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9D15D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B81E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 xml:space="preserve">on </w:t>
          </w:r>
          <w:r w:rsidR="004924B6" w:rsidRPr="004924B6">
            <w:rPr>
              <w:rFonts w:cs="Arial"/>
              <w:b/>
              <w:sz w:val="36"/>
              <w:szCs w:val="36"/>
            </w:rPr>
            <w:t>Regulatory Standards on the requirements for Post-Trade Risk Reduction services for the purpose of the clearing obligation exemption under EMIR</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5E000F8" w:rsidR="002533FC" w:rsidRPr="005B6B12" w:rsidRDefault="002533FC" w:rsidP="002533FC">
          <w:r w:rsidRPr="005B6B12">
            <w:t xml:space="preserve">ESMA will consider all comments received by </w:t>
          </w:r>
          <w:r w:rsidR="00EE24AE" w:rsidRPr="00EE24AE">
            <w:rPr>
              <w:b/>
              <w:bCs/>
              <w:color w:val="auto"/>
            </w:rPr>
            <w:t>20</w:t>
          </w:r>
          <w:r w:rsidR="4A420E9D" w:rsidRPr="00EE24AE">
            <w:rPr>
              <w:b/>
              <w:bCs/>
              <w:color w:val="auto"/>
            </w:rPr>
            <w:t xml:space="preserve"> </w:t>
          </w:r>
          <w:r w:rsidR="00EE24AE" w:rsidRPr="00EE24AE">
            <w:rPr>
              <w:b/>
              <w:bCs/>
              <w:color w:val="auto"/>
            </w:rPr>
            <w:t>April</w:t>
          </w:r>
          <w:r w:rsidR="0029727F" w:rsidRPr="00EE24AE">
            <w:rPr>
              <w:b/>
              <w:color w:val="auto"/>
            </w:rPr>
            <w:t xml:space="preserve"> 202</w:t>
          </w:r>
          <w:r w:rsidR="00B7619F" w:rsidRPr="00EE24AE">
            <w:rPr>
              <w:b/>
              <w:color w:val="auto"/>
            </w:rPr>
            <w:t>6</w:t>
          </w:r>
          <w:r w:rsidRPr="00EE24AE">
            <w:rPr>
              <w:bCs/>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53A03181"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764363">
            <w:rPr>
              <w:bCs/>
            </w:rPr>
            <w:t>PTRR</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07ABF8A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446B31">
            <w:rPr>
              <w:bCs/>
            </w:rPr>
            <w:t>PTRR</w:t>
          </w:r>
          <w:r w:rsidRPr="00C5469A">
            <w:rPr>
              <w:bCs/>
            </w:rPr>
            <w:t xml:space="preserve">_nameofrespondent. </w:t>
          </w:r>
        </w:p>
        <w:p w14:paraId="210BE93A" w14:textId="58ABDA72"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446B31">
            <w:rPr>
              <w:bCs/>
            </w:rPr>
            <w:t>PTRR</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0" w:history="1">
            <w:r w:rsidRPr="005B6B12">
              <w:rPr>
                <w:rStyle w:val="Hyperlink"/>
              </w:rPr>
              <w:t>www.esma.europa.eu</w:t>
            </w:r>
          </w:hyperlink>
          <w:r w:rsidRPr="005B6B12">
            <w:t xml:space="preserve"> under the heading </w:t>
          </w:r>
          <w:r w:rsidRPr="00025A7F">
            <w:rPr>
              <w:rStyle w:val="Hyperlink"/>
            </w:rPr>
            <w:t>‘</w:t>
          </w:r>
          <w:hyperlink r:id="rId21"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12939EBE"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w:t>
      </w:r>
      <w:r w:rsidR="008D795B" w:rsidRPr="008D795B">
        <w:t>In particular, responses are sought from financial and non-financial counterparties of OTC derivatives transactions, entities providing post trade risk reduction services as well as from central counterparties (CCPs)</w:t>
      </w:r>
      <w:r w:rsidRPr="00B7619F">
        <w:t xml:space="preserve">.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992429" w:rsidRPr="00557BD2" w14:paraId="183FA56F" w14:textId="77777777" w:rsidTr="00BA6D09">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alias w:val="Name of the company / organisation"/>
            <w:tag w:val="Name of the company / organisation"/>
            <w:id w:val="-803776227"/>
            <w:placeholder>
              <w:docPart w:val="2B0FF21738C1433DBAFB661809AC1F87"/>
            </w:placeholder>
          </w:sdtPr>
          <w:sdtContent>
            <w:tc>
              <w:tcPr>
                <w:tcW w:w="4531" w:type="dxa"/>
              </w:tcPr>
              <w:p w14:paraId="76683ED7" w14:textId="5A1D932C" w:rsidR="00635BCA" w:rsidRPr="00557BD2" w:rsidRDefault="003D095D" w:rsidP="00D21C35">
                <w:r>
                  <w:t>London Stock Exchange Group</w:t>
                </w:r>
              </w:p>
            </w:tc>
          </w:sdtContent>
        </w:sdt>
      </w:tr>
      <w:tr w:rsidR="00992429" w:rsidRPr="00557BD2" w14:paraId="4FC13461" w14:textId="77777777" w:rsidTr="00BA6D09">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displayText="Choose an item" w:value="Choose an item"/>
              <w:listItem w:displayText="Stakeholder" w:value="Stakeholder"/>
              <w:listItem w:displayText="Financial Counterparty of OTC derivatives transactions" w:value="Financial Counterparty of OTC derivatives transactions"/>
              <w:listItem w:displayText="Non-financial Counterparty of OTC derivatives transactions" w:value="Non-financial Counterparty of OTC derivatives transactions"/>
              <w:listItem w:displayText="Central Counterparty" w:value="Central Counterparty"/>
              <w:listItem w:displayText="Other" w:value="Other"/>
            </w:comboBox>
          </w:sdtPr>
          <w:sdtContent>
            <w:tc>
              <w:tcPr>
                <w:tcW w:w="4531" w:type="dxa"/>
              </w:tcPr>
              <w:p w14:paraId="1185A96B" w14:textId="308D6817" w:rsidR="00B17279" w:rsidRDefault="003D095D" w:rsidP="00B17279">
                <w:r>
                  <w:t>Other</w:t>
                </w:r>
              </w:p>
            </w:tc>
          </w:sdtContent>
        </w:sdt>
      </w:tr>
      <w:permEnd w:id="1315974205"/>
      <w:tr w:rsidR="00992429" w:rsidRPr="00557BD2" w14:paraId="7387C961" w14:textId="77777777" w:rsidTr="00BA6D09">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1982091919" w:edGrp="everyone" w:displacedByCustomXml="prev"/>
            <w:tc>
              <w:tcPr>
                <w:tcW w:w="4531" w:type="dxa"/>
              </w:tcPr>
              <w:p w14:paraId="10359AFE" w14:textId="6E7D6827" w:rsidR="00B17279" w:rsidRDefault="00CF7FE4" w:rsidP="00B17279">
                <w:r>
                  <w:rPr>
                    <w:rFonts w:ascii="MS Gothic" w:eastAsia="MS Gothic" w:hAnsi="MS Gothic" w:hint="eastAsia"/>
                  </w:rPr>
                  <w:t>☐</w:t>
                </w:r>
              </w:p>
            </w:tc>
            <w:permEnd w:id="1982091919" w:displacedByCustomXml="next"/>
          </w:sdtContent>
        </w:sdt>
      </w:tr>
      <w:tr w:rsidR="00992429" w:rsidRPr="00557BD2" w14:paraId="3D982432" w14:textId="77777777" w:rsidTr="00BA6D09">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52FD6230" w:rsidR="00B17279" w:rsidRPr="00557BD2" w:rsidRDefault="003D095D" w:rsidP="00B17279">
                <w:r>
                  <w:t>UK</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20A5143C" w14:textId="77777777" w:rsidR="008D4059" w:rsidRDefault="008D4059" w:rsidP="008D4059">
      <w:pPr>
        <w:pStyle w:val="Questionstyle"/>
        <w:numPr>
          <w:ilvl w:val="0"/>
          <w:numId w:val="16"/>
        </w:numPr>
        <w:tabs>
          <w:tab w:val="clear" w:pos="567"/>
        </w:tabs>
        <w:spacing w:before="120" w:after="120"/>
        <w:ind w:left="851" w:hanging="709"/>
      </w:pPr>
      <w:r w:rsidRPr="009D390B">
        <w:t>Do you agree with the description and analysis of PTRR services, portfolio compression, portfolio rebalancing, and basis risk optimisation? If not, why?</w:t>
      </w:r>
    </w:p>
    <w:p w14:paraId="7805FF76" w14:textId="77777777" w:rsidR="008D4059" w:rsidRDefault="008D4059" w:rsidP="008D4059">
      <w:r>
        <w:t>&lt;ESMA_QUESTION_PTRR_1&gt;</w:t>
      </w:r>
    </w:p>
    <w:p w14:paraId="1C3D0C72" w14:textId="0B6534BB" w:rsidR="00F820E7" w:rsidRDefault="00F820E7" w:rsidP="00F820E7">
      <w:permStart w:id="1338203347" w:edGrp="everyone"/>
      <w:r>
        <w:t>LSEG (London Stock Exchange Group) is a diversified global financial markets infrastructure and data business, headquartered in London, with significant operations in Europe, North America, and Asia. At LSEG, we help to drive financial stability, empower economies and enable customers to create sustainable growth through four business divisions: Data &amp; Analytics, FTSE Russell, Risk Intelligence, and Markets (including Post Tade Solutions).</w:t>
      </w:r>
    </w:p>
    <w:p w14:paraId="6D1335AC" w14:textId="0316591C" w:rsidR="00F820E7" w:rsidRDefault="00F820E7" w:rsidP="00F820E7">
      <w:r>
        <w:t xml:space="preserve">LSEG has majority ownership of the multi-asset global central counterparty clearing house (“CCP”) operator, LCH Group (“LCH”). LCH has two licensed CCP subsidiaries – LCH Ltd in the UK and LCH S.A. in France. </w:t>
      </w:r>
    </w:p>
    <w:p w14:paraId="58A17C0C" w14:textId="7CBDC536" w:rsidR="00E746BE" w:rsidRDefault="00F820E7" w:rsidP="00F820E7">
      <w:r>
        <w:t>Post Trade Solutions</w:t>
      </w:r>
      <w:r w:rsidR="00AA4C9F">
        <w:t xml:space="preserve"> (PTS)</w:t>
      </w:r>
      <w:r>
        <w:t xml:space="preserve"> brings together Acadia, Quantile, SwapAgent and TradeAgent to streamline operations, reduce risk and improve capital efficiency for our customers. Quantile designs, builds and operates multilateral optimisation services to minimise one or more financial metrics across a broad range of asset classes including FX, Rates and Equity. </w:t>
      </w:r>
    </w:p>
    <w:p w14:paraId="0BE5E49C" w14:textId="3ADE64AA" w:rsidR="00EE7870" w:rsidRDefault="00EE7870" w:rsidP="00F820E7">
      <w:r>
        <w:t xml:space="preserve">PTTR services </w:t>
      </w:r>
      <w:r w:rsidR="00121D1B">
        <w:t>play</w:t>
      </w:r>
      <w:r w:rsidR="00121D1B" w:rsidRPr="00121D1B">
        <w:t xml:space="preserve"> a crucial role in supporting the efficient risk management and risk reduction activities of market participants, contributing to the reduction of systemic risk in financial markets.</w:t>
      </w:r>
      <w:r w:rsidR="00535F64">
        <w:t xml:space="preserve"> </w:t>
      </w:r>
      <w:r w:rsidR="00FE6C5B">
        <w:t xml:space="preserve">In </w:t>
      </w:r>
      <w:r w:rsidR="005B01AA">
        <w:t>providing further regulatory clarity, th</w:t>
      </w:r>
      <w:r w:rsidR="00C063F8">
        <w:t>e proposed</w:t>
      </w:r>
      <w:r w:rsidR="005B01AA">
        <w:t xml:space="preserve"> RTS could foster a shared industry understanding of PTRR services and encourage greater uptake.</w:t>
      </w:r>
      <w:r w:rsidR="00D55B1D" w:rsidRPr="00D55B1D">
        <w:t xml:space="preserve"> </w:t>
      </w:r>
      <w:r w:rsidR="00D55B1D">
        <w:t>We welcome the opportunity to respond to this consultation.</w:t>
      </w:r>
    </w:p>
    <w:p w14:paraId="4EA6E974" w14:textId="69D7FA44" w:rsidR="00E746BE" w:rsidRDefault="00E746BE" w:rsidP="008D4059">
      <w:r>
        <w:lastRenderedPageBreak/>
        <w:t>We agree with the definition and analysis of PTRR services, portfolio compression, portfolio rebalancing, and basis risk optimisation.</w:t>
      </w:r>
    </w:p>
    <w:permEnd w:id="1338203347"/>
    <w:p w14:paraId="6B39101D" w14:textId="06282F30" w:rsidR="008D4059" w:rsidRDefault="008D4059" w:rsidP="008D4059">
      <w:r>
        <w:t>&lt;ESMA_QUESTION_PTRR_1&gt;</w:t>
      </w:r>
    </w:p>
    <w:p w14:paraId="072C114A" w14:textId="77777777" w:rsidR="008D4059" w:rsidRDefault="008D4059" w:rsidP="008D4059"/>
    <w:p w14:paraId="409FF4F6" w14:textId="77777777" w:rsidR="008D4059" w:rsidRDefault="008D4059" w:rsidP="008D4059">
      <w:pPr>
        <w:pStyle w:val="Questionstyle"/>
        <w:numPr>
          <w:ilvl w:val="0"/>
          <w:numId w:val="16"/>
        </w:numPr>
        <w:tabs>
          <w:tab w:val="clear" w:pos="567"/>
        </w:tabs>
        <w:spacing w:before="120" w:after="120"/>
        <w:ind w:left="851" w:hanging="709"/>
      </w:pPr>
      <w:r w:rsidRPr="003C7053">
        <w:t>Do you know other types of PTRR services? Please elaborate.</w:t>
      </w:r>
    </w:p>
    <w:p w14:paraId="53855A3B" w14:textId="77777777" w:rsidR="008D4059" w:rsidRDefault="008D4059" w:rsidP="008D4059">
      <w:r>
        <w:t>&lt;ESMA_QUESTION_PTRR_2&gt;</w:t>
      </w:r>
    </w:p>
    <w:p w14:paraId="143783D0" w14:textId="57B369E2" w:rsidR="00E746BE" w:rsidRDefault="00E746BE" w:rsidP="008D4059">
      <w:permStart w:id="1571306909" w:edGrp="everyone"/>
      <w:r>
        <w:t xml:space="preserve">We are not currently aware of other types of PTRR services that should benefit from an exemption from the clearing obligation.  </w:t>
      </w:r>
    </w:p>
    <w:p w14:paraId="3DE3739C" w14:textId="686BEEF2" w:rsidR="008D4059" w:rsidRDefault="00E746BE" w:rsidP="008D4059">
      <w:r>
        <w:t>However, the industry is continually innovating and we therefore welcome ESMA’s openness to consider new types of PTRR services in the future.</w:t>
      </w:r>
      <w:r w:rsidR="006546D4">
        <w:t xml:space="preserve"> This </w:t>
      </w:r>
      <w:r w:rsidR="00365F3D">
        <w:t xml:space="preserve">openness </w:t>
      </w:r>
      <w:r w:rsidR="006546D4">
        <w:t>could be specified in the Recital to the RTS.</w:t>
      </w:r>
      <w:r>
        <w:t xml:space="preserve"> </w:t>
      </w:r>
    </w:p>
    <w:permEnd w:id="1571306909"/>
    <w:p w14:paraId="59D6E9E8" w14:textId="77777777" w:rsidR="008D4059" w:rsidRDefault="008D4059" w:rsidP="008D4059">
      <w:r>
        <w:t>&lt;ESMA_QUESTION_PTRR_2&gt;</w:t>
      </w:r>
    </w:p>
    <w:p w14:paraId="24D85900" w14:textId="77777777" w:rsidR="008D4059" w:rsidRDefault="008D4059" w:rsidP="008D4059"/>
    <w:p w14:paraId="1ADB282C" w14:textId="77777777" w:rsidR="008D4059" w:rsidRDefault="008D4059" w:rsidP="008D4059">
      <w:pPr>
        <w:pStyle w:val="Questionstyle"/>
        <w:numPr>
          <w:ilvl w:val="0"/>
          <w:numId w:val="16"/>
        </w:numPr>
        <w:tabs>
          <w:tab w:val="clear" w:pos="567"/>
        </w:tabs>
        <w:spacing w:before="120" w:after="120"/>
        <w:ind w:left="851" w:hanging="709"/>
      </w:pPr>
      <w:r w:rsidRPr="009050BF">
        <w:t>Do you agree with ESMA proposal on market risk neutrality? If not, why?</w:t>
      </w:r>
    </w:p>
    <w:p w14:paraId="64A0EB49" w14:textId="77777777" w:rsidR="008D4059" w:rsidRDefault="008D4059" w:rsidP="008D4059">
      <w:r>
        <w:t>&lt;ESMA_QUESTION_PTRR_3&gt;</w:t>
      </w:r>
    </w:p>
    <w:p w14:paraId="2041C874" w14:textId="77777777" w:rsidR="00A92A70" w:rsidRDefault="00E746BE" w:rsidP="008D4059">
      <w:permStart w:id="2126269664" w:edGrp="everyone"/>
      <w:r>
        <w:t>We agree with ESMA’s proposal on market risk neutrality.</w:t>
      </w:r>
      <w:r w:rsidR="00A92A70">
        <w:t xml:space="preserve"> </w:t>
      </w:r>
    </w:p>
    <w:p w14:paraId="0C6F3E6B" w14:textId="1CA8305A" w:rsidR="008D4059" w:rsidRDefault="0060071F" w:rsidP="00A92A70">
      <w:r>
        <w:t xml:space="preserve">As recognised </w:t>
      </w:r>
      <w:r w:rsidR="00192274">
        <w:t>in the RTS</w:t>
      </w:r>
      <w:r>
        <w:t>,</w:t>
      </w:r>
      <w:r w:rsidR="00A92A70">
        <w:t xml:space="preserve"> </w:t>
      </w:r>
      <w:r w:rsidR="004908BB">
        <w:t xml:space="preserve">it </w:t>
      </w:r>
      <w:r w:rsidR="00A92A70">
        <w:t xml:space="preserve">is appropriate to allow for </w:t>
      </w:r>
      <w:r w:rsidR="00245F7E">
        <w:t>very small</w:t>
      </w:r>
      <w:r w:rsidR="00192274">
        <w:t xml:space="preserve"> </w:t>
      </w:r>
      <w:r w:rsidR="00E5445B">
        <w:t>changes</w:t>
      </w:r>
      <w:r w:rsidR="00A92A70">
        <w:t xml:space="preserve"> in market risk, as may occur when similar but not identical trades are compressed against each other in a portfolio compression exercise.</w:t>
      </w:r>
    </w:p>
    <w:permEnd w:id="2126269664"/>
    <w:p w14:paraId="22BA3BC1" w14:textId="77777777" w:rsidR="008D4059" w:rsidRDefault="008D4059" w:rsidP="008D4059">
      <w:r>
        <w:t>&lt;ESMA_QUESTION_PTRR_3&gt;</w:t>
      </w:r>
    </w:p>
    <w:p w14:paraId="5D932D62" w14:textId="77777777" w:rsidR="008D4059" w:rsidRDefault="008D4059" w:rsidP="008D4059"/>
    <w:p w14:paraId="7240F35F" w14:textId="77777777" w:rsidR="008D4059" w:rsidRDefault="008D4059" w:rsidP="008D4059">
      <w:pPr>
        <w:pStyle w:val="Questionstyle"/>
        <w:numPr>
          <w:ilvl w:val="0"/>
          <w:numId w:val="16"/>
        </w:numPr>
        <w:tabs>
          <w:tab w:val="clear" w:pos="567"/>
        </w:tabs>
        <w:spacing w:before="120" w:after="120"/>
        <w:ind w:left="851" w:hanging="709"/>
      </w:pPr>
      <w:r w:rsidRPr="00D41084">
        <w:t xml:space="preserve">Can you please provide information on how tolerances are usually set in a PTRR exercise, and what is their level, if possible? Do you think some criteria should be set to identify appropriate risk tolerances?   </w:t>
      </w:r>
    </w:p>
    <w:p w14:paraId="40C57D7F" w14:textId="77777777" w:rsidR="008D4059" w:rsidRDefault="008D4059" w:rsidP="008D4059">
      <w:r>
        <w:t>&lt;ESMA_QUESTION_PTRR_4&gt;</w:t>
      </w:r>
    </w:p>
    <w:p w14:paraId="35CE58B2" w14:textId="31F504FE" w:rsidR="00F820E7" w:rsidRDefault="001F20A3" w:rsidP="008D4059">
      <w:permStart w:id="894058874" w:edGrp="everyone"/>
      <w:r>
        <w:t xml:space="preserve">In a PTRR exercise, tolerances are provided by participants for each run. </w:t>
      </w:r>
      <w:r w:rsidR="0023706A">
        <w:t xml:space="preserve">The PTRR </w:t>
      </w:r>
      <w:r w:rsidR="00581FCA">
        <w:t xml:space="preserve">service </w:t>
      </w:r>
      <w:r w:rsidR="0023706A">
        <w:t>provider’s optimisation algorithm</w:t>
      </w:r>
      <w:r>
        <w:t xml:space="preserve"> ensures that the outcome is within the specified tolerances for each participant.</w:t>
      </w:r>
    </w:p>
    <w:p w14:paraId="736C3FE2" w14:textId="70CC7236" w:rsidR="008D4059" w:rsidRDefault="00F820E7" w:rsidP="008D4059">
      <w:r>
        <w:lastRenderedPageBreak/>
        <w:t>We do not think it is necessary for the RTS to specify criteria to identify appropriate risk tolerances.</w:t>
      </w:r>
      <w:r w:rsidR="00BA1393">
        <w:t xml:space="preserve"> This is already circumscribed by the RTS requirement that risk tolerances be “minimal”</w:t>
      </w:r>
      <w:r w:rsidR="00C07389">
        <w:t>.</w:t>
      </w:r>
      <w:r w:rsidR="00BA1393">
        <w:t xml:space="preserve"> </w:t>
      </w:r>
      <w:r w:rsidR="00C07389">
        <w:t>B</w:t>
      </w:r>
      <w:r w:rsidR="00BA1393">
        <w:t>eyond this</w:t>
      </w:r>
      <w:r w:rsidR="000F079D">
        <w:t>,</w:t>
      </w:r>
      <w:r w:rsidR="00BA1393">
        <w:t xml:space="preserve"> it is appropriate to </w:t>
      </w:r>
      <w:r w:rsidR="008447A7">
        <w:t xml:space="preserve">allow some flexibility </w:t>
      </w:r>
      <w:r w:rsidR="005C0816">
        <w:t>for</w:t>
      </w:r>
      <w:r w:rsidR="006B5C3F">
        <w:t xml:space="preserve"> the PTRR </w:t>
      </w:r>
      <w:r w:rsidR="000F079D">
        <w:t xml:space="preserve">service </w:t>
      </w:r>
      <w:r w:rsidR="006B5C3F">
        <w:t>provider to</w:t>
      </w:r>
      <w:r w:rsidR="00C07389">
        <w:t xml:space="preserve"> determine </w:t>
      </w:r>
      <w:r w:rsidR="00C6782E">
        <w:t xml:space="preserve">specific risk tolerances for each type of </w:t>
      </w:r>
      <w:r w:rsidR="00B73EC4">
        <w:t>PTRR</w:t>
      </w:r>
      <w:r w:rsidR="00C6782E">
        <w:t xml:space="preserve"> service</w:t>
      </w:r>
      <w:r w:rsidR="00C203B2">
        <w:t xml:space="preserve"> and according to </w:t>
      </w:r>
      <w:r w:rsidR="00801634">
        <w:t xml:space="preserve">the </w:t>
      </w:r>
      <w:r w:rsidR="00C203B2">
        <w:t>portfolio composition of each individual client.</w:t>
      </w:r>
      <w:r w:rsidR="00C71E31">
        <w:t xml:space="preserve"> </w:t>
      </w:r>
    </w:p>
    <w:permEnd w:id="894058874"/>
    <w:p w14:paraId="1ADBBDA3" w14:textId="77777777" w:rsidR="008D4059" w:rsidRDefault="008D4059" w:rsidP="008D4059">
      <w:r>
        <w:t>&lt;ESMA_QUESTION_PTRR_4&gt;</w:t>
      </w:r>
    </w:p>
    <w:p w14:paraId="7B06C57E" w14:textId="77777777" w:rsidR="008D4059" w:rsidRDefault="008D4059" w:rsidP="008D4059"/>
    <w:p w14:paraId="4DD36437" w14:textId="77777777" w:rsidR="008D4059" w:rsidRDefault="008D4059" w:rsidP="008D4059">
      <w:pPr>
        <w:pStyle w:val="Questionstyle"/>
        <w:numPr>
          <w:ilvl w:val="0"/>
          <w:numId w:val="16"/>
        </w:numPr>
        <w:tabs>
          <w:tab w:val="clear" w:pos="567"/>
        </w:tabs>
        <w:spacing w:before="120" w:after="120"/>
        <w:ind w:left="851" w:hanging="709"/>
      </w:pPr>
      <w:r w:rsidRPr="00607B8D">
        <w:t>Do you agree with ESMA analysis and proposal on risk reduction by PTRR services? Do you think any additional criteria should be used to determine risk reduction in PTRR services?</w:t>
      </w:r>
    </w:p>
    <w:p w14:paraId="41B86C1F" w14:textId="77777777" w:rsidR="008D4059" w:rsidRDefault="008D4059" w:rsidP="008D4059">
      <w:r>
        <w:t>&lt;ESMA_QUESTION_PTRR_5&gt;</w:t>
      </w:r>
    </w:p>
    <w:p w14:paraId="1420D667" w14:textId="7A0648D7" w:rsidR="00F820E7" w:rsidRDefault="001F20A3" w:rsidP="008D4059">
      <w:permStart w:id="1063586043" w:edGrp="everyone"/>
      <w:r>
        <w:t>We agree with ESMA’s analysis and proposal on risk reduction by PTRR services</w:t>
      </w:r>
      <w:r w:rsidR="00F820E7">
        <w:t xml:space="preserve">, including that the PTRR exercise should achieve overall risk reduction for each participant. </w:t>
      </w:r>
      <w:r>
        <w:t xml:space="preserve"> </w:t>
      </w:r>
    </w:p>
    <w:p w14:paraId="5B18A871" w14:textId="79C29A9E" w:rsidR="008D4059" w:rsidRDefault="00185EC7" w:rsidP="008D4059">
      <w:r>
        <w:t>As such, we</w:t>
      </w:r>
      <w:r w:rsidR="001F20A3">
        <w:t xml:space="preserve"> do not think it is necessary to specify additional criteria to determine risk reduction in PTRR services. </w:t>
      </w:r>
    </w:p>
    <w:permEnd w:id="1063586043"/>
    <w:p w14:paraId="5C02E651" w14:textId="77777777" w:rsidR="008D4059" w:rsidRDefault="008D4059" w:rsidP="008D4059">
      <w:r>
        <w:t>&lt;ESMA_QUESTION_PTRR_5&gt;</w:t>
      </w:r>
    </w:p>
    <w:p w14:paraId="764AA783" w14:textId="77777777" w:rsidR="008D4059" w:rsidRDefault="008D4059" w:rsidP="008D4059"/>
    <w:p w14:paraId="2909309F" w14:textId="77777777" w:rsidR="008D4059" w:rsidRDefault="008D4059" w:rsidP="008D4059">
      <w:pPr>
        <w:pStyle w:val="Questionstyle"/>
        <w:numPr>
          <w:ilvl w:val="0"/>
          <w:numId w:val="16"/>
        </w:numPr>
        <w:tabs>
          <w:tab w:val="clear" w:pos="567"/>
        </w:tabs>
        <w:spacing w:before="120" w:after="120"/>
        <w:ind w:left="851" w:hanging="709"/>
      </w:pPr>
      <w:r w:rsidRPr="007928A6">
        <w:t>Do you agree with ESMA proposal relating to the safeguards to avoid a circumvention of the CO? Would you add specific limitations regarding the composition of the portfolios subject to the exercise (e.g. uncleared portfolios only for compression)? Please justify your answer.</w:t>
      </w:r>
    </w:p>
    <w:p w14:paraId="609B0A1E" w14:textId="77777777" w:rsidR="008D4059" w:rsidRDefault="008D4059" w:rsidP="008D4059">
      <w:r>
        <w:t>&lt;ESMA_QUESTION_PTRR_6&gt;</w:t>
      </w:r>
    </w:p>
    <w:p w14:paraId="36E0103E" w14:textId="1BD83EA6" w:rsidR="008D4059" w:rsidRDefault="001F20A3" w:rsidP="008D4059">
      <w:permStart w:id="463681162" w:edGrp="everyone"/>
      <w:r>
        <w:t xml:space="preserve">We agree with ESMA’s proposal </w:t>
      </w:r>
      <w:r w:rsidR="00AF3142">
        <w:t>on</w:t>
      </w:r>
      <w:r>
        <w:t xml:space="preserve"> the safeguards to avoid a circumvention of the clearing obligation</w:t>
      </w:r>
      <w:r w:rsidR="00F820E7">
        <w:t xml:space="preserve">. </w:t>
      </w:r>
      <w:r w:rsidR="00161264">
        <w:t xml:space="preserve">Eligible </w:t>
      </w:r>
      <w:r w:rsidR="00F820E7">
        <w:t>PTRR exercises should not increase uncleared risk</w:t>
      </w:r>
      <w:r w:rsidR="006546D4">
        <w:t xml:space="preserve"> and in practice this is enforced by the optimisation algorithm</w:t>
      </w:r>
      <w:r w:rsidR="00F820E7">
        <w:t>.</w:t>
      </w:r>
    </w:p>
    <w:p w14:paraId="56F82CEF" w14:textId="3D1D609B" w:rsidR="0023706A" w:rsidRDefault="0023706A" w:rsidP="0023706A">
      <w:r>
        <w:t xml:space="preserve">More generally, </w:t>
      </w:r>
      <w:r w:rsidR="00450528">
        <w:t>Quantile</w:t>
      </w:r>
      <w:r>
        <w:t xml:space="preserve"> has measures in place to guard against circumvention of the clearing obligation:</w:t>
      </w:r>
    </w:p>
    <w:p w14:paraId="41C1297F" w14:textId="15F2D861" w:rsidR="0023706A" w:rsidRDefault="0023706A" w:rsidP="0023706A">
      <w:pPr>
        <w:pStyle w:val="ListParagraph"/>
      </w:pPr>
      <w:r w:rsidRPr="0023706A">
        <w:t xml:space="preserve">Participants have no input into the optimisation algorithm or how it is being used – that is entirely overseen by </w:t>
      </w:r>
      <w:r w:rsidR="00DF4F6D">
        <w:t>Quantile</w:t>
      </w:r>
      <w:r w:rsidRPr="0023706A">
        <w:t xml:space="preserve">. </w:t>
      </w:r>
    </w:p>
    <w:p w14:paraId="33B1ABAA" w14:textId="77777777" w:rsidR="0023706A" w:rsidRDefault="0023706A" w:rsidP="0023706A">
      <w:pPr>
        <w:pStyle w:val="ListParagraph"/>
      </w:pPr>
      <w:r w:rsidRPr="0023706A">
        <w:lastRenderedPageBreak/>
        <w:t xml:space="preserve">Each participant must either fully accept all trades within the proposal or reject them all – there is no ability to select a partial execution. </w:t>
      </w:r>
    </w:p>
    <w:p w14:paraId="18F2D60F" w14:textId="3D70BE57" w:rsidR="0023706A" w:rsidRDefault="00694DAC" w:rsidP="008E0C21">
      <w:r>
        <w:t>W</w:t>
      </w:r>
      <w:r w:rsidR="001C076A">
        <w:t>e do not think there is a justification to limit the composition of portfolios subject to the exercise to only cleared or uncleared.</w:t>
      </w:r>
      <w:r w:rsidR="001C076A" w:rsidRPr="0023706A">
        <w:t xml:space="preserve"> </w:t>
      </w:r>
      <w:r w:rsidR="001C076A">
        <w:t>I</w:t>
      </w:r>
      <w:r w:rsidR="0023706A" w:rsidRPr="0023706A">
        <w:t xml:space="preserve">n rebalancing runs that include both cleared and uncleared risk, </w:t>
      </w:r>
      <w:r w:rsidR="00450528">
        <w:t>Quantile</w:t>
      </w:r>
      <w:r w:rsidR="0023706A" w:rsidRPr="0023706A">
        <w:t xml:space="preserve"> includes a constraint that does not allow the net uncleared risk to increase across a participant’s portfolio – thus ensuring cleared risk is not moved to the bilateral side.</w:t>
      </w:r>
    </w:p>
    <w:permEnd w:id="463681162"/>
    <w:p w14:paraId="4CDBF137" w14:textId="77777777" w:rsidR="008D4059" w:rsidRDefault="008D4059" w:rsidP="008D4059">
      <w:r>
        <w:t>&lt;ESMA_QUESTION_PTRR_6&gt;</w:t>
      </w:r>
    </w:p>
    <w:p w14:paraId="2CC1AAE4" w14:textId="77777777" w:rsidR="008D4059" w:rsidRDefault="008D4059" w:rsidP="008D4059"/>
    <w:p w14:paraId="1CC5B37D" w14:textId="77777777" w:rsidR="008D4059" w:rsidRDefault="008D4059" w:rsidP="008D4059">
      <w:pPr>
        <w:pStyle w:val="Questionstyle"/>
        <w:numPr>
          <w:ilvl w:val="0"/>
          <w:numId w:val="16"/>
        </w:numPr>
        <w:tabs>
          <w:tab w:val="clear" w:pos="567"/>
        </w:tabs>
        <w:spacing w:before="120" w:after="120"/>
        <w:ind w:left="851" w:hanging="709"/>
      </w:pPr>
      <w:r w:rsidRPr="00013651">
        <w:t>Do you agree with ESMA proposal on the independence of the provider from the parties to the OTC derivatives contracts included in the exercise?</w:t>
      </w:r>
    </w:p>
    <w:p w14:paraId="678380E6" w14:textId="77777777" w:rsidR="008D4059" w:rsidRDefault="008D4059" w:rsidP="008D4059">
      <w:r>
        <w:t>&lt;ESMA_QUESTION_PTRR_7&gt;</w:t>
      </w:r>
    </w:p>
    <w:p w14:paraId="2A66F56F" w14:textId="1B263774" w:rsidR="00131169" w:rsidRDefault="003C7B47" w:rsidP="008D4059">
      <w:permStart w:id="352286431" w:edGrp="everyone"/>
      <w:r>
        <w:t xml:space="preserve"> </w:t>
      </w:r>
      <w:r w:rsidR="00F820E7">
        <w:t>We agree with</w:t>
      </w:r>
      <w:r w:rsidR="00CB418A" w:rsidRPr="00825F45">
        <w:t xml:space="preserve"> </w:t>
      </w:r>
      <w:r w:rsidR="00F820E7">
        <w:t xml:space="preserve">ESMA’s proposal on the independence of the PTRR </w:t>
      </w:r>
      <w:r w:rsidR="00825F45">
        <w:t xml:space="preserve">service </w:t>
      </w:r>
      <w:r w:rsidR="00F820E7">
        <w:t>provider from the parties to the OTC derivatives contracts included in the exercise</w:t>
      </w:r>
      <w:r w:rsidR="009B0584">
        <w:t xml:space="preserve">. We </w:t>
      </w:r>
      <w:r w:rsidR="00EC19FB">
        <w:t>agree</w:t>
      </w:r>
      <w:r w:rsidR="009B0584">
        <w:t xml:space="preserve"> that t</w:t>
      </w:r>
      <w:r w:rsidR="007300BF">
        <w:t xml:space="preserve">he existing </w:t>
      </w:r>
      <w:r w:rsidR="000E0355">
        <w:t xml:space="preserve">MiFID </w:t>
      </w:r>
      <w:r w:rsidR="007300BF">
        <w:t>requirements</w:t>
      </w:r>
      <w:r w:rsidR="00BC63D1">
        <w:t xml:space="preserve"> </w:t>
      </w:r>
      <w:r w:rsidR="00BC63D1" w:rsidRPr="00BC63D1">
        <w:t>on conflicts of interest</w:t>
      </w:r>
      <w:r w:rsidR="0020687B">
        <w:t xml:space="preserve"> </w:t>
      </w:r>
      <w:r w:rsidR="000E0355">
        <w:t>are s</w:t>
      </w:r>
      <w:r w:rsidR="00BC63D1">
        <w:t>ufficient</w:t>
      </w:r>
      <w:r w:rsidR="005725E3">
        <w:t xml:space="preserve"> </w:t>
      </w:r>
      <w:r w:rsidR="003B68F2">
        <w:t>and can</w:t>
      </w:r>
      <w:r w:rsidR="005725E3">
        <w:t xml:space="preserve"> be supported by appropriate internal policy</w:t>
      </w:r>
      <w:r w:rsidR="00E273CC">
        <w:t xml:space="preserve"> and procedures</w:t>
      </w:r>
      <w:r w:rsidR="003B68F2">
        <w:t xml:space="preserve"> to tailor the requirements to PTRR service</w:t>
      </w:r>
      <w:r w:rsidR="004C72AB">
        <w:t>s</w:t>
      </w:r>
      <w:r w:rsidR="00F820E7">
        <w:t>.</w:t>
      </w:r>
      <w:r w:rsidR="00586215">
        <w:t xml:space="preserve"> </w:t>
      </w:r>
    </w:p>
    <w:p w14:paraId="12C0AB39" w14:textId="4A2DDE80" w:rsidR="00F820E7" w:rsidRDefault="00657B19" w:rsidP="008D4059">
      <w:r>
        <w:t>We</w:t>
      </w:r>
      <w:r w:rsidR="00131169">
        <w:t xml:space="preserve"> agree with ESMA that “independence” should not be defined by a narrow focus on ownership structure.</w:t>
      </w:r>
      <w:r w:rsidR="004419C6">
        <w:t xml:space="preserve"> </w:t>
      </w:r>
    </w:p>
    <w:p w14:paraId="53FB083E" w14:textId="73CD00D3" w:rsidR="008E0C21" w:rsidRDefault="003C7B47" w:rsidP="008D4059">
      <w:r>
        <w:t xml:space="preserve">As recognised by ESMA, </w:t>
      </w:r>
      <w:r w:rsidR="00CC595A">
        <w:t xml:space="preserve">a </w:t>
      </w:r>
      <w:r>
        <w:t xml:space="preserve">PTRR provider may be part of </w:t>
      </w:r>
      <w:r w:rsidR="00CC595A">
        <w:t xml:space="preserve">a </w:t>
      </w:r>
      <w:r>
        <w:t>larger group that include</w:t>
      </w:r>
      <w:r w:rsidR="00CC595A">
        <w:t>s</w:t>
      </w:r>
      <w:r>
        <w:t xml:space="preserve"> a CCP</w:t>
      </w:r>
      <w:r w:rsidR="00CC595A">
        <w:t xml:space="preserve">. </w:t>
      </w:r>
      <w:r w:rsidR="00461577">
        <w:t xml:space="preserve">Participants to </w:t>
      </w:r>
      <w:r w:rsidR="00F22668">
        <w:t>a</w:t>
      </w:r>
      <w:r w:rsidR="00461577">
        <w:t xml:space="preserve"> </w:t>
      </w:r>
      <w:r w:rsidR="00F22668">
        <w:t xml:space="preserve">PTRR </w:t>
      </w:r>
      <w:r w:rsidR="00461577">
        <w:t>exercise may also have invested in the PTRR</w:t>
      </w:r>
      <w:r w:rsidR="00F22668">
        <w:t xml:space="preserve"> service</w:t>
      </w:r>
      <w:r w:rsidR="00461577">
        <w:t xml:space="preserve"> provider. </w:t>
      </w:r>
      <w:r w:rsidR="008E0C21">
        <w:t xml:space="preserve">An overly restrictive </w:t>
      </w:r>
      <w:r w:rsidR="00131169">
        <w:t xml:space="preserve">definition of independence </w:t>
      </w:r>
      <w:r w:rsidR="008E0C21">
        <w:t>could therefore limit risk reduction services to a subset of transactions and reduce the efficiency of PTRR service</w:t>
      </w:r>
      <w:r w:rsidR="00CC3CD9">
        <w:t>s</w:t>
      </w:r>
      <w:r w:rsidR="008E0C21">
        <w:t>.</w:t>
      </w:r>
    </w:p>
    <w:p w14:paraId="20EEB290" w14:textId="010DE212" w:rsidR="00055607" w:rsidRDefault="00055607" w:rsidP="008E0C21">
      <w:r>
        <w:t>In practice, the optimisation algorithm is an objective function and does not discriminate based on the identity of the participant.</w:t>
      </w:r>
      <w:r w:rsidR="00C6750C">
        <w:t xml:space="preserve"> </w:t>
      </w:r>
      <w:r w:rsidR="0042444C">
        <w:t>Quantile</w:t>
      </w:r>
      <w:r>
        <w:t xml:space="preserve"> is also subject to </w:t>
      </w:r>
      <w:r w:rsidR="000F6730">
        <w:t>a</w:t>
      </w:r>
      <w:r>
        <w:t xml:space="preserve"> C</w:t>
      </w:r>
      <w:r w:rsidRPr="00055607">
        <w:t>ompetition Compliance Policy w</w:t>
      </w:r>
      <w:r>
        <w:t>hich aims to</w:t>
      </w:r>
      <w:r w:rsidRPr="00055607">
        <w:t xml:space="preserve"> preven</w:t>
      </w:r>
      <w:r>
        <w:t>t</w:t>
      </w:r>
      <w:r w:rsidRPr="00055607">
        <w:t xml:space="preserve"> discrimination between customers.</w:t>
      </w:r>
      <w:r>
        <w:t xml:space="preserve"> </w:t>
      </w:r>
    </w:p>
    <w:permEnd w:id="352286431"/>
    <w:p w14:paraId="5FE08108" w14:textId="77777777" w:rsidR="008D4059" w:rsidRDefault="008D4059" w:rsidP="008D4059">
      <w:r>
        <w:t>&lt;ESMA_QUESTION_PTRR_7&gt;</w:t>
      </w:r>
    </w:p>
    <w:p w14:paraId="42C2EED7" w14:textId="77777777" w:rsidR="008D4059" w:rsidRDefault="008D4059" w:rsidP="008D4059"/>
    <w:p w14:paraId="4B518D44" w14:textId="77777777" w:rsidR="008D4059" w:rsidRDefault="008D4059" w:rsidP="008D4059">
      <w:pPr>
        <w:pStyle w:val="Questionstyle"/>
        <w:numPr>
          <w:ilvl w:val="0"/>
          <w:numId w:val="16"/>
        </w:numPr>
        <w:tabs>
          <w:tab w:val="clear" w:pos="567"/>
        </w:tabs>
        <w:spacing w:before="120" w:after="120"/>
        <w:ind w:left="851" w:hanging="709"/>
      </w:pPr>
      <w:r w:rsidRPr="00286C27">
        <w:t>Do you agree with ESMA proposal on the information to be provided to clients?</w:t>
      </w:r>
    </w:p>
    <w:p w14:paraId="12A53768" w14:textId="77777777" w:rsidR="008D4059" w:rsidRDefault="008D4059" w:rsidP="008D4059">
      <w:r>
        <w:t>&lt;ESMA_QUESTION_PTRR_8&gt;</w:t>
      </w:r>
    </w:p>
    <w:p w14:paraId="674B521E" w14:textId="55E0C476" w:rsidR="008D4059" w:rsidRDefault="008E0C21" w:rsidP="008D4059">
      <w:permStart w:id="1420047044" w:edGrp="everyone"/>
      <w:r>
        <w:t>We agree with ESMA’s proposal on the information to be provided to clients.</w:t>
      </w:r>
    </w:p>
    <w:permEnd w:id="1420047044"/>
    <w:p w14:paraId="4F9A31B9" w14:textId="77777777" w:rsidR="008D4059" w:rsidRDefault="008D4059" w:rsidP="008D4059">
      <w:r>
        <w:lastRenderedPageBreak/>
        <w:t>&lt;ESMA_QUESTION_PTRR_8&gt;</w:t>
      </w:r>
    </w:p>
    <w:p w14:paraId="69726477" w14:textId="77777777" w:rsidR="008D4059" w:rsidRDefault="008D4059" w:rsidP="008D4059"/>
    <w:p w14:paraId="64851666" w14:textId="77777777" w:rsidR="008D4059" w:rsidRDefault="008D4059" w:rsidP="008D4059">
      <w:pPr>
        <w:pStyle w:val="Questionstyle"/>
        <w:numPr>
          <w:ilvl w:val="0"/>
          <w:numId w:val="16"/>
        </w:numPr>
        <w:tabs>
          <w:tab w:val="clear" w:pos="567"/>
        </w:tabs>
        <w:spacing w:before="120" w:after="120"/>
        <w:ind w:left="851" w:hanging="709"/>
      </w:pPr>
      <w:r w:rsidRPr="00D31841">
        <w:t>Do you agree with ESMA proposal on the obligations of the PTRR service providers concerning the algorithm?</w:t>
      </w:r>
    </w:p>
    <w:p w14:paraId="60B939D8" w14:textId="77777777" w:rsidR="008D4059" w:rsidRDefault="008D4059" w:rsidP="008D4059">
      <w:r>
        <w:t>&lt;ESMA_QUESTION_PTRR_9&gt;</w:t>
      </w:r>
    </w:p>
    <w:p w14:paraId="206446BE" w14:textId="77777777" w:rsidR="00BE2739" w:rsidRDefault="008E0C21" w:rsidP="008D4059">
      <w:permStart w:id="2010209752" w:edGrp="everyone"/>
      <w:r>
        <w:t xml:space="preserve">We broadly agree with ESMA’s proposal on the obligations of the PTRR service providers concerning the algorithm. </w:t>
      </w:r>
    </w:p>
    <w:p w14:paraId="4633F01A" w14:textId="73F26F61" w:rsidR="00BE2739" w:rsidRDefault="008E0C21" w:rsidP="008D4059">
      <w:r>
        <w:t>We are supportive of the requirement to share the Exercise Performance Report with participants</w:t>
      </w:r>
      <w:r w:rsidR="0023564F">
        <w:t xml:space="preserve"> – this is in line with our current practice</w:t>
      </w:r>
      <w:r>
        <w:t>.</w:t>
      </w:r>
      <w:r w:rsidR="00BA3B18" w:rsidRPr="00BA3B18">
        <w:t xml:space="preserve"> </w:t>
      </w:r>
      <w:r w:rsidR="00BA3B18">
        <w:t>We also agree that is important that clients can understand how the PTRR exercise works and the role played by the algorithm in the process.</w:t>
      </w:r>
    </w:p>
    <w:p w14:paraId="1FEB4A7B" w14:textId="21A81915" w:rsidR="00B9565D" w:rsidRDefault="00BE2739" w:rsidP="008D4059">
      <w:r>
        <w:t xml:space="preserve">We </w:t>
      </w:r>
      <w:r w:rsidR="00BA3B18">
        <w:t>would</w:t>
      </w:r>
      <w:r>
        <w:t xml:space="preserve"> not support any </w:t>
      </w:r>
      <w:r w:rsidR="008D2ADD">
        <w:t xml:space="preserve">regulatory </w:t>
      </w:r>
      <w:r>
        <w:t>requirement for PTRR</w:t>
      </w:r>
      <w:r w:rsidR="00BA3B18">
        <w:t xml:space="preserve"> service</w:t>
      </w:r>
      <w:r>
        <w:t xml:space="preserve"> providers to share technical information about the algorithm with participants</w:t>
      </w:r>
      <w:r w:rsidR="00423A28">
        <w:t>, although we may share high-level information as part of commercial relationships</w:t>
      </w:r>
      <w:r w:rsidR="00E8665F">
        <w:t xml:space="preserve">. </w:t>
      </w:r>
      <w:r>
        <w:t xml:space="preserve">We </w:t>
      </w:r>
      <w:r w:rsidR="00C826C9">
        <w:t>consider such information to be proprietar</w:t>
      </w:r>
      <w:r w:rsidR="00201E14">
        <w:t>y</w:t>
      </w:r>
      <w:r w:rsidR="001536A6">
        <w:t xml:space="preserve"> and that a</w:t>
      </w:r>
      <w:r w:rsidR="0026722D">
        <w:t xml:space="preserve"> general </w:t>
      </w:r>
      <w:r w:rsidR="00216FE9">
        <w:t>regulatory</w:t>
      </w:r>
      <w:r w:rsidR="006308F6">
        <w:t xml:space="preserve"> disclosure</w:t>
      </w:r>
      <w:r w:rsidR="00216FE9">
        <w:t xml:space="preserve"> obligation</w:t>
      </w:r>
      <w:r w:rsidR="006308F6">
        <w:t xml:space="preserve"> </w:t>
      </w:r>
      <w:r w:rsidR="0026722D">
        <w:t>could</w:t>
      </w:r>
      <w:r w:rsidR="006308F6">
        <w:t xml:space="preserve"> create the potential for misuse.</w:t>
      </w:r>
    </w:p>
    <w:p w14:paraId="24F4EDF6" w14:textId="147FF207" w:rsidR="008E0C21" w:rsidRDefault="00C85771" w:rsidP="008D4059">
      <w:r>
        <w:t xml:space="preserve">Separately, we </w:t>
      </w:r>
      <w:r w:rsidR="008D039C">
        <w:t>would welcome a clarification as to what is</w:t>
      </w:r>
      <w:r w:rsidR="007663DC">
        <w:t xml:space="preserve"> mea</w:t>
      </w:r>
      <w:r w:rsidR="00CF74B5">
        <w:t>nt</w:t>
      </w:r>
      <w:r w:rsidR="008D039C">
        <w:t xml:space="preserve"> in Article 12(2)</w:t>
      </w:r>
      <w:r w:rsidR="003003D3">
        <w:t xml:space="preserve"> of the draft RTS</w:t>
      </w:r>
      <w:r w:rsidR="008D039C">
        <w:t xml:space="preserve"> by “validate”</w:t>
      </w:r>
      <w:r w:rsidR="00771AC2">
        <w:t>, as it does not appear elsewhere in the ESMA consultation</w:t>
      </w:r>
      <w:r w:rsidR="00B15378">
        <w:t xml:space="preserve"> other than in quoting IOSCO</w:t>
      </w:r>
      <w:r w:rsidR="00771AC2">
        <w:t>.</w:t>
      </w:r>
      <w:r w:rsidR="00BE2739">
        <w:t xml:space="preserve"> </w:t>
      </w:r>
    </w:p>
    <w:permEnd w:id="2010209752"/>
    <w:p w14:paraId="69EB2F43" w14:textId="77777777" w:rsidR="008D4059" w:rsidRDefault="008D4059" w:rsidP="008D4059">
      <w:r>
        <w:t>&lt;ESMA_QUESTION_PTRR_9&gt;</w:t>
      </w:r>
    </w:p>
    <w:p w14:paraId="7E811B97" w14:textId="77777777" w:rsidR="008D4059" w:rsidRDefault="008D4059" w:rsidP="008D4059"/>
    <w:p w14:paraId="3A0C7288" w14:textId="77777777" w:rsidR="008D4059" w:rsidRDefault="008D4059" w:rsidP="008D4059">
      <w:pPr>
        <w:pStyle w:val="Questionstyle"/>
        <w:numPr>
          <w:ilvl w:val="0"/>
          <w:numId w:val="16"/>
        </w:numPr>
        <w:tabs>
          <w:tab w:val="clear" w:pos="567"/>
        </w:tabs>
        <w:spacing w:before="120" w:after="120"/>
        <w:ind w:left="851" w:hanging="709"/>
      </w:pPr>
      <w:r w:rsidRPr="005E4FF2">
        <w:t>Do you think that the draft RTS should require PTRR service providers to adopt other specific measures to detect potential misuse or circumvention of the CO?</w:t>
      </w:r>
    </w:p>
    <w:p w14:paraId="0A929CDB" w14:textId="77777777" w:rsidR="008D4059" w:rsidRDefault="008D4059" w:rsidP="008D4059">
      <w:r>
        <w:t>&lt;ESMA_QUESTION_PTRR_10&gt;</w:t>
      </w:r>
    </w:p>
    <w:p w14:paraId="57E59221" w14:textId="790E127C" w:rsidR="001702A8" w:rsidRDefault="00BE2739" w:rsidP="008D4059">
      <w:permStart w:id="136534278" w:edGrp="everyone"/>
      <w:r>
        <w:t xml:space="preserve">We </w:t>
      </w:r>
      <w:r w:rsidR="008D039C">
        <w:t>do not think that the draft RTS should include other specific measures</w:t>
      </w:r>
      <w:r w:rsidR="00B15378">
        <w:t xml:space="preserve"> to detect potential misuse or circumvention of the clearing obligation</w:t>
      </w:r>
      <w:r w:rsidR="008D039C">
        <w:t xml:space="preserve">. </w:t>
      </w:r>
      <w:r w:rsidR="00FC3310">
        <w:t>It would be impractical to require PTRR</w:t>
      </w:r>
      <w:r w:rsidR="00A763E4">
        <w:t xml:space="preserve"> service providers</w:t>
      </w:r>
      <w:r w:rsidR="00FC3310">
        <w:t xml:space="preserve"> to monitor the intention or behaviour of participants. </w:t>
      </w:r>
    </w:p>
    <w:p w14:paraId="7A0CFEE2" w14:textId="67CA0D3A" w:rsidR="0090781E" w:rsidRDefault="00E23C2A" w:rsidP="008D039C">
      <w:r>
        <w:t>We</w:t>
      </w:r>
      <w:r w:rsidR="0070740B">
        <w:t xml:space="preserve"> instead </w:t>
      </w:r>
      <w:r w:rsidR="003D415A">
        <w:t xml:space="preserve">support the outcomes-based approach taken in the RTS – that </w:t>
      </w:r>
      <w:r w:rsidR="002A564F">
        <w:t>eligible transactions should not increase uncleared risk</w:t>
      </w:r>
      <w:r w:rsidR="00F81DDB">
        <w:t>. I</w:t>
      </w:r>
      <w:r w:rsidR="0070740B">
        <w:t>n practice is enforced by the algorithm</w:t>
      </w:r>
      <w:r w:rsidR="007D0971">
        <w:t>.</w:t>
      </w:r>
      <w:r w:rsidR="00F81DDB">
        <w:t xml:space="preserve"> </w:t>
      </w:r>
      <w:r w:rsidR="00966668">
        <w:t>Quantile</w:t>
      </w:r>
      <w:r w:rsidR="0070740B">
        <w:t xml:space="preserve"> also </w:t>
      </w:r>
      <w:r w:rsidR="0070740B" w:rsidRPr="00584D6C">
        <w:t>monitor</w:t>
      </w:r>
      <w:r w:rsidR="0070740B">
        <w:t>s</w:t>
      </w:r>
      <w:r w:rsidR="0070740B" w:rsidRPr="00584D6C">
        <w:t xml:space="preserve"> all activity arising </w:t>
      </w:r>
      <w:r w:rsidR="0070740B">
        <w:t>from PTRR</w:t>
      </w:r>
      <w:r w:rsidR="0070740B" w:rsidRPr="00584D6C">
        <w:t xml:space="preserve"> runs and analyses inputs and results to ensure that the service is performing as expected</w:t>
      </w:r>
      <w:r w:rsidR="00F81DDB">
        <w:t>.</w:t>
      </w:r>
    </w:p>
    <w:p w14:paraId="7A4BEC72" w14:textId="1241D686" w:rsidR="00584D6C" w:rsidRDefault="00F71774" w:rsidP="008D039C">
      <w:r>
        <w:lastRenderedPageBreak/>
        <w:t xml:space="preserve">In our response to question 6, we have noted measures that </w:t>
      </w:r>
      <w:r w:rsidR="00966668">
        <w:t>Quantile</w:t>
      </w:r>
      <w:r>
        <w:t xml:space="preserve"> has in place to guard against circumvention of the clearing obligation. </w:t>
      </w:r>
      <w:r w:rsidR="008D039C">
        <w:t xml:space="preserve">We would appreciate </w:t>
      </w:r>
      <w:r w:rsidR="00383080">
        <w:t>further</w:t>
      </w:r>
      <w:r w:rsidR="008D039C">
        <w:t xml:space="preserve"> clarity on what is meant in Article 8(2)</w:t>
      </w:r>
      <w:r w:rsidR="003003D3">
        <w:t xml:space="preserve"> of the draft RTS</w:t>
      </w:r>
      <w:r w:rsidR="008D039C">
        <w:t xml:space="preserve"> by</w:t>
      </w:r>
      <w:r w:rsidR="00B15378">
        <w:t xml:space="preserve"> the requirement to</w:t>
      </w:r>
      <w:r w:rsidR="008D039C">
        <w:t xml:space="preserve"> “adopt safeguards to prevent any external manipulation of the PTRR exercise.”</w:t>
      </w:r>
      <w:r w:rsidR="00584D6C">
        <w:t xml:space="preserve"> </w:t>
      </w:r>
    </w:p>
    <w:permEnd w:id="136534278"/>
    <w:p w14:paraId="2D2A7A96" w14:textId="77777777" w:rsidR="008D4059" w:rsidRDefault="008D4059" w:rsidP="008D4059">
      <w:r>
        <w:t>&lt;ESMA_QUESTION_PTRR_10&gt;</w:t>
      </w:r>
    </w:p>
    <w:p w14:paraId="51AD971F" w14:textId="77777777" w:rsidR="008D4059" w:rsidRDefault="008D4059" w:rsidP="008D4059"/>
    <w:p w14:paraId="0B8B56CF" w14:textId="77777777" w:rsidR="008D4059" w:rsidRDefault="008D4059" w:rsidP="008D4059">
      <w:pPr>
        <w:pStyle w:val="Questionstyle"/>
        <w:numPr>
          <w:ilvl w:val="0"/>
          <w:numId w:val="16"/>
        </w:numPr>
        <w:tabs>
          <w:tab w:val="clear" w:pos="567"/>
        </w:tabs>
        <w:spacing w:before="120" w:after="120"/>
        <w:ind w:left="851" w:hanging="709"/>
      </w:pPr>
      <w:r w:rsidRPr="00242D17">
        <w:t>Do you agree with the proposal regarding the requirements of the PTRR service agreement, the PTRR exercise elements and their management? Do you think that any requirements should be added or removed?</w:t>
      </w:r>
    </w:p>
    <w:p w14:paraId="7B8DEECE" w14:textId="77777777" w:rsidR="008D4059" w:rsidRDefault="008D4059" w:rsidP="008D4059">
      <w:r>
        <w:t>&lt;ESMA_QUESTION_PTRR_11&gt;</w:t>
      </w:r>
    </w:p>
    <w:p w14:paraId="2D509DA0" w14:textId="77777777" w:rsidR="001D705D" w:rsidRDefault="008D039C" w:rsidP="008D4059">
      <w:permStart w:id="1649495077" w:edGrp="everyone"/>
      <w:r>
        <w:t xml:space="preserve">We agree with the ESMA proposal regarding the requirements of the PTRR service agreement, the PTRR exercise elements and their management. </w:t>
      </w:r>
    </w:p>
    <w:p w14:paraId="0F0F4A1A" w14:textId="6B1204D7" w:rsidR="008D4059" w:rsidRDefault="008D039C" w:rsidP="008D4059">
      <w:r>
        <w:t>As such, we do not think any requirements should be added or removed.</w:t>
      </w:r>
    </w:p>
    <w:permEnd w:id="1649495077"/>
    <w:p w14:paraId="589A8543" w14:textId="77777777" w:rsidR="008D4059" w:rsidRDefault="008D4059" w:rsidP="008D4059">
      <w:r>
        <w:t>&lt;ESMA_QUESTION_PTRR_11&gt;</w:t>
      </w:r>
    </w:p>
    <w:p w14:paraId="3AF72F8F" w14:textId="77777777" w:rsidR="008D4059" w:rsidRDefault="008D4059" w:rsidP="008D4059"/>
    <w:p w14:paraId="37E86115" w14:textId="77777777" w:rsidR="008D4059" w:rsidRDefault="008D4059" w:rsidP="008D4059">
      <w:pPr>
        <w:pStyle w:val="Questionstyle"/>
        <w:numPr>
          <w:ilvl w:val="0"/>
          <w:numId w:val="16"/>
        </w:numPr>
        <w:tabs>
          <w:tab w:val="clear" w:pos="567"/>
        </w:tabs>
        <w:spacing w:before="120" w:after="120"/>
        <w:ind w:left="851" w:hanging="709"/>
      </w:pPr>
      <w:r w:rsidRPr="00DD25CA">
        <w:t>What do you think of the possibility of adding derivatives eligible for termination or reduction after the PTRR exercise output proposal? Should this possibility be introduced, do you think it would enable PTRR participants to influence the outcome of the exercise?</w:t>
      </w:r>
    </w:p>
    <w:p w14:paraId="68E13E30" w14:textId="77777777" w:rsidR="008D4059" w:rsidRDefault="008D4059" w:rsidP="008D4059">
      <w:r>
        <w:t>&lt;ESMA_QUESTION_PTRR_12&gt;</w:t>
      </w:r>
    </w:p>
    <w:p w14:paraId="77BE74B3" w14:textId="034D4A96" w:rsidR="00F5249D" w:rsidRDefault="00F5249D" w:rsidP="008D4059">
      <w:permStart w:id="1348761743" w:edGrp="everyone"/>
      <w:r>
        <w:t>It is a principle of PTRR exercises that participants must either accept or reject all trades within the proposal. The ability to add new trades would risk undermining this principle. It would also be practically unworkable, as other participants must know exactly what they are signing off on.</w:t>
      </w:r>
    </w:p>
    <w:p w14:paraId="241BB64B" w14:textId="73ECE1FB" w:rsidR="008D4059" w:rsidRDefault="00F5249D" w:rsidP="008D4059">
      <w:r>
        <w:t>We therefore support retaining the status quo in which the addition of new trades would trigger a re-run of the exercise</w:t>
      </w:r>
      <w:r w:rsidR="001D705D">
        <w:t>.</w:t>
      </w:r>
    </w:p>
    <w:permEnd w:id="1348761743"/>
    <w:p w14:paraId="562D2294" w14:textId="77777777" w:rsidR="008D4059" w:rsidRDefault="008D4059" w:rsidP="008D4059">
      <w:r>
        <w:t>&lt;ESMA_QUESTION_PTRR_12&gt;</w:t>
      </w:r>
    </w:p>
    <w:p w14:paraId="1C945E9C" w14:textId="77777777" w:rsidR="008D4059" w:rsidRDefault="008D4059" w:rsidP="008D4059"/>
    <w:p w14:paraId="02FE4E28" w14:textId="77777777" w:rsidR="008D4059" w:rsidRDefault="008D4059" w:rsidP="008D4059">
      <w:pPr>
        <w:pStyle w:val="Questionstyle"/>
        <w:numPr>
          <w:ilvl w:val="0"/>
          <w:numId w:val="16"/>
        </w:numPr>
        <w:tabs>
          <w:tab w:val="clear" w:pos="567"/>
        </w:tabs>
        <w:spacing w:before="120" w:after="120"/>
        <w:ind w:left="851" w:hanging="709"/>
      </w:pPr>
      <w:r w:rsidRPr="00AC2311">
        <w:lastRenderedPageBreak/>
        <w:t>Do you think that other safeguards concerning the obligation not to influence the result of the PTRR exercise should be considered in the RTS?</w:t>
      </w:r>
    </w:p>
    <w:p w14:paraId="710912F2" w14:textId="77777777" w:rsidR="008D4059" w:rsidRDefault="008D4059" w:rsidP="008D4059">
      <w:r>
        <w:t>&lt;ESMA_QUESTION_PTRR_13&gt;</w:t>
      </w:r>
    </w:p>
    <w:p w14:paraId="27BD1E94" w14:textId="2067A5AE" w:rsidR="00F5249D" w:rsidRDefault="00F5249D" w:rsidP="008D4059">
      <w:permStart w:id="1357076367" w:edGrp="everyone"/>
      <w:r>
        <w:t>We do not think the RTS needs to be include other safeguards</w:t>
      </w:r>
      <w:r w:rsidR="001D705D">
        <w:t xml:space="preserve"> concerning the obligation not to influence the result of the PTRR exercise</w:t>
      </w:r>
      <w:r>
        <w:t xml:space="preserve">. </w:t>
      </w:r>
    </w:p>
    <w:p w14:paraId="0428B386" w14:textId="54FE0A1B" w:rsidR="008D4059" w:rsidRDefault="00F5249D" w:rsidP="008D4059">
      <w:r>
        <w:t xml:space="preserve">In practice, as noted in </w:t>
      </w:r>
      <w:r w:rsidR="00FD0246">
        <w:t xml:space="preserve">our </w:t>
      </w:r>
      <w:r>
        <w:t>response to question 6, p</w:t>
      </w:r>
      <w:r w:rsidRPr="00F5249D">
        <w:t>articipants have no input into the optimisation algorithm or how it is being used</w:t>
      </w:r>
      <w:r>
        <w:t>.</w:t>
      </w:r>
    </w:p>
    <w:permEnd w:id="1357076367"/>
    <w:p w14:paraId="287BCB90" w14:textId="77777777" w:rsidR="008D4059" w:rsidRDefault="008D4059" w:rsidP="008D4059">
      <w:r>
        <w:t>&lt;ESMA_QUESTION_PTRR_13&gt;</w:t>
      </w:r>
    </w:p>
    <w:p w14:paraId="303D0969" w14:textId="77777777" w:rsidR="008D4059" w:rsidRDefault="008D4059" w:rsidP="008D4059"/>
    <w:p w14:paraId="309EE088" w14:textId="77777777" w:rsidR="008D4059" w:rsidRDefault="008D4059" w:rsidP="008D4059">
      <w:pPr>
        <w:pStyle w:val="Questionstyle"/>
        <w:numPr>
          <w:ilvl w:val="0"/>
          <w:numId w:val="16"/>
        </w:numPr>
        <w:tabs>
          <w:tab w:val="clear" w:pos="567"/>
        </w:tabs>
        <w:spacing w:before="120" w:after="120"/>
        <w:ind w:left="851" w:hanging="709"/>
      </w:pPr>
      <w:r w:rsidRPr="000429BD">
        <w:t>Do you see the need to further specify in the draft RTS the requirement for PTRR providers to undertake regular compression exercises where PTRR exercises result in new PTRR transactions as set out in point (c) of paragraph 4 of Article 4b of EMIR?</w:t>
      </w:r>
    </w:p>
    <w:p w14:paraId="5A187DA6" w14:textId="77777777" w:rsidR="008D4059" w:rsidRDefault="008D4059" w:rsidP="008D4059">
      <w:r>
        <w:t>&lt;ESMA_QUESTION_PTRR_14&gt;</w:t>
      </w:r>
    </w:p>
    <w:p w14:paraId="170224DC" w14:textId="77777777" w:rsidR="00BC6025" w:rsidRDefault="00F5249D" w:rsidP="008D4059">
      <w:permStart w:id="1884707912" w:edGrp="everyone"/>
      <w:r>
        <w:t xml:space="preserve">We do not think that the RTS should specify the requirement for PTRR providers to undertake regular compression exercises where PTRR exercises result in new PTRR transactions. </w:t>
      </w:r>
    </w:p>
    <w:p w14:paraId="789924A4" w14:textId="466E7819" w:rsidR="008D4059" w:rsidRDefault="00F5249D" w:rsidP="008D4059">
      <w:r>
        <w:t>As noted by ESMA, this is already set out in EMIR and therefore does not need to be restated in the RTS.</w:t>
      </w:r>
    </w:p>
    <w:permEnd w:id="1884707912"/>
    <w:p w14:paraId="261F9187" w14:textId="77777777" w:rsidR="008D4059" w:rsidRDefault="008D4059" w:rsidP="008D4059">
      <w:r>
        <w:t>&lt;ESMA_QUESTION_PTRR_14&gt;</w:t>
      </w:r>
    </w:p>
    <w:p w14:paraId="241EBBE4" w14:textId="77777777" w:rsidR="008D4059" w:rsidRDefault="008D4059" w:rsidP="008D4059"/>
    <w:p w14:paraId="4A1AD71F" w14:textId="77777777" w:rsidR="008D4059" w:rsidRDefault="008D4059" w:rsidP="008D4059">
      <w:pPr>
        <w:pStyle w:val="Questionstyle"/>
        <w:numPr>
          <w:ilvl w:val="0"/>
          <w:numId w:val="16"/>
        </w:numPr>
        <w:tabs>
          <w:tab w:val="clear" w:pos="567"/>
        </w:tabs>
        <w:spacing w:before="120" w:after="120"/>
        <w:ind w:left="851" w:hanging="709"/>
      </w:pPr>
      <w:r w:rsidRPr="00CB5894">
        <w:t>Can you confirm that the Exercise Proposal and the Exercise Performance Report contain the described information, and, in particular, the information required by the record keeping obligations under EMIR and the draft RTS? If this is not the case, please describe their content, highlighting the data which is missing in comparison to what is requested by EMIR and the draft RTS.</w:t>
      </w:r>
    </w:p>
    <w:p w14:paraId="02BB8A12" w14:textId="77777777" w:rsidR="008D4059" w:rsidRDefault="008D4059" w:rsidP="008D4059">
      <w:r>
        <w:t>&lt;ESMA_QUESTION_PTRR_15&gt;</w:t>
      </w:r>
    </w:p>
    <w:p w14:paraId="6FAC84CA" w14:textId="327F563E" w:rsidR="008D4059" w:rsidRDefault="006546D4" w:rsidP="008D4059">
      <w:permStart w:id="106518220" w:edGrp="everyone"/>
      <w:r>
        <w:t>We can confirm that the Exercise Proposal and the Exercise Performance Report contain the described information.</w:t>
      </w:r>
    </w:p>
    <w:permEnd w:id="106518220"/>
    <w:p w14:paraId="486F38B0" w14:textId="77777777" w:rsidR="008D4059" w:rsidRDefault="008D4059" w:rsidP="008D4059">
      <w:r>
        <w:t>&lt;ESMA_QUESTION_PTRR_15&gt;</w:t>
      </w:r>
    </w:p>
    <w:p w14:paraId="6DDE99B7" w14:textId="77777777" w:rsidR="008D4059" w:rsidRDefault="008D4059" w:rsidP="008D4059"/>
    <w:p w14:paraId="0FBC0342" w14:textId="77777777" w:rsidR="008D4059" w:rsidRDefault="008D4059" w:rsidP="008D4059">
      <w:pPr>
        <w:pStyle w:val="Questionstyle"/>
        <w:numPr>
          <w:ilvl w:val="0"/>
          <w:numId w:val="16"/>
        </w:numPr>
        <w:tabs>
          <w:tab w:val="clear" w:pos="567"/>
        </w:tabs>
        <w:spacing w:before="120" w:after="120"/>
        <w:ind w:left="851" w:hanging="709"/>
      </w:pPr>
      <w:r w:rsidRPr="005F4ED9">
        <w:t>Do you agree with the draft RTS proposal on record keeping, including the proposed retention period?</w:t>
      </w:r>
    </w:p>
    <w:p w14:paraId="3AD5C588" w14:textId="77777777" w:rsidR="008D4059" w:rsidRDefault="008D4059" w:rsidP="008D4059">
      <w:r>
        <w:t>&lt;ESMA_QUESTION_PTRR_16&gt;</w:t>
      </w:r>
    </w:p>
    <w:p w14:paraId="3607C1FB" w14:textId="460FBBCB" w:rsidR="008D4059" w:rsidRDefault="006546D4" w:rsidP="008D4059">
      <w:permStart w:id="492128114" w:edGrp="everyone"/>
      <w:r>
        <w:t>We agree with the proposal on record keeping, including the proposed 10-year retention period.</w:t>
      </w:r>
    </w:p>
    <w:permEnd w:id="492128114"/>
    <w:p w14:paraId="62A99046" w14:textId="77777777" w:rsidR="008D4059" w:rsidRDefault="008D4059" w:rsidP="008D4059">
      <w:r>
        <w:t>&lt;ESMA_QUESTION_PTRR_16&gt;</w:t>
      </w:r>
    </w:p>
    <w:p w14:paraId="1E10C252" w14:textId="77777777" w:rsidR="008D4059" w:rsidRDefault="008D4059" w:rsidP="008D4059"/>
    <w:p w14:paraId="03FB850E" w14:textId="77777777" w:rsidR="008D4059" w:rsidRDefault="008D4059" w:rsidP="008D4059">
      <w:pPr>
        <w:pStyle w:val="Questionstyle"/>
        <w:numPr>
          <w:ilvl w:val="0"/>
          <w:numId w:val="16"/>
        </w:numPr>
        <w:tabs>
          <w:tab w:val="clear" w:pos="567"/>
        </w:tabs>
        <w:spacing w:before="120" w:after="120"/>
        <w:ind w:left="851" w:hanging="709"/>
      </w:pPr>
      <w:r w:rsidRPr="00B67EFA">
        <w:t xml:space="preserve">In addition to the requirements described in the proposal, </w:t>
      </w:r>
      <w:r>
        <w:t>are</w:t>
      </w:r>
      <w:r w:rsidRPr="00B67EFA">
        <w:t xml:space="preserve"> there any other requirements which you would consider necessary to be further specified in the RTS? If yes, please detail the requirement and provide arguments supporting your answer.  </w:t>
      </w:r>
    </w:p>
    <w:p w14:paraId="632C2594" w14:textId="77777777" w:rsidR="008D4059" w:rsidRDefault="008D4059" w:rsidP="008D4059">
      <w:r>
        <w:t>&lt;ESMA_QUESTION_PTRR_17&gt;</w:t>
      </w:r>
    </w:p>
    <w:p w14:paraId="2FAA8126" w14:textId="7FFC69AC" w:rsidR="008D4059" w:rsidRDefault="006546D4" w:rsidP="008D4059">
      <w:permStart w:id="571868080" w:edGrp="everyone"/>
      <w:r>
        <w:t>We have not identified any other requirements which we consider necessary to specify in the RTS.</w:t>
      </w:r>
    </w:p>
    <w:permEnd w:id="571868080"/>
    <w:p w14:paraId="3B29553D" w14:textId="77777777" w:rsidR="008D4059" w:rsidRDefault="008D4059" w:rsidP="008D4059">
      <w:r>
        <w:t>&lt;ESMA_QUESTION_PTRR_17&gt;</w:t>
      </w:r>
    </w:p>
    <w:p w14:paraId="3BB7D51C" w14:textId="77777777" w:rsidR="008D4059" w:rsidRDefault="008D4059" w:rsidP="008D4059"/>
    <w:p w14:paraId="167765BF" w14:textId="77777777" w:rsidR="008D4059" w:rsidRPr="00B077A8" w:rsidRDefault="008D4059" w:rsidP="008D4059">
      <w:pPr>
        <w:pStyle w:val="Questionstyle"/>
        <w:numPr>
          <w:ilvl w:val="0"/>
          <w:numId w:val="16"/>
        </w:numPr>
        <w:tabs>
          <w:tab w:val="clear" w:pos="567"/>
        </w:tabs>
        <w:spacing w:before="120" w:after="120"/>
        <w:ind w:left="851" w:hanging="709"/>
      </w:pPr>
      <w:r w:rsidRPr="00947D81">
        <w:t xml:space="preserve">Do you agree with the recommendation made regarding record keeping under MiFIR? </w:t>
      </w:r>
    </w:p>
    <w:p w14:paraId="7D870A4E" w14:textId="77777777" w:rsidR="008D4059" w:rsidRDefault="008D4059" w:rsidP="008D4059">
      <w:r>
        <w:t>&lt;ESMA_QUESTION_PTRR_18&gt;</w:t>
      </w:r>
    </w:p>
    <w:p w14:paraId="40A33BD6" w14:textId="74956122" w:rsidR="008D4059" w:rsidRDefault="006546D4" w:rsidP="008D4059">
      <w:permStart w:id="706694847" w:edGrp="everyone"/>
      <w:r>
        <w:t>We agree with the recommendation made regarding record keeping under MiFIR.</w:t>
      </w:r>
    </w:p>
    <w:permEnd w:id="706694847"/>
    <w:p w14:paraId="513B50FD" w14:textId="77777777" w:rsidR="008D4059" w:rsidRDefault="008D4059" w:rsidP="008D4059">
      <w:r>
        <w:t>&lt;ESMA_QUESTION_PTRR_18&gt;</w:t>
      </w:r>
    </w:p>
    <w:p w14:paraId="6B9EE85A" w14:textId="77777777" w:rsidR="008D4059" w:rsidRDefault="008D4059" w:rsidP="008D4059"/>
    <w:p w14:paraId="7C79ACB0" w14:textId="7A78F3E0" w:rsidR="00DB2FD6" w:rsidRDefault="00DB2FD6" w:rsidP="008D4059">
      <w:pPr>
        <w:pStyle w:val="Questionstyle"/>
        <w:tabs>
          <w:tab w:val="clear" w:pos="567"/>
        </w:tabs>
        <w:spacing w:after="240" w:line="256" w:lineRule="auto"/>
        <w:ind w:firstLine="0"/>
      </w:pPr>
    </w:p>
    <w:sectPr w:rsidR="00DB2FD6"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20D0" w14:textId="77777777" w:rsidR="00B8628A" w:rsidRDefault="00B8628A" w:rsidP="007E7997">
      <w:pPr>
        <w:spacing w:line="240" w:lineRule="auto"/>
      </w:pPr>
      <w:r>
        <w:separator/>
      </w:r>
    </w:p>
  </w:endnote>
  <w:endnote w:type="continuationSeparator" w:id="0">
    <w:p w14:paraId="478DE877" w14:textId="77777777" w:rsidR="00B8628A" w:rsidRDefault="00B8628A" w:rsidP="007E7997">
      <w:pPr>
        <w:spacing w:line="240" w:lineRule="auto"/>
      </w:pPr>
      <w:r>
        <w:continuationSeparator/>
      </w:r>
    </w:p>
  </w:endnote>
  <w:endnote w:type="continuationNotice" w:id="1">
    <w:p w14:paraId="0B6CBB89" w14:textId="77777777" w:rsidR="00B8628A" w:rsidRDefault="00B86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44D7" w14:textId="77777777" w:rsidR="00256BF4" w:rsidRDefault="00256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B301" w14:textId="77777777" w:rsidR="00256BF4" w:rsidRDefault="00256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15DC" w14:textId="77777777" w:rsidR="00256BF4" w:rsidRDefault="00256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126B" w14:textId="77777777" w:rsidR="00B8628A" w:rsidRDefault="00B8628A" w:rsidP="007E7997">
      <w:pPr>
        <w:spacing w:line="240" w:lineRule="auto"/>
      </w:pPr>
      <w:r>
        <w:separator/>
      </w:r>
    </w:p>
  </w:footnote>
  <w:footnote w:type="continuationSeparator" w:id="0">
    <w:p w14:paraId="7FAF8784" w14:textId="77777777" w:rsidR="00B8628A" w:rsidRDefault="00B8628A" w:rsidP="007E7997">
      <w:pPr>
        <w:spacing w:line="240" w:lineRule="auto"/>
      </w:pPr>
      <w:r>
        <w:continuationSeparator/>
      </w:r>
    </w:p>
  </w:footnote>
  <w:footnote w:type="continuationNotice" w:id="1">
    <w:p w14:paraId="63E83A1F" w14:textId="77777777" w:rsidR="00B8628A" w:rsidRDefault="00B86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2712" w14:textId="77777777" w:rsidR="00256BF4" w:rsidRDefault="00256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8E2E" w14:textId="3EC76EE9" w:rsidR="00A9658B" w:rsidRDefault="00C61A97">
    <w:pPr>
      <w:pStyle w:val="Header"/>
    </w:pPr>
    <w:r>
      <w:rPr>
        <w:noProof/>
      </w:rPr>
      <mc:AlternateContent>
        <mc:Choice Requires="wps">
          <w:drawing>
            <wp:anchor distT="0" distB="0" distL="114300" distR="114300" simplePos="1" relativeHeight="251658752" behindDoc="0" locked="0" layoutInCell="0" allowOverlap="1" wp14:anchorId="03F6A4C2" wp14:editId="54399390">
              <wp:simplePos x="0" y="190500"/>
              <wp:positionH relativeFrom="page">
                <wp:posOffset>0</wp:posOffset>
              </wp:positionH>
              <wp:positionV relativeFrom="page">
                <wp:posOffset>190500</wp:posOffset>
              </wp:positionV>
              <wp:extent cx="7560310" cy="273050"/>
              <wp:effectExtent l="0" t="0" r="0" b="12700"/>
              <wp:wrapNone/>
              <wp:docPr id="1676941024" name="MSIPCM9ff84dfaa14f8494f337002b" descr="{&quot;HashCode&quot;:12271051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678EC" w14:textId="50A15D6C"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3F6A4C2" id="_x0000_t202" coordsize="21600,21600" o:spt="202" path="m,l,21600r21600,l21600,xe">
              <v:stroke joinstyle="miter"/>
              <v:path gradientshapeok="t" o:connecttype="rect"/>
            </v:shapetype>
            <v:shape id="MSIPCM9ff84dfaa14f8494f337002b" o:spid="_x0000_s1026" type="#_x0000_t202" alt="{&quot;HashCode&quot;:1227105120,&quot;Height&quot;:841.0,&quot;Width&quot;:595.0,&quot;Placement&quot;:&quot;Header&quot;,&quot;Index&quot;:&quot;Primary&quot;,&quot;Section&quot;:1,&quot;Top&quot;:0.0,&quot;Left&quot;:0.0}" style="position:absolute;left:0;text-align:left;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4D1678EC" w14:textId="50A15D6C"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64C63244" w:rsidR="00D77369" w:rsidRPr="00A51B24" w:rsidRDefault="00C61A97" w:rsidP="008858FE">
    <w:pPr>
      <w:pStyle w:val="Header"/>
      <w:rPr>
        <w:bCs/>
        <w:caps/>
        <w:color w:val="FF0000" w:themeColor="accent6"/>
        <w:sz w:val="22"/>
      </w:rPr>
    </w:pPr>
    <w:r>
      <w:rPr>
        <w:bCs/>
        <w:caps/>
        <w:noProof/>
        <w:color w:val="FF0000" w:themeColor="accent6"/>
        <w:sz w:val="22"/>
      </w:rPr>
      <mc:AlternateContent>
        <mc:Choice Requires="wps">
          <w:drawing>
            <wp:anchor distT="0" distB="0" distL="114300" distR="114300" simplePos="0" relativeHeight="251661824" behindDoc="0" locked="0" layoutInCell="0" allowOverlap="1" wp14:anchorId="22834AB9" wp14:editId="3A9FE83C">
              <wp:simplePos x="0" y="0"/>
              <wp:positionH relativeFrom="page">
                <wp:posOffset>0</wp:posOffset>
              </wp:positionH>
              <wp:positionV relativeFrom="page">
                <wp:posOffset>190500</wp:posOffset>
              </wp:positionV>
              <wp:extent cx="7560310" cy="273050"/>
              <wp:effectExtent l="0" t="0" r="0" b="12700"/>
              <wp:wrapNone/>
              <wp:docPr id="1535853248" name="MSIPCMcd944c05a9a93579924acda1" descr="{&quot;HashCode&quot;:122710512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79656" w14:textId="723D9289"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2834AB9" id="_x0000_t202" coordsize="21600,21600" o:spt="202" path="m,l,21600r21600,l21600,xe">
              <v:stroke joinstyle="miter"/>
              <v:path gradientshapeok="t" o:connecttype="rect"/>
            </v:shapetype>
            <v:shape id="MSIPCMcd944c05a9a93579924acda1" o:spid="_x0000_s1027" type="#_x0000_t202" alt="{&quot;HashCode&quot;:1227105120,&quot;Height&quot;:841.0,&quot;Width&quot;:595.0,&quot;Placement&quot;:&quot;Header&quot;,&quot;Index&quot;:&quot;FirstPage&quot;,&quot;Section&quot;:1,&quot;Top&quot;:0.0,&quot;Left&quot;:0.0}" style="position:absolute;left:0;text-align:left;margin-left:0;margin-top:15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fill o:detectmouseclick="t"/>
              <v:textbox inset=",0,20pt,0">
                <w:txbxContent>
                  <w:p w14:paraId="26979656" w14:textId="723D9289"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v:textbox>
              <w10:wrap anchorx="page" anchory="page"/>
            </v:shape>
          </w:pict>
        </mc:Fallback>
      </mc:AlternateContent>
    </w:r>
    <w:r w:rsidR="00D77369" w:rsidRPr="00EE24AE">
      <w:rPr>
        <w:rStyle w:val="ESMAConfidentialRestricted"/>
        <w:noProof/>
      </w:rPr>
      <w:drawing>
        <wp:anchor distT="0" distB="0" distL="114300" distR="114300" simplePos="0" relativeHeight="25165568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3B63CE">
      <w:t>26</w:t>
    </w:r>
    <w:r w:rsidR="00306F0E" w:rsidRPr="00EE24AE">
      <w:t xml:space="preserve"> </w:t>
    </w:r>
    <w:r w:rsidR="00FF6828" w:rsidRPr="00EE24AE">
      <w:t>February</w:t>
    </w:r>
    <w:r w:rsidR="00EB238F" w:rsidRPr="00EE24AE">
      <w:t xml:space="preserve"> </w:t>
    </w:r>
    <w:r w:rsidR="00A51B24" w:rsidRPr="00EE24AE">
      <w:t>202</w:t>
    </w:r>
    <w:r w:rsidR="00FF6828">
      <w:t>6</w:t>
    </w:r>
  </w:p>
  <w:p w14:paraId="10BD5565" w14:textId="25094C33" w:rsidR="008C61D9" w:rsidRDefault="00C57EE7" w:rsidP="00C57EE7">
    <w:pPr>
      <w:jc w:val="right"/>
    </w:pPr>
    <w:r w:rsidRPr="00C57EE7">
      <w:rPr>
        <w:color w:val="001B4F" w:themeColor="text1" w:themeShade="80"/>
        <w:sz w:val="16"/>
      </w:rPr>
      <w:t>ESMA74-1049116226-953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5EB3B7CC" w:rsidR="00AD0B10" w:rsidRDefault="00C61A97" w:rsidP="00AD0B10">
    <w:pPr>
      <w:pStyle w:val="Header"/>
    </w:pPr>
    <w:r>
      <w:rPr>
        <w:noProof/>
      </w:rPr>
      <mc:AlternateContent>
        <mc:Choice Requires="wps">
          <w:drawing>
            <wp:anchor distT="0" distB="0" distL="114300" distR="114300" simplePos="0" relativeHeight="251661313" behindDoc="0" locked="0" layoutInCell="0" allowOverlap="1" wp14:anchorId="2F9EFE54" wp14:editId="14CC65C6">
              <wp:simplePos x="0" y="0"/>
              <wp:positionH relativeFrom="page">
                <wp:posOffset>0</wp:posOffset>
              </wp:positionH>
              <wp:positionV relativeFrom="page">
                <wp:posOffset>190500</wp:posOffset>
              </wp:positionV>
              <wp:extent cx="7560310" cy="273050"/>
              <wp:effectExtent l="0" t="0" r="0" b="12700"/>
              <wp:wrapNone/>
              <wp:docPr id="1070338308" name="MSIPCM179c44619113858ec57df184" descr="{&quot;HashCode&quot;:1227105120,&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0559D" w14:textId="6060BF35"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9EFE54" id="_x0000_t202" coordsize="21600,21600" o:spt="202" path="m,l,21600r21600,l21600,xe">
              <v:stroke joinstyle="miter"/>
              <v:path gradientshapeok="t" o:connecttype="rect"/>
            </v:shapetype>
            <v:shape id="MSIPCM179c44619113858ec57df184" o:spid="_x0000_s1028" type="#_x0000_t202" alt="{&quot;HashCode&quot;:1227105120,&quot;Height&quot;:841.0,&quot;Width&quot;:595.0,&quot;Placement&quot;:&quot;Header&quot;,&quot;Index&quot;:&quot;Primary&quot;,&quot;Section&quot;:2,&quot;Top&quot;:0.0,&quot;Left&quot;:0.0}" style="position:absolute;left:0;text-align:left;margin-left:0;margin-top:15pt;width:595.3pt;height:21.5pt;z-index:25166131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fill o:detectmouseclick="t"/>
              <v:textbox inset=",0,20pt,0">
                <w:txbxContent>
                  <w:p w14:paraId="2C00559D" w14:textId="6060BF35" w:rsidR="00C61A97" w:rsidRPr="00C61A97" w:rsidRDefault="00C61A97" w:rsidP="00C61A97">
                    <w:pPr>
                      <w:spacing w:after="0"/>
                      <w:jc w:val="right"/>
                      <w:rPr>
                        <w:rFonts w:ascii="Calibri" w:hAnsi="Calibri" w:cs="Calibri"/>
                        <w:color w:val="000000"/>
                        <w:sz w:val="20"/>
                      </w:rPr>
                    </w:pPr>
                    <w:r w:rsidRPr="00C61A97">
                      <w:rPr>
                        <w:rFonts w:ascii="Calibri" w:hAnsi="Calibri" w:cs="Calibri"/>
                        <w:color w:val="000000"/>
                        <w:sz w:val="20"/>
                      </w:rPr>
                      <w:t>CORPORATE</w:t>
                    </w:r>
                  </w:p>
                </w:txbxContent>
              </v:textbox>
              <w10:wrap anchorx="page" anchory="page"/>
            </v:shape>
          </w:pict>
        </mc:Fallback>
      </mc:AlternateContent>
    </w: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3E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0750805"/>
    <w:multiLevelType w:val="hybridMultilevel"/>
    <w:tmpl w:val="97923116"/>
    <w:lvl w:ilvl="0" w:tplc="75EEA63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5"/>
  </w:num>
  <w:num w:numId="3" w16cid:durableId="1675497260">
    <w:abstractNumId w:val="11"/>
  </w:num>
  <w:num w:numId="4" w16cid:durableId="1146706333">
    <w:abstractNumId w:val="4"/>
  </w:num>
  <w:num w:numId="5" w16cid:durableId="1502348752">
    <w:abstractNumId w:val="1"/>
  </w:num>
  <w:num w:numId="6" w16cid:durableId="1544101585">
    <w:abstractNumId w:val="6"/>
  </w:num>
  <w:num w:numId="7" w16cid:durableId="896626050">
    <w:abstractNumId w:val="14"/>
  </w:num>
  <w:num w:numId="8" w16cid:durableId="806780153">
    <w:abstractNumId w:val="3"/>
  </w:num>
  <w:num w:numId="9" w16cid:durableId="1677002603">
    <w:abstractNumId w:val="12"/>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90387022">
    <w:abstractNumId w:val="0"/>
  </w:num>
  <w:num w:numId="18" w16cid:durableId="10899303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17B15"/>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05C"/>
    <w:rsid w:val="000271F8"/>
    <w:rsid w:val="000275A0"/>
    <w:rsid w:val="000275BD"/>
    <w:rsid w:val="000279E9"/>
    <w:rsid w:val="00030900"/>
    <w:rsid w:val="00030B38"/>
    <w:rsid w:val="00030CFE"/>
    <w:rsid w:val="00030EF6"/>
    <w:rsid w:val="000312A6"/>
    <w:rsid w:val="00031738"/>
    <w:rsid w:val="00031A27"/>
    <w:rsid w:val="00031FBC"/>
    <w:rsid w:val="0003241D"/>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5C4"/>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ABF"/>
    <w:rsid w:val="00052CB6"/>
    <w:rsid w:val="000531B4"/>
    <w:rsid w:val="00053346"/>
    <w:rsid w:val="00053B49"/>
    <w:rsid w:val="0005431E"/>
    <w:rsid w:val="000543BA"/>
    <w:rsid w:val="000543C2"/>
    <w:rsid w:val="00054555"/>
    <w:rsid w:val="000546CD"/>
    <w:rsid w:val="000547CC"/>
    <w:rsid w:val="00054C9F"/>
    <w:rsid w:val="00054DE5"/>
    <w:rsid w:val="00055607"/>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558"/>
    <w:rsid w:val="00066B8E"/>
    <w:rsid w:val="0006711D"/>
    <w:rsid w:val="0006773E"/>
    <w:rsid w:val="00067893"/>
    <w:rsid w:val="00067B6D"/>
    <w:rsid w:val="00067C84"/>
    <w:rsid w:val="0006C612"/>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2EB"/>
    <w:rsid w:val="000866B2"/>
    <w:rsid w:val="00086783"/>
    <w:rsid w:val="00086BAC"/>
    <w:rsid w:val="000874BC"/>
    <w:rsid w:val="00087D2D"/>
    <w:rsid w:val="00087EC2"/>
    <w:rsid w:val="000900C6"/>
    <w:rsid w:val="00090912"/>
    <w:rsid w:val="00091203"/>
    <w:rsid w:val="00091959"/>
    <w:rsid w:val="00091B09"/>
    <w:rsid w:val="00091BB5"/>
    <w:rsid w:val="00092AA2"/>
    <w:rsid w:val="0009321F"/>
    <w:rsid w:val="000934DC"/>
    <w:rsid w:val="000934FD"/>
    <w:rsid w:val="0009362A"/>
    <w:rsid w:val="00093884"/>
    <w:rsid w:val="00093EA2"/>
    <w:rsid w:val="000942EA"/>
    <w:rsid w:val="0009467E"/>
    <w:rsid w:val="0009498D"/>
    <w:rsid w:val="00094C24"/>
    <w:rsid w:val="00095712"/>
    <w:rsid w:val="0009597A"/>
    <w:rsid w:val="00095E39"/>
    <w:rsid w:val="000968A1"/>
    <w:rsid w:val="00096AAC"/>
    <w:rsid w:val="00096B28"/>
    <w:rsid w:val="00096D55"/>
    <w:rsid w:val="00096D57"/>
    <w:rsid w:val="00097CBF"/>
    <w:rsid w:val="00097ED1"/>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32D"/>
    <w:rsid w:val="000A756F"/>
    <w:rsid w:val="000A7600"/>
    <w:rsid w:val="000A7B5A"/>
    <w:rsid w:val="000A7CF6"/>
    <w:rsid w:val="000B056C"/>
    <w:rsid w:val="000B0864"/>
    <w:rsid w:val="000B0A0D"/>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563"/>
    <w:rsid w:val="000B6C50"/>
    <w:rsid w:val="000B7851"/>
    <w:rsid w:val="000B7C20"/>
    <w:rsid w:val="000C009C"/>
    <w:rsid w:val="000C0745"/>
    <w:rsid w:val="000C07C6"/>
    <w:rsid w:val="000C08C5"/>
    <w:rsid w:val="000C0AF3"/>
    <w:rsid w:val="000C0CE0"/>
    <w:rsid w:val="000C1066"/>
    <w:rsid w:val="000C11BC"/>
    <w:rsid w:val="000C1CB2"/>
    <w:rsid w:val="000C1E78"/>
    <w:rsid w:val="000C2B0B"/>
    <w:rsid w:val="000C380D"/>
    <w:rsid w:val="000C3858"/>
    <w:rsid w:val="000C3FC6"/>
    <w:rsid w:val="000C3FEB"/>
    <w:rsid w:val="000C40F1"/>
    <w:rsid w:val="000C4CAD"/>
    <w:rsid w:val="000C4D65"/>
    <w:rsid w:val="000C567A"/>
    <w:rsid w:val="000C5A4E"/>
    <w:rsid w:val="000C5C41"/>
    <w:rsid w:val="000C5FB4"/>
    <w:rsid w:val="000C6025"/>
    <w:rsid w:val="000C6053"/>
    <w:rsid w:val="000C64FA"/>
    <w:rsid w:val="000C654E"/>
    <w:rsid w:val="000C660F"/>
    <w:rsid w:val="000C6631"/>
    <w:rsid w:val="000C7251"/>
    <w:rsid w:val="000C72DC"/>
    <w:rsid w:val="000C7AE6"/>
    <w:rsid w:val="000C7EDE"/>
    <w:rsid w:val="000D0040"/>
    <w:rsid w:val="000D0187"/>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621"/>
    <w:rsid w:val="000D6B06"/>
    <w:rsid w:val="000D78CF"/>
    <w:rsid w:val="000E02A3"/>
    <w:rsid w:val="000E0355"/>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5D74"/>
    <w:rsid w:val="000E6341"/>
    <w:rsid w:val="000E686A"/>
    <w:rsid w:val="000E6879"/>
    <w:rsid w:val="000E70F7"/>
    <w:rsid w:val="000E75F0"/>
    <w:rsid w:val="000E77EF"/>
    <w:rsid w:val="000E7879"/>
    <w:rsid w:val="000F042B"/>
    <w:rsid w:val="000F079D"/>
    <w:rsid w:val="000F1AC6"/>
    <w:rsid w:val="000F1AF5"/>
    <w:rsid w:val="000F25B7"/>
    <w:rsid w:val="000F3148"/>
    <w:rsid w:val="000F3473"/>
    <w:rsid w:val="000F4BF0"/>
    <w:rsid w:val="000F4C18"/>
    <w:rsid w:val="000F5114"/>
    <w:rsid w:val="000F52DD"/>
    <w:rsid w:val="000F541A"/>
    <w:rsid w:val="000F57B6"/>
    <w:rsid w:val="000F5B7D"/>
    <w:rsid w:val="000F66F0"/>
    <w:rsid w:val="000F673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B95"/>
    <w:rsid w:val="00106F04"/>
    <w:rsid w:val="0010780B"/>
    <w:rsid w:val="0010785F"/>
    <w:rsid w:val="00107DE3"/>
    <w:rsid w:val="00107E69"/>
    <w:rsid w:val="00107EA7"/>
    <w:rsid w:val="00110454"/>
    <w:rsid w:val="00110B88"/>
    <w:rsid w:val="00110E98"/>
    <w:rsid w:val="00111BBA"/>
    <w:rsid w:val="00111C8F"/>
    <w:rsid w:val="00111EFA"/>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1D1B"/>
    <w:rsid w:val="00122450"/>
    <w:rsid w:val="00122550"/>
    <w:rsid w:val="001227A0"/>
    <w:rsid w:val="001231AA"/>
    <w:rsid w:val="00123483"/>
    <w:rsid w:val="00124BCC"/>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169"/>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9DD"/>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1E4"/>
    <w:rsid w:val="00152948"/>
    <w:rsid w:val="00152DA0"/>
    <w:rsid w:val="00152DE0"/>
    <w:rsid w:val="0015349D"/>
    <w:rsid w:val="001536A6"/>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64"/>
    <w:rsid w:val="001612BB"/>
    <w:rsid w:val="00162033"/>
    <w:rsid w:val="00162660"/>
    <w:rsid w:val="00162BE2"/>
    <w:rsid w:val="00162E45"/>
    <w:rsid w:val="0016313B"/>
    <w:rsid w:val="0016369E"/>
    <w:rsid w:val="00163C40"/>
    <w:rsid w:val="00163CD3"/>
    <w:rsid w:val="0016408C"/>
    <w:rsid w:val="00164153"/>
    <w:rsid w:val="00164468"/>
    <w:rsid w:val="001646B2"/>
    <w:rsid w:val="00165987"/>
    <w:rsid w:val="00165B05"/>
    <w:rsid w:val="00165F27"/>
    <w:rsid w:val="00166381"/>
    <w:rsid w:val="00166568"/>
    <w:rsid w:val="00166ED0"/>
    <w:rsid w:val="001675D5"/>
    <w:rsid w:val="001678F4"/>
    <w:rsid w:val="00167E6A"/>
    <w:rsid w:val="001702A8"/>
    <w:rsid w:val="001706ED"/>
    <w:rsid w:val="00170D35"/>
    <w:rsid w:val="00170D8A"/>
    <w:rsid w:val="00170EE8"/>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5EC7"/>
    <w:rsid w:val="001865B6"/>
    <w:rsid w:val="001865EF"/>
    <w:rsid w:val="00186932"/>
    <w:rsid w:val="0018704D"/>
    <w:rsid w:val="001872C8"/>
    <w:rsid w:val="00187496"/>
    <w:rsid w:val="001879C7"/>
    <w:rsid w:val="0019085F"/>
    <w:rsid w:val="00190C3A"/>
    <w:rsid w:val="00190FCF"/>
    <w:rsid w:val="00191207"/>
    <w:rsid w:val="00191A56"/>
    <w:rsid w:val="001920DF"/>
    <w:rsid w:val="00192249"/>
    <w:rsid w:val="00192274"/>
    <w:rsid w:val="001924C0"/>
    <w:rsid w:val="00192BBA"/>
    <w:rsid w:val="00192FDE"/>
    <w:rsid w:val="00193114"/>
    <w:rsid w:val="00194440"/>
    <w:rsid w:val="001947EE"/>
    <w:rsid w:val="0019488B"/>
    <w:rsid w:val="00194A1B"/>
    <w:rsid w:val="0019537A"/>
    <w:rsid w:val="001955BB"/>
    <w:rsid w:val="00195E09"/>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9C0"/>
    <w:rsid w:val="001A2AC4"/>
    <w:rsid w:val="001A33A7"/>
    <w:rsid w:val="001A3718"/>
    <w:rsid w:val="001A4A92"/>
    <w:rsid w:val="001A4D4B"/>
    <w:rsid w:val="001A4E6F"/>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CD"/>
    <w:rsid w:val="001B0AE5"/>
    <w:rsid w:val="001B0EFC"/>
    <w:rsid w:val="001B0FDF"/>
    <w:rsid w:val="001B0FE0"/>
    <w:rsid w:val="001B172E"/>
    <w:rsid w:val="001B187F"/>
    <w:rsid w:val="001B1DD9"/>
    <w:rsid w:val="001B1DEB"/>
    <w:rsid w:val="001B2151"/>
    <w:rsid w:val="001B22E3"/>
    <w:rsid w:val="001B2374"/>
    <w:rsid w:val="001B25A1"/>
    <w:rsid w:val="001B30C4"/>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B7F22"/>
    <w:rsid w:val="001C0461"/>
    <w:rsid w:val="001C076A"/>
    <w:rsid w:val="001C088C"/>
    <w:rsid w:val="001C0ACA"/>
    <w:rsid w:val="001C0C7A"/>
    <w:rsid w:val="001C113D"/>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A1B"/>
    <w:rsid w:val="001D3B3F"/>
    <w:rsid w:val="001D4D39"/>
    <w:rsid w:val="001D5740"/>
    <w:rsid w:val="001D5A1D"/>
    <w:rsid w:val="001D5C07"/>
    <w:rsid w:val="001D5CAF"/>
    <w:rsid w:val="001D6503"/>
    <w:rsid w:val="001D66F1"/>
    <w:rsid w:val="001D705D"/>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9C1"/>
    <w:rsid w:val="001E7D54"/>
    <w:rsid w:val="001E7E49"/>
    <w:rsid w:val="001F0400"/>
    <w:rsid w:val="001F0C13"/>
    <w:rsid w:val="001F0E16"/>
    <w:rsid w:val="001F1B5A"/>
    <w:rsid w:val="001F1EC1"/>
    <w:rsid w:val="001F20A3"/>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145"/>
    <w:rsid w:val="001F6749"/>
    <w:rsid w:val="001F6811"/>
    <w:rsid w:val="001F6936"/>
    <w:rsid w:val="001F6DD6"/>
    <w:rsid w:val="001F711E"/>
    <w:rsid w:val="001F7C99"/>
    <w:rsid w:val="001F7D89"/>
    <w:rsid w:val="001F7E7D"/>
    <w:rsid w:val="002004EC"/>
    <w:rsid w:val="00200EF9"/>
    <w:rsid w:val="0020106B"/>
    <w:rsid w:val="002012B0"/>
    <w:rsid w:val="00201468"/>
    <w:rsid w:val="002016C2"/>
    <w:rsid w:val="002017BA"/>
    <w:rsid w:val="00201E14"/>
    <w:rsid w:val="0020313D"/>
    <w:rsid w:val="002031EA"/>
    <w:rsid w:val="0020490A"/>
    <w:rsid w:val="00204C7D"/>
    <w:rsid w:val="00205C40"/>
    <w:rsid w:val="00206205"/>
    <w:rsid w:val="0020622B"/>
    <w:rsid w:val="0020687B"/>
    <w:rsid w:val="00206A7B"/>
    <w:rsid w:val="00207A39"/>
    <w:rsid w:val="00207CA6"/>
    <w:rsid w:val="002101FB"/>
    <w:rsid w:val="002104E5"/>
    <w:rsid w:val="00210C92"/>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6FE9"/>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293E"/>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64F"/>
    <w:rsid w:val="00236144"/>
    <w:rsid w:val="0023670D"/>
    <w:rsid w:val="002369AA"/>
    <w:rsid w:val="00236D90"/>
    <w:rsid w:val="00236FCF"/>
    <w:rsid w:val="0023706A"/>
    <w:rsid w:val="002374D3"/>
    <w:rsid w:val="00237B4D"/>
    <w:rsid w:val="00240412"/>
    <w:rsid w:val="0024051F"/>
    <w:rsid w:val="0024077E"/>
    <w:rsid w:val="00240AE3"/>
    <w:rsid w:val="00240ECE"/>
    <w:rsid w:val="002411E1"/>
    <w:rsid w:val="002415E7"/>
    <w:rsid w:val="00241D72"/>
    <w:rsid w:val="0024265E"/>
    <w:rsid w:val="00242C10"/>
    <w:rsid w:val="00242E6E"/>
    <w:rsid w:val="0024315D"/>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5F7E"/>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6BF4"/>
    <w:rsid w:val="0025725E"/>
    <w:rsid w:val="002572A0"/>
    <w:rsid w:val="002574D1"/>
    <w:rsid w:val="00257FBF"/>
    <w:rsid w:val="002614EA"/>
    <w:rsid w:val="00261799"/>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2D"/>
    <w:rsid w:val="0026725A"/>
    <w:rsid w:val="00267D21"/>
    <w:rsid w:val="00267F67"/>
    <w:rsid w:val="00270200"/>
    <w:rsid w:val="00270564"/>
    <w:rsid w:val="002708B8"/>
    <w:rsid w:val="00270D4E"/>
    <w:rsid w:val="002711D5"/>
    <w:rsid w:val="002714FA"/>
    <w:rsid w:val="00271530"/>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9C6"/>
    <w:rsid w:val="00291D63"/>
    <w:rsid w:val="00291FBD"/>
    <w:rsid w:val="0029217E"/>
    <w:rsid w:val="00292755"/>
    <w:rsid w:val="00292807"/>
    <w:rsid w:val="00292F46"/>
    <w:rsid w:val="00292F7D"/>
    <w:rsid w:val="00293A5F"/>
    <w:rsid w:val="00293AC5"/>
    <w:rsid w:val="00294074"/>
    <w:rsid w:val="002943B4"/>
    <w:rsid w:val="0029486D"/>
    <w:rsid w:val="00294983"/>
    <w:rsid w:val="00295371"/>
    <w:rsid w:val="002957E3"/>
    <w:rsid w:val="0029592F"/>
    <w:rsid w:val="00295977"/>
    <w:rsid w:val="00295D12"/>
    <w:rsid w:val="00295DCA"/>
    <w:rsid w:val="00295E4D"/>
    <w:rsid w:val="00295F04"/>
    <w:rsid w:val="00296067"/>
    <w:rsid w:val="00296589"/>
    <w:rsid w:val="00296BF7"/>
    <w:rsid w:val="002970EA"/>
    <w:rsid w:val="0029727F"/>
    <w:rsid w:val="002973AE"/>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64F"/>
    <w:rsid w:val="002A5751"/>
    <w:rsid w:val="002A5753"/>
    <w:rsid w:val="002A6E54"/>
    <w:rsid w:val="002A742E"/>
    <w:rsid w:val="002A7B5A"/>
    <w:rsid w:val="002A7DD9"/>
    <w:rsid w:val="002A7F05"/>
    <w:rsid w:val="002A7F2B"/>
    <w:rsid w:val="002B003D"/>
    <w:rsid w:val="002B036C"/>
    <w:rsid w:val="002B04BE"/>
    <w:rsid w:val="002B06CD"/>
    <w:rsid w:val="002B0B4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4FCC"/>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8D"/>
    <w:rsid w:val="003003D3"/>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18C"/>
    <w:rsid w:val="0030622B"/>
    <w:rsid w:val="00306780"/>
    <w:rsid w:val="00306B81"/>
    <w:rsid w:val="00306F0E"/>
    <w:rsid w:val="0030704A"/>
    <w:rsid w:val="003070F2"/>
    <w:rsid w:val="00310314"/>
    <w:rsid w:val="0031033C"/>
    <w:rsid w:val="00310469"/>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0E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74F"/>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A4B"/>
    <w:rsid w:val="00347D6A"/>
    <w:rsid w:val="00350CA1"/>
    <w:rsid w:val="00350D45"/>
    <w:rsid w:val="00350F2B"/>
    <w:rsid w:val="00351055"/>
    <w:rsid w:val="003510C9"/>
    <w:rsid w:val="00351757"/>
    <w:rsid w:val="003519DA"/>
    <w:rsid w:val="00351BE3"/>
    <w:rsid w:val="00352A2C"/>
    <w:rsid w:val="00352DA9"/>
    <w:rsid w:val="003535E3"/>
    <w:rsid w:val="00353629"/>
    <w:rsid w:val="00353E8B"/>
    <w:rsid w:val="003540E9"/>
    <w:rsid w:val="00354133"/>
    <w:rsid w:val="0035439E"/>
    <w:rsid w:val="00355176"/>
    <w:rsid w:val="00355569"/>
    <w:rsid w:val="0035556C"/>
    <w:rsid w:val="003564FA"/>
    <w:rsid w:val="00356903"/>
    <w:rsid w:val="00357571"/>
    <w:rsid w:val="00357712"/>
    <w:rsid w:val="00357AD6"/>
    <w:rsid w:val="00360D72"/>
    <w:rsid w:val="00360FBD"/>
    <w:rsid w:val="00361255"/>
    <w:rsid w:val="003615AF"/>
    <w:rsid w:val="00361B6F"/>
    <w:rsid w:val="003621BC"/>
    <w:rsid w:val="0036298B"/>
    <w:rsid w:val="00362D2B"/>
    <w:rsid w:val="003633F4"/>
    <w:rsid w:val="003634ED"/>
    <w:rsid w:val="00364460"/>
    <w:rsid w:val="00364C61"/>
    <w:rsid w:val="003656AB"/>
    <w:rsid w:val="00365943"/>
    <w:rsid w:val="00365F3D"/>
    <w:rsid w:val="00365F70"/>
    <w:rsid w:val="00365F8E"/>
    <w:rsid w:val="003665C3"/>
    <w:rsid w:val="0036689B"/>
    <w:rsid w:val="00366D42"/>
    <w:rsid w:val="00367160"/>
    <w:rsid w:val="0036753F"/>
    <w:rsid w:val="00367AA9"/>
    <w:rsid w:val="003700CA"/>
    <w:rsid w:val="0037015B"/>
    <w:rsid w:val="0037020E"/>
    <w:rsid w:val="00370671"/>
    <w:rsid w:val="00370DC9"/>
    <w:rsid w:val="00371A95"/>
    <w:rsid w:val="00371C57"/>
    <w:rsid w:val="00371CBD"/>
    <w:rsid w:val="00371DAA"/>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8F"/>
    <w:rsid w:val="003826C8"/>
    <w:rsid w:val="003829D6"/>
    <w:rsid w:val="00383080"/>
    <w:rsid w:val="00383097"/>
    <w:rsid w:val="003831E2"/>
    <w:rsid w:val="00383A09"/>
    <w:rsid w:val="00383B87"/>
    <w:rsid w:val="00384C43"/>
    <w:rsid w:val="0038522E"/>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AA5"/>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9A7"/>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3CE"/>
    <w:rsid w:val="003B68F2"/>
    <w:rsid w:val="003B6E20"/>
    <w:rsid w:val="003B6F36"/>
    <w:rsid w:val="003B79FB"/>
    <w:rsid w:val="003B7CCB"/>
    <w:rsid w:val="003B7D3F"/>
    <w:rsid w:val="003C059F"/>
    <w:rsid w:val="003C0A59"/>
    <w:rsid w:val="003C16C6"/>
    <w:rsid w:val="003C1710"/>
    <w:rsid w:val="003C1D0D"/>
    <w:rsid w:val="003C232C"/>
    <w:rsid w:val="003C2C9B"/>
    <w:rsid w:val="003C2E99"/>
    <w:rsid w:val="003C2FC0"/>
    <w:rsid w:val="003C3001"/>
    <w:rsid w:val="003C3303"/>
    <w:rsid w:val="003C35E6"/>
    <w:rsid w:val="003C365A"/>
    <w:rsid w:val="003C397B"/>
    <w:rsid w:val="003C3CA0"/>
    <w:rsid w:val="003C43CD"/>
    <w:rsid w:val="003C484E"/>
    <w:rsid w:val="003C4EB5"/>
    <w:rsid w:val="003C4FAF"/>
    <w:rsid w:val="003C5050"/>
    <w:rsid w:val="003C50CE"/>
    <w:rsid w:val="003C522D"/>
    <w:rsid w:val="003C5288"/>
    <w:rsid w:val="003C537A"/>
    <w:rsid w:val="003C5D75"/>
    <w:rsid w:val="003C6BC5"/>
    <w:rsid w:val="003C7696"/>
    <w:rsid w:val="003C7B47"/>
    <w:rsid w:val="003C7D67"/>
    <w:rsid w:val="003D017C"/>
    <w:rsid w:val="003D02F0"/>
    <w:rsid w:val="003D0516"/>
    <w:rsid w:val="003D095D"/>
    <w:rsid w:val="003D09B4"/>
    <w:rsid w:val="003D0D59"/>
    <w:rsid w:val="003D1AC5"/>
    <w:rsid w:val="003D1B59"/>
    <w:rsid w:val="003D1D3C"/>
    <w:rsid w:val="003D1D80"/>
    <w:rsid w:val="003D1EED"/>
    <w:rsid w:val="003D24BA"/>
    <w:rsid w:val="003D3B93"/>
    <w:rsid w:val="003D3ECC"/>
    <w:rsid w:val="003D415A"/>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148"/>
    <w:rsid w:val="003E621E"/>
    <w:rsid w:val="003E649A"/>
    <w:rsid w:val="003E7169"/>
    <w:rsid w:val="003E73D5"/>
    <w:rsid w:val="003E7558"/>
    <w:rsid w:val="003E7AA0"/>
    <w:rsid w:val="003F04E9"/>
    <w:rsid w:val="003F0B44"/>
    <w:rsid w:val="003F0BBC"/>
    <w:rsid w:val="003F1204"/>
    <w:rsid w:val="003F1FB2"/>
    <w:rsid w:val="003F1FCF"/>
    <w:rsid w:val="003F21AB"/>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6C6E"/>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3F3D"/>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1A40"/>
    <w:rsid w:val="00422198"/>
    <w:rsid w:val="00422251"/>
    <w:rsid w:val="004222BC"/>
    <w:rsid w:val="004224B0"/>
    <w:rsid w:val="0042314E"/>
    <w:rsid w:val="004231D5"/>
    <w:rsid w:val="00423217"/>
    <w:rsid w:val="00423A28"/>
    <w:rsid w:val="00423BA0"/>
    <w:rsid w:val="004240E1"/>
    <w:rsid w:val="0042444C"/>
    <w:rsid w:val="00424573"/>
    <w:rsid w:val="00424840"/>
    <w:rsid w:val="004249C4"/>
    <w:rsid w:val="00424A2A"/>
    <w:rsid w:val="004257CF"/>
    <w:rsid w:val="00425FE5"/>
    <w:rsid w:val="0042606A"/>
    <w:rsid w:val="0042606D"/>
    <w:rsid w:val="004261AD"/>
    <w:rsid w:val="00426324"/>
    <w:rsid w:val="00426491"/>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3FA5"/>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A50"/>
    <w:rsid w:val="00440D4E"/>
    <w:rsid w:val="004414EF"/>
    <w:rsid w:val="00441977"/>
    <w:rsid w:val="004419C6"/>
    <w:rsid w:val="00441B89"/>
    <w:rsid w:val="004424E6"/>
    <w:rsid w:val="00442518"/>
    <w:rsid w:val="0044299D"/>
    <w:rsid w:val="00442A7C"/>
    <w:rsid w:val="00442FCD"/>
    <w:rsid w:val="00444272"/>
    <w:rsid w:val="00444295"/>
    <w:rsid w:val="00444714"/>
    <w:rsid w:val="004448AC"/>
    <w:rsid w:val="00444A3E"/>
    <w:rsid w:val="00444F94"/>
    <w:rsid w:val="00445696"/>
    <w:rsid w:val="00445B7E"/>
    <w:rsid w:val="00445BC4"/>
    <w:rsid w:val="00445E7B"/>
    <w:rsid w:val="004468C4"/>
    <w:rsid w:val="00446B31"/>
    <w:rsid w:val="00447737"/>
    <w:rsid w:val="00447D0D"/>
    <w:rsid w:val="00450412"/>
    <w:rsid w:val="004504AA"/>
    <w:rsid w:val="00450528"/>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577"/>
    <w:rsid w:val="0046166F"/>
    <w:rsid w:val="00461937"/>
    <w:rsid w:val="004620A0"/>
    <w:rsid w:val="004620D1"/>
    <w:rsid w:val="004624D5"/>
    <w:rsid w:val="0046275B"/>
    <w:rsid w:val="00462A21"/>
    <w:rsid w:val="00463479"/>
    <w:rsid w:val="0046375A"/>
    <w:rsid w:val="004638D4"/>
    <w:rsid w:val="00463C52"/>
    <w:rsid w:val="00463D90"/>
    <w:rsid w:val="0046412D"/>
    <w:rsid w:val="00464135"/>
    <w:rsid w:val="004644C4"/>
    <w:rsid w:val="00464A41"/>
    <w:rsid w:val="00464D47"/>
    <w:rsid w:val="00464E42"/>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67691"/>
    <w:rsid w:val="0047019B"/>
    <w:rsid w:val="004707A5"/>
    <w:rsid w:val="00470E87"/>
    <w:rsid w:val="004715C9"/>
    <w:rsid w:val="00471DEF"/>
    <w:rsid w:val="00472065"/>
    <w:rsid w:val="004727AC"/>
    <w:rsid w:val="004730C6"/>
    <w:rsid w:val="004730DF"/>
    <w:rsid w:val="0047339D"/>
    <w:rsid w:val="0047366A"/>
    <w:rsid w:val="00473BC1"/>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A03"/>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08BB"/>
    <w:rsid w:val="00491092"/>
    <w:rsid w:val="0049131A"/>
    <w:rsid w:val="004914E1"/>
    <w:rsid w:val="00491546"/>
    <w:rsid w:val="0049159C"/>
    <w:rsid w:val="004916FC"/>
    <w:rsid w:val="00491908"/>
    <w:rsid w:val="004924B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4EC"/>
    <w:rsid w:val="004975ED"/>
    <w:rsid w:val="00497659"/>
    <w:rsid w:val="004A0308"/>
    <w:rsid w:val="004A0372"/>
    <w:rsid w:val="004A03BF"/>
    <w:rsid w:val="004A05B9"/>
    <w:rsid w:val="004A0A25"/>
    <w:rsid w:val="004A0C51"/>
    <w:rsid w:val="004A125F"/>
    <w:rsid w:val="004A1334"/>
    <w:rsid w:val="004A166D"/>
    <w:rsid w:val="004A185A"/>
    <w:rsid w:val="004A1B24"/>
    <w:rsid w:val="004A1EF4"/>
    <w:rsid w:val="004A20DC"/>
    <w:rsid w:val="004A2BD3"/>
    <w:rsid w:val="004A2E54"/>
    <w:rsid w:val="004A2F2B"/>
    <w:rsid w:val="004A2FA8"/>
    <w:rsid w:val="004A3946"/>
    <w:rsid w:val="004A3AF6"/>
    <w:rsid w:val="004A4BA2"/>
    <w:rsid w:val="004A4EAC"/>
    <w:rsid w:val="004A50D2"/>
    <w:rsid w:val="004A55CE"/>
    <w:rsid w:val="004A5696"/>
    <w:rsid w:val="004A57CE"/>
    <w:rsid w:val="004A5B6B"/>
    <w:rsid w:val="004A6036"/>
    <w:rsid w:val="004A60F1"/>
    <w:rsid w:val="004A678D"/>
    <w:rsid w:val="004A69B6"/>
    <w:rsid w:val="004A69FE"/>
    <w:rsid w:val="004A6BD1"/>
    <w:rsid w:val="004A6F50"/>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B7875"/>
    <w:rsid w:val="004C0301"/>
    <w:rsid w:val="004C0360"/>
    <w:rsid w:val="004C052D"/>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5ED0"/>
    <w:rsid w:val="004C6917"/>
    <w:rsid w:val="004C6B8C"/>
    <w:rsid w:val="004C6D95"/>
    <w:rsid w:val="004C72AB"/>
    <w:rsid w:val="004C76FF"/>
    <w:rsid w:val="004C7E96"/>
    <w:rsid w:val="004C7EE2"/>
    <w:rsid w:val="004D028A"/>
    <w:rsid w:val="004D031E"/>
    <w:rsid w:val="004D0744"/>
    <w:rsid w:val="004D1042"/>
    <w:rsid w:val="004D1073"/>
    <w:rsid w:val="004D1B9D"/>
    <w:rsid w:val="004D1C01"/>
    <w:rsid w:val="004D2B6F"/>
    <w:rsid w:val="004D2C6E"/>
    <w:rsid w:val="004D2ED6"/>
    <w:rsid w:val="004D30FA"/>
    <w:rsid w:val="004D3758"/>
    <w:rsid w:val="004D40C7"/>
    <w:rsid w:val="004D4117"/>
    <w:rsid w:val="004D4E4A"/>
    <w:rsid w:val="004D524A"/>
    <w:rsid w:val="004D5513"/>
    <w:rsid w:val="004D5B11"/>
    <w:rsid w:val="004D6BD8"/>
    <w:rsid w:val="004D6C03"/>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4C40"/>
    <w:rsid w:val="004F5367"/>
    <w:rsid w:val="004F5798"/>
    <w:rsid w:val="004F5A76"/>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30E"/>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1B92"/>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5F64"/>
    <w:rsid w:val="005361FD"/>
    <w:rsid w:val="00536390"/>
    <w:rsid w:val="005363B7"/>
    <w:rsid w:val="00536714"/>
    <w:rsid w:val="00536DA6"/>
    <w:rsid w:val="005372CD"/>
    <w:rsid w:val="00537328"/>
    <w:rsid w:val="00540A41"/>
    <w:rsid w:val="00540F1E"/>
    <w:rsid w:val="005413DF"/>
    <w:rsid w:val="0054184A"/>
    <w:rsid w:val="005420D4"/>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32"/>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DCA"/>
    <w:rsid w:val="00560E0B"/>
    <w:rsid w:val="00561168"/>
    <w:rsid w:val="005611C2"/>
    <w:rsid w:val="00561211"/>
    <w:rsid w:val="005613CF"/>
    <w:rsid w:val="005617F9"/>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57E6"/>
    <w:rsid w:val="005660A2"/>
    <w:rsid w:val="005666CD"/>
    <w:rsid w:val="00566A02"/>
    <w:rsid w:val="00566C49"/>
    <w:rsid w:val="00566EC5"/>
    <w:rsid w:val="00566F99"/>
    <w:rsid w:val="00567272"/>
    <w:rsid w:val="00570B0A"/>
    <w:rsid w:val="00570FC2"/>
    <w:rsid w:val="005715F2"/>
    <w:rsid w:val="00571F2D"/>
    <w:rsid w:val="00571F95"/>
    <w:rsid w:val="00572241"/>
    <w:rsid w:val="005722E9"/>
    <w:rsid w:val="005725E3"/>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77F48"/>
    <w:rsid w:val="00580729"/>
    <w:rsid w:val="00580E56"/>
    <w:rsid w:val="00580F63"/>
    <w:rsid w:val="0058140C"/>
    <w:rsid w:val="0058165F"/>
    <w:rsid w:val="00581931"/>
    <w:rsid w:val="00581B50"/>
    <w:rsid w:val="00581FCA"/>
    <w:rsid w:val="00582588"/>
    <w:rsid w:val="00582C01"/>
    <w:rsid w:val="00582D3C"/>
    <w:rsid w:val="005840C3"/>
    <w:rsid w:val="005840C6"/>
    <w:rsid w:val="00584D6C"/>
    <w:rsid w:val="00585110"/>
    <w:rsid w:val="0058592C"/>
    <w:rsid w:val="00586116"/>
    <w:rsid w:val="00586215"/>
    <w:rsid w:val="005862DB"/>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A2F"/>
    <w:rsid w:val="00595E58"/>
    <w:rsid w:val="0059639F"/>
    <w:rsid w:val="0059670D"/>
    <w:rsid w:val="00596839"/>
    <w:rsid w:val="005970FD"/>
    <w:rsid w:val="005971EE"/>
    <w:rsid w:val="0059773F"/>
    <w:rsid w:val="0059793B"/>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E16"/>
    <w:rsid w:val="005A6F5C"/>
    <w:rsid w:val="005A7EDB"/>
    <w:rsid w:val="005B0195"/>
    <w:rsid w:val="005B01AA"/>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816"/>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4E46"/>
    <w:rsid w:val="005C4FD2"/>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4DC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50"/>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D4"/>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071F"/>
    <w:rsid w:val="006014B2"/>
    <w:rsid w:val="00601C34"/>
    <w:rsid w:val="006035B0"/>
    <w:rsid w:val="00604082"/>
    <w:rsid w:val="006042FF"/>
    <w:rsid w:val="006045A7"/>
    <w:rsid w:val="006045B5"/>
    <w:rsid w:val="00604890"/>
    <w:rsid w:val="006057B4"/>
    <w:rsid w:val="00605A19"/>
    <w:rsid w:val="00605A82"/>
    <w:rsid w:val="00605D4D"/>
    <w:rsid w:val="006064CF"/>
    <w:rsid w:val="006067B5"/>
    <w:rsid w:val="00606BC7"/>
    <w:rsid w:val="00606C6D"/>
    <w:rsid w:val="00607B16"/>
    <w:rsid w:val="00607B3D"/>
    <w:rsid w:val="006101EB"/>
    <w:rsid w:val="006102A5"/>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01"/>
    <w:rsid w:val="00612E1B"/>
    <w:rsid w:val="006132B3"/>
    <w:rsid w:val="006132F6"/>
    <w:rsid w:val="0061368B"/>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0D6"/>
    <w:rsid w:val="0062631D"/>
    <w:rsid w:val="006263CE"/>
    <w:rsid w:val="00626CA4"/>
    <w:rsid w:val="00626D32"/>
    <w:rsid w:val="0062734D"/>
    <w:rsid w:val="00627D59"/>
    <w:rsid w:val="00630165"/>
    <w:rsid w:val="006308F6"/>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804"/>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C9"/>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45E6"/>
    <w:rsid w:val="006546D4"/>
    <w:rsid w:val="00655D87"/>
    <w:rsid w:val="00656191"/>
    <w:rsid w:val="00656C7A"/>
    <w:rsid w:val="00656E93"/>
    <w:rsid w:val="00657B19"/>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3F1"/>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275"/>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2DA6"/>
    <w:rsid w:val="00683568"/>
    <w:rsid w:val="00683A01"/>
    <w:rsid w:val="00683F26"/>
    <w:rsid w:val="00683FD8"/>
    <w:rsid w:val="00684518"/>
    <w:rsid w:val="00684AF0"/>
    <w:rsid w:val="00684B9D"/>
    <w:rsid w:val="00684D1A"/>
    <w:rsid w:val="00684EB0"/>
    <w:rsid w:val="00685485"/>
    <w:rsid w:val="00685812"/>
    <w:rsid w:val="006858C3"/>
    <w:rsid w:val="00685A84"/>
    <w:rsid w:val="00685CFB"/>
    <w:rsid w:val="00686CB5"/>
    <w:rsid w:val="00687099"/>
    <w:rsid w:val="006879D6"/>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64A"/>
    <w:rsid w:val="00693807"/>
    <w:rsid w:val="00694832"/>
    <w:rsid w:val="00694A04"/>
    <w:rsid w:val="00694DAC"/>
    <w:rsid w:val="006956FE"/>
    <w:rsid w:val="006958E3"/>
    <w:rsid w:val="00695A42"/>
    <w:rsid w:val="00695AC2"/>
    <w:rsid w:val="006960E9"/>
    <w:rsid w:val="006965EC"/>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C3F"/>
    <w:rsid w:val="006B5E18"/>
    <w:rsid w:val="006B654F"/>
    <w:rsid w:val="006B676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106"/>
    <w:rsid w:val="006C531D"/>
    <w:rsid w:val="006C5803"/>
    <w:rsid w:val="006C5A3D"/>
    <w:rsid w:val="006C5AC4"/>
    <w:rsid w:val="006C6198"/>
    <w:rsid w:val="006C6421"/>
    <w:rsid w:val="006C6639"/>
    <w:rsid w:val="006C6729"/>
    <w:rsid w:val="006C694A"/>
    <w:rsid w:val="006C6C5B"/>
    <w:rsid w:val="006C6E63"/>
    <w:rsid w:val="006C6E8F"/>
    <w:rsid w:val="006C6EA0"/>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BAA"/>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4E9"/>
    <w:rsid w:val="006E360F"/>
    <w:rsid w:val="006E3968"/>
    <w:rsid w:val="006E39B5"/>
    <w:rsid w:val="006E4086"/>
    <w:rsid w:val="006E42B1"/>
    <w:rsid w:val="006E443B"/>
    <w:rsid w:val="006E48AA"/>
    <w:rsid w:val="006E492E"/>
    <w:rsid w:val="006E4A3E"/>
    <w:rsid w:val="006E4C43"/>
    <w:rsid w:val="006E4ED0"/>
    <w:rsid w:val="006E508A"/>
    <w:rsid w:val="006E5494"/>
    <w:rsid w:val="006E54A6"/>
    <w:rsid w:val="006E55E7"/>
    <w:rsid w:val="006E56E1"/>
    <w:rsid w:val="006E5CFD"/>
    <w:rsid w:val="006E5FD9"/>
    <w:rsid w:val="006E6300"/>
    <w:rsid w:val="006E65C6"/>
    <w:rsid w:val="006E6651"/>
    <w:rsid w:val="006E66F1"/>
    <w:rsid w:val="006E6A98"/>
    <w:rsid w:val="006E6AF5"/>
    <w:rsid w:val="006E6F60"/>
    <w:rsid w:val="006E7613"/>
    <w:rsid w:val="006E785C"/>
    <w:rsid w:val="006E791C"/>
    <w:rsid w:val="006F01FB"/>
    <w:rsid w:val="006F025C"/>
    <w:rsid w:val="006F0524"/>
    <w:rsid w:val="006F0A52"/>
    <w:rsid w:val="006F11AA"/>
    <w:rsid w:val="006F1C24"/>
    <w:rsid w:val="006F2084"/>
    <w:rsid w:val="006F21F0"/>
    <w:rsid w:val="006F2476"/>
    <w:rsid w:val="006F250E"/>
    <w:rsid w:val="006F2702"/>
    <w:rsid w:val="006F2951"/>
    <w:rsid w:val="006F2BDD"/>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186"/>
    <w:rsid w:val="007009D6"/>
    <w:rsid w:val="00700A0B"/>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40B"/>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37F"/>
    <w:rsid w:val="007164BF"/>
    <w:rsid w:val="007165A5"/>
    <w:rsid w:val="00716759"/>
    <w:rsid w:val="007167DE"/>
    <w:rsid w:val="00717B52"/>
    <w:rsid w:val="007200AE"/>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0BF"/>
    <w:rsid w:val="00730173"/>
    <w:rsid w:val="0073024F"/>
    <w:rsid w:val="00730E4F"/>
    <w:rsid w:val="00730ED5"/>
    <w:rsid w:val="0073163D"/>
    <w:rsid w:val="00731684"/>
    <w:rsid w:val="007318E3"/>
    <w:rsid w:val="00731D04"/>
    <w:rsid w:val="00732295"/>
    <w:rsid w:val="00732E6A"/>
    <w:rsid w:val="00733022"/>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6E8F"/>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3F56"/>
    <w:rsid w:val="007642D0"/>
    <w:rsid w:val="00764363"/>
    <w:rsid w:val="00764B06"/>
    <w:rsid w:val="00764B1E"/>
    <w:rsid w:val="00764CF3"/>
    <w:rsid w:val="00765302"/>
    <w:rsid w:val="0076571A"/>
    <w:rsid w:val="00765AE2"/>
    <w:rsid w:val="00765B95"/>
    <w:rsid w:val="00766174"/>
    <w:rsid w:val="007663DC"/>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AC2"/>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49F3"/>
    <w:rsid w:val="0077506E"/>
    <w:rsid w:val="007750F2"/>
    <w:rsid w:val="00775136"/>
    <w:rsid w:val="00775C32"/>
    <w:rsid w:val="0077682F"/>
    <w:rsid w:val="007768B8"/>
    <w:rsid w:val="00776991"/>
    <w:rsid w:val="00776DD7"/>
    <w:rsid w:val="00776DF8"/>
    <w:rsid w:val="007770FE"/>
    <w:rsid w:val="007771EE"/>
    <w:rsid w:val="00777300"/>
    <w:rsid w:val="00777399"/>
    <w:rsid w:val="007777CB"/>
    <w:rsid w:val="00777811"/>
    <w:rsid w:val="00777954"/>
    <w:rsid w:val="00777BFD"/>
    <w:rsid w:val="00777C9A"/>
    <w:rsid w:val="00777E56"/>
    <w:rsid w:val="00780887"/>
    <w:rsid w:val="00780B82"/>
    <w:rsid w:val="00780FEC"/>
    <w:rsid w:val="0078124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002"/>
    <w:rsid w:val="007853F6"/>
    <w:rsid w:val="00785892"/>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C50"/>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B01"/>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19C"/>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71"/>
    <w:rsid w:val="007D0991"/>
    <w:rsid w:val="007D0BC2"/>
    <w:rsid w:val="007D0DC1"/>
    <w:rsid w:val="007D1609"/>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827"/>
    <w:rsid w:val="007D4A09"/>
    <w:rsid w:val="007D4D89"/>
    <w:rsid w:val="007D4E4B"/>
    <w:rsid w:val="007D530E"/>
    <w:rsid w:val="007D5621"/>
    <w:rsid w:val="007D58B9"/>
    <w:rsid w:val="007D5ADA"/>
    <w:rsid w:val="007D5C4D"/>
    <w:rsid w:val="007D5E64"/>
    <w:rsid w:val="007D6233"/>
    <w:rsid w:val="007D6A14"/>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9D8"/>
    <w:rsid w:val="007E2DA1"/>
    <w:rsid w:val="007E2FC9"/>
    <w:rsid w:val="007E3219"/>
    <w:rsid w:val="007E34E2"/>
    <w:rsid w:val="007E412F"/>
    <w:rsid w:val="007E4E5E"/>
    <w:rsid w:val="007E4EBC"/>
    <w:rsid w:val="007E56C7"/>
    <w:rsid w:val="007E57C1"/>
    <w:rsid w:val="007E5870"/>
    <w:rsid w:val="007E61F1"/>
    <w:rsid w:val="007E6346"/>
    <w:rsid w:val="007E6672"/>
    <w:rsid w:val="007E66F8"/>
    <w:rsid w:val="007E6B8B"/>
    <w:rsid w:val="007E70E1"/>
    <w:rsid w:val="007E7279"/>
    <w:rsid w:val="007E72EC"/>
    <w:rsid w:val="007E75F3"/>
    <w:rsid w:val="007E76BC"/>
    <w:rsid w:val="007E7997"/>
    <w:rsid w:val="007F0029"/>
    <w:rsid w:val="007F0700"/>
    <w:rsid w:val="007F078A"/>
    <w:rsid w:val="007F0AB4"/>
    <w:rsid w:val="007F0DF1"/>
    <w:rsid w:val="007F12CE"/>
    <w:rsid w:val="007F14DF"/>
    <w:rsid w:val="007F156C"/>
    <w:rsid w:val="007F15C7"/>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899"/>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403"/>
    <w:rsid w:val="008015DA"/>
    <w:rsid w:val="00801634"/>
    <w:rsid w:val="0080283E"/>
    <w:rsid w:val="00802874"/>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6F31"/>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3510"/>
    <w:rsid w:val="00824960"/>
    <w:rsid w:val="00824B97"/>
    <w:rsid w:val="00825162"/>
    <w:rsid w:val="008251B8"/>
    <w:rsid w:val="008256BC"/>
    <w:rsid w:val="0082581C"/>
    <w:rsid w:val="00825C52"/>
    <w:rsid w:val="00825F45"/>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96D"/>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7A7"/>
    <w:rsid w:val="00844B1F"/>
    <w:rsid w:val="00845348"/>
    <w:rsid w:val="0084562E"/>
    <w:rsid w:val="008459CC"/>
    <w:rsid w:val="00845B20"/>
    <w:rsid w:val="0084603F"/>
    <w:rsid w:val="008464A6"/>
    <w:rsid w:val="00846D0B"/>
    <w:rsid w:val="00846E89"/>
    <w:rsid w:val="00847021"/>
    <w:rsid w:val="00847D32"/>
    <w:rsid w:val="00847DB8"/>
    <w:rsid w:val="00847E67"/>
    <w:rsid w:val="008502D3"/>
    <w:rsid w:val="00850546"/>
    <w:rsid w:val="00850F49"/>
    <w:rsid w:val="00851620"/>
    <w:rsid w:val="008518FE"/>
    <w:rsid w:val="00851A97"/>
    <w:rsid w:val="00851ABE"/>
    <w:rsid w:val="008524C4"/>
    <w:rsid w:val="00852CC8"/>
    <w:rsid w:val="00852DE6"/>
    <w:rsid w:val="00852E76"/>
    <w:rsid w:val="008530DC"/>
    <w:rsid w:val="00853103"/>
    <w:rsid w:val="008536EB"/>
    <w:rsid w:val="00853B1A"/>
    <w:rsid w:val="00853B56"/>
    <w:rsid w:val="00853B9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5DF"/>
    <w:rsid w:val="008858FE"/>
    <w:rsid w:val="00885E31"/>
    <w:rsid w:val="008860FF"/>
    <w:rsid w:val="00886163"/>
    <w:rsid w:val="00886450"/>
    <w:rsid w:val="0088676E"/>
    <w:rsid w:val="008867EC"/>
    <w:rsid w:val="008869C2"/>
    <w:rsid w:val="00886E55"/>
    <w:rsid w:val="00886F8F"/>
    <w:rsid w:val="00887339"/>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3D73"/>
    <w:rsid w:val="00894515"/>
    <w:rsid w:val="008949C9"/>
    <w:rsid w:val="00894BC1"/>
    <w:rsid w:val="00895081"/>
    <w:rsid w:val="00895385"/>
    <w:rsid w:val="00895F4A"/>
    <w:rsid w:val="0089621C"/>
    <w:rsid w:val="0089636C"/>
    <w:rsid w:val="008964DA"/>
    <w:rsid w:val="00896B12"/>
    <w:rsid w:val="00897688"/>
    <w:rsid w:val="00897895"/>
    <w:rsid w:val="008979B0"/>
    <w:rsid w:val="00897A9E"/>
    <w:rsid w:val="00897EC7"/>
    <w:rsid w:val="00897F0F"/>
    <w:rsid w:val="008A0247"/>
    <w:rsid w:val="008A026F"/>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9C"/>
    <w:rsid w:val="008D03BE"/>
    <w:rsid w:val="008D073F"/>
    <w:rsid w:val="008D0C5F"/>
    <w:rsid w:val="008D0E55"/>
    <w:rsid w:val="008D0E92"/>
    <w:rsid w:val="008D0EAE"/>
    <w:rsid w:val="008D127D"/>
    <w:rsid w:val="008D18FF"/>
    <w:rsid w:val="008D1A97"/>
    <w:rsid w:val="008D2642"/>
    <w:rsid w:val="008D2ADD"/>
    <w:rsid w:val="008D310F"/>
    <w:rsid w:val="008D3190"/>
    <w:rsid w:val="008D38E9"/>
    <w:rsid w:val="008D3FBB"/>
    <w:rsid w:val="008D402B"/>
    <w:rsid w:val="008D4059"/>
    <w:rsid w:val="008D4264"/>
    <w:rsid w:val="008D4358"/>
    <w:rsid w:val="008D4CDF"/>
    <w:rsid w:val="008D5790"/>
    <w:rsid w:val="008D5C28"/>
    <w:rsid w:val="008D60F2"/>
    <w:rsid w:val="008D6386"/>
    <w:rsid w:val="008D6716"/>
    <w:rsid w:val="008D7023"/>
    <w:rsid w:val="008D7161"/>
    <w:rsid w:val="008D71B6"/>
    <w:rsid w:val="008D75ED"/>
    <w:rsid w:val="008D7909"/>
    <w:rsid w:val="008D795B"/>
    <w:rsid w:val="008E018E"/>
    <w:rsid w:val="008E03EF"/>
    <w:rsid w:val="008E0644"/>
    <w:rsid w:val="008E0C21"/>
    <w:rsid w:val="008E1371"/>
    <w:rsid w:val="008E1DB0"/>
    <w:rsid w:val="008E1F2B"/>
    <w:rsid w:val="008E2159"/>
    <w:rsid w:val="008E240F"/>
    <w:rsid w:val="008E245A"/>
    <w:rsid w:val="008E2597"/>
    <w:rsid w:val="008E2890"/>
    <w:rsid w:val="008E2B78"/>
    <w:rsid w:val="008E3052"/>
    <w:rsid w:val="008E32E8"/>
    <w:rsid w:val="008E35F6"/>
    <w:rsid w:val="008E376F"/>
    <w:rsid w:val="008E3B82"/>
    <w:rsid w:val="008E3BF2"/>
    <w:rsid w:val="008E3EC0"/>
    <w:rsid w:val="008E3F55"/>
    <w:rsid w:val="008E4A94"/>
    <w:rsid w:val="008E4F52"/>
    <w:rsid w:val="008E52DF"/>
    <w:rsid w:val="008E5525"/>
    <w:rsid w:val="008E585D"/>
    <w:rsid w:val="008E5FFC"/>
    <w:rsid w:val="008E683B"/>
    <w:rsid w:val="008E687B"/>
    <w:rsid w:val="008E6A8C"/>
    <w:rsid w:val="008E6AC0"/>
    <w:rsid w:val="008E6B8F"/>
    <w:rsid w:val="008E76C0"/>
    <w:rsid w:val="008E7DF7"/>
    <w:rsid w:val="008F05CB"/>
    <w:rsid w:val="008F076D"/>
    <w:rsid w:val="008F0D64"/>
    <w:rsid w:val="008F121A"/>
    <w:rsid w:val="008F19D7"/>
    <w:rsid w:val="008F1B83"/>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662F"/>
    <w:rsid w:val="008F789B"/>
    <w:rsid w:val="00900377"/>
    <w:rsid w:val="009005DD"/>
    <w:rsid w:val="00900900"/>
    <w:rsid w:val="00900ABF"/>
    <w:rsid w:val="0090145D"/>
    <w:rsid w:val="00901581"/>
    <w:rsid w:val="00901940"/>
    <w:rsid w:val="009020A8"/>
    <w:rsid w:val="00903D72"/>
    <w:rsid w:val="00903E26"/>
    <w:rsid w:val="009040B1"/>
    <w:rsid w:val="0090458B"/>
    <w:rsid w:val="00904F4E"/>
    <w:rsid w:val="00904F85"/>
    <w:rsid w:val="009058E0"/>
    <w:rsid w:val="00905D92"/>
    <w:rsid w:val="00906383"/>
    <w:rsid w:val="009063F1"/>
    <w:rsid w:val="00906775"/>
    <w:rsid w:val="00906D18"/>
    <w:rsid w:val="00906DB4"/>
    <w:rsid w:val="00906EB5"/>
    <w:rsid w:val="00907153"/>
    <w:rsid w:val="0090781E"/>
    <w:rsid w:val="00907F26"/>
    <w:rsid w:val="009109D2"/>
    <w:rsid w:val="009112EF"/>
    <w:rsid w:val="00911732"/>
    <w:rsid w:val="00911828"/>
    <w:rsid w:val="00911AC6"/>
    <w:rsid w:val="00911F2E"/>
    <w:rsid w:val="0091204F"/>
    <w:rsid w:val="009121C2"/>
    <w:rsid w:val="009129A4"/>
    <w:rsid w:val="00912A82"/>
    <w:rsid w:val="00913079"/>
    <w:rsid w:val="009133A2"/>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C42"/>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2AF"/>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BF"/>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79"/>
    <w:rsid w:val="009633EF"/>
    <w:rsid w:val="00963428"/>
    <w:rsid w:val="00963456"/>
    <w:rsid w:val="009636B5"/>
    <w:rsid w:val="009637BC"/>
    <w:rsid w:val="00963BFD"/>
    <w:rsid w:val="00963D27"/>
    <w:rsid w:val="00963EE1"/>
    <w:rsid w:val="00964B7C"/>
    <w:rsid w:val="00965764"/>
    <w:rsid w:val="00965D04"/>
    <w:rsid w:val="00966668"/>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429"/>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275"/>
    <w:rsid w:val="009A43F2"/>
    <w:rsid w:val="009A4591"/>
    <w:rsid w:val="009A45AB"/>
    <w:rsid w:val="009A49C3"/>
    <w:rsid w:val="009A4A04"/>
    <w:rsid w:val="009A5134"/>
    <w:rsid w:val="009A5347"/>
    <w:rsid w:val="009A5671"/>
    <w:rsid w:val="009A64E8"/>
    <w:rsid w:val="009A663E"/>
    <w:rsid w:val="009A6889"/>
    <w:rsid w:val="009A69DB"/>
    <w:rsid w:val="009A718C"/>
    <w:rsid w:val="009A7309"/>
    <w:rsid w:val="009A7807"/>
    <w:rsid w:val="009A79FD"/>
    <w:rsid w:val="009A7EE4"/>
    <w:rsid w:val="009A7F6B"/>
    <w:rsid w:val="009A7FFD"/>
    <w:rsid w:val="009B0333"/>
    <w:rsid w:val="009B0584"/>
    <w:rsid w:val="009B0906"/>
    <w:rsid w:val="009B0B0F"/>
    <w:rsid w:val="009B0D53"/>
    <w:rsid w:val="009B0D9B"/>
    <w:rsid w:val="009B1082"/>
    <w:rsid w:val="009B1617"/>
    <w:rsid w:val="009B1705"/>
    <w:rsid w:val="009B19E3"/>
    <w:rsid w:val="009B1BFE"/>
    <w:rsid w:val="009B1E21"/>
    <w:rsid w:val="009B23F5"/>
    <w:rsid w:val="009B240B"/>
    <w:rsid w:val="009B2540"/>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2A"/>
    <w:rsid w:val="009B7563"/>
    <w:rsid w:val="009B7753"/>
    <w:rsid w:val="009B7829"/>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3EC"/>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4B2"/>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8B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C9E"/>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2719"/>
    <w:rsid w:val="00A73D62"/>
    <w:rsid w:val="00A7505B"/>
    <w:rsid w:val="00A75A15"/>
    <w:rsid w:val="00A75C4C"/>
    <w:rsid w:val="00A763E4"/>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E7F"/>
    <w:rsid w:val="00A90F6B"/>
    <w:rsid w:val="00A911BA"/>
    <w:rsid w:val="00A915F2"/>
    <w:rsid w:val="00A91AFE"/>
    <w:rsid w:val="00A91B21"/>
    <w:rsid w:val="00A91C63"/>
    <w:rsid w:val="00A91D91"/>
    <w:rsid w:val="00A91E47"/>
    <w:rsid w:val="00A927E2"/>
    <w:rsid w:val="00A92A70"/>
    <w:rsid w:val="00A92ADB"/>
    <w:rsid w:val="00A93232"/>
    <w:rsid w:val="00A9352B"/>
    <w:rsid w:val="00A936D4"/>
    <w:rsid w:val="00A93AAE"/>
    <w:rsid w:val="00A93E1E"/>
    <w:rsid w:val="00A9464B"/>
    <w:rsid w:val="00A9465B"/>
    <w:rsid w:val="00A95087"/>
    <w:rsid w:val="00A95B73"/>
    <w:rsid w:val="00A95B8B"/>
    <w:rsid w:val="00A95C75"/>
    <w:rsid w:val="00A95D36"/>
    <w:rsid w:val="00A9619D"/>
    <w:rsid w:val="00A96349"/>
    <w:rsid w:val="00A9658B"/>
    <w:rsid w:val="00A97207"/>
    <w:rsid w:val="00A9748C"/>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4C9F"/>
    <w:rsid w:val="00AA57EE"/>
    <w:rsid w:val="00AA5D9A"/>
    <w:rsid w:val="00AA5F41"/>
    <w:rsid w:val="00AA6057"/>
    <w:rsid w:val="00AA67E0"/>
    <w:rsid w:val="00AA6884"/>
    <w:rsid w:val="00AA6B8D"/>
    <w:rsid w:val="00AA6F01"/>
    <w:rsid w:val="00AA7111"/>
    <w:rsid w:val="00AA7281"/>
    <w:rsid w:val="00AA7615"/>
    <w:rsid w:val="00AA7E82"/>
    <w:rsid w:val="00AA7FA7"/>
    <w:rsid w:val="00AB014D"/>
    <w:rsid w:val="00AB01CF"/>
    <w:rsid w:val="00AB02C7"/>
    <w:rsid w:val="00AB0432"/>
    <w:rsid w:val="00AB04D8"/>
    <w:rsid w:val="00AB0E92"/>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B7C06"/>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D7454"/>
    <w:rsid w:val="00AD76DC"/>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142"/>
    <w:rsid w:val="00AF4048"/>
    <w:rsid w:val="00AF43B1"/>
    <w:rsid w:val="00AF4528"/>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4A95"/>
    <w:rsid w:val="00B05096"/>
    <w:rsid w:val="00B05427"/>
    <w:rsid w:val="00B05441"/>
    <w:rsid w:val="00B05B62"/>
    <w:rsid w:val="00B05C99"/>
    <w:rsid w:val="00B062BB"/>
    <w:rsid w:val="00B07101"/>
    <w:rsid w:val="00B07463"/>
    <w:rsid w:val="00B07994"/>
    <w:rsid w:val="00B103D7"/>
    <w:rsid w:val="00B10921"/>
    <w:rsid w:val="00B113B7"/>
    <w:rsid w:val="00B114F0"/>
    <w:rsid w:val="00B11AC2"/>
    <w:rsid w:val="00B11EFB"/>
    <w:rsid w:val="00B123ED"/>
    <w:rsid w:val="00B13011"/>
    <w:rsid w:val="00B13118"/>
    <w:rsid w:val="00B131A4"/>
    <w:rsid w:val="00B13428"/>
    <w:rsid w:val="00B141CE"/>
    <w:rsid w:val="00B14CC4"/>
    <w:rsid w:val="00B14D0D"/>
    <w:rsid w:val="00B14DFF"/>
    <w:rsid w:val="00B15378"/>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CAE"/>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5EED"/>
    <w:rsid w:val="00B46251"/>
    <w:rsid w:val="00B462B8"/>
    <w:rsid w:val="00B46422"/>
    <w:rsid w:val="00B466BB"/>
    <w:rsid w:val="00B466FD"/>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2F99"/>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3EC4"/>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36E"/>
    <w:rsid w:val="00B8171F"/>
    <w:rsid w:val="00B824C7"/>
    <w:rsid w:val="00B82724"/>
    <w:rsid w:val="00B833DB"/>
    <w:rsid w:val="00B8356A"/>
    <w:rsid w:val="00B83B6C"/>
    <w:rsid w:val="00B83B90"/>
    <w:rsid w:val="00B83BE8"/>
    <w:rsid w:val="00B846CD"/>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28A"/>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65D"/>
    <w:rsid w:val="00B9580D"/>
    <w:rsid w:val="00B960C3"/>
    <w:rsid w:val="00B966FC"/>
    <w:rsid w:val="00B966FE"/>
    <w:rsid w:val="00B96738"/>
    <w:rsid w:val="00B96AE1"/>
    <w:rsid w:val="00B96D24"/>
    <w:rsid w:val="00B970E3"/>
    <w:rsid w:val="00B97689"/>
    <w:rsid w:val="00BA1393"/>
    <w:rsid w:val="00BA166B"/>
    <w:rsid w:val="00BA179B"/>
    <w:rsid w:val="00BA1A26"/>
    <w:rsid w:val="00BA1BC7"/>
    <w:rsid w:val="00BA204B"/>
    <w:rsid w:val="00BA2576"/>
    <w:rsid w:val="00BA2CFD"/>
    <w:rsid w:val="00BA3748"/>
    <w:rsid w:val="00BA3840"/>
    <w:rsid w:val="00BA3B18"/>
    <w:rsid w:val="00BA3BD6"/>
    <w:rsid w:val="00BA427D"/>
    <w:rsid w:val="00BA46CA"/>
    <w:rsid w:val="00BA474C"/>
    <w:rsid w:val="00BA480F"/>
    <w:rsid w:val="00BA4CDD"/>
    <w:rsid w:val="00BA4D38"/>
    <w:rsid w:val="00BA538D"/>
    <w:rsid w:val="00BA54E9"/>
    <w:rsid w:val="00BA5E68"/>
    <w:rsid w:val="00BA62BD"/>
    <w:rsid w:val="00BA6689"/>
    <w:rsid w:val="00BA66F2"/>
    <w:rsid w:val="00BA6AC0"/>
    <w:rsid w:val="00BA6AFD"/>
    <w:rsid w:val="00BA6B57"/>
    <w:rsid w:val="00BA6D09"/>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2F5E"/>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025"/>
    <w:rsid w:val="00BC60E8"/>
    <w:rsid w:val="00BC62B2"/>
    <w:rsid w:val="00BC63D1"/>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0AE"/>
    <w:rsid w:val="00BD6123"/>
    <w:rsid w:val="00BD65A6"/>
    <w:rsid w:val="00BD67EB"/>
    <w:rsid w:val="00BD6B42"/>
    <w:rsid w:val="00BD6B45"/>
    <w:rsid w:val="00BD6F53"/>
    <w:rsid w:val="00BD7CB3"/>
    <w:rsid w:val="00BE0853"/>
    <w:rsid w:val="00BE1AE6"/>
    <w:rsid w:val="00BE225E"/>
    <w:rsid w:val="00BE240C"/>
    <w:rsid w:val="00BE24DA"/>
    <w:rsid w:val="00BE2739"/>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A7C"/>
    <w:rsid w:val="00BE5C0C"/>
    <w:rsid w:val="00BE5C1D"/>
    <w:rsid w:val="00BE5EFB"/>
    <w:rsid w:val="00BE5FAD"/>
    <w:rsid w:val="00BE688A"/>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3F8"/>
    <w:rsid w:val="00C068E0"/>
    <w:rsid w:val="00C0696A"/>
    <w:rsid w:val="00C06A65"/>
    <w:rsid w:val="00C06B7B"/>
    <w:rsid w:val="00C06D56"/>
    <w:rsid w:val="00C07389"/>
    <w:rsid w:val="00C07601"/>
    <w:rsid w:val="00C07624"/>
    <w:rsid w:val="00C07C80"/>
    <w:rsid w:val="00C07C86"/>
    <w:rsid w:val="00C100C9"/>
    <w:rsid w:val="00C1064A"/>
    <w:rsid w:val="00C10F2E"/>
    <w:rsid w:val="00C116FD"/>
    <w:rsid w:val="00C118E0"/>
    <w:rsid w:val="00C11954"/>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3B2"/>
    <w:rsid w:val="00C206BD"/>
    <w:rsid w:val="00C209CC"/>
    <w:rsid w:val="00C21578"/>
    <w:rsid w:val="00C217C3"/>
    <w:rsid w:val="00C21AD3"/>
    <w:rsid w:val="00C21C03"/>
    <w:rsid w:val="00C21D71"/>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7C"/>
    <w:rsid w:val="00C345D7"/>
    <w:rsid w:val="00C34E41"/>
    <w:rsid w:val="00C34F99"/>
    <w:rsid w:val="00C350DE"/>
    <w:rsid w:val="00C3630B"/>
    <w:rsid w:val="00C367BD"/>
    <w:rsid w:val="00C36B53"/>
    <w:rsid w:val="00C37966"/>
    <w:rsid w:val="00C37AE9"/>
    <w:rsid w:val="00C37AF2"/>
    <w:rsid w:val="00C37C70"/>
    <w:rsid w:val="00C37CC0"/>
    <w:rsid w:val="00C4004B"/>
    <w:rsid w:val="00C40219"/>
    <w:rsid w:val="00C40992"/>
    <w:rsid w:val="00C40A9C"/>
    <w:rsid w:val="00C40CD9"/>
    <w:rsid w:val="00C41921"/>
    <w:rsid w:val="00C41EC9"/>
    <w:rsid w:val="00C41F8A"/>
    <w:rsid w:val="00C42955"/>
    <w:rsid w:val="00C438BE"/>
    <w:rsid w:val="00C43C9E"/>
    <w:rsid w:val="00C43D49"/>
    <w:rsid w:val="00C449A5"/>
    <w:rsid w:val="00C44F31"/>
    <w:rsid w:val="00C4503A"/>
    <w:rsid w:val="00C452D7"/>
    <w:rsid w:val="00C465B5"/>
    <w:rsid w:val="00C465C5"/>
    <w:rsid w:val="00C469CF"/>
    <w:rsid w:val="00C46AA2"/>
    <w:rsid w:val="00C47686"/>
    <w:rsid w:val="00C47D18"/>
    <w:rsid w:val="00C47D21"/>
    <w:rsid w:val="00C50EFB"/>
    <w:rsid w:val="00C51673"/>
    <w:rsid w:val="00C520B9"/>
    <w:rsid w:val="00C5264D"/>
    <w:rsid w:val="00C527B4"/>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A4"/>
    <w:rsid w:val="00C570F9"/>
    <w:rsid w:val="00C571B0"/>
    <w:rsid w:val="00C57EE7"/>
    <w:rsid w:val="00C600A2"/>
    <w:rsid w:val="00C603E4"/>
    <w:rsid w:val="00C60425"/>
    <w:rsid w:val="00C604AB"/>
    <w:rsid w:val="00C60620"/>
    <w:rsid w:val="00C6063C"/>
    <w:rsid w:val="00C60778"/>
    <w:rsid w:val="00C60B79"/>
    <w:rsid w:val="00C617BD"/>
    <w:rsid w:val="00C61A97"/>
    <w:rsid w:val="00C61B3B"/>
    <w:rsid w:val="00C62014"/>
    <w:rsid w:val="00C62999"/>
    <w:rsid w:val="00C62B79"/>
    <w:rsid w:val="00C638E3"/>
    <w:rsid w:val="00C63E3B"/>
    <w:rsid w:val="00C6421E"/>
    <w:rsid w:val="00C64929"/>
    <w:rsid w:val="00C64E25"/>
    <w:rsid w:val="00C65438"/>
    <w:rsid w:val="00C6550A"/>
    <w:rsid w:val="00C6639C"/>
    <w:rsid w:val="00C6665B"/>
    <w:rsid w:val="00C668F5"/>
    <w:rsid w:val="00C670ED"/>
    <w:rsid w:val="00C6750C"/>
    <w:rsid w:val="00C6782E"/>
    <w:rsid w:val="00C67A23"/>
    <w:rsid w:val="00C7017B"/>
    <w:rsid w:val="00C702A3"/>
    <w:rsid w:val="00C71855"/>
    <w:rsid w:val="00C71B41"/>
    <w:rsid w:val="00C71E31"/>
    <w:rsid w:val="00C71F8B"/>
    <w:rsid w:val="00C72837"/>
    <w:rsid w:val="00C72ACF"/>
    <w:rsid w:val="00C72DA4"/>
    <w:rsid w:val="00C730E2"/>
    <w:rsid w:val="00C7334B"/>
    <w:rsid w:val="00C7367B"/>
    <w:rsid w:val="00C73789"/>
    <w:rsid w:val="00C73DBB"/>
    <w:rsid w:val="00C73EAC"/>
    <w:rsid w:val="00C74093"/>
    <w:rsid w:val="00C744A9"/>
    <w:rsid w:val="00C7477F"/>
    <w:rsid w:val="00C748E1"/>
    <w:rsid w:val="00C762CA"/>
    <w:rsid w:val="00C76449"/>
    <w:rsid w:val="00C76DAC"/>
    <w:rsid w:val="00C772F6"/>
    <w:rsid w:val="00C77394"/>
    <w:rsid w:val="00C775F7"/>
    <w:rsid w:val="00C77E5F"/>
    <w:rsid w:val="00C77F8C"/>
    <w:rsid w:val="00C80DDB"/>
    <w:rsid w:val="00C81029"/>
    <w:rsid w:val="00C81169"/>
    <w:rsid w:val="00C8126F"/>
    <w:rsid w:val="00C81D67"/>
    <w:rsid w:val="00C826C9"/>
    <w:rsid w:val="00C8292C"/>
    <w:rsid w:val="00C83F8E"/>
    <w:rsid w:val="00C8471E"/>
    <w:rsid w:val="00C84820"/>
    <w:rsid w:val="00C84A0F"/>
    <w:rsid w:val="00C84FA0"/>
    <w:rsid w:val="00C85513"/>
    <w:rsid w:val="00C85771"/>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025"/>
    <w:rsid w:val="00C912C0"/>
    <w:rsid w:val="00C91472"/>
    <w:rsid w:val="00C91859"/>
    <w:rsid w:val="00C918AF"/>
    <w:rsid w:val="00C919C8"/>
    <w:rsid w:val="00C91C11"/>
    <w:rsid w:val="00C920FE"/>
    <w:rsid w:val="00C921DC"/>
    <w:rsid w:val="00C92A72"/>
    <w:rsid w:val="00C92FB0"/>
    <w:rsid w:val="00C93525"/>
    <w:rsid w:val="00C94239"/>
    <w:rsid w:val="00C947DB"/>
    <w:rsid w:val="00C949B5"/>
    <w:rsid w:val="00C94EA9"/>
    <w:rsid w:val="00C95001"/>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86F"/>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2E3C"/>
    <w:rsid w:val="00CB330E"/>
    <w:rsid w:val="00CB3571"/>
    <w:rsid w:val="00CB418A"/>
    <w:rsid w:val="00CB41F2"/>
    <w:rsid w:val="00CB436E"/>
    <w:rsid w:val="00CB463B"/>
    <w:rsid w:val="00CB4927"/>
    <w:rsid w:val="00CB498B"/>
    <w:rsid w:val="00CB4F20"/>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4A"/>
    <w:rsid w:val="00CC0844"/>
    <w:rsid w:val="00CC0CD1"/>
    <w:rsid w:val="00CC176C"/>
    <w:rsid w:val="00CC1FA4"/>
    <w:rsid w:val="00CC2547"/>
    <w:rsid w:val="00CC256A"/>
    <w:rsid w:val="00CC2E6D"/>
    <w:rsid w:val="00CC2FE7"/>
    <w:rsid w:val="00CC309D"/>
    <w:rsid w:val="00CC3711"/>
    <w:rsid w:val="00CC3CD9"/>
    <w:rsid w:val="00CC412F"/>
    <w:rsid w:val="00CC4D20"/>
    <w:rsid w:val="00CC5174"/>
    <w:rsid w:val="00CC5205"/>
    <w:rsid w:val="00CC563E"/>
    <w:rsid w:val="00CC595A"/>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55A"/>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208"/>
    <w:rsid w:val="00CF36F9"/>
    <w:rsid w:val="00CF374D"/>
    <w:rsid w:val="00CF3F75"/>
    <w:rsid w:val="00CF3F92"/>
    <w:rsid w:val="00CF423C"/>
    <w:rsid w:val="00CF42BA"/>
    <w:rsid w:val="00CF44C5"/>
    <w:rsid w:val="00CF4D2A"/>
    <w:rsid w:val="00CF523D"/>
    <w:rsid w:val="00CF5295"/>
    <w:rsid w:val="00CF5348"/>
    <w:rsid w:val="00CF55E8"/>
    <w:rsid w:val="00CF5DEC"/>
    <w:rsid w:val="00CF6490"/>
    <w:rsid w:val="00CF6C91"/>
    <w:rsid w:val="00CF7178"/>
    <w:rsid w:val="00CF731F"/>
    <w:rsid w:val="00CF73A2"/>
    <w:rsid w:val="00CF74B5"/>
    <w:rsid w:val="00CF7838"/>
    <w:rsid w:val="00CF7851"/>
    <w:rsid w:val="00CF7A06"/>
    <w:rsid w:val="00CF7BE0"/>
    <w:rsid w:val="00CF7FE4"/>
    <w:rsid w:val="00D000D8"/>
    <w:rsid w:val="00D0022C"/>
    <w:rsid w:val="00D00B16"/>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6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37E91"/>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3D"/>
    <w:rsid w:val="00D546C1"/>
    <w:rsid w:val="00D547A1"/>
    <w:rsid w:val="00D55AD4"/>
    <w:rsid w:val="00D55B1D"/>
    <w:rsid w:val="00D55B3D"/>
    <w:rsid w:val="00D55E35"/>
    <w:rsid w:val="00D562F5"/>
    <w:rsid w:val="00D56688"/>
    <w:rsid w:val="00D56895"/>
    <w:rsid w:val="00D569CD"/>
    <w:rsid w:val="00D569D2"/>
    <w:rsid w:val="00D56F0F"/>
    <w:rsid w:val="00D572E3"/>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49"/>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C13"/>
    <w:rsid w:val="00D80318"/>
    <w:rsid w:val="00D8075D"/>
    <w:rsid w:val="00D80A8A"/>
    <w:rsid w:val="00D80B68"/>
    <w:rsid w:val="00D80E96"/>
    <w:rsid w:val="00D812CB"/>
    <w:rsid w:val="00D8173A"/>
    <w:rsid w:val="00D81D03"/>
    <w:rsid w:val="00D82141"/>
    <w:rsid w:val="00D822EB"/>
    <w:rsid w:val="00D82863"/>
    <w:rsid w:val="00D836E2"/>
    <w:rsid w:val="00D84166"/>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750"/>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5DC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3F8C"/>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8F3"/>
    <w:rsid w:val="00DD5AA5"/>
    <w:rsid w:val="00DD5C35"/>
    <w:rsid w:val="00DD5CD3"/>
    <w:rsid w:val="00DD5F58"/>
    <w:rsid w:val="00DD5F99"/>
    <w:rsid w:val="00DD682A"/>
    <w:rsid w:val="00DD6999"/>
    <w:rsid w:val="00DD704F"/>
    <w:rsid w:val="00DD7A15"/>
    <w:rsid w:val="00DE05CF"/>
    <w:rsid w:val="00DE0952"/>
    <w:rsid w:val="00DE192A"/>
    <w:rsid w:val="00DE1D07"/>
    <w:rsid w:val="00DE1D7C"/>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4F6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0711"/>
    <w:rsid w:val="00E11057"/>
    <w:rsid w:val="00E1105F"/>
    <w:rsid w:val="00E1169A"/>
    <w:rsid w:val="00E116E6"/>
    <w:rsid w:val="00E11C7E"/>
    <w:rsid w:val="00E12822"/>
    <w:rsid w:val="00E12F16"/>
    <w:rsid w:val="00E13074"/>
    <w:rsid w:val="00E13809"/>
    <w:rsid w:val="00E13D25"/>
    <w:rsid w:val="00E14613"/>
    <w:rsid w:val="00E1477F"/>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3C2A"/>
    <w:rsid w:val="00E2423D"/>
    <w:rsid w:val="00E24500"/>
    <w:rsid w:val="00E24894"/>
    <w:rsid w:val="00E24A24"/>
    <w:rsid w:val="00E24A46"/>
    <w:rsid w:val="00E24F18"/>
    <w:rsid w:val="00E25003"/>
    <w:rsid w:val="00E2575F"/>
    <w:rsid w:val="00E2586C"/>
    <w:rsid w:val="00E25AFB"/>
    <w:rsid w:val="00E267FA"/>
    <w:rsid w:val="00E27036"/>
    <w:rsid w:val="00E270A9"/>
    <w:rsid w:val="00E273CC"/>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3FC3"/>
    <w:rsid w:val="00E341E9"/>
    <w:rsid w:val="00E3456B"/>
    <w:rsid w:val="00E34731"/>
    <w:rsid w:val="00E34F5E"/>
    <w:rsid w:val="00E3532C"/>
    <w:rsid w:val="00E358BB"/>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E95"/>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17F"/>
    <w:rsid w:val="00E5445B"/>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031"/>
    <w:rsid w:val="00E64B79"/>
    <w:rsid w:val="00E64BCC"/>
    <w:rsid w:val="00E6508D"/>
    <w:rsid w:val="00E65975"/>
    <w:rsid w:val="00E65F35"/>
    <w:rsid w:val="00E65F61"/>
    <w:rsid w:val="00E66210"/>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6BE"/>
    <w:rsid w:val="00E74804"/>
    <w:rsid w:val="00E74AE9"/>
    <w:rsid w:val="00E74D2A"/>
    <w:rsid w:val="00E74E7D"/>
    <w:rsid w:val="00E74E8C"/>
    <w:rsid w:val="00E759C3"/>
    <w:rsid w:val="00E75AE4"/>
    <w:rsid w:val="00E76053"/>
    <w:rsid w:val="00E76298"/>
    <w:rsid w:val="00E764D6"/>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65F"/>
    <w:rsid w:val="00E86A20"/>
    <w:rsid w:val="00E86B8B"/>
    <w:rsid w:val="00E86F32"/>
    <w:rsid w:val="00E9004E"/>
    <w:rsid w:val="00E90252"/>
    <w:rsid w:val="00E90685"/>
    <w:rsid w:val="00E90E61"/>
    <w:rsid w:val="00E91632"/>
    <w:rsid w:val="00E930C9"/>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039"/>
    <w:rsid w:val="00EB017E"/>
    <w:rsid w:val="00EB04CA"/>
    <w:rsid w:val="00EB127D"/>
    <w:rsid w:val="00EB2264"/>
    <w:rsid w:val="00EB237F"/>
    <w:rsid w:val="00EB238F"/>
    <w:rsid w:val="00EB241C"/>
    <w:rsid w:val="00EB2732"/>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9FB"/>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953"/>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E2"/>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4AE"/>
    <w:rsid w:val="00EE29A9"/>
    <w:rsid w:val="00EE2CC4"/>
    <w:rsid w:val="00EE3254"/>
    <w:rsid w:val="00EE40A4"/>
    <w:rsid w:val="00EE41B4"/>
    <w:rsid w:val="00EE48DD"/>
    <w:rsid w:val="00EE4906"/>
    <w:rsid w:val="00EE4C62"/>
    <w:rsid w:val="00EE508F"/>
    <w:rsid w:val="00EE5DD9"/>
    <w:rsid w:val="00EE5ED8"/>
    <w:rsid w:val="00EE67D8"/>
    <w:rsid w:val="00EE6A77"/>
    <w:rsid w:val="00EE6DF1"/>
    <w:rsid w:val="00EE7646"/>
    <w:rsid w:val="00EE7779"/>
    <w:rsid w:val="00EE780F"/>
    <w:rsid w:val="00EE7870"/>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5F3F"/>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17708"/>
    <w:rsid w:val="00F20024"/>
    <w:rsid w:val="00F205B9"/>
    <w:rsid w:val="00F2079A"/>
    <w:rsid w:val="00F20BF3"/>
    <w:rsid w:val="00F20C06"/>
    <w:rsid w:val="00F2136E"/>
    <w:rsid w:val="00F219DE"/>
    <w:rsid w:val="00F21E8B"/>
    <w:rsid w:val="00F22668"/>
    <w:rsid w:val="00F226E0"/>
    <w:rsid w:val="00F22B59"/>
    <w:rsid w:val="00F2338B"/>
    <w:rsid w:val="00F23A73"/>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BB0"/>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451"/>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49D"/>
    <w:rsid w:val="00F52A4C"/>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4F5A"/>
    <w:rsid w:val="00F55603"/>
    <w:rsid w:val="00F55736"/>
    <w:rsid w:val="00F55D8C"/>
    <w:rsid w:val="00F56990"/>
    <w:rsid w:val="00F57154"/>
    <w:rsid w:val="00F5742C"/>
    <w:rsid w:val="00F5745D"/>
    <w:rsid w:val="00F57730"/>
    <w:rsid w:val="00F5777C"/>
    <w:rsid w:val="00F57888"/>
    <w:rsid w:val="00F57D1C"/>
    <w:rsid w:val="00F57D30"/>
    <w:rsid w:val="00F57EC0"/>
    <w:rsid w:val="00F6010D"/>
    <w:rsid w:val="00F60620"/>
    <w:rsid w:val="00F609CF"/>
    <w:rsid w:val="00F61558"/>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774"/>
    <w:rsid w:val="00F71A32"/>
    <w:rsid w:val="00F71B05"/>
    <w:rsid w:val="00F721EF"/>
    <w:rsid w:val="00F72548"/>
    <w:rsid w:val="00F72CFC"/>
    <w:rsid w:val="00F72D28"/>
    <w:rsid w:val="00F7313C"/>
    <w:rsid w:val="00F732C1"/>
    <w:rsid w:val="00F73382"/>
    <w:rsid w:val="00F736BE"/>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1DDB"/>
    <w:rsid w:val="00F820E7"/>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1B"/>
    <w:rsid w:val="00F91FAF"/>
    <w:rsid w:val="00F92AB3"/>
    <w:rsid w:val="00F92FB8"/>
    <w:rsid w:val="00F9350F"/>
    <w:rsid w:val="00F935EF"/>
    <w:rsid w:val="00F939B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981"/>
    <w:rsid w:val="00FB0A01"/>
    <w:rsid w:val="00FB0C7C"/>
    <w:rsid w:val="00FB0DA5"/>
    <w:rsid w:val="00FB0DD1"/>
    <w:rsid w:val="00FB2318"/>
    <w:rsid w:val="00FB2534"/>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55"/>
    <w:rsid w:val="00FC2B97"/>
    <w:rsid w:val="00FC2CDF"/>
    <w:rsid w:val="00FC31FC"/>
    <w:rsid w:val="00FC328C"/>
    <w:rsid w:val="00FC3310"/>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246"/>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242"/>
    <w:rsid w:val="00FE3C32"/>
    <w:rsid w:val="00FE4207"/>
    <w:rsid w:val="00FE4306"/>
    <w:rsid w:val="00FE4A62"/>
    <w:rsid w:val="00FE4BCA"/>
    <w:rsid w:val="00FE526A"/>
    <w:rsid w:val="00FE5E65"/>
    <w:rsid w:val="00FE5EDF"/>
    <w:rsid w:val="00FE6973"/>
    <w:rsid w:val="00FE6C5B"/>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828"/>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BD717B9"/>
    <w:rsid w:val="4CE26CB8"/>
    <w:rsid w:val="4CE3D7C0"/>
    <w:rsid w:val="4E238264"/>
    <w:rsid w:val="4EE84FC7"/>
    <w:rsid w:val="50A9FD72"/>
    <w:rsid w:val="5222B786"/>
    <w:rsid w:val="5323BF33"/>
    <w:rsid w:val="53A6EE7B"/>
    <w:rsid w:val="5A4AE5CE"/>
    <w:rsid w:val="5DBB31AB"/>
    <w:rsid w:val="5EE44466"/>
    <w:rsid w:val="5F66FC39"/>
    <w:rsid w:val="60200EDA"/>
    <w:rsid w:val="671075B2"/>
    <w:rsid w:val="6993BDF7"/>
    <w:rsid w:val="6BFB2AFE"/>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7F5DE875-B997-4C7B-84BF-F61D918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21"/>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23706A"/>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23706A"/>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C006E6" w:rsidP="00C006E6">
          <w:pPr>
            <w:pStyle w:val="2B0FF21738C1433DBAFB661809AC1F871"/>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C006E6" w:rsidP="00C006E6">
          <w:pPr>
            <w:pStyle w:val="B6E42B0E299148B09DE18600D49992C91"/>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C006E6" w:rsidP="00C006E6">
          <w:pPr>
            <w:pStyle w:val="2C1105927AE5462D802EE598D84A45F61"/>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97ED1"/>
    <w:rsid w:val="000B0A0D"/>
    <w:rsid w:val="000B5175"/>
    <w:rsid w:val="00102DC8"/>
    <w:rsid w:val="00127E56"/>
    <w:rsid w:val="0015768C"/>
    <w:rsid w:val="001C0915"/>
    <w:rsid w:val="001D0361"/>
    <w:rsid w:val="0022293E"/>
    <w:rsid w:val="002802A1"/>
    <w:rsid w:val="00281F35"/>
    <w:rsid w:val="002B46E7"/>
    <w:rsid w:val="0034145D"/>
    <w:rsid w:val="003929A5"/>
    <w:rsid w:val="003D1413"/>
    <w:rsid w:val="00400F2F"/>
    <w:rsid w:val="00430EC2"/>
    <w:rsid w:val="00433FA5"/>
    <w:rsid w:val="00473BC1"/>
    <w:rsid w:val="004D67E0"/>
    <w:rsid w:val="004E4CF9"/>
    <w:rsid w:val="004F5A76"/>
    <w:rsid w:val="005609FD"/>
    <w:rsid w:val="00591427"/>
    <w:rsid w:val="0059793B"/>
    <w:rsid w:val="005D66AB"/>
    <w:rsid w:val="006216AC"/>
    <w:rsid w:val="00636804"/>
    <w:rsid w:val="006D3543"/>
    <w:rsid w:val="006E5494"/>
    <w:rsid w:val="006E791C"/>
    <w:rsid w:val="00714CF1"/>
    <w:rsid w:val="00736117"/>
    <w:rsid w:val="00740052"/>
    <w:rsid w:val="00776DF8"/>
    <w:rsid w:val="007C0E66"/>
    <w:rsid w:val="007E412F"/>
    <w:rsid w:val="00802874"/>
    <w:rsid w:val="00813189"/>
    <w:rsid w:val="00813EAE"/>
    <w:rsid w:val="008169CF"/>
    <w:rsid w:val="008222A0"/>
    <w:rsid w:val="00836D47"/>
    <w:rsid w:val="00862984"/>
    <w:rsid w:val="008945EF"/>
    <w:rsid w:val="008C7DBD"/>
    <w:rsid w:val="009632DF"/>
    <w:rsid w:val="00966B1A"/>
    <w:rsid w:val="00982D57"/>
    <w:rsid w:val="00993537"/>
    <w:rsid w:val="009B6B9C"/>
    <w:rsid w:val="009C0B17"/>
    <w:rsid w:val="00A44918"/>
    <w:rsid w:val="00A563E1"/>
    <w:rsid w:val="00AB0E92"/>
    <w:rsid w:val="00B22006"/>
    <w:rsid w:val="00B46CAE"/>
    <w:rsid w:val="00BC40AB"/>
    <w:rsid w:val="00BE5A7C"/>
    <w:rsid w:val="00C006E6"/>
    <w:rsid w:val="00C020EA"/>
    <w:rsid w:val="00C21B1B"/>
    <w:rsid w:val="00C3457C"/>
    <w:rsid w:val="00C528E6"/>
    <w:rsid w:val="00C8471E"/>
    <w:rsid w:val="00CB7D4A"/>
    <w:rsid w:val="00CD4403"/>
    <w:rsid w:val="00CF3208"/>
    <w:rsid w:val="00CF3F75"/>
    <w:rsid w:val="00D40353"/>
    <w:rsid w:val="00D54A00"/>
    <w:rsid w:val="00D9677A"/>
    <w:rsid w:val="00DC3796"/>
    <w:rsid w:val="00DC4211"/>
    <w:rsid w:val="00E03F6C"/>
    <w:rsid w:val="00E52410"/>
    <w:rsid w:val="00E64B79"/>
    <w:rsid w:val="00F81463"/>
    <w:rsid w:val="00FA09D7"/>
    <w:rsid w:val="00FE0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2D3"/>
    <w:rPr>
      <w:color w:val="808080"/>
    </w:rPr>
  </w:style>
  <w:style w:type="paragraph" w:customStyle="1" w:styleId="2B0FF21738C1433DBAFB661809AC1F871">
    <w:name w:val="2B0FF21738C1433DBAFB661809AC1F871"/>
    <w:rsid w:val="00C006E6"/>
    <w:pPr>
      <w:spacing w:after="250" w:line="276" w:lineRule="auto"/>
      <w:jc w:val="both"/>
    </w:pPr>
    <w:rPr>
      <w:color w:val="1A1A1A" w:themeColor="background1" w:themeShade="1A"/>
      <w:szCs w:val="20"/>
      <w:lang w:eastAsia="en-US"/>
    </w:rPr>
  </w:style>
  <w:style w:type="paragraph" w:customStyle="1" w:styleId="B6E42B0E299148B09DE18600D49992C91">
    <w:name w:val="B6E42B0E299148B09DE18600D49992C91"/>
    <w:rsid w:val="00C006E6"/>
    <w:pPr>
      <w:spacing w:after="250" w:line="276" w:lineRule="auto"/>
      <w:jc w:val="both"/>
    </w:pPr>
    <w:rPr>
      <w:color w:val="1A1A1A" w:themeColor="background1" w:themeShade="1A"/>
      <w:szCs w:val="20"/>
      <w:lang w:eastAsia="en-US"/>
    </w:rPr>
  </w:style>
  <w:style w:type="paragraph" w:customStyle="1" w:styleId="2C1105927AE5462D802EE598D84A45F61">
    <w:name w:val="2C1105927AE5462D802EE598D84A45F61"/>
    <w:rsid w:val="00C006E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ED83B1483074890BE7A6C1B8B1C34" ma:contentTypeVersion="17" ma:contentTypeDescription="Create a new document." ma:contentTypeScope="" ma:versionID="ecb76e1f9d6a0eefc5939056c6ea002f">
  <xsd:schema xmlns:xsd="http://www.w3.org/2001/XMLSchema" xmlns:xs="http://www.w3.org/2001/XMLSchema" xmlns:p="http://schemas.microsoft.com/office/2006/metadata/properties" xmlns:ns2="0e29d6ad-1263-4a86-9c0c-26851c009988" xmlns:ns3="98702d7b-e4b6-468a-94c5-d247d38eee83" targetNamespace="http://schemas.microsoft.com/office/2006/metadata/properties" ma:root="true" ma:fieldsID="6df24bd06d004991c382bb0604da9881" ns2:_="" ns3:_="">
    <xsd:import namespace="0e29d6ad-1263-4a86-9c0c-26851c009988"/>
    <xsd:import namespace="98702d7b-e4b6-468a-94c5-d247d38ee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d6ad-1263-4a86-9c0c-26851c009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02d7b-e4b6-468a-94c5-d247d38eee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e56368-c34b-475f-8183-c5d593c5ea97}" ma:internalName="TaxCatchAll" ma:showField="CatchAllData" ma:web="98702d7b-e4b6-468a-94c5-d247d38ee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702d7b-e4b6-468a-94c5-d247d38eee83" xsi:nil="true"/>
    <lcf76f155ced4ddcb4097134ff3c332f xmlns="0e29d6ad-1263-4a86-9c0c-26851c0099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EBCF4-2348-44F9-A763-90388438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d6ad-1263-4a86-9c0c-26851c009988"/>
    <ds:schemaRef ds:uri="98702d7b-e4b6-468a-94c5-d247d38ee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98702d7b-e4b6-468a-94c5-d247d38eee83"/>
    <ds:schemaRef ds:uri="0e29d6ad-1263-4a86-9c0c-26851c009988"/>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2317</Words>
  <Characters>13536</Characters>
  <Application>Microsoft Office Word</Application>
  <DocSecurity>0</DocSecurity>
  <Lines>282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dc:description/>
  <cp:lastModifiedBy>Di Benedetto, Michael</cp:lastModifiedBy>
  <cp:revision>3</cp:revision>
  <cp:lastPrinted>2023-09-09T11:53:00Z</cp:lastPrinted>
  <dcterms:created xsi:type="dcterms:W3CDTF">2026-04-17T10:15:00Z</dcterms:created>
  <dcterms:modified xsi:type="dcterms:W3CDTF">2026-04-17T10:19:00Z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0x01010074DED83B1483074890BE7A6C1B8B1C34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7a1bbdf4-f86f-4019-afcf-407aa408da33</vt:lpwstr>
  </property>
  <property fmtid="{D5CDD505-2E9C-101B-9397-08002B2CF9AE}" pid="8" name="Topic">
    <vt:lpwstr>361;#EMIR - PTRRS|c11e9ac2-1b20-4b49-afaf-f135ac53f7a5</vt:lpwstr>
  </property>
  <property fmtid="{D5CDD505-2E9C-101B-9397-08002B2CF9AE}" pid="9" name="ConfidentialityLevel">
    <vt:lpwstr>6;#Regular|07f1e362-856b-423d-bea6-a14079762141</vt:lpwstr>
  </property>
  <property fmtid="{D5CDD505-2E9C-101B-9397-08002B2CF9AE}" pid="10" name="DocumentType">
    <vt:lpwstr/>
  </property>
  <property fmtid="{D5CDD505-2E9C-101B-9397-08002B2CF9AE}" pid="11" name="Order">
    <vt:r8>52000</vt:r8>
  </property>
  <property fmtid="{D5CDD505-2E9C-101B-9397-08002B2CF9AE}" pid="12" name="DocumentSetDescription">
    <vt:lpwstr/>
  </property>
  <property fmtid="{D5CDD505-2E9C-101B-9397-08002B2CF9AE}" pid="13" name="TeamName">
    <vt:lpwstr>43;#Post-Trading|22dee67e-8766-4361-bbd4-81c804883283</vt:lpwstr>
  </property>
  <property fmtid="{D5CDD505-2E9C-101B-9397-08002B2CF9AE}" pid="14" name="SubTopic">
    <vt:lpwstr>1280;#EMIR – PTRRS – Consultation RTS CO Exemption|056223a5-11fb-4521-a115-cc7a80111c26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docLang">
    <vt:lpwstr>en</vt:lpwstr>
  </property>
  <property fmtid="{D5CDD505-2E9C-101B-9397-08002B2CF9AE}" pid="26" name="MediaServiceImageTags">
    <vt:lpwstr/>
  </property>
  <property fmtid="{D5CDD505-2E9C-101B-9397-08002B2CF9AE}" pid="27" name="MSIP_Label_16ffedc7-8dd7-4346-b906-eaa072ee5258_Enabled">
    <vt:lpwstr>true</vt:lpwstr>
  </property>
  <property fmtid="{D5CDD505-2E9C-101B-9397-08002B2CF9AE}" pid="28" name="MSIP_Label_16ffedc7-8dd7-4346-b906-eaa072ee5258_SetDate">
    <vt:lpwstr>2026-04-17T10:19:07Z</vt:lpwstr>
  </property>
  <property fmtid="{D5CDD505-2E9C-101B-9397-08002B2CF9AE}" pid="29" name="MSIP_Label_16ffedc7-8dd7-4346-b906-eaa072ee5258_Method">
    <vt:lpwstr>Standard</vt:lpwstr>
  </property>
  <property fmtid="{D5CDD505-2E9C-101B-9397-08002B2CF9AE}" pid="30" name="MSIP_Label_16ffedc7-8dd7-4346-b906-eaa072ee5258_Name">
    <vt:lpwstr>Corporate</vt:lpwstr>
  </property>
  <property fmtid="{D5CDD505-2E9C-101B-9397-08002B2CF9AE}" pid="31" name="MSIP_Label_16ffedc7-8dd7-4346-b906-eaa072ee5258_SiteId">
    <vt:lpwstr>287e9f0e-91ec-4cf0-b7a4-c63898072181</vt:lpwstr>
  </property>
  <property fmtid="{D5CDD505-2E9C-101B-9397-08002B2CF9AE}" pid="32" name="MSIP_Label_16ffedc7-8dd7-4346-b906-eaa072ee5258_ActionId">
    <vt:lpwstr>e4cd1062-485f-4fcd-b83c-2d450a3d5ee7</vt:lpwstr>
  </property>
  <property fmtid="{D5CDD505-2E9C-101B-9397-08002B2CF9AE}" pid="33" name="MSIP_Label_16ffedc7-8dd7-4346-b906-eaa072ee5258_ContentBits">
    <vt:lpwstr>1</vt:lpwstr>
  </property>
</Properties>
</file>