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C6093B" w14:textId="32B52FE2" w:rsidR="00C54034" w:rsidRDefault="00C54034" w:rsidP="00F716D4">
      <w:bookmarkStart w:id="0" w:name="_Hlk124776001"/>
      <w:bookmarkStart w:id="1" w:name="_Hlk124776067"/>
      <w:bookmarkStart w:id="2" w:name="_Hlk124776338"/>
      <w:permStart w:id="1092944446" w:edGrp="everyone"/>
      <w:permEnd w:id="1092944446"/>
    </w:p>
    <w:p w14:paraId="6BFABC2D" w14:textId="6EFBA5C0" w:rsidR="00C54034" w:rsidRDefault="00C54034" w:rsidP="00F716D4"/>
    <w:p w14:paraId="4712A2DF" w14:textId="77777777" w:rsidR="00C54034" w:rsidRDefault="00C54034" w:rsidP="00F716D4"/>
    <w:p w14:paraId="36E65717" w14:textId="77777777" w:rsidR="00F87468" w:rsidRPr="00F716D4" w:rsidRDefault="00F87468" w:rsidP="00F716D4">
      <w:pPr>
        <w:rPr>
          <w:rFonts w:eastAsiaTheme="majorEastAsia"/>
          <w:b/>
          <w:bCs/>
          <w:color w:val="00379F"/>
          <w:sz w:val="56"/>
          <w:szCs w:val="56"/>
        </w:rPr>
      </w:pPr>
      <w:r w:rsidRPr="00F716D4">
        <w:rPr>
          <w:rFonts w:eastAsiaTheme="majorEastAsia"/>
          <w:b/>
          <w:bCs/>
          <w:color w:val="00379F"/>
          <w:sz w:val="56"/>
          <w:szCs w:val="56"/>
        </w:rPr>
        <w:t xml:space="preserve">Reply </w:t>
      </w:r>
      <w:bookmarkStart w:id="3" w:name="_Hlk124776289"/>
      <w:r w:rsidRPr="00F716D4">
        <w:rPr>
          <w:rFonts w:eastAsiaTheme="majorEastAsia"/>
          <w:b/>
          <w:bCs/>
          <w:color w:val="00379F"/>
          <w:sz w:val="56"/>
          <w:szCs w:val="56"/>
        </w:rPr>
        <w:t>form</w:t>
      </w:r>
      <w:bookmarkEnd w:id="0"/>
    </w:p>
    <w:p w14:paraId="06CF669B" w14:textId="653B7F8D" w:rsidR="00FD7A8D" w:rsidRPr="00F716D4" w:rsidRDefault="00F87468" w:rsidP="00E70E2E">
      <w:pPr>
        <w:pStyle w:val="Subtitle"/>
      </w:pPr>
      <w:r w:rsidRPr="00F716D4">
        <w:rPr>
          <w:noProof/>
        </w:rPr>
        <mc:AlternateContent>
          <mc:Choice Requires="wps">
            <w:drawing>
              <wp:anchor distT="0" distB="0" distL="114300" distR="114300" simplePos="0" relativeHeight="251658240" behindDoc="1" locked="1" layoutInCell="1" allowOverlap="0" wp14:anchorId="54119E8B" wp14:editId="03ABC7E7">
                <wp:simplePos x="0" y="0"/>
                <wp:positionH relativeFrom="page">
                  <wp:posOffset>17145</wp:posOffset>
                </wp:positionH>
                <wp:positionV relativeFrom="paragraph">
                  <wp:posOffset>541020</wp:posOffset>
                </wp:positionV>
                <wp:extent cx="7570470" cy="9777095"/>
                <wp:effectExtent l="0" t="0" r="0" b="0"/>
                <wp:wrapNone/>
                <wp:docPr id="128" name="Snip Same-side Corner of Rectangle 1"/>
                <wp:cNvGraphicFramePr/>
                <a:graphic xmlns:a="http://schemas.openxmlformats.org/drawingml/2006/main">
                  <a:graphicData uri="http://schemas.microsoft.com/office/word/2010/wordprocessingShape">
                    <wps:wsp>
                      <wps:cNvSpPr/>
                      <wps:spPr>
                        <a:xfrm>
                          <a:off x="0" y="0"/>
                          <a:ext cx="7570470" cy="9777095"/>
                        </a:xfrm>
                        <a:custGeom>
                          <a:avLst/>
                          <a:gdLst>
                            <a:gd name="connsiteX0" fmla="*/ 2959709 w 7569200"/>
                            <a:gd name="connsiteY0" fmla="*/ 0 h 9565640"/>
                            <a:gd name="connsiteX1" fmla="*/ 4609491 w 7569200"/>
                            <a:gd name="connsiteY1" fmla="*/ 0 h 9565640"/>
                            <a:gd name="connsiteX2" fmla="*/ 7569200 w 7569200"/>
                            <a:gd name="connsiteY2" fmla="*/ 2959709 h 9565640"/>
                            <a:gd name="connsiteX3" fmla="*/ 7569200 w 7569200"/>
                            <a:gd name="connsiteY3" fmla="*/ 9565640 h 9565640"/>
                            <a:gd name="connsiteX4" fmla="*/ 7569200 w 7569200"/>
                            <a:gd name="connsiteY4" fmla="*/ 9565640 h 9565640"/>
                            <a:gd name="connsiteX5" fmla="*/ 0 w 7569200"/>
                            <a:gd name="connsiteY5" fmla="*/ 9565640 h 9565640"/>
                            <a:gd name="connsiteX6" fmla="*/ 0 w 7569200"/>
                            <a:gd name="connsiteY6" fmla="*/ 9565640 h 9565640"/>
                            <a:gd name="connsiteX7" fmla="*/ 0 w 7569200"/>
                            <a:gd name="connsiteY7" fmla="*/ 2959709 h 9565640"/>
                            <a:gd name="connsiteX8" fmla="*/ 2959709 w 7569200"/>
                            <a:gd name="connsiteY8" fmla="*/ 0 h 9565640"/>
                            <a:gd name="connsiteX0" fmla="*/ 2959709 w 7569200"/>
                            <a:gd name="connsiteY0" fmla="*/ 0 h 9565640"/>
                            <a:gd name="connsiteX1" fmla="*/ 7569200 w 7569200"/>
                            <a:gd name="connsiteY1" fmla="*/ 0 h 9565640"/>
                            <a:gd name="connsiteX2" fmla="*/ 7569200 w 7569200"/>
                            <a:gd name="connsiteY2" fmla="*/ 2959709 h 9565640"/>
                            <a:gd name="connsiteX3" fmla="*/ 7569200 w 7569200"/>
                            <a:gd name="connsiteY3" fmla="*/ 9565640 h 9565640"/>
                            <a:gd name="connsiteX4" fmla="*/ 7569200 w 7569200"/>
                            <a:gd name="connsiteY4" fmla="*/ 9565640 h 9565640"/>
                            <a:gd name="connsiteX5" fmla="*/ 0 w 7569200"/>
                            <a:gd name="connsiteY5" fmla="*/ 9565640 h 9565640"/>
                            <a:gd name="connsiteX6" fmla="*/ 0 w 7569200"/>
                            <a:gd name="connsiteY6" fmla="*/ 9565640 h 9565640"/>
                            <a:gd name="connsiteX7" fmla="*/ 0 w 7569200"/>
                            <a:gd name="connsiteY7" fmla="*/ 2959709 h 9565640"/>
                            <a:gd name="connsiteX8" fmla="*/ 2959709 w 7569200"/>
                            <a:gd name="connsiteY8" fmla="*/ 0 h 9565640"/>
                            <a:gd name="connsiteX0" fmla="*/ 2959709 w 7569200"/>
                            <a:gd name="connsiteY0" fmla="*/ 0 h 9565640"/>
                            <a:gd name="connsiteX1" fmla="*/ 7569200 w 7569200"/>
                            <a:gd name="connsiteY1" fmla="*/ 321548 h 9565640"/>
                            <a:gd name="connsiteX2" fmla="*/ 7569200 w 7569200"/>
                            <a:gd name="connsiteY2" fmla="*/ 2959709 h 9565640"/>
                            <a:gd name="connsiteX3" fmla="*/ 7569200 w 7569200"/>
                            <a:gd name="connsiteY3" fmla="*/ 9565640 h 9565640"/>
                            <a:gd name="connsiteX4" fmla="*/ 7569200 w 7569200"/>
                            <a:gd name="connsiteY4" fmla="*/ 9565640 h 9565640"/>
                            <a:gd name="connsiteX5" fmla="*/ 0 w 7569200"/>
                            <a:gd name="connsiteY5" fmla="*/ 9565640 h 9565640"/>
                            <a:gd name="connsiteX6" fmla="*/ 0 w 7569200"/>
                            <a:gd name="connsiteY6" fmla="*/ 9565640 h 9565640"/>
                            <a:gd name="connsiteX7" fmla="*/ 0 w 7569200"/>
                            <a:gd name="connsiteY7" fmla="*/ 2959709 h 9565640"/>
                            <a:gd name="connsiteX8" fmla="*/ 2959709 w 7569200"/>
                            <a:gd name="connsiteY8" fmla="*/ 0 h 9565640"/>
                            <a:gd name="connsiteX0" fmla="*/ 2959709 w 7569200"/>
                            <a:gd name="connsiteY0" fmla="*/ 28581 h 9594221"/>
                            <a:gd name="connsiteX1" fmla="*/ 7569200 w 7569200"/>
                            <a:gd name="connsiteY1" fmla="*/ 350129 h 9594221"/>
                            <a:gd name="connsiteX2" fmla="*/ 7569200 w 7569200"/>
                            <a:gd name="connsiteY2" fmla="*/ 2988290 h 9594221"/>
                            <a:gd name="connsiteX3" fmla="*/ 7569200 w 7569200"/>
                            <a:gd name="connsiteY3" fmla="*/ 9594221 h 9594221"/>
                            <a:gd name="connsiteX4" fmla="*/ 7569200 w 7569200"/>
                            <a:gd name="connsiteY4" fmla="*/ 9594221 h 9594221"/>
                            <a:gd name="connsiteX5" fmla="*/ 0 w 7569200"/>
                            <a:gd name="connsiteY5" fmla="*/ 9594221 h 9594221"/>
                            <a:gd name="connsiteX6" fmla="*/ 0 w 7569200"/>
                            <a:gd name="connsiteY6" fmla="*/ 9594221 h 9594221"/>
                            <a:gd name="connsiteX7" fmla="*/ 0 w 7569200"/>
                            <a:gd name="connsiteY7" fmla="*/ 2988290 h 9594221"/>
                            <a:gd name="connsiteX8" fmla="*/ 2959709 w 7569200"/>
                            <a:gd name="connsiteY8" fmla="*/ 28581 h 9594221"/>
                            <a:gd name="connsiteX0" fmla="*/ 2959709 w 7569200"/>
                            <a:gd name="connsiteY0" fmla="*/ 453815 h 10019455"/>
                            <a:gd name="connsiteX1" fmla="*/ 7569200 w 7569200"/>
                            <a:gd name="connsiteY1" fmla="*/ 775363 h 10019455"/>
                            <a:gd name="connsiteX2" fmla="*/ 7569200 w 7569200"/>
                            <a:gd name="connsiteY2" fmla="*/ 3413524 h 10019455"/>
                            <a:gd name="connsiteX3" fmla="*/ 7569200 w 7569200"/>
                            <a:gd name="connsiteY3" fmla="*/ 10019455 h 10019455"/>
                            <a:gd name="connsiteX4" fmla="*/ 7569200 w 7569200"/>
                            <a:gd name="connsiteY4" fmla="*/ 10019455 h 10019455"/>
                            <a:gd name="connsiteX5" fmla="*/ 0 w 7569200"/>
                            <a:gd name="connsiteY5" fmla="*/ 10019455 h 10019455"/>
                            <a:gd name="connsiteX6" fmla="*/ 0 w 7569200"/>
                            <a:gd name="connsiteY6" fmla="*/ 10019455 h 10019455"/>
                            <a:gd name="connsiteX7" fmla="*/ 0 w 7569200"/>
                            <a:gd name="connsiteY7" fmla="*/ 3413524 h 10019455"/>
                            <a:gd name="connsiteX8" fmla="*/ 2959709 w 7569200"/>
                            <a:gd name="connsiteY8" fmla="*/ 453815 h 10019455"/>
                            <a:gd name="connsiteX0" fmla="*/ 2889371 w 7569200"/>
                            <a:gd name="connsiteY0" fmla="*/ 635572 h 9738968"/>
                            <a:gd name="connsiteX1" fmla="*/ 7569200 w 7569200"/>
                            <a:gd name="connsiteY1" fmla="*/ 494876 h 9738968"/>
                            <a:gd name="connsiteX2" fmla="*/ 7569200 w 7569200"/>
                            <a:gd name="connsiteY2" fmla="*/ 3133037 h 9738968"/>
                            <a:gd name="connsiteX3" fmla="*/ 7569200 w 7569200"/>
                            <a:gd name="connsiteY3" fmla="*/ 9738968 h 9738968"/>
                            <a:gd name="connsiteX4" fmla="*/ 7569200 w 7569200"/>
                            <a:gd name="connsiteY4" fmla="*/ 9738968 h 9738968"/>
                            <a:gd name="connsiteX5" fmla="*/ 0 w 7569200"/>
                            <a:gd name="connsiteY5" fmla="*/ 9738968 h 9738968"/>
                            <a:gd name="connsiteX6" fmla="*/ 0 w 7569200"/>
                            <a:gd name="connsiteY6" fmla="*/ 9738968 h 9738968"/>
                            <a:gd name="connsiteX7" fmla="*/ 0 w 7569200"/>
                            <a:gd name="connsiteY7" fmla="*/ 3133037 h 9738968"/>
                            <a:gd name="connsiteX8" fmla="*/ 2889371 w 7569200"/>
                            <a:gd name="connsiteY8" fmla="*/ 635572 h 9738968"/>
                            <a:gd name="connsiteX0" fmla="*/ 3411886 w 7569200"/>
                            <a:gd name="connsiteY0" fmla="*/ 570295 h 9814376"/>
                            <a:gd name="connsiteX1" fmla="*/ 7569200 w 7569200"/>
                            <a:gd name="connsiteY1" fmla="*/ 570284 h 9814376"/>
                            <a:gd name="connsiteX2" fmla="*/ 7569200 w 7569200"/>
                            <a:gd name="connsiteY2" fmla="*/ 3208445 h 9814376"/>
                            <a:gd name="connsiteX3" fmla="*/ 7569200 w 7569200"/>
                            <a:gd name="connsiteY3" fmla="*/ 9814376 h 9814376"/>
                            <a:gd name="connsiteX4" fmla="*/ 7569200 w 7569200"/>
                            <a:gd name="connsiteY4" fmla="*/ 9814376 h 9814376"/>
                            <a:gd name="connsiteX5" fmla="*/ 0 w 7569200"/>
                            <a:gd name="connsiteY5" fmla="*/ 9814376 h 9814376"/>
                            <a:gd name="connsiteX6" fmla="*/ 0 w 7569200"/>
                            <a:gd name="connsiteY6" fmla="*/ 9814376 h 9814376"/>
                            <a:gd name="connsiteX7" fmla="*/ 0 w 7569200"/>
                            <a:gd name="connsiteY7" fmla="*/ 3208445 h 9814376"/>
                            <a:gd name="connsiteX8" fmla="*/ 3411886 w 7569200"/>
                            <a:gd name="connsiteY8" fmla="*/ 570295 h 9814376"/>
                            <a:gd name="connsiteX0" fmla="*/ 3411886 w 7569200"/>
                            <a:gd name="connsiteY0" fmla="*/ 682726 h 9926807"/>
                            <a:gd name="connsiteX1" fmla="*/ 7569200 w 7569200"/>
                            <a:gd name="connsiteY1" fmla="*/ 682715 h 9926807"/>
                            <a:gd name="connsiteX2" fmla="*/ 7569200 w 7569200"/>
                            <a:gd name="connsiteY2" fmla="*/ 3320876 h 9926807"/>
                            <a:gd name="connsiteX3" fmla="*/ 7569200 w 7569200"/>
                            <a:gd name="connsiteY3" fmla="*/ 9926807 h 9926807"/>
                            <a:gd name="connsiteX4" fmla="*/ 7569200 w 7569200"/>
                            <a:gd name="connsiteY4" fmla="*/ 9926807 h 9926807"/>
                            <a:gd name="connsiteX5" fmla="*/ 0 w 7569200"/>
                            <a:gd name="connsiteY5" fmla="*/ 9926807 h 9926807"/>
                            <a:gd name="connsiteX6" fmla="*/ 0 w 7569200"/>
                            <a:gd name="connsiteY6" fmla="*/ 9926807 h 9926807"/>
                            <a:gd name="connsiteX7" fmla="*/ 0 w 7569200"/>
                            <a:gd name="connsiteY7" fmla="*/ 3320876 h 9926807"/>
                            <a:gd name="connsiteX8" fmla="*/ 3411886 w 7569200"/>
                            <a:gd name="connsiteY8" fmla="*/ 682726 h 9926807"/>
                            <a:gd name="connsiteX0" fmla="*/ 3411886 w 7569200"/>
                            <a:gd name="connsiteY0" fmla="*/ 530032 h 9774113"/>
                            <a:gd name="connsiteX1" fmla="*/ 7569200 w 7569200"/>
                            <a:gd name="connsiteY1" fmla="*/ 1012366 h 9774113"/>
                            <a:gd name="connsiteX2" fmla="*/ 7569200 w 7569200"/>
                            <a:gd name="connsiteY2" fmla="*/ 3168182 h 9774113"/>
                            <a:gd name="connsiteX3" fmla="*/ 7569200 w 7569200"/>
                            <a:gd name="connsiteY3" fmla="*/ 9774113 h 9774113"/>
                            <a:gd name="connsiteX4" fmla="*/ 7569200 w 7569200"/>
                            <a:gd name="connsiteY4" fmla="*/ 9774113 h 9774113"/>
                            <a:gd name="connsiteX5" fmla="*/ 0 w 7569200"/>
                            <a:gd name="connsiteY5" fmla="*/ 9774113 h 9774113"/>
                            <a:gd name="connsiteX6" fmla="*/ 0 w 7569200"/>
                            <a:gd name="connsiteY6" fmla="*/ 9774113 h 9774113"/>
                            <a:gd name="connsiteX7" fmla="*/ 0 w 7569200"/>
                            <a:gd name="connsiteY7" fmla="*/ 3168182 h 9774113"/>
                            <a:gd name="connsiteX8" fmla="*/ 3411886 w 7569200"/>
                            <a:gd name="connsiteY8" fmla="*/ 530032 h 9774113"/>
                            <a:gd name="connsiteX0" fmla="*/ 3411886 w 7569200"/>
                            <a:gd name="connsiteY0" fmla="*/ 464307 h 9708388"/>
                            <a:gd name="connsiteX1" fmla="*/ 7569200 w 7569200"/>
                            <a:gd name="connsiteY1" fmla="*/ 946641 h 9708388"/>
                            <a:gd name="connsiteX2" fmla="*/ 7569200 w 7569200"/>
                            <a:gd name="connsiteY2" fmla="*/ 3102457 h 9708388"/>
                            <a:gd name="connsiteX3" fmla="*/ 7569200 w 7569200"/>
                            <a:gd name="connsiteY3" fmla="*/ 9708388 h 9708388"/>
                            <a:gd name="connsiteX4" fmla="*/ 7569200 w 7569200"/>
                            <a:gd name="connsiteY4" fmla="*/ 9708388 h 9708388"/>
                            <a:gd name="connsiteX5" fmla="*/ 0 w 7569200"/>
                            <a:gd name="connsiteY5" fmla="*/ 9708388 h 9708388"/>
                            <a:gd name="connsiteX6" fmla="*/ 0 w 7569200"/>
                            <a:gd name="connsiteY6" fmla="*/ 9708388 h 9708388"/>
                            <a:gd name="connsiteX7" fmla="*/ 0 w 7569200"/>
                            <a:gd name="connsiteY7" fmla="*/ 3102457 h 9708388"/>
                            <a:gd name="connsiteX8" fmla="*/ 3411886 w 7569200"/>
                            <a:gd name="connsiteY8" fmla="*/ 464307 h 9708388"/>
                            <a:gd name="connsiteX0" fmla="*/ 3411886 w 7569200"/>
                            <a:gd name="connsiteY0" fmla="*/ 474760 h 9718841"/>
                            <a:gd name="connsiteX1" fmla="*/ 7569200 w 7569200"/>
                            <a:gd name="connsiteY1" fmla="*/ 906849 h 9718841"/>
                            <a:gd name="connsiteX2" fmla="*/ 7569200 w 7569200"/>
                            <a:gd name="connsiteY2" fmla="*/ 3112910 h 9718841"/>
                            <a:gd name="connsiteX3" fmla="*/ 7569200 w 7569200"/>
                            <a:gd name="connsiteY3" fmla="*/ 9718841 h 9718841"/>
                            <a:gd name="connsiteX4" fmla="*/ 7569200 w 7569200"/>
                            <a:gd name="connsiteY4" fmla="*/ 9718841 h 9718841"/>
                            <a:gd name="connsiteX5" fmla="*/ 0 w 7569200"/>
                            <a:gd name="connsiteY5" fmla="*/ 9718841 h 9718841"/>
                            <a:gd name="connsiteX6" fmla="*/ 0 w 7569200"/>
                            <a:gd name="connsiteY6" fmla="*/ 9718841 h 9718841"/>
                            <a:gd name="connsiteX7" fmla="*/ 0 w 7569200"/>
                            <a:gd name="connsiteY7" fmla="*/ 3112910 h 9718841"/>
                            <a:gd name="connsiteX8" fmla="*/ 3411886 w 7569200"/>
                            <a:gd name="connsiteY8" fmla="*/ 474760 h 9718841"/>
                            <a:gd name="connsiteX0" fmla="*/ 3411886 w 7569200"/>
                            <a:gd name="connsiteY0" fmla="*/ 583845 h 9827926"/>
                            <a:gd name="connsiteX1" fmla="*/ 7569200 w 7569200"/>
                            <a:gd name="connsiteY1" fmla="*/ 593896 h 9827926"/>
                            <a:gd name="connsiteX2" fmla="*/ 7569200 w 7569200"/>
                            <a:gd name="connsiteY2" fmla="*/ 3221995 h 9827926"/>
                            <a:gd name="connsiteX3" fmla="*/ 7569200 w 7569200"/>
                            <a:gd name="connsiteY3" fmla="*/ 9827926 h 9827926"/>
                            <a:gd name="connsiteX4" fmla="*/ 7569200 w 7569200"/>
                            <a:gd name="connsiteY4" fmla="*/ 9827926 h 9827926"/>
                            <a:gd name="connsiteX5" fmla="*/ 0 w 7569200"/>
                            <a:gd name="connsiteY5" fmla="*/ 9827926 h 9827926"/>
                            <a:gd name="connsiteX6" fmla="*/ 0 w 7569200"/>
                            <a:gd name="connsiteY6" fmla="*/ 9827926 h 9827926"/>
                            <a:gd name="connsiteX7" fmla="*/ 0 w 7569200"/>
                            <a:gd name="connsiteY7" fmla="*/ 3221995 h 9827926"/>
                            <a:gd name="connsiteX8" fmla="*/ 3411886 w 7569200"/>
                            <a:gd name="connsiteY8" fmla="*/ 583845 h 9827926"/>
                            <a:gd name="connsiteX0" fmla="*/ 3411886 w 7569200"/>
                            <a:gd name="connsiteY0" fmla="*/ 792245 h 10036326"/>
                            <a:gd name="connsiteX1" fmla="*/ 7569200 w 7569200"/>
                            <a:gd name="connsiteY1" fmla="*/ 802296 h 10036326"/>
                            <a:gd name="connsiteX2" fmla="*/ 7569200 w 7569200"/>
                            <a:gd name="connsiteY2" fmla="*/ 3430395 h 10036326"/>
                            <a:gd name="connsiteX3" fmla="*/ 7569200 w 7569200"/>
                            <a:gd name="connsiteY3" fmla="*/ 10036326 h 10036326"/>
                            <a:gd name="connsiteX4" fmla="*/ 7569200 w 7569200"/>
                            <a:gd name="connsiteY4" fmla="*/ 10036326 h 10036326"/>
                            <a:gd name="connsiteX5" fmla="*/ 0 w 7569200"/>
                            <a:gd name="connsiteY5" fmla="*/ 10036326 h 10036326"/>
                            <a:gd name="connsiteX6" fmla="*/ 0 w 7569200"/>
                            <a:gd name="connsiteY6" fmla="*/ 10036326 h 10036326"/>
                            <a:gd name="connsiteX7" fmla="*/ 0 w 7569200"/>
                            <a:gd name="connsiteY7" fmla="*/ 3430395 h 10036326"/>
                            <a:gd name="connsiteX8" fmla="*/ 3411886 w 7569200"/>
                            <a:gd name="connsiteY8" fmla="*/ 792245 h 10036326"/>
                            <a:gd name="connsiteX0" fmla="*/ 2567825 w 7569200"/>
                            <a:gd name="connsiteY0" fmla="*/ 911186 h 9803570"/>
                            <a:gd name="connsiteX1" fmla="*/ 7569200 w 7569200"/>
                            <a:gd name="connsiteY1" fmla="*/ 569540 h 9803570"/>
                            <a:gd name="connsiteX2" fmla="*/ 7569200 w 7569200"/>
                            <a:gd name="connsiteY2" fmla="*/ 3197639 h 9803570"/>
                            <a:gd name="connsiteX3" fmla="*/ 7569200 w 7569200"/>
                            <a:gd name="connsiteY3" fmla="*/ 9803570 h 9803570"/>
                            <a:gd name="connsiteX4" fmla="*/ 7569200 w 7569200"/>
                            <a:gd name="connsiteY4" fmla="*/ 9803570 h 9803570"/>
                            <a:gd name="connsiteX5" fmla="*/ 0 w 7569200"/>
                            <a:gd name="connsiteY5" fmla="*/ 9803570 h 9803570"/>
                            <a:gd name="connsiteX6" fmla="*/ 0 w 7569200"/>
                            <a:gd name="connsiteY6" fmla="*/ 9803570 h 9803570"/>
                            <a:gd name="connsiteX7" fmla="*/ 0 w 7569200"/>
                            <a:gd name="connsiteY7" fmla="*/ 3197639 h 9803570"/>
                            <a:gd name="connsiteX8" fmla="*/ 2567825 w 7569200"/>
                            <a:gd name="connsiteY8" fmla="*/ 911186 h 9803570"/>
                            <a:gd name="connsiteX0" fmla="*/ 2587921 w 7569200"/>
                            <a:gd name="connsiteY0" fmla="*/ 934891 h 9766982"/>
                            <a:gd name="connsiteX1" fmla="*/ 7569200 w 7569200"/>
                            <a:gd name="connsiteY1" fmla="*/ 532952 h 9766982"/>
                            <a:gd name="connsiteX2" fmla="*/ 7569200 w 7569200"/>
                            <a:gd name="connsiteY2" fmla="*/ 3161051 h 9766982"/>
                            <a:gd name="connsiteX3" fmla="*/ 7569200 w 7569200"/>
                            <a:gd name="connsiteY3" fmla="*/ 9766982 h 9766982"/>
                            <a:gd name="connsiteX4" fmla="*/ 7569200 w 7569200"/>
                            <a:gd name="connsiteY4" fmla="*/ 9766982 h 9766982"/>
                            <a:gd name="connsiteX5" fmla="*/ 0 w 7569200"/>
                            <a:gd name="connsiteY5" fmla="*/ 9766982 h 9766982"/>
                            <a:gd name="connsiteX6" fmla="*/ 0 w 7569200"/>
                            <a:gd name="connsiteY6" fmla="*/ 9766982 h 9766982"/>
                            <a:gd name="connsiteX7" fmla="*/ 0 w 7569200"/>
                            <a:gd name="connsiteY7" fmla="*/ 3161051 h 9766982"/>
                            <a:gd name="connsiteX8" fmla="*/ 2587921 w 7569200"/>
                            <a:gd name="connsiteY8" fmla="*/ 934891 h 9766982"/>
                            <a:gd name="connsiteX0" fmla="*/ 2939613 w 7569200"/>
                            <a:gd name="connsiteY0" fmla="*/ 926867 h 9779055"/>
                            <a:gd name="connsiteX1" fmla="*/ 7569200 w 7569200"/>
                            <a:gd name="connsiteY1" fmla="*/ 545025 h 9779055"/>
                            <a:gd name="connsiteX2" fmla="*/ 7569200 w 7569200"/>
                            <a:gd name="connsiteY2" fmla="*/ 3173124 h 9779055"/>
                            <a:gd name="connsiteX3" fmla="*/ 7569200 w 7569200"/>
                            <a:gd name="connsiteY3" fmla="*/ 9779055 h 9779055"/>
                            <a:gd name="connsiteX4" fmla="*/ 7569200 w 7569200"/>
                            <a:gd name="connsiteY4" fmla="*/ 9779055 h 9779055"/>
                            <a:gd name="connsiteX5" fmla="*/ 0 w 7569200"/>
                            <a:gd name="connsiteY5" fmla="*/ 9779055 h 9779055"/>
                            <a:gd name="connsiteX6" fmla="*/ 0 w 7569200"/>
                            <a:gd name="connsiteY6" fmla="*/ 9779055 h 9779055"/>
                            <a:gd name="connsiteX7" fmla="*/ 0 w 7569200"/>
                            <a:gd name="connsiteY7" fmla="*/ 3173124 h 9779055"/>
                            <a:gd name="connsiteX8" fmla="*/ 2939613 w 7569200"/>
                            <a:gd name="connsiteY8" fmla="*/ 926867 h 9779055"/>
                            <a:gd name="connsiteX0" fmla="*/ 2939613 w 7569200"/>
                            <a:gd name="connsiteY0" fmla="*/ 926867 h 9779055"/>
                            <a:gd name="connsiteX1" fmla="*/ 7569200 w 7569200"/>
                            <a:gd name="connsiteY1" fmla="*/ 545025 h 9779055"/>
                            <a:gd name="connsiteX2" fmla="*/ 7569200 w 7569200"/>
                            <a:gd name="connsiteY2" fmla="*/ 3173124 h 9779055"/>
                            <a:gd name="connsiteX3" fmla="*/ 7569200 w 7569200"/>
                            <a:gd name="connsiteY3" fmla="*/ 9779055 h 9779055"/>
                            <a:gd name="connsiteX4" fmla="*/ 7569200 w 7569200"/>
                            <a:gd name="connsiteY4" fmla="*/ 9779055 h 9779055"/>
                            <a:gd name="connsiteX5" fmla="*/ 0 w 7569200"/>
                            <a:gd name="connsiteY5" fmla="*/ 9779055 h 9779055"/>
                            <a:gd name="connsiteX6" fmla="*/ 0 w 7569200"/>
                            <a:gd name="connsiteY6" fmla="*/ 9779055 h 9779055"/>
                            <a:gd name="connsiteX7" fmla="*/ 0 w 7569200"/>
                            <a:gd name="connsiteY7" fmla="*/ 3173124 h 9779055"/>
                            <a:gd name="connsiteX8" fmla="*/ 2939613 w 7569200"/>
                            <a:gd name="connsiteY8" fmla="*/ 926867 h 977905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7569200" h="9779055">
                              <a:moveTo>
                                <a:pt x="2939613" y="926867"/>
                              </a:moveTo>
                              <a:cubicBezTo>
                                <a:pt x="5038819" y="-714379"/>
                                <a:pt x="6826523" y="267027"/>
                                <a:pt x="7569200" y="545025"/>
                              </a:cubicBezTo>
                              <a:lnTo>
                                <a:pt x="7569200" y="3173124"/>
                              </a:lnTo>
                              <a:lnTo>
                                <a:pt x="7569200" y="9779055"/>
                              </a:lnTo>
                              <a:lnTo>
                                <a:pt x="7569200" y="9779055"/>
                              </a:lnTo>
                              <a:lnTo>
                                <a:pt x="0" y="9779055"/>
                              </a:lnTo>
                              <a:lnTo>
                                <a:pt x="0" y="9779055"/>
                              </a:lnTo>
                              <a:lnTo>
                                <a:pt x="0" y="3173124"/>
                              </a:lnTo>
                              <a:lnTo>
                                <a:pt x="2939613" y="926867"/>
                              </a:lnTo>
                              <a:close/>
                            </a:path>
                          </a:pathLst>
                        </a:custGeom>
                        <a:blipFill>
                          <a:blip r:embed="rId13"/>
                          <a:stretch>
                            <a:fillRect t="-18199" b="18199"/>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F3C117" id="Snip Same-side Corner of Rectangle 1" o:spid="_x0000_s1026" style="position:absolute;margin-left:1.35pt;margin-top:42.6pt;width:596.1pt;height:769.8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coordsize="7569200,9779055"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ommKt4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tJxVbiqp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ROKrMVdiq0thpVbA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RNMVWk1xVrFWiaY0q0muSVrFURk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q0tiq3FXdMVWE4aVrCrRNM&#10;VWk1xVF5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0TTFVpNc&#10;VaxVaThpVuFXYqtJxVbiriaYVRmQ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aTiq3FWiaYqtJrklaxVommKrK1xV2KrS2FK3FCYZB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WicVWYq7FVpbDSrcKuJpiqwmuKtYq0TTClaTXFDWBXZKmVJhlbF&#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ommKrSa4q1irRNMaVaTXJK1iq0nFVu&#10;KuwqtJxStwIdhS0TTJJ5LSa4otM8q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Vpb&#10;FVuKu6YqsJw0rWFWiaYqtJrirWKtE4UrOuKHYq7DTKlpbCtrcWLsVTTKl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RNMVWk1xVrFVpOGlW4Vdiq0nFVuKuJphVYTXFWsCuw0mmiaZJK0muKGs&#10;UOxVaTiqbZU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q0nFVuKtE0xVaTXJK1irRNMVWVrir&#10;sVWlsKVuKHYpdhpK0nCi1uKHYq0TTFVpNcKtYqnGU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0Ti&#10;qzFXYqtLYaVbhVxNMVWE1xVrFWiaYUrSa4oawK7JUyponCtrMUOxQ7FVpOFVuKuwKtJxSnWVI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aJpiq0muKtYq0TTGlWk1yStYqtJxVbirsKrScUrcCHYUtE0ySeS0m&#10;uKLaxQ7FWiaYqtJrhVrArRNMUrSa4aVrJITzMd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tLYqtxV3TFVhOG&#10;lawq0TTFVpNcVaxVonClZ1xQ7FXYaZUtLYVtbixdirq0xVYTXDStYq7Aq0thStwq0TTCq0muKaT/&#10;ADHY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ommKrSa4q1iq0nDSrcKuxVaTiq3FXE0wqsJrirWBXYaTTRNMklaTX&#10;FDWKHYqtJxVbhV2BWiaYpWk1yVK1hQtLYsqW4q7pihkGY6H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VpOKrcVaJpiq0m&#10;uSVrFWiaYqsrXFXYqtLYUrcUOxS7DSVpOFFrcUOxVommKrSa4VaxV3TAlYThpWsKtE0wrS0muKWs&#10;VtaTiiluLJkmY7B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onFVmKuxVaWw0q3CriaYqsJrirWKtE0wpWk1xQ1gV2SplTROFb&#10;WYodih2KrScKrcVdgVaTilbkqV2FC0nFlS3FbaJpijmtJrilrFLROKslzHYO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tE0xVaTXFWs&#10;VaJpjSrSa5JWsVWk4qtxV2FVpOKVuBDsKWiaZJPJaTXFFtYodirRNMVWk1wq1gVommKVpNcNK1kk&#10;NE4ppZiydixtaWxTS3FLRNMVWk1xVrFWUZjsH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tLYqtxV3TFVhOGlawq0TTFVpNcVaxVonClZ1&#10;xQ7FXYaZUtLYVtbixdirq0xVYTXDStYq7Aq0thStwq0TTCq0muKaaxW2iaYoWk1xZNYqtLYqtxV2&#10;Kuw0rKMxmD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aJpiq0muKtYqtJw0q3CrsVWk4qtxVxNMKrCa4q1gV2Gk00TTJJWk1xQ1ih2KrScVW4Vd&#10;gVommKVpNclStYULS2LKluKu6YoWE4pprFLRNMVWk1xVrFXYaV2FXYqyjMVg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tJxVbirRNMVWk1yStYq0&#10;TTFVla4q7FVpbClbih2KXYaStJwotbih2KtE0xVaTXCrWKu6YErCcNK1hVommFaWk1xS1itrScUU&#10;txZOxVaTiq3FXYq7JK7FVpOKrcVZZmKw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aJxVZirsVWlsNKtwq4mmKrCa4q1irRNMKVpNcUNYFdkqZUtJwra3F&#10;i7FXYqtJwqtxV2BVpOKVuSpXYULScWVLcVtommKOa0muKWsUtE4qsxV2Kuw0rsKtE0xVaTXFWsVa&#10;JpirLcxWD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RNMVW&#10;k1xVrFWiaY0q0muSVrFVpOKrcVdhVaTilbgQ7ClommSTyWk1xRbWKHYq0TTFVpNcKtYFaJpilaTX&#10;DStZJDROKaWYsnYsbWlsU0txS0TTFVpNcVaxV2NK7JK7FVpbFVuKurTFVhNcVaxVmGYrB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rS2KrcVd0xVYThpWsKtE0xVa&#10;TXFWsVaJwpWdcUOxV2GmVLS2FbW4sXYq6tMVWE1w0rWKuwKtLYUrcKtE0wqtJrimmsVtommKFpNc&#10;WTWKrS2KrcVdirsNK7CrRNMVWk1xVrFVpOKrcVdhVaThpWZZhsH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0TTFVpNcVaxVaThpVuFXYqtJxVbiriaYVWE1xVrArsNJpom&#10;mSStJrihrFDsVWk4qtwq7ArRNMUrSa5KlawoWlsWVLcVdWmKFhNcU01ilommKrSa4q1irsNK7Crs&#10;VWE4q1irRNMVWk1xVrFWicNKsySuxVmmYTB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aTiq3FWiaYqtJrklaxVonFVnXFXYqtLYUrcUOxS7DSVhOFFtYodirRNMVWk1wq1ir&#10;umBKwnDStYVaJphWlpNcUtYra0nFaW4pdiq0nFVuKuxV2SV2KrScVW4q7FVpOKrcVaJphVaTXDSt&#10;YVaJpiqytcVZxmEw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" o:allowoverlap="f" path="m2939613,926867c5038819,-714379,6826523,267027,7569200,545025r,2628099l7569200,9779055r,l,9779055r,l,3173124,2939613,926867xe" stroked="f" strokeweight="2pt">
                <v:fill r:id="rId14" o:title="" recolor="t" rotate="t" type="frame"/>
                <v:path arrowok="t" o:connecttype="custom" o:connectlocs="2940106,926681;7570470,544916;7570470,3172488;7570470,9777095;7570470,9777095;0,9777095;0,9777095;0,3172488;2940106,926681" o:connectangles="0,0,0,0,0,0,0,0,0"/>
                <w10:wrap anchorx="page"/>
                <w10:anchorlock/>
              </v:shape>
            </w:pict>
          </mc:Fallback>
        </mc:AlternateContent>
      </w:r>
      <w:bookmarkEnd w:id="1"/>
      <w:bookmarkEnd w:id="2"/>
      <w:bookmarkEnd w:id="3"/>
      <w:r w:rsidR="00F21CF0">
        <w:t>Discussion Paper on the integrated collection of funds’ data</w:t>
      </w:r>
    </w:p>
    <w:tbl>
      <w:tblPr>
        <w:tblpPr w:leftFromText="8505" w:vertAnchor="page" w:horzAnchor="page" w:tblpX="1248" w:tblpY="4401"/>
        <w:tblW w:w="9913" w:type="dxa"/>
        <w:tblLayout w:type="fixed"/>
        <w:tblCellMar>
          <w:left w:w="0" w:type="dxa"/>
          <w:right w:w="0" w:type="dxa"/>
        </w:tblCellMar>
        <w:tblLook w:val="01E0" w:firstRow="1" w:lastRow="1" w:firstColumn="1" w:lastColumn="1" w:noHBand="0" w:noVBand="0"/>
      </w:tblPr>
      <w:tblGrid>
        <w:gridCol w:w="9913"/>
      </w:tblGrid>
      <w:tr w:rsidR="00060F72" w:rsidRPr="00616B9B" w14:paraId="068DB98D" w14:textId="77777777" w:rsidTr="00731475">
        <w:trPr>
          <w:trHeight w:hRule="exact" w:val="337"/>
        </w:trPr>
        <w:tc>
          <w:tcPr>
            <w:tcW w:w="9913" w:type="dxa"/>
            <w:tcMar>
              <w:top w:w="142" w:type="dxa"/>
            </w:tcMar>
          </w:tcPr>
          <w:p w14:paraId="47AE58B4" w14:textId="795FFF72" w:rsidR="00D91010" w:rsidRPr="00616B9B" w:rsidRDefault="00D91010" w:rsidP="00027ECF">
            <w:pPr>
              <w:pStyle w:val="01bDBSubtitle"/>
              <w:rPr>
                <w:rFonts w:ascii="Arial" w:hAnsi="Arial" w:cs="Arial"/>
              </w:rPr>
            </w:pPr>
          </w:p>
        </w:tc>
      </w:tr>
    </w:tbl>
    <w:p w14:paraId="50E0C77E" w14:textId="77777777" w:rsidR="00620D7C" w:rsidRPr="00616B9B" w:rsidRDefault="00620D7C" w:rsidP="00F716D4">
      <w:pPr>
        <w:pStyle w:val="05HeadlinenoIndex"/>
        <w:sectPr w:rsidR="00620D7C" w:rsidRPr="00616B9B" w:rsidSect="00C54034">
          <w:headerReference w:type="default" r:id="rId15"/>
          <w:footerReference w:type="default" r:id="rId16"/>
          <w:headerReference w:type="first" r:id="rId17"/>
          <w:pgSz w:w="11906" w:h="16838" w:code="9"/>
          <w:pgMar w:top="1418" w:right="1418" w:bottom="1418" w:left="1418" w:header="709" w:footer="709" w:gutter="0"/>
          <w:cols w:space="708"/>
          <w:titlePg/>
          <w:docGrid w:linePitch="360"/>
        </w:sectPr>
      </w:pPr>
    </w:p>
    <w:p w14:paraId="1B9D7190" w14:textId="77777777" w:rsidR="00F574D0" w:rsidRPr="009D6E99" w:rsidRDefault="00F574D0" w:rsidP="009D6E99">
      <w:pPr>
        <w:pStyle w:val="aNew-Level33"/>
      </w:pPr>
      <w:bookmarkStart w:id="6" w:name="_Toc280628648"/>
      <w:r w:rsidRPr="009D6E99">
        <w:lastRenderedPageBreak/>
        <w:t xml:space="preserve">Responding to this paper </w:t>
      </w:r>
    </w:p>
    <w:p w14:paraId="239321DC" w14:textId="0C6207B1" w:rsidR="00E70E2E" w:rsidRPr="005B6B12" w:rsidRDefault="00E70E2E" w:rsidP="00E70E2E">
      <w:r w:rsidRPr="005B6B12">
        <w:t xml:space="preserve">ESMA invites comments on all matters in </w:t>
      </w:r>
      <w:r>
        <w:t xml:space="preserve">the </w:t>
      </w:r>
      <w:r w:rsidR="00F21CF0">
        <w:t>Discussion</w:t>
      </w:r>
      <w:r>
        <w:t xml:space="preserve"> Paper </w:t>
      </w:r>
      <w:r w:rsidRPr="005B6B12">
        <w:t xml:space="preserve">and in particular </w:t>
      </w:r>
      <w:r>
        <w:t>on the specific questions in this reply form</w:t>
      </w:r>
      <w:r w:rsidRPr="005B6B12">
        <w:t>. Comments are most helpful if they:</w:t>
      </w:r>
    </w:p>
    <w:p w14:paraId="5E86C3E5" w14:textId="77777777" w:rsidR="00E70E2E" w:rsidRPr="005B6B12" w:rsidRDefault="00E70E2E" w:rsidP="00EE57EB">
      <w:pPr>
        <w:pStyle w:val="ListParagraph"/>
        <w:numPr>
          <w:ilvl w:val="0"/>
          <w:numId w:val="35"/>
        </w:numPr>
        <w:contextualSpacing w:val="0"/>
      </w:pPr>
      <w:r w:rsidRPr="005B6B12">
        <w:t>respond to the question stated;</w:t>
      </w:r>
    </w:p>
    <w:p w14:paraId="73161343" w14:textId="77777777" w:rsidR="00E70E2E" w:rsidRPr="005B6B12" w:rsidRDefault="00E70E2E" w:rsidP="00EE57EB">
      <w:pPr>
        <w:pStyle w:val="ListParagraph"/>
        <w:numPr>
          <w:ilvl w:val="0"/>
          <w:numId w:val="35"/>
        </w:numPr>
        <w:contextualSpacing w:val="0"/>
      </w:pPr>
      <w:r w:rsidRPr="005B6B12">
        <w:t>indicate the specific question to which the comment relates;</w:t>
      </w:r>
    </w:p>
    <w:p w14:paraId="30EDE0D6" w14:textId="77777777" w:rsidR="00E70E2E" w:rsidRPr="005B6B12" w:rsidRDefault="00E70E2E" w:rsidP="00EE57EB">
      <w:pPr>
        <w:pStyle w:val="ListParagraph"/>
        <w:numPr>
          <w:ilvl w:val="0"/>
          <w:numId w:val="35"/>
        </w:numPr>
        <w:contextualSpacing w:val="0"/>
      </w:pPr>
      <w:r w:rsidRPr="005B6B12">
        <w:t>contain a clear rationale; and</w:t>
      </w:r>
    </w:p>
    <w:p w14:paraId="30D73002" w14:textId="77777777" w:rsidR="00E70E2E" w:rsidRPr="005B6B12" w:rsidRDefault="00E70E2E" w:rsidP="00EE57EB">
      <w:pPr>
        <w:pStyle w:val="ListParagraph"/>
        <w:numPr>
          <w:ilvl w:val="0"/>
          <w:numId w:val="35"/>
        </w:numPr>
        <w:contextualSpacing w:val="0"/>
      </w:pPr>
      <w:r w:rsidRPr="005B6B12">
        <w:t>describe any alternatives ESMA should consider.</w:t>
      </w:r>
    </w:p>
    <w:p w14:paraId="4A599464" w14:textId="39E24036" w:rsidR="00E70E2E" w:rsidRDefault="00E70E2E" w:rsidP="00E70E2E">
      <w:pPr>
        <w:rPr>
          <w:b/>
        </w:rPr>
      </w:pPr>
      <w:r w:rsidRPr="005B6B12">
        <w:t xml:space="preserve">ESMA will consider all comments </w:t>
      </w:r>
      <w:r w:rsidRPr="009E1C55">
        <w:t xml:space="preserve">received by </w:t>
      </w:r>
      <w:r w:rsidR="00BF7004" w:rsidRPr="00BF7004">
        <w:rPr>
          <w:b/>
          <w:color w:val="FF0000"/>
        </w:rPr>
        <w:t>21</w:t>
      </w:r>
      <w:r w:rsidR="009E1C55" w:rsidRPr="00BF7004">
        <w:rPr>
          <w:b/>
          <w:color w:val="FF0000"/>
        </w:rPr>
        <w:t xml:space="preserve"> September </w:t>
      </w:r>
      <w:r w:rsidR="005A775C" w:rsidRPr="00BF7004">
        <w:rPr>
          <w:b/>
          <w:color w:val="FF0000"/>
        </w:rPr>
        <w:t>202</w:t>
      </w:r>
      <w:r w:rsidR="00BF7004" w:rsidRPr="00BF7004">
        <w:rPr>
          <w:b/>
          <w:color w:val="FF0000"/>
        </w:rPr>
        <w:t>5</w:t>
      </w:r>
      <w:r w:rsidRPr="00BF7004">
        <w:rPr>
          <w:b/>
        </w:rPr>
        <w:t>.</w:t>
      </w:r>
      <w:r w:rsidRPr="005B6B12">
        <w:rPr>
          <w:b/>
        </w:rPr>
        <w:t xml:space="preserve"> </w:t>
      </w:r>
    </w:p>
    <w:p w14:paraId="41568876" w14:textId="77777777" w:rsidR="00F574D0" w:rsidRPr="009D6E99" w:rsidRDefault="00F574D0" w:rsidP="009D6E99">
      <w:pPr>
        <w:pStyle w:val="aNew-Level33"/>
      </w:pPr>
      <w:r w:rsidRPr="009D6E99">
        <w:t>Instructions</w:t>
      </w:r>
    </w:p>
    <w:p w14:paraId="62FC7F26" w14:textId="2775B42D" w:rsidR="009D6E99" w:rsidRPr="00863BFD" w:rsidRDefault="009D6E99" w:rsidP="009D6E99">
      <w:r w:rsidRPr="00863BFD">
        <w:t xml:space="preserve">In order to facilitate analysis of responses to the </w:t>
      </w:r>
      <w:r w:rsidR="00F21CF0">
        <w:t>Discussion</w:t>
      </w:r>
      <w:r w:rsidRPr="00863BFD">
        <w:t xml:space="preserve"> Paper, respondents are requested to follow the below steps when preparing and submitting their response:</w:t>
      </w:r>
    </w:p>
    <w:p w14:paraId="0BA6B4DE" w14:textId="06FE8170" w:rsidR="009D6E99" w:rsidRPr="00863BFD" w:rsidRDefault="009D6E99" w:rsidP="00EE57EB">
      <w:pPr>
        <w:pStyle w:val="ListParagraph"/>
        <w:numPr>
          <w:ilvl w:val="0"/>
          <w:numId w:val="35"/>
        </w:numPr>
        <w:contextualSpacing w:val="0"/>
      </w:pPr>
      <w:r w:rsidRPr="00863BFD">
        <w:t xml:space="preserve">Insert your responses to the questions in the </w:t>
      </w:r>
      <w:r w:rsidR="00F21CF0">
        <w:t xml:space="preserve">Discussion </w:t>
      </w:r>
      <w:r w:rsidRPr="00863BFD">
        <w:t xml:space="preserve">Paper in </w:t>
      </w:r>
      <w:r>
        <w:t>this reply</w:t>
      </w:r>
      <w:r w:rsidRPr="00863BFD">
        <w:t xml:space="preserve"> form. </w:t>
      </w:r>
    </w:p>
    <w:p w14:paraId="15756259" w14:textId="6C0BC8C7" w:rsidR="009D6E99" w:rsidRPr="00863BFD" w:rsidRDefault="009D6E99" w:rsidP="00EE57EB">
      <w:pPr>
        <w:pStyle w:val="ListParagraph"/>
        <w:numPr>
          <w:ilvl w:val="0"/>
          <w:numId w:val="35"/>
        </w:numPr>
        <w:contextualSpacing w:val="0"/>
      </w:pPr>
      <w:r w:rsidRPr="00863BFD">
        <w:t>Please do not remove tags of the type &lt;ESMA_QUESTION</w:t>
      </w:r>
      <w:r w:rsidR="00C05202">
        <w:t>_</w:t>
      </w:r>
      <w:r w:rsidR="00F21CF0">
        <w:t>ICFD</w:t>
      </w:r>
      <w:r w:rsidR="00C05202">
        <w:t>_</w:t>
      </w:r>
      <w:r w:rsidRPr="00863BFD">
        <w:t>1&gt;. Your response to each question has to be framed by the two tags corresponding to the question.</w:t>
      </w:r>
    </w:p>
    <w:p w14:paraId="534A9E90" w14:textId="77777777" w:rsidR="009D6E99" w:rsidRPr="00863BFD" w:rsidRDefault="009D6E99" w:rsidP="00EE57EB">
      <w:pPr>
        <w:pStyle w:val="ListParagraph"/>
        <w:numPr>
          <w:ilvl w:val="0"/>
          <w:numId w:val="35"/>
        </w:numPr>
        <w:contextualSpacing w:val="0"/>
      </w:pPr>
      <w:r w:rsidRPr="00863BFD">
        <w:t>If you do not wish to respond to a given question, please do not delete it but simply leave the text “TYPE YOUR TEXT HERE” between the tags.</w:t>
      </w:r>
    </w:p>
    <w:p w14:paraId="399C1605" w14:textId="580C5E7A" w:rsidR="009D6E99" w:rsidRDefault="009D6E99" w:rsidP="00EE57EB">
      <w:pPr>
        <w:pStyle w:val="ListParagraph"/>
        <w:numPr>
          <w:ilvl w:val="0"/>
          <w:numId w:val="35"/>
        </w:numPr>
        <w:contextualSpacing w:val="0"/>
      </w:pPr>
      <w:r w:rsidRPr="00863BFD">
        <w:t>When you have drafted your response</w:t>
      </w:r>
      <w:r>
        <w:t>s</w:t>
      </w:r>
      <w:r w:rsidRPr="00863BFD">
        <w:t xml:space="preserve">, </w:t>
      </w:r>
      <w:r>
        <w:t>save</w:t>
      </w:r>
      <w:r w:rsidRPr="00863BFD">
        <w:t xml:space="preserve"> </w:t>
      </w:r>
      <w:r>
        <w:t>the reply</w:t>
      </w:r>
      <w:r w:rsidRPr="00863BFD">
        <w:t xml:space="preserve"> form according to the following convention: ESMA_</w:t>
      </w:r>
      <w:r w:rsidR="00F21CF0">
        <w:t>ICFD</w:t>
      </w:r>
      <w:r w:rsidRPr="00863BFD">
        <w:t xml:space="preserve">_nameofrespondent. </w:t>
      </w:r>
    </w:p>
    <w:p w14:paraId="115A7ABF" w14:textId="0E1CCC5D" w:rsidR="009D6E99" w:rsidRDefault="009D6E99" w:rsidP="009D6E99">
      <w:pPr>
        <w:pStyle w:val="ListParagraph"/>
        <w:ind w:left="360"/>
        <w:contextualSpacing w:val="0"/>
      </w:pPr>
      <w:r w:rsidRPr="00863BFD">
        <w:t xml:space="preserve">For example, for a respondent named ABCD, the </w:t>
      </w:r>
      <w:r>
        <w:t>reply</w:t>
      </w:r>
      <w:r w:rsidRPr="00863BFD">
        <w:t xml:space="preserve"> form would be </w:t>
      </w:r>
      <w:r>
        <w:t>saved with the following name:</w:t>
      </w:r>
      <w:r w:rsidRPr="00863BFD">
        <w:t xml:space="preserve"> ESMA_</w:t>
      </w:r>
      <w:r w:rsidR="00F21CF0">
        <w:t>ICFD</w:t>
      </w:r>
      <w:r>
        <w:t>_</w:t>
      </w:r>
      <w:r w:rsidRPr="00863BFD">
        <w:t>ABCD.</w:t>
      </w:r>
    </w:p>
    <w:p w14:paraId="175B3887" w14:textId="22A43A3A" w:rsidR="009D6E99" w:rsidRDefault="009D6E99" w:rsidP="00EE57EB">
      <w:pPr>
        <w:pStyle w:val="ListParagraph"/>
        <w:numPr>
          <w:ilvl w:val="0"/>
          <w:numId w:val="35"/>
        </w:numPr>
        <w:contextualSpacing w:val="0"/>
      </w:pPr>
      <w:r w:rsidRPr="00863BFD">
        <w:t xml:space="preserve">Upload the </w:t>
      </w:r>
      <w:r>
        <w:t xml:space="preserve">Word reply </w:t>
      </w:r>
      <w:r w:rsidRPr="00863BFD">
        <w:t>form containing your responses</w:t>
      </w:r>
      <w:r>
        <w:t xml:space="preserve"> </w:t>
      </w:r>
      <w:r w:rsidRPr="00863BFD">
        <w:t xml:space="preserve">to ESMA’s website </w:t>
      </w:r>
      <w:r>
        <w:t>(</w:t>
      </w:r>
      <w:r w:rsidRPr="009D6E99">
        <w:rPr>
          <w:b/>
          <w:bCs/>
        </w:rPr>
        <w:t>pdf documents will not be considered except for annexes</w:t>
      </w:r>
      <w:r w:rsidRPr="00863BFD">
        <w:t>)</w:t>
      </w:r>
      <w:r>
        <w:t xml:space="preserve">. </w:t>
      </w:r>
      <w:r w:rsidRPr="005B6B12">
        <w:t xml:space="preserve">All contributions should be submitted online at </w:t>
      </w:r>
      <w:hyperlink r:id="rId18" w:history="1">
        <w:r w:rsidRPr="005B6B12">
          <w:rPr>
            <w:rStyle w:val="Hyperlink"/>
          </w:rPr>
          <w:t>www.esma.europa.eu</w:t>
        </w:r>
      </w:hyperlink>
      <w:r w:rsidRPr="005B6B12">
        <w:t xml:space="preserve"> under the heading ‘Your input - Consultations’. </w:t>
      </w:r>
    </w:p>
    <w:p w14:paraId="5CAD07C6" w14:textId="66BCF42C" w:rsidR="009D6E99" w:rsidRDefault="009D6E99" w:rsidP="00F716D4">
      <w:pPr>
        <w:pStyle w:val="04BodyText"/>
      </w:pPr>
    </w:p>
    <w:p w14:paraId="0BB7D72B" w14:textId="77777777" w:rsidR="009D6E99" w:rsidRDefault="009D6E99" w:rsidP="00F716D4">
      <w:pPr>
        <w:pStyle w:val="04BodyText"/>
      </w:pPr>
    </w:p>
    <w:p w14:paraId="6D4B8935" w14:textId="7D7C9728" w:rsidR="009D6E99" w:rsidRDefault="009D6E99" w:rsidP="00F716D4">
      <w:pPr>
        <w:pStyle w:val="04BodyText"/>
      </w:pPr>
    </w:p>
    <w:p w14:paraId="25DC3693" w14:textId="77777777" w:rsidR="009D6E99" w:rsidRPr="009D6E99" w:rsidRDefault="009D6E99" w:rsidP="009D6E99">
      <w:pPr>
        <w:pStyle w:val="aNew-Level33"/>
      </w:pPr>
      <w:r w:rsidRPr="00EF0769">
        <w:lastRenderedPageBreak/>
        <w:t>Publication of responses</w:t>
      </w:r>
    </w:p>
    <w:p w14:paraId="0C265CA1" w14:textId="44DA5E64" w:rsidR="009D6E99" w:rsidRPr="00EF0769" w:rsidRDefault="009D6E99" w:rsidP="009D6E99">
      <w:r w:rsidRPr="009D6E99">
        <w:t>All contributions received will be published following the close of the consultation, unless you request otherwise. Please clearly and prominently indicate in your submission any part you do not wish to be publicly disclosed. A standard confidentiality statement in an email message will not be treated as a request for non-disclosure. A confidential response may be requested from us in accordance with ESMA’s rules on access to documents. We may consult you if we receive such a request. Any decision we make not to disclose the response is reviewable by ESMA’s Board of Appeal and the European Ombudsman</w:t>
      </w:r>
      <w:r w:rsidRPr="00EF0769">
        <w:t>.</w:t>
      </w:r>
    </w:p>
    <w:p w14:paraId="53E8D264" w14:textId="77777777" w:rsidR="009D6E99" w:rsidRDefault="009D6E99" w:rsidP="00F716D4">
      <w:pPr>
        <w:pStyle w:val="04BodyText"/>
      </w:pPr>
    </w:p>
    <w:p w14:paraId="380924F1" w14:textId="77777777" w:rsidR="009D6E99" w:rsidRPr="009D6E99" w:rsidRDefault="009D6E99" w:rsidP="009D6E99">
      <w:pPr>
        <w:pStyle w:val="aNew-Level33"/>
      </w:pPr>
      <w:r w:rsidRPr="00EF0769">
        <w:t>Data protection</w:t>
      </w:r>
    </w:p>
    <w:p w14:paraId="51DAF07D" w14:textId="082FFA89" w:rsidR="009D6E99" w:rsidRDefault="009D6E99" w:rsidP="009D6E99">
      <w:pPr>
        <w:rPr>
          <w:szCs w:val="22"/>
          <w:lang w:eastAsia="en-GB"/>
        </w:rPr>
      </w:pPr>
      <w:r w:rsidRPr="00EF0769">
        <w:t xml:space="preserve">Information on data protection can be found at </w:t>
      </w:r>
      <w:hyperlink r:id="rId19" w:history="1">
        <w:r w:rsidRPr="00EF0769">
          <w:rPr>
            <w:rStyle w:val="Hyperlink"/>
          </w:rPr>
          <w:t>www.esma.europa.eu</w:t>
        </w:r>
      </w:hyperlink>
      <w:r w:rsidRPr="00EF0769">
        <w:t xml:space="preserve"> under the </w:t>
      </w:r>
      <w:r w:rsidRPr="00440AB1">
        <w:rPr>
          <w:szCs w:val="22"/>
          <w:lang w:eastAsia="en-GB"/>
        </w:rPr>
        <w:t>heading</w:t>
      </w:r>
      <w:r>
        <w:rPr>
          <w:szCs w:val="22"/>
          <w:lang w:eastAsia="en-GB"/>
        </w:rPr>
        <w:t>s</w:t>
      </w:r>
      <w:r w:rsidRPr="00440AB1">
        <w:rPr>
          <w:szCs w:val="22"/>
          <w:lang w:eastAsia="en-GB"/>
        </w:rPr>
        <w:t xml:space="preserve"> ‘Legal notice’</w:t>
      </w:r>
      <w:r>
        <w:rPr>
          <w:szCs w:val="22"/>
          <w:lang w:eastAsia="en-GB"/>
        </w:rPr>
        <w:t xml:space="preserve"> </w:t>
      </w:r>
      <w:r w:rsidRPr="00AD0C8A">
        <w:rPr>
          <w:szCs w:val="22"/>
          <w:lang w:eastAsia="en-GB"/>
        </w:rPr>
        <w:t xml:space="preserve">and </w:t>
      </w:r>
      <w:r w:rsidRPr="005B6B12">
        <w:t xml:space="preserve">heading </w:t>
      </w:r>
      <w:r w:rsidRPr="00025A7F">
        <w:rPr>
          <w:rStyle w:val="Hyperlink"/>
        </w:rPr>
        <w:t>‘</w:t>
      </w:r>
      <w:hyperlink r:id="rId20" w:history="1">
        <w:r>
          <w:rPr>
            <w:rStyle w:val="Hyperlink"/>
          </w:rPr>
          <w:t>Data protection</w:t>
        </w:r>
      </w:hyperlink>
      <w:r>
        <w:rPr>
          <w:rStyle w:val="Hyperlink"/>
        </w:rPr>
        <w:t>’</w:t>
      </w:r>
      <w:r w:rsidRPr="005B6B12">
        <w:t>.</w:t>
      </w:r>
      <w:r w:rsidRPr="00AD0C8A">
        <w:rPr>
          <w:szCs w:val="22"/>
          <w:lang w:eastAsia="en-GB"/>
        </w:rPr>
        <w:t>.</w:t>
      </w:r>
    </w:p>
    <w:p w14:paraId="054BDCA3" w14:textId="4A5C1395" w:rsidR="009D6E99" w:rsidRDefault="009D6E99" w:rsidP="00F716D4">
      <w:pPr>
        <w:pStyle w:val="04BodyText"/>
      </w:pPr>
    </w:p>
    <w:p w14:paraId="51B4C686" w14:textId="77777777" w:rsidR="00A3026E" w:rsidRDefault="00A3026E" w:rsidP="00F716D4">
      <w:pPr>
        <w:rPr>
          <w:lang w:eastAsia="en-GB"/>
        </w:rPr>
      </w:pPr>
      <w:bookmarkStart w:id="7" w:name="_Toc335141334"/>
    </w:p>
    <w:p w14:paraId="6CA781B8" w14:textId="77777777" w:rsidR="00332304" w:rsidRDefault="00332304" w:rsidP="00F716D4">
      <w:pPr>
        <w:rPr>
          <w:lang w:eastAsia="en-GB"/>
        </w:rPr>
      </w:pPr>
      <w:bookmarkStart w:id="8" w:name="_Toc335141335"/>
      <w:bookmarkEnd w:id="7"/>
    </w:p>
    <w:bookmarkEnd w:id="8"/>
    <w:p w14:paraId="4B8094CC" w14:textId="1ED92C6E" w:rsidR="00F87468" w:rsidRDefault="00F87468" w:rsidP="00F716D4">
      <w:pPr>
        <w:rPr>
          <w:lang w:eastAsia="en-GB"/>
        </w:rPr>
      </w:pPr>
    </w:p>
    <w:p w14:paraId="0C8A3508" w14:textId="2D2128CF" w:rsidR="00F87468" w:rsidRDefault="00F87468" w:rsidP="00F716D4">
      <w:pPr>
        <w:rPr>
          <w:lang w:eastAsia="en-GB"/>
        </w:rPr>
      </w:pPr>
    </w:p>
    <w:p w14:paraId="6C2749D0" w14:textId="3A47AEBE" w:rsidR="00F87468" w:rsidRDefault="00F87468" w:rsidP="00F716D4">
      <w:pPr>
        <w:rPr>
          <w:lang w:eastAsia="en-GB"/>
        </w:rPr>
      </w:pPr>
    </w:p>
    <w:p w14:paraId="6B07845D" w14:textId="1A6DDFB8" w:rsidR="00F87468" w:rsidRDefault="00F87468" w:rsidP="00F716D4">
      <w:pPr>
        <w:rPr>
          <w:lang w:eastAsia="en-GB"/>
        </w:rPr>
      </w:pPr>
    </w:p>
    <w:p w14:paraId="042C5A1B" w14:textId="77777777" w:rsidR="00F87468" w:rsidRDefault="00F87468" w:rsidP="00F716D4"/>
    <w:p w14:paraId="19C1424C" w14:textId="77777777" w:rsidR="003755C6" w:rsidRDefault="003755C6" w:rsidP="00F716D4"/>
    <w:bookmarkEnd w:id="6"/>
    <w:p w14:paraId="3095C284" w14:textId="77777777" w:rsidR="00C54034" w:rsidRDefault="00C54034" w:rsidP="00F716D4">
      <w:pPr>
        <w:sectPr w:rsidR="00C54034" w:rsidSect="00A8728B">
          <w:headerReference w:type="even" r:id="rId21"/>
          <w:headerReference w:type="first" r:id="rId22"/>
          <w:footerReference w:type="first" r:id="rId23"/>
          <w:pgSz w:w="11906" w:h="16838" w:code="9"/>
          <w:pgMar w:top="2410" w:right="1247" w:bottom="1135" w:left="1247" w:header="709" w:footer="709" w:gutter="0"/>
          <w:cols w:space="708"/>
          <w:titlePg/>
          <w:docGrid w:linePitch="360"/>
        </w:sectPr>
      </w:pPr>
    </w:p>
    <w:p w14:paraId="2E464169" w14:textId="77777777" w:rsidR="00F87897" w:rsidRPr="00BB1973" w:rsidRDefault="00F87897" w:rsidP="00BB1973">
      <w:pPr>
        <w:pStyle w:val="Heading1"/>
      </w:pPr>
      <w:bookmarkStart w:id="9" w:name="_Hlk124776172"/>
      <w:r w:rsidRPr="00BB1973">
        <w:lastRenderedPageBreak/>
        <w:t>General information about respondent</w:t>
      </w:r>
    </w:p>
    <w:tbl>
      <w:tblPr>
        <w:tblW w:w="95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29"/>
        <w:gridCol w:w="5595"/>
      </w:tblGrid>
      <w:tr w:rsidR="00C2682A" w:rsidRPr="00AB6D88" w14:paraId="50D77A5E" w14:textId="77777777" w:rsidTr="00104E00">
        <w:tc>
          <w:tcPr>
            <w:tcW w:w="3929" w:type="dxa"/>
            <w:vAlign w:val="center"/>
          </w:tcPr>
          <w:p w14:paraId="58482845" w14:textId="77777777" w:rsidR="00C2682A" w:rsidRPr="00104E00" w:rsidRDefault="00C2682A" w:rsidP="00104E00">
            <w:pPr>
              <w:jc w:val="left"/>
              <w:rPr>
                <w:color w:val="00379F"/>
              </w:rPr>
            </w:pPr>
            <w:permStart w:id="1306485207" w:edGrp="everyone" w:colFirst="1" w:colLast="1"/>
            <w:r w:rsidRPr="00104E00">
              <w:rPr>
                <w:color w:val="00379F"/>
              </w:rPr>
              <w:t>Name of the company / organisation</w:t>
            </w:r>
          </w:p>
        </w:tc>
        <w:sdt>
          <w:sdtPr>
            <w:rPr>
              <w:rFonts w:eastAsia="MS Mincho" w:cstheme="minorHAnsi"/>
              <w:sz w:val="20"/>
            </w:rPr>
            <w:id w:val="651570699"/>
            <w:text/>
          </w:sdtPr>
          <w:sdtContent>
            <w:tc>
              <w:tcPr>
                <w:tcW w:w="5595" w:type="dxa"/>
                <w:vAlign w:val="center"/>
              </w:tcPr>
              <w:p w14:paraId="633DB1B6" w14:textId="74376408" w:rsidR="00C2682A" w:rsidRPr="00104E00" w:rsidRDefault="00AE32BE" w:rsidP="00104E00">
                <w:pPr>
                  <w:jc w:val="left"/>
                  <w:rPr>
                    <w:rStyle w:val="PlaceholderText"/>
                  </w:rPr>
                </w:pPr>
                <w:r w:rsidRPr="00AE32BE">
                  <w:rPr>
                    <w:rFonts w:eastAsia="MS Mincho" w:cstheme="minorHAnsi"/>
                    <w:sz w:val="20"/>
                  </w:rPr>
                  <w:t>European Association for Investors in Non-Listed Real Estate Vehicles (INREV</w:t>
                </w:r>
                <w:r>
                  <w:rPr>
                    <w:rFonts w:eastAsia="MS Mincho" w:cstheme="minorHAnsi"/>
                    <w:sz w:val="20"/>
                  </w:rPr>
                  <w:t>)</w:t>
                </w:r>
              </w:p>
            </w:tc>
          </w:sdtContent>
        </w:sdt>
      </w:tr>
      <w:tr w:rsidR="00C2682A" w:rsidRPr="00AB6D88" w14:paraId="4FCCD8AE" w14:textId="77777777" w:rsidTr="00104E00">
        <w:tc>
          <w:tcPr>
            <w:tcW w:w="3929" w:type="dxa"/>
            <w:vAlign w:val="center"/>
          </w:tcPr>
          <w:p w14:paraId="757E4D86" w14:textId="77777777" w:rsidR="00C2682A" w:rsidRPr="00104E00" w:rsidRDefault="00C2682A" w:rsidP="00104E00">
            <w:pPr>
              <w:jc w:val="left"/>
              <w:rPr>
                <w:color w:val="00379F"/>
              </w:rPr>
            </w:pPr>
            <w:permStart w:id="1273764253" w:edGrp="everyone" w:colFirst="1" w:colLast="1"/>
            <w:permEnd w:id="1306485207"/>
            <w:r w:rsidRPr="00104E00">
              <w:rPr>
                <w:color w:val="00379F"/>
              </w:rPr>
              <w:t>Activity</w:t>
            </w:r>
          </w:p>
        </w:tc>
        <w:tc>
          <w:tcPr>
            <w:tcW w:w="5595" w:type="dxa"/>
            <w:vAlign w:val="center"/>
          </w:tcPr>
          <w:p w14:paraId="097104AB" w14:textId="16733E1D" w:rsidR="00C2682A" w:rsidRPr="00104E00" w:rsidRDefault="00000000" w:rsidP="00104E00">
            <w:pPr>
              <w:jc w:val="left"/>
            </w:pPr>
            <w:sdt>
              <w:sdtPr>
                <w:alias w:val="Activity"/>
                <w:tag w:val="Activity"/>
                <w:id w:val="-1255357665"/>
                <w:comboBox>
                  <w:listItem w:value="Choose an item."/>
                  <w:listItem w:displayText="Audit/Legal/Individual" w:value="Audit/Legal/Individual"/>
                  <w:listItem w:displayText="Banking sector" w:value="Banking sector"/>
                  <w:listItem w:displayText="Central Counterparty" w:value="Central Counterparty"/>
                  <w:listItem w:displayText="Government, Regulatory and Enforcement" w:value="Government, Regulatory and Enforcement"/>
                  <w:listItem w:displayText="Insurance and Pension" w:value="Insurance and Pension"/>
                  <w:listItem w:displayText="Investment Services" w:value="Investment Services"/>
                  <w:listItem w:displayText="Non-financial counterparty" w:value="Non-financial counterparty"/>
                  <w:listItem w:displayText="Regulated markets/Exchanges/Trading Systems" w:value="Regulated markets/Exchanges/Trading Systems"/>
                  <w:listItem w:displayText="Other Financial service providers" w:value="Other Financial service providers"/>
                </w:comboBox>
              </w:sdtPr>
              <w:sdtContent>
                <w:r w:rsidR="00177638">
                  <w:t>Investment Services</w:t>
                </w:r>
              </w:sdtContent>
            </w:sdt>
          </w:p>
        </w:tc>
      </w:tr>
      <w:tr w:rsidR="00C2682A" w:rsidRPr="00AB6D88" w14:paraId="002F17D3" w14:textId="77777777" w:rsidTr="00104E00">
        <w:tc>
          <w:tcPr>
            <w:tcW w:w="3929" w:type="dxa"/>
            <w:vAlign w:val="center"/>
          </w:tcPr>
          <w:p w14:paraId="00A16CC6" w14:textId="77777777" w:rsidR="00C2682A" w:rsidRPr="00104E00" w:rsidRDefault="00C2682A" w:rsidP="00104E00">
            <w:pPr>
              <w:jc w:val="left"/>
              <w:rPr>
                <w:color w:val="00379F"/>
              </w:rPr>
            </w:pPr>
            <w:permStart w:id="366504703" w:edGrp="everyone" w:colFirst="1" w:colLast="1"/>
            <w:permEnd w:id="1273764253"/>
            <w:r w:rsidRPr="00104E00">
              <w:rPr>
                <w:color w:val="00379F"/>
              </w:rPr>
              <w:t>Are you representing an association?</w:t>
            </w:r>
          </w:p>
        </w:tc>
        <w:sdt>
          <w:sdtPr>
            <w:id w:val="-226150188"/>
            <w14:checkbox>
              <w14:checked w14:val="1"/>
              <w14:checkedState w14:val="2612" w14:font="MS Gothic"/>
              <w14:uncheckedState w14:val="2610" w14:font="MS Gothic"/>
            </w14:checkbox>
          </w:sdtPr>
          <w:sdtContent>
            <w:tc>
              <w:tcPr>
                <w:tcW w:w="5595" w:type="dxa"/>
                <w:vAlign w:val="center"/>
              </w:tcPr>
              <w:p w14:paraId="4BD68813" w14:textId="60501721" w:rsidR="00C2682A" w:rsidRPr="00104E00" w:rsidRDefault="00177638" w:rsidP="00104E00">
                <w:pPr>
                  <w:jc w:val="left"/>
                </w:pPr>
                <w:r>
                  <w:rPr>
                    <w:rFonts w:ascii="MS Gothic" w:eastAsia="MS Gothic" w:hAnsi="MS Gothic" w:hint="eastAsia"/>
                  </w:rPr>
                  <w:t>☒</w:t>
                </w:r>
              </w:p>
            </w:tc>
          </w:sdtContent>
        </w:sdt>
      </w:tr>
      <w:tr w:rsidR="00C2682A" w:rsidRPr="00AB6D88" w14:paraId="7E0C510F" w14:textId="77777777" w:rsidTr="00104E00">
        <w:tc>
          <w:tcPr>
            <w:tcW w:w="3929" w:type="dxa"/>
            <w:vAlign w:val="center"/>
          </w:tcPr>
          <w:p w14:paraId="29B1AD34" w14:textId="77777777" w:rsidR="00C2682A" w:rsidRPr="00104E00" w:rsidRDefault="00C2682A" w:rsidP="00104E00">
            <w:pPr>
              <w:jc w:val="left"/>
              <w:rPr>
                <w:color w:val="00379F"/>
              </w:rPr>
            </w:pPr>
            <w:permStart w:id="1727412903" w:edGrp="everyone" w:colFirst="1" w:colLast="1"/>
            <w:permEnd w:id="366504703"/>
            <w:r w:rsidRPr="00104E00">
              <w:rPr>
                <w:color w:val="00379F"/>
              </w:rPr>
              <w:t>Country/Region</w:t>
            </w:r>
          </w:p>
        </w:tc>
        <w:sdt>
          <w:sdtPr>
            <w:alias w:val="Country"/>
            <w:tag w:val="Country"/>
            <w:id w:val="1761644368"/>
            <w:comboBox>
              <w:listItem w:value="Choose an item."/>
              <w:listItem w:displayText="Europe" w:value="Europe"/>
              <w:listItem w:displayText="Asia-Pacific" w:value="Asia-Pacific"/>
              <w:listItem w:displayText="North-America" w:value="North-America"/>
              <w:listItem w:displayText="International" w:value="International"/>
              <w:listItem w:displayText="Austria" w:value="Austria"/>
              <w:listItem w:displayText="Belgium" w:value="Belgium"/>
              <w:listItem w:displayText="Bulgaria" w:value="Bulgaria"/>
              <w:listItem w:displayText="Croatia" w:value="Croatia"/>
              <w:listItem w:displayText="Cyprus" w:value="Cyprus"/>
              <w:listItem w:displayText="Czech Republic" w:value="Czech Republic"/>
              <w:listItem w:displayText="Germany" w:value="Germany"/>
              <w:listItem w:displayText="Denmark" w:value="Denmark"/>
              <w:listItem w:displayText="Estonia" w:value="Estonia"/>
              <w:listItem w:displayText="Greece" w:value="Greece"/>
              <w:listItem w:displayText="Spain" w:value="Spain"/>
              <w:listItem w:displayText="Finland" w:value="Finland"/>
              <w:listItem w:displayText="France" w:value="France"/>
              <w:listItem w:displayText="Hungary" w:value="Hungary"/>
              <w:listItem w:displayText="Iceland" w:value="Iceland"/>
              <w:listItem w:displayText="Ireland" w:value="Ireland"/>
              <w:listItem w:displayText="Italy" w:value="Italy"/>
              <w:listItem w:displayText="Lichtenstein" w:value="Lichtenstein"/>
              <w:listItem w:displayText="Lithuania" w:value="Lithuania"/>
              <w:listItem w:displayText="Luxembourg" w:value="Luxembourg"/>
              <w:listItem w:displayText="Malta" w:value="Malta"/>
              <w:listItem w:displayText="Norway" w:value="Norway"/>
              <w:listItem w:displayText="Netherlands" w:value="Netherlands"/>
              <w:listItem w:displayText="Poland" w:value="Poland"/>
              <w:listItem w:displayText="Portugal" w:value="Portugal"/>
              <w:listItem w:displayText="Romania" w:value="Romania"/>
              <w:listItem w:displayText="Slovakia" w:value="Slovakia"/>
              <w:listItem w:displayText="Slovenia" w:value="Slovenia"/>
              <w:listItem w:displayText="Sweden" w:value="Sweden"/>
              <w:listItem w:displayText="Switzerland" w:value="Switzerland"/>
              <w:listItem w:displayText="UK" w:value="UK"/>
              <w:listItem w:displayText="Other" w:value="Other"/>
            </w:comboBox>
          </w:sdtPr>
          <w:sdtContent>
            <w:tc>
              <w:tcPr>
                <w:tcW w:w="5595" w:type="dxa"/>
                <w:vAlign w:val="center"/>
              </w:tcPr>
              <w:p w14:paraId="204E7C89" w14:textId="31668840" w:rsidR="00C2682A" w:rsidRPr="00104E00" w:rsidRDefault="00177638" w:rsidP="00104E00">
                <w:pPr>
                  <w:jc w:val="left"/>
                </w:pPr>
                <w:r>
                  <w:t>Europe</w:t>
                </w:r>
              </w:p>
            </w:tc>
          </w:sdtContent>
        </w:sdt>
      </w:tr>
      <w:permEnd w:id="1727412903"/>
    </w:tbl>
    <w:p w14:paraId="398E9C9E" w14:textId="10C9CC3D" w:rsidR="00C2682A" w:rsidRDefault="00C2682A" w:rsidP="00F716D4"/>
    <w:p w14:paraId="366657CC" w14:textId="4BA98877" w:rsidR="00DB5CDF" w:rsidRDefault="00DB5CDF" w:rsidP="00DB5CDF">
      <w:pPr>
        <w:spacing w:after="0" w:line="240" w:lineRule="auto"/>
        <w:jc w:val="left"/>
      </w:pPr>
      <w:r>
        <w:br w:type="page"/>
      </w:r>
    </w:p>
    <w:p w14:paraId="7F986E69" w14:textId="77777777" w:rsidR="00FA4100" w:rsidRDefault="00BB1973" w:rsidP="00FA4100">
      <w:pPr>
        <w:pStyle w:val="Heading1"/>
      </w:pPr>
      <w:r>
        <w:lastRenderedPageBreak/>
        <w:t>Questions</w:t>
      </w:r>
      <w:bookmarkStart w:id="10" w:name="_Hlk124780170"/>
    </w:p>
    <w:bookmarkEnd w:id="9"/>
    <w:bookmarkEnd w:id="10"/>
    <w:p w14:paraId="508C19A6" w14:textId="77777777" w:rsidR="00F21CF0" w:rsidRDefault="00F21CF0" w:rsidP="00F21CF0">
      <w:pPr>
        <w:pStyle w:val="Questionstyle"/>
        <w:spacing w:before="120" w:after="120"/>
        <w:ind w:left="851" w:hanging="709"/>
      </w:pPr>
      <w:r w:rsidRPr="0002065D">
        <w:t>Do you confirm the findings presented in this stocktake section? If you have additional information, please provide all relevant details</w:t>
      </w:r>
      <w:r>
        <w:t>.</w:t>
      </w:r>
    </w:p>
    <w:p w14:paraId="29C0CF85" w14:textId="77777777" w:rsidR="00F21CF0" w:rsidRDefault="00F21CF0" w:rsidP="00F21CF0">
      <w:r>
        <w:t>&lt;ESMA_QUESTION_ICFD_1&gt;</w:t>
      </w:r>
    </w:p>
    <w:p w14:paraId="07D6CE47" w14:textId="77777777" w:rsidR="00AC711B" w:rsidRPr="00427409" w:rsidRDefault="00AC711B" w:rsidP="00AC711B">
      <w:pPr>
        <w:pStyle w:val="INREVNormal"/>
        <w:rPr>
          <w:lang w:val="en-GB"/>
        </w:rPr>
      </w:pPr>
      <w:permStart w:id="2146780344" w:edGrp="everyone"/>
      <w:r w:rsidRPr="00427409">
        <w:rPr>
          <w:lang w:val="en-GB"/>
        </w:rPr>
        <w:t>Yes,</w:t>
      </w:r>
      <w:r>
        <w:rPr>
          <w:lang w:val="en-GB"/>
        </w:rPr>
        <w:t xml:space="preserve"> </w:t>
      </w:r>
      <w:r w:rsidRPr="0005009E">
        <w:rPr>
          <w:rFonts w:eastAsia="MS Mincho" w:cstheme="minorHAnsi"/>
        </w:rPr>
        <w:t>the European Association for Investors in Non-Listed Real Estate Vehicles</w:t>
      </w:r>
      <w:r>
        <w:rPr>
          <w:rFonts w:eastAsia="MS Mincho" w:cstheme="minorHAnsi"/>
        </w:rPr>
        <w:t xml:space="preserve"> (INREV*)</w:t>
      </w:r>
      <w:r w:rsidRPr="00427409">
        <w:rPr>
          <w:lang w:val="en-GB"/>
        </w:rPr>
        <w:t xml:space="preserve"> agree</w:t>
      </w:r>
      <w:r>
        <w:rPr>
          <w:lang w:val="en-GB"/>
        </w:rPr>
        <w:t>s</w:t>
      </w:r>
      <w:r w:rsidRPr="00427409">
        <w:rPr>
          <w:lang w:val="en-GB"/>
        </w:rPr>
        <w:t xml:space="preserve"> with ESMA’s assessment of the current reporting landscape. The real estate fund industry experiences the fragmentation, overlaps, and inconsistencies described in the paper. Reporting obligations across AIFMD, UCITS, MMFR, ECB statistical frameworks, and national regimes often duplicate requirements while using divergent templates and definitions. This creates unnecessary costs, particularly for managers operating cross-border. We strongly support the recognition that the present situation undermines efficiency and comparability, and that an integrated approach is needed. </w:t>
      </w:r>
      <w:r w:rsidRPr="000E57F3">
        <w:rPr>
          <w:lang w:val="en-GB"/>
        </w:rPr>
        <w:t>In addition, material inconsistencies also arise from differences in reporting formats and underlying standards, such as varying accounting frameworks, valuation approaches, and the treatment of complex fund structures.</w:t>
      </w:r>
    </w:p>
    <w:p w14:paraId="56B4325D" w14:textId="77777777" w:rsidR="00AC711B" w:rsidRDefault="00AC711B" w:rsidP="00AC711B">
      <w:pPr>
        <w:pStyle w:val="INREVNormal"/>
        <w:rPr>
          <w:lang w:val="en-GB"/>
        </w:rPr>
      </w:pPr>
      <w:r w:rsidRPr="00427409">
        <w:rPr>
          <w:lang w:val="en-GB"/>
        </w:rPr>
        <w:t>We note, however, that our comments focus primarily on non-listed institutional real estate funds regulated under AIFMD. While the consultation covers all fund types, our response reflects the specific realities of this sector, which may differ from those of liquid or retail-facing products.</w:t>
      </w:r>
    </w:p>
    <w:p w14:paraId="59FCF8F1" w14:textId="77777777" w:rsidR="00AC711B" w:rsidRDefault="00AC711B" w:rsidP="00AC711B">
      <w:pPr>
        <w:pStyle w:val="INREVNormal"/>
        <w:rPr>
          <w:lang w:val="en-GB"/>
        </w:rPr>
      </w:pPr>
    </w:p>
    <w:p w14:paraId="58E7299D" w14:textId="77777777" w:rsidR="00AC711B" w:rsidRPr="0005009E" w:rsidRDefault="00AC711B" w:rsidP="00AC711B">
      <w:pPr>
        <w:spacing w:line="240" w:lineRule="auto"/>
        <w:rPr>
          <w:rFonts w:eastAsia="Arial" w:cstheme="minorHAnsi"/>
          <w:color w:val="000000" w:themeColor="text1"/>
          <w:sz w:val="18"/>
          <w:szCs w:val="18"/>
        </w:rPr>
      </w:pPr>
      <w:r>
        <w:t>*</w:t>
      </w:r>
      <w:r w:rsidRPr="00581107">
        <w:rPr>
          <w:rFonts w:eastAsia="Arial" w:cstheme="minorHAnsi"/>
          <w:color w:val="000000" w:themeColor="text1"/>
          <w:sz w:val="18"/>
          <w:szCs w:val="18"/>
        </w:rPr>
        <w:t xml:space="preserve"> </w:t>
      </w:r>
      <w:r w:rsidRPr="0005009E">
        <w:rPr>
          <w:rFonts w:eastAsia="Arial" w:cstheme="minorHAnsi"/>
          <w:color w:val="000000" w:themeColor="text1"/>
          <w:sz w:val="18"/>
          <w:szCs w:val="18"/>
        </w:rPr>
        <w:t>INREV is the European Association for Investors in Non-Listed Real Estate Vehicles. We provide guidance, research and information related to the development and harmonisation of professional standards, reporting guidelines and corporate governance within the non-listed property funds industry across Europe.</w:t>
      </w:r>
    </w:p>
    <w:p w14:paraId="373453BD" w14:textId="77777777" w:rsidR="00AC711B" w:rsidRPr="0005009E" w:rsidRDefault="00AC711B" w:rsidP="00AC711B">
      <w:pPr>
        <w:pStyle w:val="FootnoteText"/>
        <w:rPr>
          <w:sz w:val="18"/>
          <w:szCs w:val="18"/>
        </w:rPr>
      </w:pPr>
      <w:r w:rsidRPr="0005009E">
        <w:rPr>
          <w:rFonts w:eastAsia="Arial" w:cstheme="minorHAnsi"/>
          <w:color w:val="000000" w:themeColor="text1"/>
          <w:sz w:val="18"/>
          <w:szCs w:val="18"/>
        </w:rPr>
        <w:t>INREV currently has more than 500 members. Our member base includes institutional investors from around the globe including pension funds, insurance companies and sovereign wealth funds that provide critical income security for more than 172 million people, as well as investment banks, fund managers, fund-of-funds managers and advisors representing all facets of investing in non-listed real estate vehicles in the UK and the rest of Europe. Our fund manager members manage more than 500 non-listed real estate investment funds, as well as joint ventures, club deals and separate accounts for institutional investors.</w:t>
      </w:r>
    </w:p>
    <w:permEnd w:id="2146780344"/>
    <w:p w14:paraId="64209360" w14:textId="77777777" w:rsidR="00F21CF0" w:rsidRDefault="00F21CF0" w:rsidP="00F21CF0">
      <w:r>
        <w:t>&lt;ESMA_QUESTION_ICFD_1&gt;</w:t>
      </w:r>
    </w:p>
    <w:p w14:paraId="50C2C056" w14:textId="77777777" w:rsidR="00F21CF0" w:rsidRDefault="00F21CF0" w:rsidP="00F21CF0"/>
    <w:p w14:paraId="5A5983C0" w14:textId="77777777" w:rsidR="00F21CF0" w:rsidRDefault="00F21CF0" w:rsidP="00F21CF0">
      <w:pPr>
        <w:pStyle w:val="Questionstyle"/>
        <w:spacing w:before="120" w:after="120"/>
        <w:ind w:left="851" w:hanging="709"/>
      </w:pPr>
      <w:r w:rsidRPr="0002065D">
        <w:t>What are the best practices for data collection for retail investment funds in EU and non-EU jurisdictions that ESMA could consider?</w:t>
      </w:r>
    </w:p>
    <w:p w14:paraId="372034CB" w14:textId="77777777" w:rsidR="00F21CF0" w:rsidRDefault="00F21CF0" w:rsidP="00F21CF0">
      <w:r>
        <w:t>&lt;ESMA_QUESTION_ICFD_2&gt;</w:t>
      </w:r>
    </w:p>
    <w:p w14:paraId="3DA4E1CD" w14:textId="77777777" w:rsidR="007915C5" w:rsidRPr="00427409" w:rsidRDefault="007915C5" w:rsidP="007915C5">
      <w:pPr>
        <w:pStyle w:val="INREVNormal"/>
        <w:rPr>
          <w:lang w:val="en-GB"/>
        </w:rPr>
      </w:pPr>
      <w:permStart w:id="517421490" w:edGrp="everyone"/>
      <w:r w:rsidRPr="00427409">
        <w:rPr>
          <w:lang w:val="en-GB"/>
        </w:rPr>
        <w:t>Even though INREV’s members are primarily focused on institutional investment funds, we agree with ESMA that examples of centralised reporting portals, such as the SEC’s EDGAR system, offer valuable lessons. For Europe, best practice lies not in national solutions but in designing a single, centralised reporting system that applies harmonised templates and definitions across jurisdictions. A centralised platform should also allow for national-specific modules only where a fund is active locally, avoiding the proliferation of ad-hoc requests. This is the only way to deliver genuine simplification and burden reduction.</w:t>
      </w:r>
    </w:p>
    <w:permEnd w:id="517421490"/>
    <w:p w14:paraId="3D7BF70F" w14:textId="77777777" w:rsidR="00F21CF0" w:rsidRDefault="00F21CF0" w:rsidP="00F21CF0">
      <w:r>
        <w:lastRenderedPageBreak/>
        <w:t>&lt;ESMA_QUESTION_ICFD_2&gt;</w:t>
      </w:r>
    </w:p>
    <w:p w14:paraId="57C1BFAF" w14:textId="77777777" w:rsidR="00F21CF0" w:rsidRDefault="00F21CF0" w:rsidP="00F21CF0"/>
    <w:p w14:paraId="3EE3701F" w14:textId="77777777" w:rsidR="00F21CF0" w:rsidRDefault="00F21CF0" w:rsidP="00F21CF0">
      <w:pPr>
        <w:pStyle w:val="Questionstyle"/>
        <w:spacing w:before="120" w:after="120"/>
        <w:ind w:left="851" w:hanging="709"/>
      </w:pPr>
      <w:r w:rsidRPr="0002065D">
        <w:t>What challenges arising from overlapping EU-level and national reporting obligations (e.g. under AIFMD, UCITS, MMFR) does your institution experience? Please describe specific reporting overlaps and their operational impact quantifying and providing examples of redundant submissions.</w:t>
      </w:r>
    </w:p>
    <w:p w14:paraId="36511D0B" w14:textId="77777777" w:rsidR="00F21CF0" w:rsidRDefault="00F21CF0" w:rsidP="00F21CF0">
      <w:r>
        <w:t>&lt;ESMA_QUESTION_ICFD_3&gt;</w:t>
      </w:r>
    </w:p>
    <w:p w14:paraId="026170A5" w14:textId="71C15C64" w:rsidR="008B40D1" w:rsidRDefault="00017D4E" w:rsidP="008B40D1">
      <w:pPr>
        <w:pStyle w:val="INREVNormal"/>
        <w:rPr>
          <w:rFonts w:eastAsiaTheme="majorEastAsia"/>
          <w:b/>
          <w:bCs/>
          <w:color w:val="4F81BD" w:themeColor="accent1"/>
          <w:lang w:val="en-GB"/>
        </w:rPr>
      </w:pPr>
      <w:permStart w:id="1623937441" w:edGrp="everyone"/>
      <w:r w:rsidRPr="00427409">
        <w:rPr>
          <w:lang w:val="en-GB"/>
        </w:rPr>
        <w:t>The challenges highlighted by ESMA reflect our experience. Real estate fund managers frequently face duplicate submissions of the same or similar data in different formats, not only across multiple authorities, but at times even within a single NCA. For example, reporting under AIFMD often overlaps with statistical data collected by central banks, by NCAs, and through other regimes such as EMIR, MiFID, and the ESBR commercial real estate data collection, while MMFs must comply with both MMFR and AIFMD/UCITS templates. In addition, NCAs issue supplementary national templates with divergent definitions, which defeats the purpose of harmonisation. The cumulative effect is inefficiency, increased compliance costs, and reduced willingness to invest in Europe, especially in smaller EU markets and through EU-domiciled vehicles.</w:t>
      </w:r>
      <w:r w:rsidR="008B40D1">
        <w:rPr>
          <w:lang w:val="en-GB"/>
        </w:rPr>
        <w:br/>
      </w:r>
      <w:r w:rsidR="008B40D1">
        <w:rPr>
          <w:lang w:val="en-GB"/>
        </w:rPr>
        <w:br/>
        <w:t xml:space="preserve">Question that is included in </w:t>
      </w:r>
      <w:r w:rsidR="00B17C4A">
        <w:rPr>
          <w:lang w:val="en-GB"/>
        </w:rPr>
        <w:t xml:space="preserve">ESMA </w:t>
      </w:r>
      <w:proofErr w:type="spellStart"/>
      <w:r w:rsidR="008B40D1">
        <w:rPr>
          <w:lang w:val="en-GB"/>
        </w:rPr>
        <w:t>Disucssion</w:t>
      </w:r>
      <w:proofErr w:type="spellEnd"/>
      <w:r w:rsidR="008B40D1">
        <w:rPr>
          <w:lang w:val="en-GB"/>
        </w:rPr>
        <w:t xml:space="preserve"> paper but not in Annex 1 or this form: </w:t>
      </w:r>
      <w:r w:rsidR="008B40D1">
        <w:rPr>
          <w:lang w:val="en-GB"/>
        </w:rPr>
        <w:br/>
      </w:r>
      <w:r w:rsidR="008B40D1" w:rsidRPr="0099669D">
        <w:rPr>
          <w:rFonts w:eastAsiaTheme="majorEastAsia"/>
          <w:b/>
          <w:bCs/>
          <w:color w:val="4F81BD" w:themeColor="accent1"/>
          <w:lang w:val="en-GB"/>
        </w:rPr>
        <w:t>Q4. How should the approach to focus on reporting elements with high added-value approach be implemented to ensure proportionality, efficiency, and data quality?</w:t>
      </w:r>
    </w:p>
    <w:p w14:paraId="6EA28590" w14:textId="1BCE40AD" w:rsidR="00017D4E" w:rsidRPr="00427409" w:rsidRDefault="008B40D1" w:rsidP="00017D4E">
      <w:pPr>
        <w:pStyle w:val="INREVNormal"/>
        <w:rPr>
          <w:lang w:val="en-GB"/>
        </w:rPr>
      </w:pPr>
      <w:r>
        <w:rPr>
          <w:lang w:val="en-GB"/>
        </w:rPr>
        <w:t>INREV</w:t>
      </w:r>
      <w:r w:rsidRPr="0099669D">
        <w:rPr>
          <w:lang w:val="en-GB"/>
        </w:rPr>
        <w:t xml:space="preserve"> fully support</w:t>
      </w:r>
      <w:r>
        <w:rPr>
          <w:lang w:val="en-GB"/>
        </w:rPr>
        <w:t>s</w:t>
      </w:r>
      <w:r w:rsidRPr="0099669D">
        <w:rPr>
          <w:lang w:val="en-GB"/>
        </w:rPr>
        <w:t xml:space="preserve"> a review of the added value of different reportable elements. A hybrid approach should be adopted, combining supervisory objectives with input from the industry on what data is already available and routinely monitored. In many cases, fund managers already track concepts such as liquidity and leverage for internal risk </w:t>
      </w:r>
      <w:proofErr w:type="gramStart"/>
      <w:r w:rsidRPr="0099669D">
        <w:rPr>
          <w:lang w:val="en-GB"/>
        </w:rPr>
        <w:t>management, yet</w:t>
      </w:r>
      <w:proofErr w:type="gramEnd"/>
      <w:r w:rsidRPr="0099669D">
        <w:rPr>
          <w:lang w:val="en-GB"/>
        </w:rPr>
        <w:t xml:space="preserve"> are asked to report similar but differently defined data points for supervisory purposes. This duplication reduces efficiency without improving oversight. Aligning supervisory requirements with data already monitored by the industry would therefore enhance proportionality, reduce unnecessary costs, and improve data quality.</w:t>
      </w:r>
    </w:p>
    <w:permEnd w:id="1623937441"/>
    <w:p w14:paraId="41750AA3" w14:textId="77777777" w:rsidR="00F21CF0" w:rsidRDefault="00F21CF0" w:rsidP="00F21CF0">
      <w:r>
        <w:t>&lt;ESMA_QUESTION_ICFD_3&gt;</w:t>
      </w:r>
    </w:p>
    <w:p w14:paraId="4225F63E" w14:textId="77777777" w:rsidR="00F21CF0" w:rsidRDefault="00F21CF0" w:rsidP="00F21CF0"/>
    <w:p w14:paraId="456478FF" w14:textId="77777777" w:rsidR="00F21CF0" w:rsidRDefault="00F21CF0" w:rsidP="00F21CF0">
      <w:pPr>
        <w:pStyle w:val="Questionstyle"/>
        <w:spacing w:before="120" w:after="120"/>
        <w:ind w:left="851" w:hanging="709"/>
      </w:pPr>
      <w:r w:rsidRPr="0002065D">
        <w:t>Do you support the objective of developing a more integrated reporting framework covering AIFMD, UCITS, MMFR, and ECB statistical reporting? What are the key obstacles or risks linked to integrating fund reporting frameworks?</w:t>
      </w:r>
    </w:p>
    <w:p w14:paraId="3A82ABA0" w14:textId="77777777" w:rsidR="00F21CF0" w:rsidRDefault="00F21CF0" w:rsidP="00F21CF0">
      <w:r>
        <w:t>&lt;ESMA_QUESTION_ICFD_4&gt;</w:t>
      </w:r>
    </w:p>
    <w:p w14:paraId="769DF502" w14:textId="77777777" w:rsidR="00AB7A63" w:rsidRPr="00427409" w:rsidRDefault="00AB7A63" w:rsidP="00AB7A63">
      <w:pPr>
        <w:pStyle w:val="INREVNormal"/>
        <w:rPr>
          <w:lang w:val="en-GB"/>
        </w:rPr>
      </w:pPr>
      <w:permStart w:id="870786054" w:edGrp="everyone"/>
      <w:r w:rsidRPr="00427409">
        <w:rPr>
          <w:lang w:val="en-GB"/>
        </w:rPr>
        <w:t xml:space="preserve">INREV fully supports ESMA’s objective. A genuinely integrated reporting framework is essential to reduce duplication, enable cross-border comparability, and support the “report once, use many times” principle. The key obstacle lies in ensuring that NCAs do not continue to demand parallel submissions in national formats, and overcoming this obstacle is critical to the success of integrated reporting. Centralisation will </w:t>
      </w:r>
      <w:r w:rsidRPr="00427409">
        <w:rPr>
          <w:lang w:val="en-GB"/>
        </w:rPr>
        <w:lastRenderedPageBreak/>
        <w:t>only deliver efficiencies if NCAs are required to rely on the common framework and stop issuing divergent additional requests. Another risk is excessive scope creep: integration should be designed around supervisory needs and proportionality, not a “catch-all” approach that increases burden. Done correctly, however, integration would lower costs, improve EU competitiveness, encourage cross-border investment, and deter moving fund structures outside the EU.</w:t>
      </w:r>
    </w:p>
    <w:permEnd w:id="870786054"/>
    <w:p w14:paraId="69604612" w14:textId="77777777" w:rsidR="00F21CF0" w:rsidRDefault="00F21CF0" w:rsidP="00F21CF0">
      <w:r>
        <w:t>&lt;ESMA_QUESTION_ICFD_4&gt;</w:t>
      </w:r>
    </w:p>
    <w:p w14:paraId="2D6CFE80" w14:textId="77777777" w:rsidR="00F21CF0" w:rsidRDefault="00F21CF0" w:rsidP="00F21CF0"/>
    <w:p w14:paraId="496C45CC" w14:textId="77777777" w:rsidR="00F21CF0" w:rsidRDefault="00F21CF0" w:rsidP="00F21CF0">
      <w:pPr>
        <w:pStyle w:val="Questionstyle"/>
        <w:spacing w:before="120" w:after="120"/>
        <w:ind w:left="851" w:hanging="709"/>
      </w:pPr>
      <w:r w:rsidRPr="0002065D">
        <w:t>Please list your preferred option of those listed in this section and highlight any other option or combination of the ones listed here that you consider effective. In your response, please outline the main expected costs and benefits associated with the options proposed, and identify any preconditions or phased implementation steps that would be necessary to ensure feasibility and proportionality</w:t>
      </w:r>
      <w:r>
        <w:t>.</w:t>
      </w:r>
    </w:p>
    <w:p w14:paraId="59BE8005" w14:textId="77777777" w:rsidR="00F21CF0" w:rsidRDefault="00F21CF0" w:rsidP="00F21CF0">
      <w:r>
        <w:t>&lt;ESMA_QUESTION_ICFD_5&gt;</w:t>
      </w:r>
    </w:p>
    <w:p w14:paraId="518C6FD0" w14:textId="77777777" w:rsidR="0040505A" w:rsidRPr="00427409" w:rsidRDefault="0040505A" w:rsidP="0040505A">
      <w:pPr>
        <w:pStyle w:val="INREVNormal"/>
        <w:rPr>
          <w:lang w:val="en-GB"/>
        </w:rPr>
      </w:pPr>
      <w:permStart w:id="1594840899" w:edGrp="everyone"/>
      <w:r w:rsidRPr="00427409">
        <w:rPr>
          <w:lang w:val="en-GB"/>
        </w:rPr>
        <w:t xml:space="preserve">Our preferred option is IR3 – a centralised reporting system with a core set of harmonised definitions and templates, complemented by specific national modules only where necessary. This approach provides a </w:t>
      </w:r>
      <w:proofErr w:type="gramStart"/>
      <w:r w:rsidRPr="00427409">
        <w:rPr>
          <w:lang w:val="en-GB"/>
        </w:rPr>
        <w:t>single entry</w:t>
      </w:r>
      <w:proofErr w:type="gramEnd"/>
      <w:r w:rsidRPr="00427409">
        <w:rPr>
          <w:lang w:val="en-GB"/>
        </w:rPr>
        <w:t xml:space="preserve"> point for reporting while still allowing authorities to meet local supervisory needs. Crucially, this only makes sense if NCAs commit to stopping additional off-system requests; otherwise, centralisation would simply add a new layer of reporting. Uniform definitions are also essential: terms such as NAV must be clearly standardised to enable comparability. We see IR3 as the most efficient and future-proof model, particularly given the upcoming expansion of Article 24 reporting under AIFMD II in 2027.</w:t>
      </w:r>
    </w:p>
    <w:permEnd w:id="1594840899"/>
    <w:p w14:paraId="10380430" w14:textId="77777777" w:rsidR="00F21CF0" w:rsidRDefault="00F21CF0" w:rsidP="00F21CF0">
      <w:r>
        <w:t>&lt;ESMA_QUESTION_ICFD_5&gt;</w:t>
      </w:r>
    </w:p>
    <w:p w14:paraId="50055CCF" w14:textId="77777777" w:rsidR="00F21CF0" w:rsidRDefault="00F21CF0" w:rsidP="00F21CF0"/>
    <w:p w14:paraId="78C653F4" w14:textId="77777777" w:rsidR="00F21CF0" w:rsidRDefault="00F21CF0" w:rsidP="00F21CF0">
      <w:pPr>
        <w:pStyle w:val="Questionstyle"/>
        <w:spacing w:before="120" w:after="120"/>
        <w:ind w:left="851" w:hanging="709"/>
      </w:pPr>
      <w:r w:rsidRPr="0002065D">
        <w:t>To what extent should the integration or alignment of supervisory and statistical reporting extend beyond the asset management frameworks, such as EMIR, SFTR, or MiFID/MiFIR? What challenges do you foresee? Are there additional reporting regimes that should be considered for future alignment with asset management reporting?</w:t>
      </w:r>
    </w:p>
    <w:p w14:paraId="6B8FA0EA" w14:textId="77777777" w:rsidR="00F21CF0" w:rsidRDefault="00F21CF0" w:rsidP="00F21CF0">
      <w:r>
        <w:t>&lt;ESMA_QUESTION_ICFD_6&gt;</w:t>
      </w:r>
    </w:p>
    <w:p w14:paraId="7955FF16" w14:textId="77777777" w:rsidR="007A626E" w:rsidRPr="00427409" w:rsidRDefault="007A626E" w:rsidP="007A626E">
      <w:pPr>
        <w:pStyle w:val="INREVNormal"/>
        <w:rPr>
          <w:lang w:val="en-GB"/>
        </w:rPr>
      </w:pPr>
      <w:permStart w:id="1818302197" w:edGrp="everyone"/>
      <w:r w:rsidRPr="00427409">
        <w:rPr>
          <w:lang w:val="en-GB"/>
        </w:rPr>
        <w:t>We support ESMA’s assessment that greater alignment with as many other reporting regimes as possible is desirable. Many overlaps exist: derivatives reporting under EMIR, securities financing under SFTR, and transaction data under MiFID are all relevant to asset management supervision. For any reporting framework, basic data points (e.g., AUM, turnover) already reported under other regimes should be shared across systems to avoid duplication</w:t>
      </w:r>
      <w:r>
        <w:rPr>
          <w:lang w:val="en-GB"/>
        </w:rPr>
        <w:t>, echoing the data-sharing logic we outline in Q12</w:t>
      </w:r>
      <w:r w:rsidRPr="00427409">
        <w:rPr>
          <w:lang w:val="en-GB"/>
        </w:rPr>
        <w:t>. Reusing these datasets through common identifiers (e.g. LEIs, ISINs) would reduce duplication and improve data quality. However, alignment should be pursued carefully to ensure that sector-specific realities are respected, particularly for real estate funds. A proportionate approach is essential, avoiding the imposition of transaction-level frequency requirements that are suited to liquid markets but not to illiquid asset classes.</w:t>
      </w:r>
    </w:p>
    <w:permEnd w:id="1818302197"/>
    <w:p w14:paraId="7666AADE" w14:textId="77777777" w:rsidR="00F21CF0" w:rsidRDefault="00F21CF0" w:rsidP="00F21CF0">
      <w:r>
        <w:lastRenderedPageBreak/>
        <w:t>&lt;ESMA_QUESTION_ICFD_6&gt;</w:t>
      </w:r>
    </w:p>
    <w:p w14:paraId="5BB5FE89" w14:textId="77777777" w:rsidR="00F21CF0" w:rsidRDefault="00F21CF0" w:rsidP="00F21CF0"/>
    <w:p w14:paraId="6FF2A79B" w14:textId="77777777" w:rsidR="00F21CF0" w:rsidRDefault="00F21CF0" w:rsidP="00F21CF0">
      <w:pPr>
        <w:pStyle w:val="Questionstyle"/>
        <w:spacing w:before="120" w:after="120"/>
        <w:ind w:left="851" w:hanging="709"/>
      </w:pPr>
      <w:r w:rsidRPr="0002065D">
        <w:t>How should this approach be implemented to ensure proportionality, efficiency, and data quality?</w:t>
      </w:r>
    </w:p>
    <w:p w14:paraId="4B14DD58" w14:textId="77777777" w:rsidR="00F21CF0" w:rsidRDefault="00F21CF0" w:rsidP="00F21CF0">
      <w:r>
        <w:t>&lt;ESMA_QUESTION_ICFD_7&gt;</w:t>
      </w:r>
    </w:p>
    <w:p w14:paraId="0DDF9B45" w14:textId="77777777" w:rsidR="002719CB" w:rsidRPr="00427409" w:rsidRDefault="002719CB" w:rsidP="002719CB">
      <w:pPr>
        <w:pStyle w:val="INREVNormal"/>
        <w:rPr>
          <w:lang w:val="en-GB"/>
        </w:rPr>
      </w:pPr>
      <w:permStart w:id="2027955525" w:edGrp="everyone"/>
      <w:r w:rsidRPr="00427409">
        <w:rPr>
          <w:lang w:val="en-GB"/>
        </w:rPr>
        <w:t>Implementation should follow a hybrid model that balances supervisory objectives with operational feasibility. Proportionality must be embedded by setting differentiated requirements depending on strategy and asset class. For example, liquid securities funds can meaningfully provide frequent, transaction-level data, whereas real estate funds regulated under AIFMD cannot typically report NAVs more frequently than valuations allow. Efficiency requires a single, centralised system with uniform definitions and templates, allowing reporting entities to submit granular data once, with authorities then aggregating as needed</w:t>
      </w:r>
      <w:r>
        <w:rPr>
          <w:lang w:val="en-GB"/>
        </w:rPr>
        <w:t>, as also discussed in Q19</w:t>
      </w:r>
      <w:r w:rsidRPr="00427409">
        <w:rPr>
          <w:lang w:val="en-GB"/>
        </w:rPr>
        <w:t>. This would ensure high data quality, reduce manual duplication, and support consistent supervisory analysis across the Union.</w:t>
      </w:r>
    </w:p>
    <w:p w14:paraId="56546C20" w14:textId="77777777" w:rsidR="002719CB" w:rsidRPr="00427409" w:rsidRDefault="002719CB" w:rsidP="002719CB">
      <w:pPr>
        <w:pStyle w:val="INREVNormal"/>
        <w:rPr>
          <w:lang w:val="en-GB"/>
        </w:rPr>
      </w:pPr>
      <w:r w:rsidRPr="00427409">
        <w:rPr>
          <w:lang w:val="en-GB"/>
        </w:rPr>
        <w:t>Moreover, some real estate fund managers engage in only a few trades per quarter, or in a mature phase of the fund, none, yet are still required to establish and maintain full infrastructure for trade reporting. This creates a disproportionate compliance burden relative to their actual trading activity. To address this, it may be appropriate to introduce a de minimis threshold (under 10-20% of fund NAV prior to liquidation, for example), below which trade reporting obligations would not apply.</w:t>
      </w:r>
    </w:p>
    <w:permEnd w:id="2027955525"/>
    <w:p w14:paraId="0E762164" w14:textId="77777777" w:rsidR="00F21CF0" w:rsidRDefault="00F21CF0" w:rsidP="00F21CF0">
      <w:r>
        <w:t>&lt;ESMA_QUESTION_ICFD_7&gt;</w:t>
      </w:r>
    </w:p>
    <w:p w14:paraId="64EBBCFD" w14:textId="77777777" w:rsidR="00F21CF0" w:rsidRDefault="00F21CF0" w:rsidP="00F21CF0"/>
    <w:p w14:paraId="42BE1093" w14:textId="77777777" w:rsidR="00F21CF0" w:rsidRDefault="00F21CF0" w:rsidP="00F21CF0">
      <w:pPr>
        <w:pStyle w:val="Questionstyle"/>
        <w:spacing w:before="120" w:after="120"/>
        <w:ind w:left="851" w:hanging="709"/>
      </w:pPr>
      <w:r w:rsidRPr="0002065D">
        <w:t>How can semantic data integration best be achieved across reporting frameworks? Please identify areas where alignment would be most beneficial?</w:t>
      </w:r>
    </w:p>
    <w:p w14:paraId="108EA901" w14:textId="77777777" w:rsidR="00F21CF0" w:rsidRDefault="00F21CF0" w:rsidP="00F21CF0">
      <w:r>
        <w:t>&lt;ESMA_QUESTION_ICFD_8&gt;</w:t>
      </w:r>
    </w:p>
    <w:p w14:paraId="563AF0D0" w14:textId="77777777" w:rsidR="002B4FFF" w:rsidRDefault="002B4FFF" w:rsidP="002B4FFF">
      <w:pPr>
        <w:pStyle w:val="INREVNormal"/>
        <w:rPr>
          <w:lang w:val="en-GB"/>
        </w:rPr>
      </w:pPr>
      <w:permStart w:id="798060755" w:edGrp="everyone"/>
      <w:r w:rsidRPr="00427409">
        <w:rPr>
          <w:lang w:val="en-GB"/>
        </w:rPr>
        <w:t>INREV strongly agrees with ESMA’s emphasis on uniform definitions, a common data dictionary and centralised level 3 Q&amp;A platform. Semantic inconsistencies, such as multiple definitions of NAV, undermine comparability and drive duplication. A central data dictionary and Q&amp;A should standardise terms, formats, and validation rules, while allowing purpose-driven exceptions and considerations to be clearly documented. The most beneficial areas for alignment are fund classification, valuation measures, leverage, and investor type. Uniform semantics would enable granular data to be used flexibly across frameworks, ensuring that “report once, use many times” becomes a reality.</w:t>
      </w:r>
    </w:p>
    <w:p w14:paraId="2E3541B1" w14:textId="77777777" w:rsidR="002B4FFF" w:rsidRPr="00427409" w:rsidRDefault="002B4FFF" w:rsidP="002B4FFF">
      <w:pPr>
        <w:pStyle w:val="INREVNormal"/>
        <w:rPr>
          <w:lang w:val="en-GB"/>
        </w:rPr>
      </w:pPr>
      <w:r w:rsidRPr="00505BDE">
        <w:rPr>
          <w:lang w:val="en-GB"/>
        </w:rPr>
        <w:t>At the same time, we consider existing guidance to be insufficient for business needs, as it does not always provide the clarity required to complete reporting accurately. Ambiguities remain on core concepts such as what constitutes an investment portfolio element, a transaction, a counterparty, or what is expected under returns.</w:t>
      </w:r>
    </w:p>
    <w:p w14:paraId="4C25ECE1" w14:textId="77777777" w:rsidR="002B4FFF" w:rsidRPr="00427409" w:rsidRDefault="002B4FFF" w:rsidP="002B4FFF">
      <w:pPr>
        <w:pStyle w:val="INREVNormal"/>
        <w:rPr>
          <w:lang w:val="en-GB"/>
        </w:rPr>
      </w:pPr>
      <w:r w:rsidRPr="00427409">
        <w:rPr>
          <w:lang w:val="en-GB"/>
        </w:rPr>
        <w:lastRenderedPageBreak/>
        <w:t xml:space="preserve">Moreover, for the real estate sector, specific guidance already exists: the </w:t>
      </w:r>
      <w:hyperlink r:id="rId24" w:anchor="inrev-guidelines" w:history="1">
        <w:r w:rsidRPr="00427409">
          <w:rPr>
            <w:rStyle w:val="Hyperlink"/>
            <w:lang w:val="en-GB"/>
          </w:rPr>
          <w:t>INREV Guidelines</w:t>
        </w:r>
      </w:hyperlink>
      <w:r w:rsidRPr="00427409">
        <w:rPr>
          <w:lang w:val="en-GB"/>
        </w:rPr>
        <w:t xml:space="preserve"> on reporting are widely adopted by non-listed institutional real estate fund managers and could usefully inform standardisation efforts in this space.</w:t>
      </w:r>
    </w:p>
    <w:permEnd w:id="798060755"/>
    <w:p w14:paraId="3FB8FC95" w14:textId="77777777" w:rsidR="00F21CF0" w:rsidRDefault="00F21CF0" w:rsidP="00F21CF0">
      <w:r>
        <w:t>&lt;ESMA_QUESTION_ICFD_8&gt;</w:t>
      </w:r>
    </w:p>
    <w:p w14:paraId="36BEAB82" w14:textId="77777777" w:rsidR="00F21CF0" w:rsidRDefault="00F21CF0" w:rsidP="00F21CF0"/>
    <w:p w14:paraId="4BC669BA" w14:textId="77777777" w:rsidR="00F21CF0" w:rsidRDefault="00F21CF0" w:rsidP="00F21CF0">
      <w:pPr>
        <w:pStyle w:val="Questionstyle"/>
        <w:spacing w:before="120" w:after="120"/>
        <w:ind w:left="851" w:hanging="709"/>
      </w:pPr>
      <w:r w:rsidRPr="0002065D">
        <w:t>Which of the proposed options do you consider most efficient? If possible, please quantify the expected cost and benefits for each option. Would you support an alternative option involving additional actors, such as centralised reporting infrastructures?</w:t>
      </w:r>
    </w:p>
    <w:p w14:paraId="15D2D3B3" w14:textId="77777777" w:rsidR="00F21CF0" w:rsidRDefault="00F21CF0" w:rsidP="00F21CF0">
      <w:r>
        <w:t>&lt;ESMA_QUESTION_ICFD_9&gt;</w:t>
      </w:r>
    </w:p>
    <w:p w14:paraId="046BB200" w14:textId="77777777" w:rsidR="00E402A3" w:rsidRPr="00427409" w:rsidRDefault="00E402A3" w:rsidP="00E402A3">
      <w:pPr>
        <w:pStyle w:val="INREVNormal"/>
        <w:rPr>
          <w:lang w:val="en-GB"/>
        </w:rPr>
      </w:pPr>
      <w:permStart w:id="825391439" w:edGrp="everyone"/>
      <w:r w:rsidRPr="00427409">
        <w:rPr>
          <w:lang w:val="en-GB"/>
        </w:rPr>
        <w:t>The most efficient option is a fully centralised reporting flow that ensures a single point of submission, uniform definitions, and access for all competent authorities. This model provides consistency and comparability across jurisdictions while allowing supervisors the flexibility to extract the information they require from the same dataset. The benefits include elimination of duplicative filings, lower compliance costs for cross-border funds, and improved data quality through harmonised validation. The main costs are transitional IT adjustments, which are outweighed by the long-term efficiencies.</w:t>
      </w:r>
    </w:p>
    <w:p w14:paraId="329861E6" w14:textId="77777777" w:rsidR="00E402A3" w:rsidRPr="00427409" w:rsidRDefault="00E402A3" w:rsidP="00E402A3">
      <w:pPr>
        <w:pStyle w:val="INREVNormal"/>
        <w:rPr>
          <w:lang w:val="en-GB"/>
        </w:rPr>
      </w:pPr>
      <w:r w:rsidRPr="00427409">
        <w:rPr>
          <w:lang w:val="en-GB"/>
        </w:rPr>
        <w:t>We do not see value in retaining current national reporting infrastructures. Efficiency depends on a single reporting channel, with national requirements routed exclusively through the central system. Legal and operational costs, including for translation and local representation, multiply when NCAs maintain parallel processes, particularly for cross-border fund managers. Therefore, NCAs must not be able to create or maintain parallel or off-system requests which would undermine the very purpose of centralisation and reinforce the inefficiencies the initiative seeks to eliminate.</w:t>
      </w:r>
      <w:r w:rsidRPr="00427409">
        <w:rPr>
          <w:rFonts w:cstheme="minorBidi"/>
          <w:szCs w:val="24"/>
          <w:lang w:val="en-GB"/>
        </w:rPr>
        <w:t xml:space="preserve"> </w:t>
      </w:r>
    </w:p>
    <w:permEnd w:id="825391439"/>
    <w:p w14:paraId="0A9A8BF4" w14:textId="77777777" w:rsidR="00F21CF0" w:rsidRDefault="00F21CF0" w:rsidP="00F21CF0">
      <w:r>
        <w:t>&lt;ESMA_QUESTION_ICFD_9&gt;</w:t>
      </w:r>
    </w:p>
    <w:p w14:paraId="65F7CEA7" w14:textId="77777777" w:rsidR="00F21CF0" w:rsidRDefault="00F21CF0" w:rsidP="00F21CF0"/>
    <w:p w14:paraId="6EBFD3A7" w14:textId="77777777" w:rsidR="00F21CF0" w:rsidRDefault="00F21CF0" w:rsidP="00F21CF0">
      <w:pPr>
        <w:pStyle w:val="Questionstyle"/>
        <w:spacing w:before="120" w:after="120"/>
        <w:ind w:left="851" w:hanging="709"/>
      </w:pPr>
      <w:r w:rsidRPr="0002065D">
        <w:t>How important is it to retain the supervising NCA as an intermediary between the reporting entity and the centralised system in the reporting process?</w:t>
      </w:r>
    </w:p>
    <w:p w14:paraId="50279897" w14:textId="77777777" w:rsidR="00F21CF0" w:rsidRDefault="00F21CF0" w:rsidP="00F21CF0">
      <w:r>
        <w:t>&lt;ESMA_QUESTION_ICFD_10&gt;</w:t>
      </w:r>
    </w:p>
    <w:p w14:paraId="7FDEAC0C" w14:textId="77777777" w:rsidR="00943C17" w:rsidRPr="00427409" w:rsidRDefault="00943C17" w:rsidP="00943C17">
      <w:pPr>
        <w:pStyle w:val="INREVNormal"/>
        <w:rPr>
          <w:lang w:val="en-GB"/>
        </w:rPr>
      </w:pPr>
      <w:permStart w:id="1057125905" w:edGrp="everyone"/>
      <w:r w:rsidRPr="00427409">
        <w:rPr>
          <w:lang w:val="en-GB"/>
        </w:rPr>
        <w:t xml:space="preserve">For efficiency and clarity, reporting entities should submit directly into the centralised system, not through NCAs. The role of NCAs should be to access and use the data, not to serve as intermediaries in the reporting chain. Retaining NCAs as </w:t>
      </w:r>
      <w:proofErr w:type="gramStart"/>
      <w:r w:rsidRPr="00427409">
        <w:rPr>
          <w:lang w:val="en-GB"/>
        </w:rPr>
        <w:t>intermediaries</w:t>
      </w:r>
      <w:proofErr w:type="gramEnd"/>
      <w:r w:rsidRPr="00427409">
        <w:rPr>
          <w:lang w:val="en-GB"/>
        </w:rPr>
        <w:t xml:space="preserve"> risks perpetuating divergence in templates, validation processes, and interpretations, which is precisely what integrated reporting seeks to resolve. Direct submission by the reporting entity ensures consistency, reduces duplication, and enables uniform application of definitions across the Union.</w:t>
      </w:r>
    </w:p>
    <w:permEnd w:id="1057125905"/>
    <w:p w14:paraId="4EA01AE3" w14:textId="77777777" w:rsidR="00F21CF0" w:rsidRDefault="00F21CF0" w:rsidP="00F21CF0">
      <w:r>
        <w:t>&lt;ESMA_QUESTION_ICFD_10&gt;</w:t>
      </w:r>
    </w:p>
    <w:p w14:paraId="6F344942" w14:textId="77777777" w:rsidR="00F21CF0" w:rsidRDefault="00F21CF0" w:rsidP="00F21CF0"/>
    <w:p w14:paraId="43EB5E2A" w14:textId="77777777" w:rsidR="00F21CF0" w:rsidRDefault="00F21CF0" w:rsidP="00F21CF0">
      <w:pPr>
        <w:pStyle w:val="Questionstyle"/>
        <w:spacing w:before="120" w:after="120"/>
        <w:ind w:left="851" w:hanging="709"/>
      </w:pPr>
      <w:r w:rsidRPr="0002065D">
        <w:lastRenderedPageBreak/>
        <w:t>Are there any other data sharing arrangements, either within or beyond asset management, that you believe would be beneficial for burden reduction?</w:t>
      </w:r>
    </w:p>
    <w:p w14:paraId="37884E65" w14:textId="77777777" w:rsidR="00F21CF0" w:rsidRDefault="00F21CF0" w:rsidP="00F21CF0">
      <w:r>
        <w:t>&lt;ESMA_QUESTION_ICFD_11&gt;</w:t>
      </w:r>
    </w:p>
    <w:p w14:paraId="77F6A01F" w14:textId="77777777" w:rsidR="006E097B" w:rsidRPr="00427409" w:rsidRDefault="006E097B" w:rsidP="006E097B">
      <w:pPr>
        <w:pStyle w:val="INREVNormal"/>
        <w:rPr>
          <w:rFonts w:cstheme="minorBidi"/>
          <w:szCs w:val="24"/>
          <w:lang w:val="en-GB"/>
        </w:rPr>
      </w:pPr>
      <w:permStart w:id="462356840" w:edGrp="everyone"/>
      <w:r w:rsidRPr="00427409">
        <w:rPr>
          <w:lang w:val="en-GB"/>
        </w:rPr>
        <w:t>Yes. We see significant scope to reuse data already reported under other frameworks such as EMIR, SFTR, MiFID/</w:t>
      </w:r>
      <w:proofErr w:type="spellStart"/>
      <w:r w:rsidRPr="00427409">
        <w:rPr>
          <w:lang w:val="en-GB"/>
        </w:rPr>
        <w:t>MiFIR</w:t>
      </w:r>
      <w:proofErr w:type="spellEnd"/>
      <w:r w:rsidRPr="00427409">
        <w:rPr>
          <w:lang w:val="en-GB"/>
        </w:rPr>
        <w:t>, and even statistical collections by central banks. By relying on common identifiers such as LEIs and ISINs, data reported once could be shared across supervisory domains</w:t>
      </w:r>
      <w:r>
        <w:rPr>
          <w:lang w:val="en-GB"/>
        </w:rPr>
        <w:t>, consistent with the cross-regime alignment described in Q7</w:t>
      </w:r>
      <w:r w:rsidRPr="00427409">
        <w:rPr>
          <w:lang w:val="en-GB"/>
        </w:rPr>
        <w:t>. This would materially reduce duplication for fund managers. However, as stated earlier, the key condition remains that NCAs must not be permitted to request the same data again in parallel templates. Without this discipline, the potential burden reduction from data sharing will not be realised.</w:t>
      </w:r>
      <w:r w:rsidRPr="00427409">
        <w:rPr>
          <w:rFonts w:cstheme="minorBidi"/>
          <w:szCs w:val="24"/>
          <w:lang w:val="en-GB"/>
        </w:rPr>
        <w:t xml:space="preserve"> </w:t>
      </w:r>
    </w:p>
    <w:p w14:paraId="4B69BE0C" w14:textId="77777777" w:rsidR="006E097B" w:rsidRPr="00427409" w:rsidRDefault="006E097B" w:rsidP="006E097B">
      <w:pPr>
        <w:pStyle w:val="INREVNormal"/>
        <w:rPr>
          <w:lang w:val="en-GB"/>
        </w:rPr>
      </w:pPr>
      <w:r w:rsidRPr="00427409">
        <w:rPr>
          <w:lang w:val="en-GB"/>
        </w:rPr>
        <w:t xml:space="preserve">In addition, it is important to periodically assess whether the data collected is </w:t>
      </w:r>
      <w:proofErr w:type="gramStart"/>
      <w:r w:rsidRPr="00427409">
        <w:rPr>
          <w:lang w:val="en-GB"/>
        </w:rPr>
        <w:t>actually used</w:t>
      </w:r>
      <w:proofErr w:type="gramEnd"/>
      <w:r w:rsidRPr="00427409">
        <w:rPr>
          <w:lang w:val="en-GB"/>
        </w:rPr>
        <w:t xml:space="preserve"> by supervisors, for example by appearing in periodic reports, both at EU and national levels, and to discontinue requirements for unused data fields. This would safeguard proportionality and avoid wasting resources on reporting highly granular data points that have no supervisory value.</w:t>
      </w:r>
    </w:p>
    <w:permEnd w:id="462356840"/>
    <w:p w14:paraId="080A2BB2" w14:textId="77777777" w:rsidR="00F21CF0" w:rsidRDefault="00F21CF0" w:rsidP="00F21CF0">
      <w:r>
        <w:t>&lt;ESMA_QUESTION_ICFD_11&gt;</w:t>
      </w:r>
    </w:p>
    <w:p w14:paraId="093B0404" w14:textId="77777777" w:rsidR="00F21CF0" w:rsidRDefault="00F21CF0" w:rsidP="00F21CF0"/>
    <w:p w14:paraId="3815C857" w14:textId="77777777" w:rsidR="00F21CF0" w:rsidRDefault="00F21CF0" w:rsidP="00F21CF0">
      <w:pPr>
        <w:pStyle w:val="Questionstyle"/>
        <w:spacing w:before="120" w:after="120"/>
        <w:ind w:left="851" w:hanging="709"/>
      </w:pPr>
      <w:r w:rsidRPr="0002065D">
        <w:t>Would a phased implementation of the potential changes outlined in the sections on “Integrated reporting” and “Reporting flows and data sharing” help ensure proportionality and facilitate smoother transition?</w:t>
      </w:r>
    </w:p>
    <w:p w14:paraId="36B37359" w14:textId="77777777" w:rsidR="00F21CF0" w:rsidRDefault="00F21CF0" w:rsidP="00F21CF0">
      <w:r>
        <w:t>&lt;ESMA_QUESTION_ICFD_12&gt;</w:t>
      </w:r>
    </w:p>
    <w:p w14:paraId="56971E91" w14:textId="77777777" w:rsidR="008428DE" w:rsidRPr="00427409" w:rsidRDefault="008428DE" w:rsidP="008428DE">
      <w:pPr>
        <w:pStyle w:val="INREVNormal"/>
        <w:rPr>
          <w:lang w:val="en-GB"/>
        </w:rPr>
      </w:pPr>
      <w:permStart w:id="870546551" w:edGrp="everyone"/>
      <w:r w:rsidRPr="00427409">
        <w:rPr>
          <w:lang w:val="en-GB"/>
        </w:rPr>
        <w:t>We support a phased implementation, provided the roadmap is clearly defined and accompanied by strong safeguards against duplication. Phasing should prioritise areas where duplication is most acute (for example, overlaps between AIFMD reporting and national statistical requirements).</w:t>
      </w:r>
      <w:r>
        <w:rPr>
          <w:lang w:val="en-GB"/>
        </w:rPr>
        <w:t xml:space="preserve"> </w:t>
      </w:r>
      <w:r w:rsidRPr="005C0504">
        <w:rPr>
          <w:lang w:val="en-GB"/>
        </w:rPr>
        <w:t>As a first step, greater sharing of existing data between authorities could deliver immediate benefits and lay the groundwork for fuller integration.</w:t>
      </w:r>
      <w:r w:rsidRPr="00427409">
        <w:rPr>
          <w:lang w:val="en-GB"/>
        </w:rPr>
        <w:t xml:space="preserve"> Real estate funds, given their illiquid and valuation-based nature, may require a longer transition period to adapt systems. However, the ultimate objective must remain a single, centralised reporting framework. A phased approach should not become an excuse for NCAs to maintain parallel reporting indefinitely.</w:t>
      </w:r>
    </w:p>
    <w:permEnd w:id="870546551"/>
    <w:p w14:paraId="0F97C649" w14:textId="77777777" w:rsidR="00F21CF0" w:rsidRDefault="00F21CF0" w:rsidP="00F21CF0">
      <w:r>
        <w:t>&lt;ESMA_QUESTION_ICFD_12&gt;</w:t>
      </w:r>
    </w:p>
    <w:p w14:paraId="4C9E8ED9" w14:textId="77777777" w:rsidR="00F21CF0" w:rsidRDefault="00F21CF0" w:rsidP="00F21CF0"/>
    <w:p w14:paraId="79DAFABD" w14:textId="77777777" w:rsidR="00F21CF0" w:rsidRDefault="00F21CF0" w:rsidP="00F21CF0">
      <w:pPr>
        <w:pStyle w:val="Questionstyle"/>
        <w:spacing w:before="120" w:after="120"/>
        <w:ind w:left="851" w:hanging="709"/>
      </w:pPr>
      <w:r w:rsidRPr="0002065D">
        <w:t>Do you consider that it would be beneficial to introduce a common standard, such as ISO 20022, across all reporting obligations within the asset management domain? What would be the costs and benefits for reporting entities of transitioning all reported data to a single standard? If ISO 20022 is not the preferred solution, what alternatives could be considered?</w:t>
      </w:r>
    </w:p>
    <w:p w14:paraId="60D211AE" w14:textId="77777777" w:rsidR="00F21CF0" w:rsidRDefault="00F21CF0" w:rsidP="00F21CF0">
      <w:r>
        <w:t>&lt;ESMA_QUESTION_ICFD_13&gt;</w:t>
      </w:r>
    </w:p>
    <w:p w14:paraId="3B00DFEF" w14:textId="77777777" w:rsidR="00374AF9" w:rsidRPr="00427409" w:rsidRDefault="00374AF9" w:rsidP="00374AF9">
      <w:pPr>
        <w:pStyle w:val="INREVNormal"/>
        <w:rPr>
          <w:lang w:val="en-GB"/>
        </w:rPr>
      </w:pPr>
      <w:permStart w:id="1380926179" w:edGrp="everyone"/>
      <w:r w:rsidRPr="00427409">
        <w:rPr>
          <w:lang w:val="en-GB"/>
        </w:rPr>
        <w:lastRenderedPageBreak/>
        <w:t>We agree with ESMA that the adoption of a single technical standard would improve interoperability, comparability, and automation. ISO 20022 provides a proven framework, already used in other financial domains. The main benefit would be reduced complexity: firms would no longer have to translate identical data into multiple syntaxes. The costs would lie in adapting internal IT systems, but these are outweighed by long-term efficiency gains.</w:t>
      </w:r>
      <w:r>
        <w:rPr>
          <w:lang w:val="en-GB"/>
        </w:rPr>
        <w:t xml:space="preserve"> </w:t>
      </w:r>
      <w:r w:rsidRPr="007A75B9">
        <w:rPr>
          <w:lang w:val="en-GB"/>
        </w:rPr>
        <w:t xml:space="preserve">For smaller actors with limited IT capabilities, it will also be important to maintain accessibility of the reporting tools, for example by continuing to allow manual input, </w:t>
      </w:r>
      <w:proofErr w:type="gramStart"/>
      <w:r>
        <w:rPr>
          <w:lang w:val="en-GB"/>
        </w:rPr>
        <w:t>similar to</w:t>
      </w:r>
      <w:proofErr w:type="gramEnd"/>
      <w:r>
        <w:rPr>
          <w:lang w:val="en-GB"/>
        </w:rPr>
        <w:t xml:space="preserve"> UK</w:t>
      </w:r>
      <w:r w:rsidRPr="007A75B9">
        <w:rPr>
          <w:lang w:val="en-GB"/>
        </w:rPr>
        <w:t xml:space="preserve"> AIFMD reporting</w:t>
      </w:r>
      <w:r>
        <w:rPr>
          <w:lang w:val="en-GB"/>
        </w:rPr>
        <w:t xml:space="preserve"> with the Financial Conduct Authority (</w:t>
      </w:r>
      <w:r w:rsidRPr="007A75B9">
        <w:rPr>
          <w:lang w:val="en-GB"/>
        </w:rPr>
        <w:t>FCA</w:t>
      </w:r>
      <w:r>
        <w:rPr>
          <w:lang w:val="en-GB"/>
        </w:rPr>
        <w:t>)</w:t>
      </w:r>
      <w:r w:rsidRPr="007A75B9">
        <w:rPr>
          <w:lang w:val="en-GB"/>
        </w:rPr>
        <w:t>.</w:t>
      </w:r>
      <w:r w:rsidRPr="00427409">
        <w:rPr>
          <w:lang w:val="en-GB"/>
        </w:rPr>
        <w:t xml:space="preserve"> If ISO 20022 is not selected, the chosen alternative must be equally comprehensive, stable, and widely recognised. The key is consistency and uniformity across all reporting obligations</w:t>
      </w:r>
    </w:p>
    <w:permEnd w:id="1380926179"/>
    <w:p w14:paraId="0B86A342" w14:textId="77777777" w:rsidR="00F21CF0" w:rsidRDefault="00F21CF0" w:rsidP="00F21CF0">
      <w:r>
        <w:t>&lt;ESMA_QUESTION_ICFD_13&gt;</w:t>
      </w:r>
    </w:p>
    <w:p w14:paraId="4731D20C" w14:textId="77777777" w:rsidR="00F21CF0" w:rsidRDefault="00F21CF0" w:rsidP="00F21CF0"/>
    <w:p w14:paraId="5D54039A" w14:textId="77777777" w:rsidR="00F21CF0" w:rsidRDefault="00F21CF0" w:rsidP="00F21CF0">
      <w:pPr>
        <w:pStyle w:val="Questionstyle"/>
        <w:spacing w:before="120" w:after="120"/>
        <w:ind w:left="851" w:hanging="709"/>
      </w:pPr>
      <w:r w:rsidRPr="0002065D">
        <w:t>What would be the main advantages and disadvantages of using respective syntaxes (XML, JSON, XBRL) for reporting frameworks in the asset management sector?</w:t>
      </w:r>
    </w:p>
    <w:p w14:paraId="7B1B24B3" w14:textId="77777777" w:rsidR="00F21CF0" w:rsidRDefault="00F21CF0" w:rsidP="00F21CF0">
      <w:r>
        <w:t>&lt;ESMA_QUESTION_ICFD_14&gt;</w:t>
      </w:r>
    </w:p>
    <w:p w14:paraId="689CB37E" w14:textId="77777777" w:rsidR="00225236" w:rsidRPr="00427409" w:rsidRDefault="00225236" w:rsidP="00225236">
      <w:pPr>
        <w:pStyle w:val="INREVNormal"/>
        <w:rPr>
          <w:lang w:val="en-GB"/>
        </w:rPr>
      </w:pPr>
      <w:permStart w:id="158558208" w:edGrp="everyone"/>
      <w:r w:rsidRPr="00427409">
        <w:rPr>
          <w:lang w:val="en-GB"/>
        </w:rPr>
        <w:t>All three syntaxes have merits. XML is already widely used, particularly under AIFMD reporting, and benefits from established infrastructure. JSON is lighter and more adaptable for modern APIs and may represent the most future-oriented option.</w:t>
      </w:r>
      <w:r>
        <w:rPr>
          <w:lang w:val="en-GB"/>
        </w:rPr>
        <w:t xml:space="preserve"> However, t</w:t>
      </w:r>
      <w:r w:rsidRPr="00CF6A6C">
        <w:rPr>
          <w:lang w:val="en-GB"/>
        </w:rPr>
        <w:t>he challenges linked to JSON do not stem from the syntax itself, but from the transmission method used in practice. When JSON files are uploaded via the S3 protocol, users have no accessible</w:t>
      </w:r>
      <w:r>
        <w:rPr>
          <w:lang w:val="en-GB"/>
        </w:rPr>
        <w:t xml:space="preserve"> </w:t>
      </w:r>
      <w:r w:rsidRPr="00E633F4">
        <w:rPr>
          <w:lang w:val="en-GB"/>
        </w:rPr>
        <w:t xml:space="preserve">history and evidence of the </w:t>
      </w:r>
      <w:r>
        <w:rPr>
          <w:lang w:val="en-GB"/>
        </w:rPr>
        <w:t>submissions</w:t>
      </w:r>
      <w:r w:rsidRPr="00E633F4">
        <w:rPr>
          <w:lang w:val="en-GB"/>
        </w:rPr>
        <w:t xml:space="preserve"> (i.e. what was sent and when)</w:t>
      </w:r>
      <w:r w:rsidRPr="00CF6A6C">
        <w:rPr>
          <w:lang w:val="en-GB"/>
        </w:rPr>
        <w:t xml:space="preserve">. </w:t>
      </w:r>
      <w:r>
        <w:rPr>
          <w:lang w:val="en-GB"/>
        </w:rPr>
        <w:t>It is important for the</w:t>
      </w:r>
      <w:r w:rsidRPr="00CF6A6C">
        <w:rPr>
          <w:lang w:val="en-GB"/>
        </w:rPr>
        <w:t xml:space="preserve"> transmission channels t</w:t>
      </w:r>
      <w:r>
        <w:rPr>
          <w:lang w:val="en-GB"/>
        </w:rPr>
        <w:t>o</w:t>
      </w:r>
      <w:r w:rsidRPr="00CF6A6C">
        <w:rPr>
          <w:lang w:val="en-GB"/>
        </w:rPr>
        <w:t xml:space="preserve"> provide the same level of usability and transparency as the chosen syntax.</w:t>
      </w:r>
      <w:r w:rsidRPr="00427409">
        <w:rPr>
          <w:lang w:val="en-GB"/>
        </w:rPr>
        <w:t xml:space="preserve"> By contrast, XBRL is regarded as overly complex and costly, particularly for smaller managers, and should therefore be avoided as the default standard. The overriding priority should be consistency: whichever syntax is chosen, it must apply uniformly across regimes.</w:t>
      </w:r>
      <w:r w:rsidRPr="00427409">
        <w:rPr>
          <w:rFonts w:cstheme="minorBidi"/>
          <w:szCs w:val="24"/>
          <w:lang w:val="en-GB"/>
        </w:rPr>
        <w:t xml:space="preserve"> </w:t>
      </w:r>
      <w:r w:rsidRPr="00427409">
        <w:rPr>
          <w:lang w:val="en-GB"/>
        </w:rPr>
        <w:t>To reduce implementation costs, ESMA should allow multiple formats initially, with a view to converging over time towards the most efficient solution. A harmonised choice, supported by clear documentation and robust validation tools, is therefore essential.</w:t>
      </w:r>
    </w:p>
    <w:permEnd w:id="158558208"/>
    <w:p w14:paraId="70B6E91C" w14:textId="77777777" w:rsidR="00F21CF0" w:rsidRDefault="00F21CF0" w:rsidP="00F21CF0">
      <w:r>
        <w:t>&lt;ESMA_QUESTION_ICFD_14&gt;</w:t>
      </w:r>
    </w:p>
    <w:p w14:paraId="3419D1E8" w14:textId="77777777" w:rsidR="00F21CF0" w:rsidRDefault="00F21CF0" w:rsidP="00F21CF0"/>
    <w:p w14:paraId="5D967923" w14:textId="77777777" w:rsidR="00F21CF0" w:rsidRDefault="00F21CF0" w:rsidP="00F21CF0">
      <w:pPr>
        <w:pStyle w:val="Questionstyle"/>
        <w:spacing w:before="120" w:after="120"/>
        <w:ind w:left="851" w:hanging="709"/>
      </w:pPr>
      <w:r w:rsidRPr="0002065D">
        <w:t>Would an increase of data granularity contribute to improved data quality, usability and reduced duplications? To what extent can the greater use of international standards (e.g. CFI codes, LEIs) and master data reduce the compliance costs and improve interoperability in regulatory reporting?</w:t>
      </w:r>
    </w:p>
    <w:p w14:paraId="70B214F8" w14:textId="77777777" w:rsidR="00F21CF0" w:rsidRDefault="00F21CF0" w:rsidP="00F21CF0">
      <w:r>
        <w:t>&lt;ESMA_QUESTION_ICFD_15&gt;</w:t>
      </w:r>
    </w:p>
    <w:p w14:paraId="5EF2D79B" w14:textId="77777777" w:rsidR="00E56278" w:rsidRPr="00427409" w:rsidRDefault="00E56278" w:rsidP="00E56278">
      <w:pPr>
        <w:pStyle w:val="INREVNormal"/>
        <w:rPr>
          <w:lang w:val="en-GB"/>
        </w:rPr>
      </w:pPr>
      <w:permStart w:id="1149514066" w:edGrp="everyone"/>
      <w:r w:rsidRPr="00427409">
        <w:rPr>
          <w:lang w:val="en-GB"/>
        </w:rPr>
        <w:t xml:space="preserve">Yes. We support ESMA’s recognition that greater granularity, combined with uniform definitions, enhances flexibility. Granular data allows supervisors to aggregate information in multiple ways, reducing the need for multiple overlapping reports. This is preferable to submitting pre-aggregated data that may not meet all </w:t>
      </w:r>
      <w:r w:rsidRPr="00427409">
        <w:rPr>
          <w:lang w:val="en-GB"/>
        </w:rPr>
        <w:lastRenderedPageBreak/>
        <w:t>supervisory purposes. International standards such as LEIs, ISINs, and CFI codes are indispensable in this context, enabling interoperability across frameworks and avoiding duplication. For the real estate fund sector, the challenge lies in consistent asset classification; adopting uniform identifiers would significantly reduce compliance costs</w:t>
      </w:r>
      <w:r>
        <w:rPr>
          <w:lang w:val="en-GB"/>
        </w:rPr>
        <w:t>, reinforcing the proportionality principle set out in Q4 and Q8</w:t>
      </w:r>
      <w:r w:rsidRPr="00427409">
        <w:rPr>
          <w:lang w:val="en-GB"/>
        </w:rPr>
        <w:t>. Although, granularity should be aligned with the objective of the reporting regime, and the principle of proportionality must apply to ensure that all data collected is both useful and necessary.</w:t>
      </w:r>
    </w:p>
    <w:permEnd w:id="1149514066"/>
    <w:p w14:paraId="4DCFFA9E" w14:textId="77777777" w:rsidR="00F21CF0" w:rsidRDefault="00F21CF0" w:rsidP="00F21CF0">
      <w:r>
        <w:t>&lt;ESMA_QUESTION_ICFD_15&gt;</w:t>
      </w:r>
    </w:p>
    <w:p w14:paraId="3ECE5365" w14:textId="77777777" w:rsidR="00F21CF0" w:rsidRDefault="00F21CF0" w:rsidP="00F21CF0"/>
    <w:p w14:paraId="0C6214EC" w14:textId="77777777" w:rsidR="00F21CF0" w:rsidRDefault="00F21CF0" w:rsidP="00F21CF0">
      <w:pPr>
        <w:pStyle w:val="Questionstyle"/>
        <w:spacing w:before="120" w:after="120"/>
        <w:ind w:left="851" w:hanging="709"/>
      </w:pPr>
      <w:r w:rsidRPr="0002065D">
        <w:t>What are your views on implementing security-by-security as the baseline granularity? What are the main benefits and costs of the presented options? What solutions should be envisaged to ensure a proportionate approach?</w:t>
      </w:r>
    </w:p>
    <w:p w14:paraId="29C9634C" w14:textId="77777777" w:rsidR="00F21CF0" w:rsidRDefault="00F21CF0" w:rsidP="00F21CF0">
      <w:r>
        <w:t>&lt;ESMA_QUESTION_ICFD_16&gt;</w:t>
      </w:r>
    </w:p>
    <w:p w14:paraId="24683DFD" w14:textId="77777777" w:rsidR="00FB61DF" w:rsidRPr="00427409" w:rsidRDefault="00FB61DF" w:rsidP="00FB61DF">
      <w:pPr>
        <w:pStyle w:val="INREVNormal"/>
        <w:rPr>
          <w:lang w:val="en-GB"/>
        </w:rPr>
      </w:pPr>
      <w:permStart w:id="484980599" w:edGrp="everyone"/>
      <w:r w:rsidRPr="00427409">
        <w:rPr>
          <w:lang w:val="en-GB"/>
        </w:rPr>
        <w:t>We agree that security-by-security reporting is suitable for funds investing in liquid instruments. However, for real estate funds and other illiquid strategies, such granularity is not relevant or proportionate. A differentiated approach is therefore required: security-level granularity for portfolios of listed instruments; asset-level or project-level reporting for illiquid funds. Requiring real estate funds to complete security-by-security templates for assets that constitute only a small fraction of the portfolio such as equity holdings or currency- and interest-hedging swaps risks skewing the reported data and misrepresenting the true nature of the fund. This proportionality is consistent with ESMA’s own analysis. It ensures that supervisors receive meaningful data while avoiding disproportionate costs for sectors where security-level granularity cannot be applied.</w:t>
      </w:r>
    </w:p>
    <w:permEnd w:id="484980599"/>
    <w:p w14:paraId="65D115B7" w14:textId="77777777" w:rsidR="00F21CF0" w:rsidRDefault="00F21CF0" w:rsidP="00F21CF0">
      <w:r>
        <w:t>&lt;ESMA_QUESTION_ICFD_16&gt;</w:t>
      </w:r>
    </w:p>
    <w:p w14:paraId="213AFBC7" w14:textId="77777777" w:rsidR="00F21CF0" w:rsidRDefault="00F21CF0" w:rsidP="00F21CF0"/>
    <w:p w14:paraId="6ED9C327" w14:textId="77777777" w:rsidR="00F21CF0" w:rsidRDefault="00F21CF0" w:rsidP="00F21CF0">
      <w:pPr>
        <w:pStyle w:val="Questionstyle"/>
        <w:spacing w:before="120" w:after="120"/>
        <w:ind w:left="851" w:hanging="709"/>
      </w:pPr>
      <w:r w:rsidRPr="00C81644">
        <w:t>With respect to share classes, what data should be considered for reporting at the share class level? What operational challenges do you face when reporting at the share class level?</w:t>
      </w:r>
    </w:p>
    <w:p w14:paraId="3320A269" w14:textId="77777777" w:rsidR="00F21CF0" w:rsidRDefault="00F21CF0" w:rsidP="00F21CF0">
      <w:r>
        <w:t>&lt;ESMA_QUESTION_ICFD_17&gt;</w:t>
      </w:r>
    </w:p>
    <w:p w14:paraId="189ADE51" w14:textId="77777777" w:rsidR="00BC7290" w:rsidRPr="00427409" w:rsidRDefault="00BC7290" w:rsidP="00BC7290">
      <w:pPr>
        <w:pStyle w:val="INREVNormal"/>
        <w:rPr>
          <w:lang w:val="en-GB"/>
        </w:rPr>
      </w:pPr>
      <w:permStart w:id="818029234" w:edGrp="everyone"/>
      <w:r w:rsidRPr="00427409">
        <w:rPr>
          <w:lang w:val="en-GB"/>
        </w:rPr>
        <w:t>Share-class level data may be relevant for liquidity management, fee structures, and investor protection in certain fund types. However, for institutional funds, including real estate vehicles, share-class level reporting has limited supervisory value and introduces operational complexity. Reporting requirements should therefore focus on material distinctions at share-class level (such as currency, distribution policy, or hedging features) and avoid duplicating fund-level information. A proportionate approach should again be taken, recognising that many real estate funds are structured with a small number of institutional investors and do not require the same granularity as retail funds.</w:t>
      </w:r>
    </w:p>
    <w:permEnd w:id="818029234"/>
    <w:p w14:paraId="4948921F" w14:textId="77777777" w:rsidR="00F21CF0" w:rsidRDefault="00F21CF0" w:rsidP="00F21CF0">
      <w:r>
        <w:t>&lt;ESMA_QUESTION_ICFD_17&gt;</w:t>
      </w:r>
    </w:p>
    <w:p w14:paraId="001A812A" w14:textId="77777777" w:rsidR="00F21CF0" w:rsidRDefault="00F21CF0" w:rsidP="00F21CF0"/>
    <w:p w14:paraId="13D9C9D4" w14:textId="77777777" w:rsidR="00F21CF0" w:rsidRPr="001B1AE6" w:rsidRDefault="00F21CF0" w:rsidP="00F21CF0">
      <w:pPr>
        <w:pStyle w:val="Questionstyle"/>
        <w:spacing w:before="120" w:after="120"/>
        <w:ind w:left="851" w:hanging="709"/>
      </w:pPr>
      <w:r w:rsidRPr="0002065D">
        <w:lastRenderedPageBreak/>
        <w:t>In your opinion, is it feasible to substitute aggregated reporting data with more granular data within supervisory and statistical reporting frameworks? If yes, what kind of data?</w:t>
      </w:r>
    </w:p>
    <w:p w14:paraId="25208BE2" w14:textId="77777777" w:rsidR="00F21CF0" w:rsidRDefault="00F21CF0" w:rsidP="00F21CF0">
      <w:r>
        <w:t>&lt;ESMA_QUESTION_ICFD_18&gt;</w:t>
      </w:r>
    </w:p>
    <w:p w14:paraId="6CA311FB" w14:textId="4CF9C0A6" w:rsidR="00F21CF0" w:rsidRPr="009B123D" w:rsidRDefault="009B123D" w:rsidP="009B123D">
      <w:pPr>
        <w:pStyle w:val="INREVNormal"/>
        <w:rPr>
          <w:lang w:val="en-GB"/>
        </w:rPr>
      </w:pPr>
      <w:permStart w:id="1812282010" w:edGrp="everyone"/>
      <w:r w:rsidRPr="00427409">
        <w:rPr>
          <w:lang w:val="en-GB"/>
        </w:rPr>
        <w:t>Yes. Substituting aggregated reports with granular submissions is feasible and desirable, provided that uniform definitions and templates are used. For example, detailed position-level or exposure data can allow supervisors to construct the necessary aggregates themselves. For real estate funds, asset-level information (such as property type, location, and energy performance) is more useful than pre-aggregated sector categories, which vary across jurisdictions. This approach would reduce duplication and ensure that the same granular dataset can serve multiple supervisory and statistical needs</w:t>
      </w:r>
      <w:r>
        <w:rPr>
          <w:lang w:val="en-GB"/>
        </w:rPr>
        <w:t>, echoing the semantic consistency stressed in Q9 and Q16</w:t>
      </w:r>
      <w:r w:rsidRPr="00427409">
        <w:rPr>
          <w:lang w:val="en-GB"/>
        </w:rPr>
        <w:t>.</w:t>
      </w:r>
    </w:p>
    <w:permEnd w:id="1812282010"/>
    <w:p w14:paraId="46F5B508" w14:textId="77777777" w:rsidR="00F21CF0" w:rsidRDefault="00F21CF0" w:rsidP="00F21CF0">
      <w:r>
        <w:t>&lt;ESMA_QUESTION_ICFD_18&gt;</w:t>
      </w:r>
    </w:p>
    <w:p w14:paraId="5B2ECEA5" w14:textId="77777777" w:rsidR="00F21CF0" w:rsidRDefault="00F21CF0" w:rsidP="00F21CF0"/>
    <w:p w14:paraId="2DBA6882" w14:textId="77777777" w:rsidR="00F21CF0" w:rsidRDefault="00F21CF0" w:rsidP="00F21CF0">
      <w:pPr>
        <w:pStyle w:val="Questionstyle"/>
        <w:spacing w:before="120" w:after="120"/>
        <w:ind w:left="851" w:hanging="709"/>
      </w:pPr>
      <w:r w:rsidRPr="00C81644">
        <w:t>What additional areas should be investigated under the integrated reporting initiative in terms of data granularity and standardisation?</w:t>
      </w:r>
    </w:p>
    <w:p w14:paraId="63481186" w14:textId="77777777" w:rsidR="00F21CF0" w:rsidRDefault="00F21CF0" w:rsidP="00F21CF0">
      <w:r>
        <w:t>&lt;ESMA_QUESTION_ICFD_19&gt;</w:t>
      </w:r>
    </w:p>
    <w:p w14:paraId="0BAB8575" w14:textId="77777777" w:rsidR="004B1CEC" w:rsidRPr="00427409" w:rsidRDefault="004B1CEC" w:rsidP="004B1CEC">
      <w:pPr>
        <w:pStyle w:val="INREVNormal"/>
        <w:rPr>
          <w:lang w:val="en-GB"/>
        </w:rPr>
      </w:pPr>
      <w:permStart w:id="1815633304" w:edGrp="everyone"/>
      <w:r w:rsidRPr="00427409">
        <w:rPr>
          <w:lang w:val="en-GB"/>
        </w:rPr>
        <w:t>We see two priority areas. First, the alignment of property-related data for real estate funds, such as classification of asset types, geographic breakdowns, and sustainability indicators (for example energy performance). These are currently treated inconsistently across regimes. Second, the harmonisation of leverage definitions and methodologies, which vary significantly across AIFMD and national frameworks. Greater standardisation in these areas would increase comparability, reduce duplication, and better reflect sector-specific realities.</w:t>
      </w:r>
    </w:p>
    <w:permEnd w:id="1815633304"/>
    <w:p w14:paraId="353C390F" w14:textId="77777777" w:rsidR="00F21CF0" w:rsidRDefault="00F21CF0" w:rsidP="00F21CF0">
      <w:r>
        <w:t>&lt;ESMA_QUESTION_ICFD_19&gt;</w:t>
      </w:r>
    </w:p>
    <w:p w14:paraId="6265D5B4" w14:textId="77777777" w:rsidR="00F21CF0" w:rsidRDefault="00F21CF0" w:rsidP="00F21CF0"/>
    <w:p w14:paraId="77C451C0" w14:textId="77777777" w:rsidR="00F21CF0" w:rsidRPr="001B1AE6" w:rsidRDefault="00F21CF0" w:rsidP="00F21CF0">
      <w:pPr>
        <w:pStyle w:val="Questionstyle"/>
        <w:spacing w:before="120" w:after="120"/>
        <w:ind w:left="851" w:hanging="709"/>
      </w:pPr>
      <w:r w:rsidRPr="0002065D">
        <w:t>Do you consider that frequency should be aligned across reporting regimes and jurisdictions? If yes, what frequency (monthly or another) would provide the best balance of costs and benefits? What kind of challenges would you expect in implementing it?</w:t>
      </w:r>
    </w:p>
    <w:p w14:paraId="41811A27" w14:textId="77777777" w:rsidR="00F21CF0" w:rsidRDefault="00F21CF0" w:rsidP="00F21CF0">
      <w:r>
        <w:t>&lt;ESMA_QUESTION_ICFD_20&gt;</w:t>
      </w:r>
    </w:p>
    <w:p w14:paraId="413BE946" w14:textId="77777777" w:rsidR="00912ED1" w:rsidRPr="00427409" w:rsidRDefault="00912ED1" w:rsidP="00912ED1">
      <w:pPr>
        <w:pStyle w:val="INREVNormal"/>
        <w:rPr>
          <w:lang w:val="en-GB"/>
        </w:rPr>
      </w:pPr>
      <w:permStart w:id="1492545028" w:edGrp="everyone"/>
      <w:r w:rsidRPr="00427409">
        <w:rPr>
          <w:lang w:val="en-GB"/>
        </w:rPr>
        <w:t xml:space="preserve">We agree that aligning frequency is important for comparability and burden reduction. However, reporting frequency must be proportionate to asset class and risk profile, in particular. Particularly, for real estate and other illiquid closed end funds, reporting more often than currently required provides little additional supervisory value, as liquidity needs are minimal and valuations are periodic, generally either quarterly or semi-annual desktop valuations, with annual full valuations, and cannot be updated monthly. </w:t>
      </w:r>
    </w:p>
    <w:p w14:paraId="32710BC8" w14:textId="77777777" w:rsidR="00912ED1" w:rsidRPr="00427409" w:rsidRDefault="00912ED1" w:rsidP="00912ED1">
      <w:pPr>
        <w:pStyle w:val="INREVNormal"/>
        <w:rPr>
          <w:lang w:val="en-GB"/>
        </w:rPr>
      </w:pPr>
      <w:r w:rsidRPr="00427409">
        <w:rPr>
          <w:lang w:val="en-GB"/>
        </w:rPr>
        <w:lastRenderedPageBreak/>
        <w:t>Moreover, from a systemic risk perspective, aligning reporting requirements with existing obligations on liquidity and leverage would provide supervisors with more meaningful information, while avoiding disproportionate costs for illiquid funds where valuations cannot realistically be produced more frequently</w:t>
      </w:r>
      <w:r>
        <w:rPr>
          <w:lang w:val="en-GB"/>
        </w:rPr>
        <w:t>, a point caried forward in Q22 and Q23</w:t>
      </w:r>
      <w:r w:rsidRPr="00427409">
        <w:rPr>
          <w:lang w:val="en-GB"/>
        </w:rPr>
        <w:t>.</w:t>
      </w:r>
    </w:p>
    <w:p w14:paraId="35DDB9F8" w14:textId="77777777" w:rsidR="00912ED1" w:rsidRPr="00427409" w:rsidRDefault="00912ED1" w:rsidP="00912ED1">
      <w:pPr>
        <w:pStyle w:val="INREVNormal"/>
        <w:rPr>
          <w:lang w:val="en-GB"/>
        </w:rPr>
      </w:pPr>
      <w:r w:rsidRPr="00427409">
        <w:rPr>
          <w:lang w:val="en-GB"/>
        </w:rPr>
        <w:t>For liquid securities funds, which are capable of more frequent valuations, more frequent reporting may well be justified. Therefore, a differentiated approach is needed: alignment across regimes should be pursued, but on a sector-specific basis that reflects the underlying asset class and investor profile.</w:t>
      </w:r>
    </w:p>
    <w:permEnd w:id="1492545028"/>
    <w:p w14:paraId="59E4C8A4" w14:textId="77777777" w:rsidR="00F21CF0" w:rsidRDefault="00F21CF0" w:rsidP="00F21CF0">
      <w:r>
        <w:t>&lt;ESMA_QUESTION_ICFD_20&gt;</w:t>
      </w:r>
    </w:p>
    <w:p w14:paraId="38F22740" w14:textId="77777777" w:rsidR="00F21CF0" w:rsidRDefault="00F21CF0" w:rsidP="00F21CF0"/>
    <w:p w14:paraId="3CD89CC4" w14:textId="77777777" w:rsidR="00F21CF0" w:rsidRDefault="00F21CF0" w:rsidP="00F21CF0">
      <w:pPr>
        <w:pStyle w:val="Questionstyle"/>
        <w:spacing w:before="120" w:after="120"/>
        <w:ind w:left="851" w:hanging="709"/>
      </w:pPr>
      <w:r w:rsidRPr="0002065D">
        <w:t>What solutions and criteria should be envisaged to ensure a proportionate approach with respect to the reporting frequency?</w:t>
      </w:r>
    </w:p>
    <w:p w14:paraId="5D02CEDD" w14:textId="77777777" w:rsidR="00F21CF0" w:rsidRDefault="00F21CF0" w:rsidP="00F21CF0">
      <w:r>
        <w:t>&lt;ESMA_QUESTION_ICFD_21&gt;</w:t>
      </w:r>
    </w:p>
    <w:p w14:paraId="603EBBF5" w14:textId="77777777" w:rsidR="001D12DF" w:rsidRPr="00427409" w:rsidRDefault="001D12DF" w:rsidP="001D12DF">
      <w:pPr>
        <w:pStyle w:val="INREVNormal"/>
        <w:rPr>
          <w:lang w:val="en-GB"/>
        </w:rPr>
      </w:pPr>
      <w:permStart w:id="342758864" w:edGrp="everyone"/>
      <w:r w:rsidRPr="00427409">
        <w:rPr>
          <w:lang w:val="en-GB"/>
        </w:rPr>
        <w:t xml:space="preserve">Proportionality should be embedded in the framework by linking frequency to fund characteristics such as strategy, asset class, risk profile, and investor type. For example, liquid funds distributed to retail investors could report monthly, while institutional real estate funds should maintain their current periodic reporting cycle. Criteria should focus on the supervisory usefulness of the data: if NAVs or valuations are not available </w:t>
      </w:r>
      <w:proofErr w:type="gramStart"/>
      <w:r w:rsidRPr="00427409">
        <w:rPr>
          <w:lang w:val="en-GB"/>
        </w:rPr>
        <w:t>on a monthly basis</w:t>
      </w:r>
      <w:proofErr w:type="gramEnd"/>
      <w:r w:rsidRPr="00427409">
        <w:rPr>
          <w:lang w:val="en-GB"/>
        </w:rPr>
        <w:t>, frequent reporting imposes cost without delivering benefit. This approach ensures that frequency requirements are targeted, efficient, and fair.</w:t>
      </w:r>
    </w:p>
    <w:permEnd w:id="342758864"/>
    <w:p w14:paraId="18FE11E1" w14:textId="77777777" w:rsidR="00F21CF0" w:rsidRDefault="00F21CF0" w:rsidP="00F21CF0">
      <w:r>
        <w:t>&lt;ESMA_QUESTION_ICFD_21&gt;</w:t>
      </w:r>
    </w:p>
    <w:p w14:paraId="660090CB" w14:textId="77777777" w:rsidR="00F21CF0" w:rsidRDefault="00F21CF0" w:rsidP="00F21CF0"/>
    <w:p w14:paraId="3EBFB475" w14:textId="77777777" w:rsidR="00F21CF0" w:rsidRPr="001B1AE6" w:rsidRDefault="00F21CF0" w:rsidP="00F21CF0">
      <w:pPr>
        <w:pStyle w:val="Questionstyle"/>
        <w:spacing w:before="120" w:after="120"/>
        <w:ind w:left="851" w:hanging="709"/>
      </w:pPr>
      <w:r w:rsidRPr="0002065D">
        <w:t>Given that daily reporting requirements are already implemented in certain Member States, how such a frequency could be set up to ensure an integrated approach while avoiding a disproportionate burden for reporting entities?</w:t>
      </w:r>
    </w:p>
    <w:p w14:paraId="5B7AB7E1" w14:textId="77777777" w:rsidR="00F21CF0" w:rsidRDefault="00F21CF0" w:rsidP="00F21CF0">
      <w:r>
        <w:t>&lt;ESMA_QUESTION_ICFD_22&gt;</w:t>
      </w:r>
    </w:p>
    <w:p w14:paraId="51B6819D" w14:textId="77777777" w:rsidR="00137409" w:rsidRPr="00427409" w:rsidRDefault="00137409" w:rsidP="00137409">
      <w:pPr>
        <w:pStyle w:val="INREVNormal"/>
        <w:rPr>
          <w:lang w:val="en-GB"/>
        </w:rPr>
      </w:pPr>
      <w:permStart w:id="1611232175" w:edGrp="everyone"/>
      <w:r w:rsidRPr="00427409">
        <w:rPr>
          <w:lang w:val="en-GB"/>
        </w:rPr>
        <w:t>Daily reporting is relevant only for certain highly liquid fund categories. Extending such frequency across all fund types would be disproportionate and unworkable. If daily reporting is retained in specific markets, it must be ring-fenced to those segments where it has clear supervisory value, such as money market funds. The integrated approach should therefore allow flexibility by asset class: daily reporting for highly liquid funds, while other strategies, including real estate, continue with periodic reporting. This sector-specific differentiation is the only way to avoid disproportionate burdens.</w:t>
      </w:r>
    </w:p>
    <w:permEnd w:id="1611232175"/>
    <w:p w14:paraId="5E3B6B11" w14:textId="77777777" w:rsidR="00F21CF0" w:rsidRDefault="00F21CF0" w:rsidP="00F21CF0">
      <w:r>
        <w:t>&lt;ESMA_QUESTION_ICFD_22&gt;</w:t>
      </w:r>
    </w:p>
    <w:p w14:paraId="28876430" w14:textId="77777777" w:rsidR="00F21CF0" w:rsidRDefault="00F21CF0" w:rsidP="00F21CF0"/>
    <w:p w14:paraId="6D1B4653" w14:textId="77777777" w:rsidR="00F21CF0" w:rsidRDefault="00F21CF0" w:rsidP="00F21CF0">
      <w:pPr>
        <w:pStyle w:val="Questionstyle"/>
        <w:spacing w:before="120" w:after="120"/>
        <w:ind w:left="851" w:hanging="709"/>
      </w:pPr>
      <w:r w:rsidRPr="0002065D">
        <w:lastRenderedPageBreak/>
        <w:t>How the reporting template for use in exceptional circumstances be designed to minimise the complexity for reporting entities, while ensuring sufficient flexibility to adapt to the specific nature of a crisis situation?</w:t>
      </w:r>
    </w:p>
    <w:p w14:paraId="4A65C388" w14:textId="77777777" w:rsidR="00F21CF0" w:rsidRDefault="00F21CF0" w:rsidP="00F21CF0">
      <w:r>
        <w:t>&lt;ESMA_QUESTION_ICFD_23&gt;</w:t>
      </w:r>
    </w:p>
    <w:p w14:paraId="1C6A146F" w14:textId="77777777" w:rsidR="00CF3F1D" w:rsidRPr="00427409" w:rsidRDefault="00CF3F1D" w:rsidP="00CF3F1D">
      <w:pPr>
        <w:pStyle w:val="INREVNormal"/>
        <w:rPr>
          <w:lang w:val="en-GB"/>
        </w:rPr>
      </w:pPr>
      <w:permStart w:id="1099658953" w:edGrp="everyone"/>
      <w:r w:rsidRPr="00427409">
        <w:rPr>
          <w:lang w:val="en-GB"/>
        </w:rPr>
        <w:t xml:space="preserve">INREV supports ESMA’s recognition that crisis reporting must be proportionate and flexible. The template should build on existing data structures and identifiers, avoiding new ad-hoc fields that require system changes under time pressure. It should focus on the key supervisory metrics relevant to systemic risk (for example liquidity, leverage, redemption activity), while leaving space for qualitative explanations. The framework should also allow proportional adjustments: for real estate funds, crisis reporting should not require daily valuations, which are not feasible. Flexibility and reliance on existing templates are essential to ensure effectiveness in a crisis. </w:t>
      </w:r>
    </w:p>
    <w:p w14:paraId="2C9EADA8" w14:textId="77777777" w:rsidR="00CF3F1D" w:rsidRPr="00427409" w:rsidRDefault="00CF3F1D" w:rsidP="00CF3F1D">
      <w:pPr>
        <w:pStyle w:val="INREVNormal"/>
        <w:rPr>
          <w:lang w:val="en-GB"/>
        </w:rPr>
      </w:pPr>
      <w:r w:rsidRPr="00427409">
        <w:rPr>
          <w:lang w:val="en-GB"/>
        </w:rPr>
        <w:t xml:space="preserve">Finally, systems must be stable. Changes must be infrequent and limited to only what is </w:t>
      </w:r>
      <w:proofErr w:type="gramStart"/>
      <w:r w:rsidRPr="00427409">
        <w:rPr>
          <w:lang w:val="en-GB"/>
        </w:rPr>
        <w:t>absolutely necessary</w:t>
      </w:r>
      <w:proofErr w:type="gramEnd"/>
      <w:r w:rsidRPr="00427409">
        <w:rPr>
          <w:lang w:val="en-GB"/>
        </w:rPr>
        <w:t xml:space="preserve"> to avoid costs and regulatory and compliance burdens that risk creating a drag on returns to investors such as pension funds, which can ultimately reduce pension payouts.</w:t>
      </w:r>
    </w:p>
    <w:permEnd w:id="1099658953"/>
    <w:p w14:paraId="6B691C56" w14:textId="77777777" w:rsidR="00F21CF0" w:rsidRDefault="00F21CF0" w:rsidP="00F21CF0">
      <w:r>
        <w:t>&lt;ESMA_QUESTION_ICFD_23&gt;</w:t>
      </w:r>
    </w:p>
    <w:p w14:paraId="3A70ECAE" w14:textId="77777777" w:rsidR="00F21CF0" w:rsidRDefault="00F21CF0" w:rsidP="00F21CF0"/>
    <w:p w14:paraId="1934962C" w14:textId="77777777" w:rsidR="00F21CF0" w:rsidRPr="001B1AE6" w:rsidRDefault="00F21CF0" w:rsidP="00F21CF0">
      <w:pPr>
        <w:pStyle w:val="Questionstyle"/>
        <w:spacing w:before="120" w:after="120"/>
        <w:ind w:left="851" w:hanging="709"/>
      </w:pPr>
      <w:r w:rsidRPr="0002065D">
        <w:t>Are there any other dimensions not considered in this discussion paper that are relevant for the establishment of a more integrated reporting system? If yes, please provide specific examples and your views on potential improvements that can be made and their priority.</w:t>
      </w:r>
    </w:p>
    <w:p w14:paraId="1171C9FD" w14:textId="77777777" w:rsidR="00F21CF0" w:rsidRDefault="00F21CF0" w:rsidP="00F21CF0">
      <w:r>
        <w:t>&lt;ESMA_QUESTION_ICFD_24&gt;</w:t>
      </w:r>
    </w:p>
    <w:p w14:paraId="1D2C66E1" w14:textId="77777777" w:rsidR="00A54EEE" w:rsidRPr="00427409" w:rsidRDefault="00A54EEE" w:rsidP="00A54EEE">
      <w:pPr>
        <w:pStyle w:val="INREVNormal"/>
        <w:rPr>
          <w:lang w:val="en-GB"/>
        </w:rPr>
      </w:pPr>
      <w:permStart w:id="1735994076" w:edGrp="everyone"/>
      <w:r w:rsidRPr="00427409">
        <w:rPr>
          <w:lang w:val="en-GB"/>
        </w:rPr>
        <w:t>Yes. We would highlight four additional points:</w:t>
      </w:r>
    </w:p>
    <w:p w14:paraId="4B739550" w14:textId="77777777" w:rsidR="00A54EEE" w:rsidRPr="00427409" w:rsidRDefault="00A54EEE" w:rsidP="00A54EEE">
      <w:pPr>
        <w:pStyle w:val="INREVNormal"/>
        <w:rPr>
          <w:lang w:val="en-GB"/>
        </w:rPr>
      </w:pPr>
      <w:r w:rsidRPr="00427409">
        <w:rPr>
          <w:lang w:val="en-GB"/>
        </w:rPr>
        <w:t xml:space="preserve">First, integration must be accompanied by a clear prohibition on NCAs issuing additional requests outside the central system. Without this, the efficiencies of integration will not be realised. </w:t>
      </w:r>
    </w:p>
    <w:p w14:paraId="2C33F428" w14:textId="77777777" w:rsidR="00A54EEE" w:rsidRPr="00427409" w:rsidRDefault="00A54EEE" w:rsidP="00A54EEE">
      <w:pPr>
        <w:pStyle w:val="INREVNormal"/>
        <w:rPr>
          <w:lang w:val="en-GB"/>
        </w:rPr>
      </w:pPr>
      <w:r w:rsidRPr="00427409">
        <w:rPr>
          <w:lang w:val="en-GB"/>
        </w:rPr>
        <w:t xml:space="preserve">Second, data security and IT capacity must be a priority: the central system will handle highly sensitive fund and investor data, and appropriate safeguards are essential. </w:t>
      </w:r>
    </w:p>
    <w:p w14:paraId="602A710E" w14:textId="77777777" w:rsidR="00A54EEE" w:rsidRPr="00427409" w:rsidRDefault="00A54EEE" w:rsidP="00A54EEE">
      <w:pPr>
        <w:pStyle w:val="INREVNormal"/>
        <w:rPr>
          <w:lang w:val="en-GB"/>
        </w:rPr>
      </w:pPr>
      <w:r w:rsidRPr="00427409">
        <w:rPr>
          <w:lang w:val="en-GB"/>
        </w:rPr>
        <w:t xml:space="preserve">Third, the upcoming expansion of Article 24 reporting under AIFMD II in 2027 should be fully integrated into this initiative. This is a unique opportunity to prevent a further escalation of duplicative requirements and to align the new templates with the broader integrated reporting framework from the outset. </w:t>
      </w:r>
    </w:p>
    <w:p w14:paraId="57400DB6" w14:textId="77777777" w:rsidR="00A54EEE" w:rsidRPr="007B0B34" w:rsidRDefault="00A54EEE" w:rsidP="00A54EEE">
      <w:pPr>
        <w:pStyle w:val="INREVNormal"/>
        <w:rPr>
          <w:lang w:val="en-GB"/>
        </w:rPr>
      </w:pPr>
      <w:r w:rsidRPr="007B0B34">
        <w:rPr>
          <w:lang w:val="en-GB"/>
        </w:rPr>
        <w:t>Finally, the timing of data filing should take account of the time needed to produce the updated data requested. Requiring data to be submitted by a date that is so early that it cannot realistically include the updated data required, only compels amended reports to be filed after the updated data is produced, effectively doubling the costs of filing one report.</w:t>
      </w:r>
    </w:p>
    <w:permEnd w:id="1735994076"/>
    <w:p w14:paraId="2ADEBDC2" w14:textId="77777777" w:rsidR="00F21CF0" w:rsidRDefault="00F21CF0" w:rsidP="00F21CF0">
      <w:r>
        <w:t>&lt;ESMA_QUESTION_ICFD_24&gt;</w:t>
      </w:r>
    </w:p>
    <w:p w14:paraId="3E228C53" w14:textId="77777777" w:rsidR="00F21CF0" w:rsidRDefault="00F21CF0" w:rsidP="00F21CF0"/>
    <w:p w14:paraId="4E6E259E" w14:textId="77777777" w:rsidR="00F21CF0" w:rsidRDefault="00F21CF0" w:rsidP="00F21CF0"/>
    <w:p w14:paraId="38D7824D" w14:textId="1B46CB99" w:rsidR="00692ADF" w:rsidRDefault="00692ADF" w:rsidP="00692ADF">
      <w:pPr>
        <w:spacing w:after="0" w:line="240" w:lineRule="auto"/>
        <w:jc w:val="left"/>
      </w:pPr>
    </w:p>
    <w:sectPr w:rsidR="00692ADF" w:rsidSect="00A8728B">
      <w:pgSz w:w="11906" w:h="16838" w:code="9"/>
      <w:pgMar w:top="2410" w:right="1247" w:bottom="1135" w:left="124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891A52" w14:textId="77777777" w:rsidR="00D81659" w:rsidRDefault="00D81659" w:rsidP="00F716D4">
      <w:r>
        <w:separator/>
      </w:r>
    </w:p>
    <w:p w14:paraId="6EC3B6BE" w14:textId="77777777" w:rsidR="00D81659" w:rsidRDefault="00D81659" w:rsidP="00F716D4"/>
  </w:endnote>
  <w:endnote w:type="continuationSeparator" w:id="0">
    <w:p w14:paraId="608EB8F5" w14:textId="77777777" w:rsidR="00D81659" w:rsidRDefault="00D81659" w:rsidP="00F716D4">
      <w:r>
        <w:continuationSeparator/>
      </w:r>
    </w:p>
    <w:p w14:paraId="5E5A695E" w14:textId="77777777" w:rsidR="00D81659" w:rsidRDefault="00D81659" w:rsidP="00F716D4"/>
  </w:endnote>
  <w:endnote w:type="continuationNotice" w:id="1">
    <w:p w14:paraId="1F4D3BB4" w14:textId="77777777" w:rsidR="00D81659" w:rsidRDefault="00D81659" w:rsidP="00F716D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ucida Grande">
    <w:altName w:val="Yu Gothic"/>
    <w:charset w:val="80"/>
    <w:family w:val="swiss"/>
    <w:pitch w:val="default"/>
  </w:font>
  <w:font w:name="EUAlbertina">
    <w:altName w:val="Calibri"/>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Verdana">
    <w:panose1 w:val="020B0604030504040204"/>
    <w:charset w:val="00"/>
    <w:family w:val="swiss"/>
    <w:pitch w:val="variable"/>
    <w:sig w:usb0="A00006FF" w:usb1="4000205B" w:usb2="00000010" w:usb3="00000000" w:csb0="0000019F" w:csb1="00000000"/>
  </w:font>
  <w:font w:name="Celeste">
    <w:altName w:val="Times New Roman"/>
    <w:panose1 w:val="00000000000000000000"/>
    <w:charset w:val="00"/>
    <w:family w:val="swiss"/>
    <w:notTrueType/>
    <w:pitch w:val="variable"/>
    <w:sig w:usb0="00000003" w:usb1="00000000" w:usb2="00000000" w:usb3="00000000" w:csb0="00000001" w:csb1="00000000"/>
  </w:font>
  <w:font w:name="Century Schoolbook">
    <w:panose1 w:val="02040604050505020304"/>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Liberation Serif">
    <w:altName w:val="Times New Roman"/>
    <w:charset w:val="00"/>
    <w:family w:val="roman"/>
    <w:pitch w:val="variable"/>
  </w:font>
  <w:font w:name="Myriad Pro Light">
    <w:altName w:val="Corbel"/>
    <w:panose1 w:val="00000000000000000000"/>
    <w:charset w:val="00"/>
    <w:family w:val="roman"/>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09BF42" w14:textId="0AE44582" w:rsidR="00C54034" w:rsidRPr="00104E00" w:rsidRDefault="00104E00" w:rsidP="00104E00">
    <w:pPr>
      <w:pStyle w:val="Footer"/>
      <w:jc w:val="left"/>
      <w:rPr>
        <w:color w:val="001B4F"/>
        <w:sz w:val="15"/>
        <w:szCs w:val="15"/>
        <w:lang w:val="fr-FR"/>
      </w:rPr>
    </w:pPr>
    <w:r w:rsidRPr="00104E00">
      <w:rPr>
        <w:color w:val="001B4F"/>
        <w:sz w:val="15"/>
        <w:szCs w:val="15"/>
        <w:lang w:val="fr-FR"/>
      </w:rPr>
      <w:t xml:space="preserve">ESMA - 201-203 rue de Bercy - CS 80910 - 75589 Paris Cedex 12 - France - Tel. </w:t>
    </w:r>
    <w:r w:rsidRPr="00104E00">
      <w:rPr>
        <w:color w:val="001B4F"/>
        <w:sz w:val="15"/>
        <w:szCs w:val="15"/>
        <w:lang w:val="fr-BE"/>
      </w:rPr>
      <w:t xml:space="preserve">+33 (0) 1 58 36 43 21 - </w:t>
    </w:r>
    <w:hyperlink r:id="rId1" w:history="1">
      <w:r w:rsidRPr="00A8626B">
        <w:rPr>
          <w:rStyle w:val="Hyperlink"/>
          <w:sz w:val="15"/>
          <w:szCs w:val="15"/>
          <w:lang w:val="fr-FR"/>
        </w:rPr>
        <w:t>www.esma.</w:t>
      </w:r>
      <w:r w:rsidRPr="00A8626B">
        <w:rPr>
          <w:rStyle w:val="Hyperlink"/>
          <w:sz w:val="15"/>
          <w:szCs w:val="15"/>
          <w:lang w:val="fr-BE"/>
        </w:rPr>
        <w:t>europa</w:t>
      </w:r>
      <w:r w:rsidRPr="00A8626B">
        <w:rPr>
          <w:rStyle w:val="Hyperlink"/>
          <w:sz w:val="15"/>
          <w:szCs w:val="15"/>
          <w:lang w:val="fr-FR"/>
        </w:rPr>
        <w:t>.eu</w:t>
      </w:r>
    </w:hyperlink>
    <w:sdt>
      <w:sdtPr>
        <w:id w:val="1108941885"/>
        <w:docPartObj>
          <w:docPartGallery w:val="Page Numbers (Bottom of Page)"/>
          <w:docPartUnique/>
        </w:docPartObj>
      </w:sdtPr>
      <w:sdtEndPr>
        <w:rPr>
          <w:noProof/>
          <w:color w:val="001B4F"/>
          <w:sz w:val="15"/>
          <w:szCs w:val="15"/>
        </w:rPr>
      </w:sdtEndPr>
      <w:sdtContent>
        <w:r>
          <w:rPr>
            <w:color w:val="001B4F"/>
            <w:sz w:val="15"/>
            <w:szCs w:val="15"/>
            <w:lang w:val="fr-BE"/>
          </w:rPr>
          <w:tab/>
        </w:r>
        <w:r w:rsidRPr="00104E00">
          <w:rPr>
            <w:color w:val="001B4F"/>
            <w:sz w:val="15"/>
            <w:szCs w:val="15"/>
          </w:rPr>
          <w:fldChar w:fldCharType="begin"/>
        </w:r>
        <w:r w:rsidRPr="00104E00">
          <w:rPr>
            <w:color w:val="001B4F"/>
            <w:sz w:val="15"/>
            <w:szCs w:val="15"/>
            <w:lang w:val="fr-FR"/>
          </w:rPr>
          <w:instrText xml:space="preserve"> PAGE   \* MERGEFORMAT </w:instrText>
        </w:r>
        <w:r w:rsidRPr="00104E00">
          <w:rPr>
            <w:color w:val="001B4F"/>
            <w:sz w:val="15"/>
            <w:szCs w:val="15"/>
          </w:rPr>
          <w:fldChar w:fldCharType="separate"/>
        </w:r>
        <w:r>
          <w:rPr>
            <w:color w:val="001B4F"/>
            <w:sz w:val="15"/>
            <w:szCs w:val="15"/>
          </w:rPr>
          <w:t>2</w:t>
        </w:r>
        <w:r w:rsidRPr="00104E00">
          <w:rPr>
            <w:noProof/>
            <w:color w:val="001B4F"/>
            <w:sz w:val="15"/>
            <w:szCs w:val="15"/>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F50197" w14:textId="6E4CB8C0" w:rsidR="00C54034" w:rsidRPr="00104E00" w:rsidRDefault="00104E00" w:rsidP="00104E00">
    <w:pPr>
      <w:pStyle w:val="Footer"/>
      <w:jc w:val="left"/>
      <w:rPr>
        <w:color w:val="001B4F"/>
        <w:sz w:val="15"/>
        <w:szCs w:val="15"/>
        <w:lang w:val="fr-FR"/>
      </w:rPr>
    </w:pPr>
    <w:r w:rsidRPr="00104E00">
      <w:rPr>
        <w:color w:val="001B4F"/>
        <w:sz w:val="15"/>
        <w:szCs w:val="15"/>
        <w:lang w:val="fr-FR"/>
      </w:rPr>
      <w:t xml:space="preserve">ESMA - 201-203 rue de Bercy - CS 80910 - 75589 Paris Cedex 12 - France - Tel. </w:t>
    </w:r>
    <w:r w:rsidRPr="00104E00">
      <w:rPr>
        <w:color w:val="001B4F"/>
        <w:sz w:val="15"/>
        <w:szCs w:val="15"/>
        <w:lang w:val="fr-BE"/>
      </w:rPr>
      <w:t xml:space="preserve">+33 (0) 1 58 36 43 21 - </w:t>
    </w:r>
    <w:hyperlink r:id="rId1" w:history="1">
      <w:r w:rsidRPr="00A8626B">
        <w:rPr>
          <w:rStyle w:val="Hyperlink"/>
          <w:sz w:val="15"/>
          <w:szCs w:val="15"/>
          <w:lang w:val="fr-FR"/>
        </w:rPr>
        <w:t>www.esma.</w:t>
      </w:r>
      <w:r w:rsidRPr="00A8626B">
        <w:rPr>
          <w:rStyle w:val="Hyperlink"/>
          <w:sz w:val="15"/>
          <w:szCs w:val="15"/>
          <w:lang w:val="fr-BE"/>
        </w:rPr>
        <w:t>europa</w:t>
      </w:r>
      <w:r w:rsidRPr="00A8626B">
        <w:rPr>
          <w:rStyle w:val="Hyperlink"/>
          <w:sz w:val="15"/>
          <w:szCs w:val="15"/>
          <w:lang w:val="fr-FR"/>
        </w:rPr>
        <w:t>.eu</w:t>
      </w:r>
    </w:hyperlink>
    <w:sdt>
      <w:sdtPr>
        <w:id w:val="1246149520"/>
        <w:docPartObj>
          <w:docPartGallery w:val="Page Numbers (Bottom of Page)"/>
          <w:docPartUnique/>
        </w:docPartObj>
      </w:sdtPr>
      <w:sdtEndPr>
        <w:rPr>
          <w:noProof/>
          <w:color w:val="001B4F"/>
          <w:sz w:val="15"/>
          <w:szCs w:val="15"/>
        </w:rPr>
      </w:sdtEndPr>
      <w:sdtContent>
        <w:r>
          <w:rPr>
            <w:color w:val="001B4F"/>
            <w:sz w:val="15"/>
            <w:szCs w:val="15"/>
            <w:lang w:val="fr-BE"/>
          </w:rPr>
          <w:tab/>
        </w:r>
        <w:r w:rsidR="00C54034" w:rsidRPr="00104E00">
          <w:rPr>
            <w:color w:val="001B4F"/>
            <w:sz w:val="15"/>
            <w:szCs w:val="15"/>
          </w:rPr>
          <w:fldChar w:fldCharType="begin"/>
        </w:r>
        <w:r w:rsidR="00C54034" w:rsidRPr="00104E00">
          <w:rPr>
            <w:color w:val="001B4F"/>
            <w:sz w:val="15"/>
            <w:szCs w:val="15"/>
            <w:lang w:val="fr-FR"/>
          </w:rPr>
          <w:instrText xml:space="preserve"> PAGE   \* MERGEFORMAT </w:instrText>
        </w:r>
        <w:r w:rsidR="00C54034" w:rsidRPr="00104E00">
          <w:rPr>
            <w:color w:val="001B4F"/>
            <w:sz w:val="15"/>
            <w:szCs w:val="15"/>
          </w:rPr>
          <w:fldChar w:fldCharType="separate"/>
        </w:r>
        <w:r w:rsidR="00C54034" w:rsidRPr="00104E00">
          <w:rPr>
            <w:noProof/>
            <w:color w:val="001B4F"/>
            <w:sz w:val="15"/>
            <w:szCs w:val="15"/>
            <w:lang w:val="fr-FR"/>
          </w:rPr>
          <w:t>2</w:t>
        </w:r>
        <w:r w:rsidR="00C54034" w:rsidRPr="00104E00">
          <w:rPr>
            <w:noProof/>
            <w:color w:val="001B4F"/>
            <w:sz w:val="15"/>
            <w:szCs w:val="15"/>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3B7DF9" w14:textId="77777777" w:rsidR="00D81659" w:rsidRDefault="00D81659" w:rsidP="00F716D4">
      <w:r>
        <w:separator/>
      </w:r>
    </w:p>
    <w:p w14:paraId="4A5C7A45" w14:textId="77777777" w:rsidR="00D81659" w:rsidRDefault="00D81659" w:rsidP="00F716D4"/>
  </w:footnote>
  <w:footnote w:type="continuationSeparator" w:id="0">
    <w:p w14:paraId="13192811" w14:textId="77777777" w:rsidR="00D81659" w:rsidRDefault="00D81659" w:rsidP="00F716D4">
      <w:r>
        <w:continuationSeparator/>
      </w:r>
    </w:p>
    <w:p w14:paraId="4722D85C" w14:textId="77777777" w:rsidR="00D81659" w:rsidRDefault="00D81659" w:rsidP="00F716D4"/>
  </w:footnote>
  <w:footnote w:type="continuationNotice" w:id="1">
    <w:p w14:paraId="2578D79D" w14:textId="77777777" w:rsidR="00D81659" w:rsidRDefault="00D81659" w:rsidP="00F716D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2656C8" w14:textId="77777777" w:rsidR="00C54034" w:rsidRPr="00F87468" w:rsidRDefault="00C54034" w:rsidP="00C54034">
    <w:pPr>
      <w:pStyle w:val="HeaderFoot"/>
    </w:pPr>
  </w:p>
  <w:p w14:paraId="39DC22EE" w14:textId="77777777" w:rsidR="00C54034" w:rsidRDefault="00C54034" w:rsidP="00C54034">
    <w:pPr>
      <w:pStyle w:val="HeaderFoot"/>
      <w:rPr>
        <w:lang w:val="fr-FR"/>
      </w:rPr>
    </w:pPr>
  </w:p>
  <w:p w14:paraId="4D34C9FE" w14:textId="77777777" w:rsidR="00C54034" w:rsidRDefault="00C54034" w:rsidP="00C54034">
    <w:pPr>
      <w:pStyle w:val="HeaderFoot"/>
      <w:rPr>
        <w:lang w:val="fr-FR"/>
      </w:rPr>
    </w:pPr>
  </w:p>
  <w:p w14:paraId="7D3604B0" w14:textId="77777777" w:rsidR="00C54034" w:rsidRDefault="00C54034" w:rsidP="00C54034">
    <w:pPr>
      <w:pStyle w:val="HeaderFoot"/>
      <w:rPr>
        <w:lang w:val="fr-FR"/>
      </w:rPr>
    </w:pPr>
  </w:p>
  <w:p w14:paraId="1C5ED7F7" w14:textId="77777777" w:rsidR="00C54034" w:rsidRDefault="00C54034" w:rsidP="00C54034">
    <w:pPr>
      <w:pStyle w:val="HeaderFoot"/>
      <w:rPr>
        <w:lang w:val="fr-FR"/>
      </w:rPr>
    </w:pPr>
  </w:p>
  <w:p w14:paraId="7D8FD44D" w14:textId="77777777" w:rsidR="00C54034" w:rsidRDefault="00C54034" w:rsidP="00C54034">
    <w:pPr>
      <w:pStyle w:val="HeaderFoot"/>
      <w:rPr>
        <w:lang w:val="fr-FR"/>
      </w:rPr>
    </w:pPr>
  </w:p>
  <w:p w14:paraId="11D0894F" w14:textId="77777777" w:rsidR="00C54034" w:rsidRDefault="00C54034" w:rsidP="00C54034">
    <w:pPr>
      <w:pStyle w:val="HeaderFoot"/>
      <w:rPr>
        <w:lang w:val="fr-FR"/>
      </w:rPr>
    </w:pPr>
  </w:p>
  <w:p w14:paraId="08304E94" w14:textId="77777777" w:rsidR="00C54034" w:rsidRDefault="00C54034" w:rsidP="00C54034">
    <w:pPr>
      <w:pStyle w:val="HeaderFoot"/>
      <w:rPr>
        <w:lang w:val="fr-FR"/>
      </w:rPr>
    </w:pPr>
  </w:p>
  <w:p w14:paraId="4043440E" w14:textId="77777777" w:rsidR="00C54034" w:rsidRDefault="00C54034" w:rsidP="00C54034">
    <w:pPr>
      <w:pStyle w:val="HeaderFoot"/>
      <w:rPr>
        <w:lang w:val="fr-FR"/>
      </w:rPr>
    </w:pPr>
  </w:p>
  <w:p w14:paraId="25BDBCD9" w14:textId="77777777" w:rsidR="00C54034" w:rsidRDefault="00C54034" w:rsidP="00C54034">
    <w:pPr>
      <w:pStyle w:val="HeaderFoot"/>
      <w:rPr>
        <w:lang w:val="fr-FR"/>
      </w:rPr>
    </w:pPr>
  </w:p>
  <w:p w14:paraId="2F2C87BD" w14:textId="77777777" w:rsidR="00C54034" w:rsidRDefault="00C54034" w:rsidP="00C54034">
    <w:pPr>
      <w:pStyle w:val="HeaderFoot"/>
      <w:rPr>
        <w:lang w:val="fr-FR"/>
      </w:rPr>
    </w:pPr>
  </w:p>
  <w:p w14:paraId="340AEB8A" w14:textId="77777777" w:rsidR="00C54034" w:rsidRDefault="00C54034" w:rsidP="00C54034">
    <w:pPr>
      <w:pStyle w:val="HeaderFoot"/>
      <w:rPr>
        <w:lang w:val="fr-FR"/>
      </w:rPr>
    </w:pPr>
  </w:p>
  <w:p w14:paraId="494F0F00" w14:textId="5A601B7A" w:rsidR="00F107EF" w:rsidRPr="00C54034" w:rsidRDefault="00C54034" w:rsidP="00C54034">
    <w:pPr>
      <w:pStyle w:val="HeaderFoot"/>
      <w:rPr>
        <w:lang w:val="fr-FR"/>
      </w:rPr>
    </w:pPr>
    <w:r w:rsidRPr="00C54034">
      <w:rPr>
        <w:noProof/>
        <w:lang w:val="fr-FR"/>
      </w:rPr>
      <w:drawing>
        <wp:anchor distT="0" distB="0" distL="114300" distR="114300" simplePos="0" relativeHeight="251658242" behindDoc="0" locked="0" layoutInCell="1" allowOverlap="1" wp14:anchorId="1133B95C" wp14:editId="085ABC77">
          <wp:simplePos x="0" y="0"/>
          <wp:positionH relativeFrom="page">
            <wp:posOffset>791845</wp:posOffset>
          </wp:positionH>
          <wp:positionV relativeFrom="page">
            <wp:posOffset>449580</wp:posOffset>
          </wp:positionV>
          <wp:extent cx="1807200" cy="475200"/>
          <wp:effectExtent l="0" t="0" r="0"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807200" cy="47520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48FF7C" w14:textId="77777777" w:rsidR="00C54034" w:rsidRDefault="00C54034" w:rsidP="00F716D4">
    <w:pPr>
      <w:pStyle w:val="HeaderFoot"/>
      <w:rPr>
        <w:highlight w:val="yellow"/>
      </w:rPr>
    </w:pPr>
    <w:bookmarkStart w:id="4" w:name="_Hlk124775980"/>
    <w:bookmarkStart w:id="5" w:name="_Hlk124775948"/>
  </w:p>
  <w:p w14:paraId="011E436B" w14:textId="14AB072C" w:rsidR="00F87468" w:rsidRPr="005B787C" w:rsidRDefault="00BF7004" w:rsidP="00F716D4">
    <w:pPr>
      <w:pStyle w:val="HeaderFoot"/>
    </w:pPr>
    <w:r w:rsidRPr="005B787C">
      <w:t>23</w:t>
    </w:r>
    <w:r w:rsidR="00234FA7" w:rsidRPr="005B787C">
      <w:t xml:space="preserve"> </w:t>
    </w:r>
    <w:r w:rsidRPr="005B787C">
      <w:t>June</w:t>
    </w:r>
    <w:r w:rsidR="00234FA7" w:rsidRPr="005B787C">
      <w:t xml:space="preserve"> 202</w:t>
    </w:r>
    <w:bookmarkEnd w:id="4"/>
    <w:r w:rsidRPr="005B787C">
      <w:t>5</w:t>
    </w:r>
  </w:p>
  <w:bookmarkEnd w:id="5"/>
  <w:p w14:paraId="4661A9E6" w14:textId="28D84C88" w:rsidR="00F107EF" w:rsidRPr="00F716D4" w:rsidRDefault="005B787C" w:rsidP="00C54034">
    <w:pPr>
      <w:pStyle w:val="HeaderFoot"/>
    </w:pPr>
    <w:r w:rsidRPr="005B787C">
      <w:t>ESMA12-2121844265-4923</w:t>
    </w:r>
    <w:r w:rsidR="00F87468" w:rsidRPr="00F716D4">
      <w:rPr>
        <w:rStyle w:val="ESMAConfidentialRestricted"/>
        <w:noProof/>
        <w:sz w:val="16"/>
        <w:highlight w:val="yellow"/>
      </w:rPr>
      <w:drawing>
        <wp:anchor distT="0" distB="0" distL="114300" distR="114300" simplePos="0" relativeHeight="251658240" behindDoc="0" locked="0" layoutInCell="1" allowOverlap="1" wp14:anchorId="724BCA4F" wp14:editId="609D3BF9">
          <wp:simplePos x="0" y="0"/>
          <wp:positionH relativeFrom="page">
            <wp:posOffset>376238</wp:posOffset>
          </wp:positionH>
          <wp:positionV relativeFrom="page">
            <wp:posOffset>376238</wp:posOffset>
          </wp:positionV>
          <wp:extent cx="2296800" cy="601200"/>
          <wp:effectExtent l="0" t="0" r="1905" b="0"/>
          <wp:wrapNone/>
          <wp:docPr id="62" name="Picture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296800" cy="60120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479E5B" w14:textId="77777777" w:rsidR="00F107EF" w:rsidRDefault="00F107EF" w:rsidP="00F716D4"/>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B68E57" w14:textId="18200719" w:rsidR="00F87468" w:rsidRPr="00F87468" w:rsidRDefault="00F87468" w:rsidP="005C56D3">
    <w:pPr>
      <w:pStyle w:val="HeaderFoot"/>
    </w:pPr>
  </w:p>
  <w:p w14:paraId="3CAF3EB5" w14:textId="77777777" w:rsidR="00F87468" w:rsidRDefault="00F87468" w:rsidP="005C56D3">
    <w:pPr>
      <w:pStyle w:val="HeaderFoot"/>
      <w:rPr>
        <w:lang w:val="fr-FR"/>
      </w:rPr>
    </w:pPr>
  </w:p>
  <w:p w14:paraId="30197A99" w14:textId="77777777" w:rsidR="00F87468" w:rsidRDefault="00F87468" w:rsidP="005C56D3">
    <w:pPr>
      <w:pStyle w:val="HeaderFoot"/>
      <w:rPr>
        <w:lang w:val="fr-FR"/>
      </w:rPr>
    </w:pPr>
  </w:p>
  <w:p w14:paraId="5F3A9B98" w14:textId="77777777" w:rsidR="00F87468" w:rsidRDefault="00F87468" w:rsidP="005C56D3">
    <w:pPr>
      <w:pStyle w:val="HeaderFoot"/>
      <w:rPr>
        <w:lang w:val="fr-FR"/>
      </w:rPr>
    </w:pPr>
  </w:p>
  <w:p w14:paraId="737551C9" w14:textId="77777777" w:rsidR="00F87468" w:rsidRDefault="00F87468" w:rsidP="005C56D3">
    <w:pPr>
      <w:pStyle w:val="HeaderFoot"/>
      <w:rPr>
        <w:lang w:val="fr-FR"/>
      </w:rPr>
    </w:pPr>
  </w:p>
  <w:p w14:paraId="11604E2F" w14:textId="77777777" w:rsidR="00F87468" w:rsidRDefault="00F87468" w:rsidP="005C56D3">
    <w:pPr>
      <w:pStyle w:val="HeaderFoot"/>
      <w:rPr>
        <w:lang w:val="fr-FR"/>
      </w:rPr>
    </w:pPr>
  </w:p>
  <w:p w14:paraId="50F72869" w14:textId="77777777" w:rsidR="00F87468" w:rsidRDefault="00F87468" w:rsidP="005C56D3">
    <w:pPr>
      <w:pStyle w:val="HeaderFoot"/>
      <w:rPr>
        <w:lang w:val="fr-FR"/>
      </w:rPr>
    </w:pPr>
  </w:p>
  <w:p w14:paraId="1509E111" w14:textId="77777777" w:rsidR="00F87468" w:rsidRDefault="00F87468" w:rsidP="005C56D3">
    <w:pPr>
      <w:pStyle w:val="HeaderFoot"/>
      <w:rPr>
        <w:lang w:val="fr-FR"/>
      </w:rPr>
    </w:pPr>
  </w:p>
  <w:p w14:paraId="63EDCD0F" w14:textId="77777777" w:rsidR="00F87468" w:rsidRDefault="00F87468" w:rsidP="005C56D3">
    <w:pPr>
      <w:pStyle w:val="HeaderFoot"/>
      <w:rPr>
        <w:lang w:val="fr-FR"/>
      </w:rPr>
    </w:pPr>
  </w:p>
  <w:p w14:paraId="2A19075D" w14:textId="77777777" w:rsidR="00F87468" w:rsidRDefault="00F87468" w:rsidP="005C56D3">
    <w:pPr>
      <w:pStyle w:val="HeaderFoot"/>
      <w:rPr>
        <w:lang w:val="fr-FR"/>
      </w:rPr>
    </w:pPr>
  </w:p>
  <w:p w14:paraId="29688AC5" w14:textId="77777777" w:rsidR="00F87468" w:rsidRDefault="00F87468" w:rsidP="005C56D3">
    <w:pPr>
      <w:pStyle w:val="HeaderFoot"/>
      <w:rPr>
        <w:lang w:val="fr-FR"/>
      </w:rPr>
    </w:pPr>
  </w:p>
  <w:p w14:paraId="6A690643" w14:textId="77777777" w:rsidR="00F87468" w:rsidRDefault="00F87468" w:rsidP="005C56D3">
    <w:pPr>
      <w:pStyle w:val="HeaderFoot"/>
      <w:rPr>
        <w:lang w:val="fr-FR"/>
      </w:rPr>
    </w:pPr>
  </w:p>
  <w:p w14:paraId="3E5C66CB" w14:textId="41E17AD8" w:rsidR="00F107EF" w:rsidRPr="00F87468" w:rsidRDefault="00F87468" w:rsidP="005C56D3">
    <w:pPr>
      <w:pStyle w:val="HeaderFoot"/>
      <w:rPr>
        <w:lang w:val="fr-FR"/>
      </w:rPr>
    </w:pPr>
    <w:r w:rsidRPr="00F87468">
      <w:rPr>
        <w:rStyle w:val="ESMARegularuse"/>
        <w:bCs w:val="0"/>
        <w:caps w:val="0"/>
        <w:noProof/>
        <w:color w:val="000000" w:themeColor="text1" w:themeShade="80"/>
        <w:sz w:val="16"/>
      </w:rPr>
      <w:drawing>
        <wp:anchor distT="0" distB="0" distL="114300" distR="114300" simplePos="0" relativeHeight="251658241" behindDoc="0" locked="0" layoutInCell="1" allowOverlap="1" wp14:anchorId="1F5CAD5A" wp14:editId="6AF49FCA">
          <wp:simplePos x="0" y="0"/>
          <wp:positionH relativeFrom="page">
            <wp:posOffset>791845</wp:posOffset>
          </wp:positionH>
          <wp:positionV relativeFrom="page">
            <wp:posOffset>595630</wp:posOffset>
          </wp:positionV>
          <wp:extent cx="1807200" cy="475200"/>
          <wp:effectExtent l="0" t="0" r="0" b="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807200" cy="4752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C56CD"/>
    <w:multiLevelType w:val="hybridMultilevel"/>
    <w:tmpl w:val="E5847DAC"/>
    <w:lvl w:ilvl="0" w:tplc="C016A2D6">
      <w:start w:val="1"/>
      <w:numFmt w:val="decimal"/>
      <w:pStyle w:val="DPpara"/>
      <w:lvlText w:val="%1."/>
      <w:lvlJc w:val="left"/>
      <w:pPr>
        <w:ind w:left="539" w:hanging="360"/>
      </w:pPr>
      <w:rPr>
        <w:rFonts w:cs="Times New Roman" w:hint="default"/>
        <w:b w:val="0"/>
      </w:rPr>
    </w:lvl>
    <w:lvl w:ilvl="1" w:tplc="BF0CD940">
      <w:start w:val="1"/>
      <w:numFmt w:val="lowerLetter"/>
      <w:lvlText w:val="%2."/>
      <w:lvlJc w:val="left"/>
      <w:pPr>
        <w:ind w:left="1259" w:hanging="360"/>
      </w:pPr>
      <w:rPr>
        <w:rFonts w:cs="Times New Roman"/>
        <w:b w:val="0"/>
      </w:rPr>
    </w:lvl>
    <w:lvl w:ilvl="2" w:tplc="040C001B">
      <w:start w:val="1"/>
      <w:numFmt w:val="lowerRoman"/>
      <w:lvlText w:val="%3."/>
      <w:lvlJc w:val="right"/>
      <w:pPr>
        <w:ind w:left="1979" w:hanging="180"/>
      </w:pPr>
      <w:rPr>
        <w:rFonts w:cs="Times New Roman"/>
      </w:rPr>
    </w:lvl>
    <w:lvl w:ilvl="3" w:tplc="040C000F">
      <w:start w:val="1"/>
      <w:numFmt w:val="decimal"/>
      <w:lvlText w:val="%4."/>
      <w:lvlJc w:val="left"/>
      <w:pPr>
        <w:ind w:left="2699" w:hanging="360"/>
      </w:pPr>
      <w:rPr>
        <w:rFonts w:cs="Times New Roman"/>
      </w:rPr>
    </w:lvl>
    <w:lvl w:ilvl="4" w:tplc="040C0019" w:tentative="1">
      <w:start w:val="1"/>
      <w:numFmt w:val="lowerLetter"/>
      <w:lvlText w:val="%5."/>
      <w:lvlJc w:val="left"/>
      <w:pPr>
        <w:ind w:left="3419" w:hanging="360"/>
      </w:pPr>
      <w:rPr>
        <w:rFonts w:cs="Times New Roman"/>
      </w:rPr>
    </w:lvl>
    <w:lvl w:ilvl="5" w:tplc="040C001B" w:tentative="1">
      <w:start w:val="1"/>
      <w:numFmt w:val="lowerRoman"/>
      <w:lvlText w:val="%6."/>
      <w:lvlJc w:val="right"/>
      <w:pPr>
        <w:ind w:left="4139" w:hanging="180"/>
      </w:pPr>
      <w:rPr>
        <w:rFonts w:cs="Times New Roman"/>
      </w:rPr>
    </w:lvl>
    <w:lvl w:ilvl="6" w:tplc="040C000F" w:tentative="1">
      <w:start w:val="1"/>
      <w:numFmt w:val="decimal"/>
      <w:lvlText w:val="%7."/>
      <w:lvlJc w:val="left"/>
      <w:pPr>
        <w:ind w:left="4859" w:hanging="360"/>
      </w:pPr>
      <w:rPr>
        <w:rFonts w:cs="Times New Roman"/>
      </w:rPr>
    </w:lvl>
    <w:lvl w:ilvl="7" w:tplc="040C0019" w:tentative="1">
      <w:start w:val="1"/>
      <w:numFmt w:val="lowerLetter"/>
      <w:lvlText w:val="%8."/>
      <w:lvlJc w:val="left"/>
      <w:pPr>
        <w:ind w:left="5579" w:hanging="360"/>
      </w:pPr>
      <w:rPr>
        <w:rFonts w:cs="Times New Roman"/>
      </w:rPr>
    </w:lvl>
    <w:lvl w:ilvl="8" w:tplc="040C001B" w:tentative="1">
      <w:start w:val="1"/>
      <w:numFmt w:val="lowerRoman"/>
      <w:lvlText w:val="%9."/>
      <w:lvlJc w:val="right"/>
      <w:pPr>
        <w:ind w:left="6299" w:hanging="180"/>
      </w:pPr>
      <w:rPr>
        <w:rFonts w:cs="Times New Roman"/>
      </w:rPr>
    </w:lvl>
  </w:abstractNum>
  <w:abstractNum w:abstractNumId="1" w15:restartNumberingAfterBreak="0">
    <w:nsid w:val="027D1BC5"/>
    <w:multiLevelType w:val="hybridMultilevel"/>
    <w:tmpl w:val="00D89C44"/>
    <w:lvl w:ilvl="0" w:tplc="08090001">
      <w:start w:val="1"/>
      <w:numFmt w:val="bullet"/>
      <w:pStyle w:val="ListBullet3"/>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15447AC8"/>
    <w:multiLevelType w:val="multilevel"/>
    <w:tmpl w:val="053ABE1A"/>
    <w:lvl w:ilvl="0">
      <w:start w:val="1"/>
      <w:numFmt w:val="decimal"/>
      <w:pStyle w:val="NEW-Level0"/>
      <w:lvlText w:val="%1."/>
      <w:lvlJc w:val="left"/>
      <w:pPr>
        <w:ind w:left="360" w:hanging="360"/>
      </w:pPr>
      <w:rPr>
        <w:b/>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NEW-Level1"/>
      <w:lvlText w:val="%1.%2."/>
      <w:lvlJc w:val="left"/>
      <w:pPr>
        <w:ind w:left="792" w:hanging="432"/>
      </w:pPr>
      <w:rPr>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B8E5258"/>
    <w:multiLevelType w:val="hybridMultilevel"/>
    <w:tmpl w:val="BDCA68A2"/>
    <w:lvl w:ilvl="0" w:tplc="E0140FB4">
      <w:start w:val="1"/>
      <w:numFmt w:val="lowerRoman"/>
      <w:pStyle w:val="aNEW-Questions"/>
      <w:lvlText w:val="%1."/>
      <w:lvlJc w:val="left"/>
      <w:pPr>
        <w:tabs>
          <w:tab w:val="num" w:pos="851"/>
        </w:tabs>
        <w:ind w:left="851" w:hanging="341"/>
      </w:pPr>
      <w:rPr>
        <w:rFonts w:hint="default"/>
        <w:lang w:val="en-GB"/>
      </w:rPr>
    </w:lvl>
    <w:lvl w:ilvl="1" w:tplc="6D76C376">
      <w:numFmt w:val="bullet"/>
      <w:lvlText w:val="-"/>
      <w:lvlJc w:val="left"/>
      <w:pPr>
        <w:ind w:left="1791" w:hanging="360"/>
      </w:pPr>
      <w:rPr>
        <w:rFonts w:ascii="Georgia" w:eastAsia="Times New Roman" w:hAnsi="Georgia" w:hint="default"/>
      </w:rPr>
    </w:lvl>
    <w:lvl w:ilvl="2" w:tplc="08090005">
      <w:start w:val="1"/>
      <w:numFmt w:val="bullet"/>
      <w:lvlText w:val=""/>
      <w:lvlJc w:val="left"/>
      <w:pPr>
        <w:ind w:left="2511" w:hanging="360"/>
      </w:pPr>
      <w:rPr>
        <w:rFonts w:ascii="Wingdings" w:hAnsi="Wingdings" w:hint="default"/>
      </w:rPr>
    </w:lvl>
    <w:lvl w:ilvl="3" w:tplc="08090001" w:tentative="1">
      <w:start w:val="1"/>
      <w:numFmt w:val="bullet"/>
      <w:lvlText w:val=""/>
      <w:lvlJc w:val="left"/>
      <w:pPr>
        <w:ind w:left="3231" w:hanging="360"/>
      </w:pPr>
      <w:rPr>
        <w:rFonts w:ascii="Symbol" w:hAnsi="Symbol" w:hint="default"/>
      </w:rPr>
    </w:lvl>
    <w:lvl w:ilvl="4" w:tplc="08090003" w:tentative="1">
      <w:start w:val="1"/>
      <w:numFmt w:val="bullet"/>
      <w:lvlText w:val="o"/>
      <w:lvlJc w:val="left"/>
      <w:pPr>
        <w:ind w:left="3951" w:hanging="360"/>
      </w:pPr>
      <w:rPr>
        <w:rFonts w:ascii="Courier New" w:hAnsi="Courier New" w:hint="default"/>
      </w:rPr>
    </w:lvl>
    <w:lvl w:ilvl="5" w:tplc="08090005" w:tentative="1">
      <w:start w:val="1"/>
      <w:numFmt w:val="bullet"/>
      <w:lvlText w:val=""/>
      <w:lvlJc w:val="left"/>
      <w:pPr>
        <w:ind w:left="4671" w:hanging="360"/>
      </w:pPr>
      <w:rPr>
        <w:rFonts w:ascii="Wingdings" w:hAnsi="Wingdings" w:hint="default"/>
      </w:rPr>
    </w:lvl>
    <w:lvl w:ilvl="6" w:tplc="08090001" w:tentative="1">
      <w:start w:val="1"/>
      <w:numFmt w:val="bullet"/>
      <w:lvlText w:val=""/>
      <w:lvlJc w:val="left"/>
      <w:pPr>
        <w:ind w:left="5391" w:hanging="360"/>
      </w:pPr>
      <w:rPr>
        <w:rFonts w:ascii="Symbol" w:hAnsi="Symbol" w:hint="default"/>
      </w:rPr>
    </w:lvl>
    <w:lvl w:ilvl="7" w:tplc="08090003" w:tentative="1">
      <w:start w:val="1"/>
      <w:numFmt w:val="bullet"/>
      <w:lvlText w:val="o"/>
      <w:lvlJc w:val="left"/>
      <w:pPr>
        <w:ind w:left="6111" w:hanging="360"/>
      </w:pPr>
      <w:rPr>
        <w:rFonts w:ascii="Courier New" w:hAnsi="Courier New" w:hint="default"/>
      </w:rPr>
    </w:lvl>
    <w:lvl w:ilvl="8" w:tplc="08090005" w:tentative="1">
      <w:start w:val="1"/>
      <w:numFmt w:val="bullet"/>
      <w:lvlText w:val=""/>
      <w:lvlJc w:val="left"/>
      <w:pPr>
        <w:ind w:left="6831" w:hanging="360"/>
      </w:pPr>
      <w:rPr>
        <w:rFonts w:ascii="Wingdings" w:hAnsi="Wingdings" w:hint="default"/>
      </w:rPr>
    </w:lvl>
  </w:abstractNum>
  <w:abstractNum w:abstractNumId="4" w15:restartNumberingAfterBreak="0">
    <w:nsid w:val="1DAE53C8"/>
    <w:multiLevelType w:val="multilevel"/>
    <w:tmpl w:val="ACFA87A8"/>
    <w:lvl w:ilvl="0">
      <w:start w:val="1"/>
      <w:numFmt w:val="decimal"/>
      <w:pStyle w:val="BodyText"/>
      <w:lvlText w:val="%1."/>
      <w:lvlJc w:val="left"/>
      <w:pPr>
        <w:tabs>
          <w:tab w:val="num" w:pos="720"/>
        </w:tabs>
        <w:ind w:left="720" w:hanging="72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15:restartNumberingAfterBreak="0">
    <w:nsid w:val="25B267EC"/>
    <w:multiLevelType w:val="hybridMultilevel"/>
    <w:tmpl w:val="7562AA54"/>
    <w:lvl w:ilvl="0" w:tplc="E24E6B0C">
      <w:start w:val="1"/>
      <w:numFmt w:val="lowerLetter"/>
      <w:pStyle w:val="aStyle1"/>
      <w:lvlText w:val="%1."/>
      <w:lvlJc w:val="left"/>
      <w:pPr>
        <w:ind w:left="1778" w:hanging="360"/>
      </w:pPr>
    </w:lvl>
    <w:lvl w:ilvl="1" w:tplc="08090019" w:tentative="1">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6" w15:restartNumberingAfterBreak="0">
    <w:nsid w:val="25B95E1B"/>
    <w:multiLevelType w:val="hybridMultilevel"/>
    <w:tmpl w:val="085619C2"/>
    <w:lvl w:ilvl="0" w:tplc="A09C2658">
      <w:start w:val="1"/>
      <w:numFmt w:val="lowerLetter"/>
      <w:pStyle w:val="Bullet"/>
      <w:lvlText w:val="%1."/>
      <w:lvlJc w:val="left"/>
      <w:pPr>
        <w:ind w:left="1193" w:hanging="360"/>
      </w:pPr>
      <w:rPr>
        <w:b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7" w15:restartNumberingAfterBreak="0">
    <w:nsid w:val="2AF76E7A"/>
    <w:multiLevelType w:val="singleLevel"/>
    <w:tmpl w:val="C74C5A32"/>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8" w15:restartNumberingAfterBreak="0">
    <w:nsid w:val="2B2B3A92"/>
    <w:multiLevelType w:val="multilevel"/>
    <w:tmpl w:val="5B8C61E0"/>
    <w:lvl w:ilvl="0">
      <w:start w:val="1"/>
      <w:numFmt w:val="decimal"/>
      <w:lvlRestart w:val="0"/>
      <w:pStyle w:val="Considrant"/>
      <w:lvlText w:val="(%1)"/>
      <w:lvlJc w:val="left"/>
      <w:pPr>
        <w:tabs>
          <w:tab w:val="num" w:pos="851"/>
        </w:tabs>
        <w:ind w:left="851" w:hanging="709"/>
      </w:pPr>
      <w:rPr>
        <w:rFonts w:cs="Times New Roman"/>
        <w:i w:val="0"/>
      </w:rPr>
    </w:lvl>
    <w:lvl w:ilvl="1" w:tentative="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9" w15:restartNumberingAfterBreak="0">
    <w:nsid w:val="385C6A9A"/>
    <w:multiLevelType w:val="hybridMultilevel"/>
    <w:tmpl w:val="A8704D4A"/>
    <w:lvl w:ilvl="0" w:tplc="5CB870D2">
      <w:start w:val="1"/>
      <w:numFmt w:val="bullet"/>
      <w:pStyle w:val="04bList"/>
      <w:lvlText w:val="─"/>
      <w:lvlJc w:val="left"/>
      <w:pPr>
        <w:tabs>
          <w:tab w:val="num" w:pos="568"/>
        </w:tabs>
        <w:ind w:left="568" w:hanging="284"/>
      </w:pPr>
      <w:rPr>
        <w:rFonts w:ascii="Georgia" w:hAnsi="Georgia" w:hint="default"/>
        <w:color w:val="00000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A52232B"/>
    <w:multiLevelType w:val="hybridMultilevel"/>
    <w:tmpl w:val="AA422892"/>
    <w:lvl w:ilvl="0" w:tplc="CD90B470">
      <w:start w:val="1"/>
      <w:numFmt w:val="decimal"/>
      <w:pStyle w:val="Questionstyle"/>
      <w:lvlText w:val="Q%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A5459E8"/>
    <w:multiLevelType w:val="singleLevel"/>
    <w:tmpl w:val="2188C922"/>
    <w:name w:val="Tiret 1"/>
    <w:lvl w:ilvl="0">
      <w:start w:val="1"/>
      <w:numFmt w:val="bullet"/>
      <w:lvlRestart w:val="0"/>
      <w:lvlText w:val="–"/>
      <w:lvlJc w:val="left"/>
      <w:pPr>
        <w:tabs>
          <w:tab w:val="num" w:pos="1417"/>
        </w:tabs>
        <w:ind w:left="1417" w:hanging="567"/>
      </w:pPr>
    </w:lvl>
  </w:abstractNum>
  <w:abstractNum w:abstractNumId="12" w15:restartNumberingAfterBreak="0">
    <w:nsid w:val="3A841364"/>
    <w:multiLevelType w:val="hybridMultilevel"/>
    <w:tmpl w:val="21CCF614"/>
    <w:lvl w:ilvl="0" w:tplc="08090017">
      <w:start w:val="1"/>
      <w:numFmt w:val="lowerLetter"/>
      <w:pStyle w:val="ListBullet4"/>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BA736C9"/>
    <w:multiLevelType w:val="singleLevel"/>
    <w:tmpl w:val="F00A6C0C"/>
    <w:lvl w:ilvl="0">
      <w:start w:val="1"/>
      <w:numFmt w:val="bullet"/>
      <w:lvlRestart w:val="0"/>
      <w:pStyle w:val="Tiret0"/>
      <w:lvlText w:val="–"/>
      <w:lvlJc w:val="left"/>
      <w:pPr>
        <w:tabs>
          <w:tab w:val="num" w:pos="850"/>
        </w:tabs>
        <w:ind w:left="850" w:hanging="850"/>
      </w:pPr>
    </w:lvl>
  </w:abstractNum>
  <w:abstractNum w:abstractNumId="14" w15:restartNumberingAfterBreak="0">
    <w:nsid w:val="3C890EB4"/>
    <w:multiLevelType w:val="hybridMultilevel"/>
    <w:tmpl w:val="D00E6092"/>
    <w:lvl w:ilvl="0" w:tplc="565C7802">
      <w:start w:val="1"/>
      <w:numFmt w:val="upperRoman"/>
      <w:pStyle w:val="05dHeadline1blue"/>
      <w:lvlText w:val="%1."/>
      <w:lvlJc w:val="left"/>
      <w:pPr>
        <w:tabs>
          <w:tab w:val="num" w:pos="284"/>
        </w:tabs>
        <w:ind w:left="284" w:hanging="284"/>
      </w:pPr>
      <w:rPr>
        <w:rFonts w:ascii="Georgia" w:hAnsi="Georgia" w:hint="default"/>
        <w:b/>
        <w:i w:val="0"/>
        <w:sz w:val="2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5" w15:restartNumberingAfterBreak="0">
    <w:nsid w:val="3C90278F"/>
    <w:multiLevelType w:val="singleLevel"/>
    <w:tmpl w:val="0FE08974"/>
    <w:name w:val="Tiret 0"/>
    <w:lvl w:ilvl="0">
      <w:start w:val="1"/>
      <w:numFmt w:val="bullet"/>
      <w:lvlRestart w:val="0"/>
      <w:pStyle w:val="Tiret3"/>
      <w:lvlText w:val="–"/>
      <w:lvlJc w:val="left"/>
      <w:pPr>
        <w:tabs>
          <w:tab w:val="num" w:pos="2551"/>
        </w:tabs>
        <w:ind w:left="2551" w:hanging="567"/>
      </w:pPr>
    </w:lvl>
  </w:abstractNum>
  <w:abstractNum w:abstractNumId="16" w15:restartNumberingAfterBreak="0">
    <w:nsid w:val="440663CB"/>
    <w:multiLevelType w:val="hybridMultilevel"/>
    <w:tmpl w:val="B3F40CA6"/>
    <w:lvl w:ilvl="0" w:tplc="ACB06F0C">
      <w:start w:val="1"/>
      <w:numFmt w:val="bullet"/>
      <w:lvlText w:val=""/>
      <w:lvlJc w:val="left"/>
      <w:pPr>
        <w:ind w:left="360" w:hanging="360"/>
      </w:pPr>
      <w:rPr>
        <w:rFonts w:ascii="Symbol" w:hAnsi="Symbol" w:hint="default"/>
      </w:rPr>
    </w:lvl>
    <w:lvl w:ilvl="1" w:tplc="E7564B96">
      <w:start w:val="1"/>
      <w:numFmt w:val="bullet"/>
      <w:lvlText w:val="o"/>
      <w:lvlJc w:val="left"/>
      <w:pPr>
        <w:ind w:left="785"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17" w15:restartNumberingAfterBreak="0">
    <w:nsid w:val="44261A85"/>
    <w:multiLevelType w:val="hybridMultilevel"/>
    <w:tmpl w:val="475889F8"/>
    <w:lvl w:ilvl="0" w:tplc="B8A4E8DA">
      <w:start w:val="1"/>
      <w:numFmt w:val="decimal"/>
      <w:pStyle w:val="aNEW-Paragraph"/>
      <w:lvlText w:val="%1."/>
      <w:lvlJc w:val="left"/>
      <w:pPr>
        <w:tabs>
          <w:tab w:val="num" w:pos="851"/>
        </w:tabs>
        <w:ind w:left="851" w:hanging="284"/>
      </w:pPr>
      <w:rPr>
        <w:rFonts w:ascii="Georgia" w:hAnsi="Georgia" w:hint="default"/>
        <w:b w:val="0"/>
        <w:sz w:val="20"/>
        <w:lang w:val="en-GB"/>
      </w:rPr>
    </w:lvl>
    <w:lvl w:ilvl="1" w:tplc="76C853DA">
      <w:start w:val="1"/>
      <w:numFmt w:val="lowerRoman"/>
      <w:pStyle w:val="NEW-Paragraph-level2"/>
      <w:lvlText w:val="%2."/>
      <w:lvlJc w:val="left"/>
      <w:pPr>
        <w:tabs>
          <w:tab w:val="num" w:pos="1361"/>
        </w:tabs>
        <w:ind w:left="1361" w:hanging="454"/>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tplc="A71A21D6">
      <w:start w:val="1"/>
      <w:numFmt w:val="lowerRoman"/>
      <w:lvlText w:val="%3."/>
      <w:lvlJc w:val="left"/>
      <w:pPr>
        <w:tabs>
          <w:tab w:val="num" w:pos="2727"/>
        </w:tabs>
        <w:ind w:left="2835" w:hanging="288"/>
      </w:pPr>
      <w:rPr>
        <w:rFonts w:hint="default"/>
      </w:rPr>
    </w:lvl>
    <w:lvl w:ilvl="3" w:tplc="0407000F">
      <w:start w:val="1"/>
      <w:numFmt w:val="decimal"/>
      <w:lvlText w:val="%4."/>
      <w:lvlJc w:val="left"/>
      <w:pPr>
        <w:tabs>
          <w:tab w:val="num" w:pos="3447"/>
        </w:tabs>
        <w:ind w:left="3447" w:hanging="360"/>
      </w:pPr>
    </w:lvl>
    <w:lvl w:ilvl="4" w:tplc="04070019" w:tentative="1">
      <w:start w:val="1"/>
      <w:numFmt w:val="lowerLetter"/>
      <w:lvlText w:val="%5."/>
      <w:lvlJc w:val="left"/>
      <w:pPr>
        <w:tabs>
          <w:tab w:val="num" w:pos="4167"/>
        </w:tabs>
        <w:ind w:left="4167" w:hanging="360"/>
      </w:pPr>
    </w:lvl>
    <w:lvl w:ilvl="5" w:tplc="0407001B" w:tentative="1">
      <w:start w:val="1"/>
      <w:numFmt w:val="lowerRoman"/>
      <w:lvlText w:val="%6."/>
      <w:lvlJc w:val="right"/>
      <w:pPr>
        <w:tabs>
          <w:tab w:val="num" w:pos="4887"/>
        </w:tabs>
        <w:ind w:left="4887" w:hanging="180"/>
      </w:pPr>
    </w:lvl>
    <w:lvl w:ilvl="6" w:tplc="0407000F" w:tentative="1">
      <w:start w:val="1"/>
      <w:numFmt w:val="decimal"/>
      <w:lvlText w:val="%7."/>
      <w:lvlJc w:val="left"/>
      <w:pPr>
        <w:tabs>
          <w:tab w:val="num" w:pos="5607"/>
        </w:tabs>
        <w:ind w:left="5607" w:hanging="360"/>
      </w:pPr>
    </w:lvl>
    <w:lvl w:ilvl="7" w:tplc="04070019" w:tentative="1">
      <w:start w:val="1"/>
      <w:numFmt w:val="lowerLetter"/>
      <w:lvlText w:val="%8."/>
      <w:lvlJc w:val="left"/>
      <w:pPr>
        <w:tabs>
          <w:tab w:val="num" w:pos="6327"/>
        </w:tabs>
        <w:ind w:left="6327" w:hanging="360"/>
      </w:pPr>
    </w:lvl>
    <w:lvl w:ilvl="8" w:tplc="0407001B" w:tentative="1">
      <w:start w:val="1"/>
      <w:numFmt w:val="lowerRoman"/>
      <w:lvlText w:val="%9."/>
      <w:lvlJc w:val="right"/>
      <w:pPr>
        <w:tabs>
          <w:tab w:val="num" w:pos="7047"/>
        </w:tabs>
        <w:ind w:left="7047" w:hanging="180"/>
      </w:pPr>
    </w:lvl>
  </w:abstractNum>
  <w:abstractNum w:abstractNumId="18" w15:restartNumberingAfterBreak="0">
    <w:nsid w:val="48842C30"/>
    <w:multiLevelType w:val="singleLevel"/>
    <w:tmpl w:val="4FA60B90"/>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9" w15:restartNumberingAfterBreak="0">
    <w:nsid w:val="4A8501C1"/>
    <w:multiLevelType w:val="hybridMultilevel"/>
    <w:tmpl w:val="5B926852"/>
    <w:lvl w:ilvl="0" w:tplc="CECA9C4C">
      <w:start w:val="1"/>
      <w:numFmt w:val="decimal"/>
      <w:pStyle w:val="CPQuestions"/>
      <w:lvlText w:val="Q%1."/>
      <w:lvlJc w:val="right"/>
      <w:pPr>
        <w:ind w:left="720" w:hanging="360"/>
      </w:pPr>
      <w:rPr>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BAE2256"/>
    <w:multiLevelType w:val="hybridMultilevel"/>
    <w:tmpl w:val="13D402CA"/>
    <w:lvl w:ilvl="0" w:tplc="BEB48E84">
      <w:start w:val="1"/>
      <w:numFmt w:val="decimal"/>
      <w:lvlText w:val="%1."/>
      <w:lvlJc w:val="left"/>
      <w:pPr>
        <w:tabs>
          <w:tab w:val="num" w:pos="284"/>
        </w:tabs>
        <w:ind w:left="284" w:hanging="284"/>
      </w:pPr>
      <w:rPr>
        <w:rFonts w:ascii="Georgia" w:hAnsi="Georgia" w:hint="default"/>
        <w:b w:val="0"/>
        <w:i w:val="0"/>
        <w:sz w:val="20"/>
        <w:lang w:val="en-GB"/>
      </w:rPr>
    </w:lvl>
    <w:lvl w:ilvl="1" w:tplc="6726A2CE">
      <w:start w:val="1"/>
      <w:numFmt w:val="lowerRoman"/>
      <w:lvlText w:val="%2."/>
      <w:lvlJc w:val="left"/>
      <w:pPr>
        <w:tabs>
          <w:tab w:val="num" w:pos="1440"/>
        </w:tabs>
        <w:ind w:left="1440" w:hanging="360"/>
      </w:pPr>
      <w:rPr>
        <w:rFonts w:hint="default"/>
        <w:b w:val="0"/>
        <w:lang w:val="en-GB"/>
      </w:rPr>
    </w:lvl>
    <w:lvl w:ilvl="2" w:tplc="4C12BD96">
      <w:start w:val="1"/>
      <w:numFmt w:val="lowerLetter"/>
      <w:pStyle w:val="NEW-Paragraph-level3"/>
      <w:lvlText w:val="%3."/>
      <w:lvlJc w:val="left"/>
      <w:pPr>
        <w:tabs>
          <w:tab w:val="num" w:pos="1031"/>
        </w:tabs>
        <w:ind w:left="1139" w:hanging="288"/>
      </w:pPr>
    </w:lvl>
    <w:lvl w:ilvl="3" w:tplc="0407000F">
      <w:start w:val="1"/>
      <w:numFmt w:val="decimal"/>
      <w:lvlText w:val="%4."/>
      <w:lvlJc w:val="left"/>
      <w:pPr>
        <w:tabs>
          <w:tab w:val="num" w:pos="2880"/>
        </w:tabs>
        <w:ind w:left="2880" w:hanging="360"/>
      </w:pPr>
    </w:lvl>
    <w:lvl w:ilvl="4" w:tplc="F4C2529A">
      <w:start w:val="1"/>
      <w:numFmt w:val="lowerLetter"/>
      <w:lvlText w:val="%5)"/>
      <w:lvlJc w:val="left"/>
      <w:pPr>
        <w:ind w:left="3600" w:hanging="360"/>
      </w:pPr>
    </w:lvl>
    <w:lvl w:ilvl="5" w:tplc="FD041300">
      <w:start w:val="8"/>
      <w:numFmt w:val="bullet"/>
      <w:lvlText w:val="-"/>
      <w:lvlJc w:val="left"/>
      <w:pPr>
        <w:ind w:left="4500" w:hanging="360"/>
      </w:pPr>
      <w:rPr>
        <w:rFonts w:ascii="Georgia" w:eastAsia="Times New Roman" w:hAnsi="Georgia" w:cs="Times New Roman" w:hint="default"/>
      </w:rPr>
    </w:lvl>
    <w:lvl w:ilvl="6" w:tplc="30B61B3A">
      <w:start w:val="1"/>
      <w:numFmt w:val="lowerRoman"/>
      <w:lvlText w:val="(%7)"/>
      <w:lvlJc w:val="left"/>
      <w:pPr>
        <w:ind w:left="1004" w:hanging="720"/>
      </w:pPr>
    </w:lvl>
    <w:lvl w:ilvl="7" w:tplc="04070019">
      <w:start w:val="1"/>
      <w:numFmt w:val="lowerLetter"/>
      <w:lvlText w:val="%8."/>
      <w:lvlJc w:val="left"/>
      <w:pPr>
        <w:tabs>
          <w:tab w:val="num" w:pos="5760"/>
        </w:tabs>
        <w:ind w:left="5760" w:hanging="360"/>
      </w:pPr>
    </w:lvl>
    <w:lvl w:ilvl="8" w:tplc="0407001B">
      <w:start w:val="1"/>
      <w:numFmt w:val="lowerRoman"/>
      <w:lvlText w:val="%9."/>
      <w:lvlJc w:val="right"/>
      <w:pPr>
        <w:tabs>
          <w:tab w:val="num" w:pos="6480"/>
        </w:tabs>
        <w:ind w:left="6480" w:hanging="180"/>
      </w:pPr>
    </w:lvl>
  </w:abstractNum>
  <w:abstractNum w:abstractNumId="21" w15:restartNumberingAfterBreak="0">
    <w:nsid w:val="4C7151D2"/>
    <w:multiLevelType w:val="hybridMultilevel"/>
    <w:tmpl w:val="DE90C632"/>
    <w:lvl w:ilvl="0" w:tplc="08090001">
      <w:start w:val="1"/>
      <w:numFmt w:val="bullet"/>
      <w:pStyle w:val="ListBullet"/>
      <w:lvlText w:val=""/>
      <w:lvlJc w:val="left"/>
      <w:pPr>
        <w:tabs>
          <w:tab w:val="num" w:pos="735"/>
        </w:tabs>
        <w:ind w:left="735" w:hanging="375"/>
      </w:pPr>
      <w:rPr>
        <w:rFonts w:ascii="Symbol" w:hAnsi="Symbol" w:hint="default"/>
      </w:rPr>
    </w:lvl>
    <w:lvl w:ilvl="1" w:tplc="99749D40">
      <w:start w:val="1"/>
      <w:numFmt w:val="bullet"/>
      <w:lvlText w:val=""/>
      <w:lvlJc w:val="left"/>
      <w:pPr>
        <w:tabs>
          <w:tab w:val="num" w:pos="1515"/>
        </w:tabs>
        <w:ind w:left="1515" w:hanging="435"/>
      </w:pPr>
      <w:rPr>
        <w:rFonts w:ascii="Symbol" w:hAnsi="Symbol" w:hint="default"/>
      </w:rPr>
    </w:lvl>
    <w:lvl w:ilvl="2" w:tplc="D6283A10">
      <w:numFmt w:val="bullet"/>
      <w:lvlText w:val="-"/>
      <w:lvlJc w:val="left"/>
      <w:pPr>
        <w:ind w:left="2340" w:hanging="360"/>
      </w:pPr>
      <w:rPr>
        <w:rFonts w:ascii="Georgia" w:eastAsia="Times New Roman" w:hAnsi="Georgia" w:cs="Times New Roman" w:hint="default"/>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22" w15:restartNumberingAfterBreak="0">
    <w:nsid w:val="53260F13"/>
    <w:multiLevelType w:val="multilevel"/>
    <w:tmpl w:val="CCD817B6"/>
    <w:lvl w:ilvl="0">
      <w:start w:val="1"/>
      <w:numFmt w:val="upperRoman"/>
      <w:pStyle w:val="05cHeadline1"/>
      <w:lvlText w:val="%1."/>
      <w:lvlJc w:val="left"/>
      <w:pPr>
        <w:tabs>
          <w:tab w:val="num" w:pos="567"/>
        </w:tabs>
        <w:ind w:left="567" w:hanging="567"/>
      </w:pPr>
      <w:rPr>
        <w:rFonts w:ascii="Georgia" w:hAnsi="Georgia" w:hint="default"/>
        <w:b/>
        <w:i w:val="0"/>
        <w:sz w:val="20"/>
      </w:rPr>
    </w:lvl>
    <w:lvl w:ilvl="1">
      <w:start w:val="1"/>
      <w:numFmt w:val="upperRoman"/>
      <w:pStyle w:val="05eHeadline2"/>
      <w:lvlText w:val="%1.%2."/>
      <w:lvlJc w:val="left"/>
      <w:pPr>
        <w:tabs>
          <w:tab w:val="num" w:pos="567"/>
        </w:tabs>
        <w:ind w:left="567" w:hanging="283"/>
      </w:pPr>
      <w:rPr>
        <w:rFonts w:ascii="Georgia" w:hAnsi="Georgia" w:hint="default"/>
        <w:b w:val="0"/>
        <w:i w:val="0"/>
        <w:sz w:val="20"/>
      </w:rPr>
    </w:lvl>
    <w:lvl w:ilvl="2">
      <w:start w:val="2"/>
      <w:numFmt w:val="upperRoman"/>
      <w:lvlText w:val="%3.%2"/>
      <w:lvlJc w:val="left"/>
      <w:pPr>
        <w:tabs>
          <w:tab w:val="num" w:pos="567"/>
        </w:tabs>
        <w:ind w:left="567" w:hanging="283"/>
      </w:pPr>
      <w:rPr>
        <w:rFonts w:ascii="Georgia" w:hAnsi="Georgia" w:hint="default"/>
        <w:sz w:val="20"/>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3" w15:restartNumberingAfterBreak="0">
    <w:nsid w:val="54593082"/>
    <w:multiLevelType w:val="singleLevel"/>
    <w:tmpl w:val="EDE069AC"/>
    <w:name w:val="Default"/>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24" w15:restartNumberingAfterBreak="0">
    <w:nsid w:val="568864DC"/>
    <w:multiLevelType w:val="singleLevel"/>
    <w:tmpl w:val="485EBDAC"/>
    <w:lvl w:ilvl="0">
      <w:start w:val="1"/>
      <w:numFmt w:val="bullet"/>
      <w:lvlRestart w:val="0"/>
      <w:pStyle w:val="Tiret4"/>
      <w:lvlText w:val="–"/>
      <w:lvlJc w:val="left"/>
      <w:pPr>
        <w:tabs>
          <w:tab w:val="num" w:pos="3118"/>
        </w:tabs>
        <w:ind w:left="3118" w:hanging="567"/>
      </w:pPr>
    </w:lvl>
  </w:abstractNum>
  <w:abstractNum w:abstractNumId="25" w15:restartNumberingAfterBreak="0">
    <w:nsid w:val="59F0103B"/>
    <w:multiLevelType w:val="hybridMultilevel"/>
    <w:tmpl w:val="9E10363A"/>
    <w:lvl w:ilvl="0" w:tplc="1C5E9BF6">
      <w:start w:val="1"/>
      <w:numFmt w:val="decimal"/>
      <w:lvlText w:val="%1."/>
      <w:lvlJc w:val="left"/>
      <w:pPr>
        <w:tabs>
          <w:tab w:val="num" w:pos="284"/>
        </w:tabs>
        <w:ind w:left="284" w:hanging="284"/>
      </w:pPr>
      <w:rPr>
        <w:rFonts w:ascii="Georgia" w:hAnsi="Georgia" w:hint="default"/>
        <w:sz w:val="20"/>
      </w:rPr>
    </w:lvl>
    <w:lvl w:ilvl="1" w:tplc="D85CD5A2">
      <w:start w:val="1"/>
      <w:numFmt w:val="lowerLetter"/>
      <w:pStyle w:val="aStyle"/>
      <w:lvlText w:val="%2)"/>
      <w:lvlJc w:val="left"/>
      <w:pPr>
        <w:tabs>
          <w:tab w:val="num" w:pos="1440"/>
        </w:tabs>
        <w:ind w:left="1440" w:hanging="360"/>
      </w:pPr>
      <w:rPr>
        <w:rFonts w:hint="default"/>
        <w:color w:val="auto"/>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6" w15:restartNumberingAfterBreak="0">
    <w:nsid w:val="5F342530"/>
    <w:multiLevelType w:val="singleLevel"/>
    <w:tmpl w:val="D5444702"/>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27" w15:restartNumberingAfterBreak="0">
    <w:nsid w:val="5F9C40AA"/>
    <w:multiLevelType w:val="singleLevel"/>
    <w:tmpl w:val="B89CB5A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28" w15:restartNumberingAfterBreak="0">
    <w:nsid w:val="605735B9"/>
    <w:multiLevelType w:val="hybridMultilevel"/>
    <w:tmpl w:val="AD1C76E8"/>
    <w:lvl w:ilvl="0" w:tplc="6658B948">
      <w:start w:val="1"/>
      <w:numFmt w:val="decimal"/>
      <w:pStyle w:val="Heading5"/>
      <w:lvlText w:val="Q%1:"/>
      <w:lvlJc w:val="left"/>
      <w:pPr>
        <w:ind w:left="360" w:hanging="360"/>
      </w:pPr>
      <w:rPr>
        <w:rFonts w:hint="default"/>
        <w:b/>
        <w:i w:val="0"/>
        <w:color w:val="auto"/>
        <w:sz w:val="20"/>
        <w:szCs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2970F71"/>
    <w:multiLevelType w:val="singleLevel"/>
    <w:tmpl w:val="A8CADBFA"/>
    <w:name w:val="Bullet 0"/>
    <w:lvl w:ilvl="0">
      <w:start w:val="1"/>
      <w:numFmt w:val="bullet"/>
      <w:pStyle w:val="ListNumber"/>
      <w:lvlText w:val="–"/>
      <w:lvlJc w:val="left"/>
      <w:pPr>
        <w:tabs>
          <w:tab w:val="num" w:pos="1417"/>
        </w:tabs>
        <w:ind w:left="1417" w:hanging="567"/>
      </w:pPr>
    </w:lvl>
  </w:abstractNum>
  <w:abstractNum w:abstractNumId="30" w15:restartNumberingAfterBreak="0">
    <w:nsid w:val="692F0EC0"/>
    <w:multiLevelType w:val="multilevel"/>
    <w:tmpl w:val="51EEA844"/>
    <w:styleLink w:val="Formatvorlage1"/>
    <w:lvl w:ilvl="0">
      <w:start w:val="1"/>
      <w:numFmt w:val="bullet"/>
      <w:lvlText w:val=""/>
      <w:lvlJc w:val="left"/>
      <w:pPr>
        <w:tabs>
          <w:tab w:val="num" w:pos="360"/>
        </w:tabs>
        <w:ind w:left="360" w:hanging="360"/>
      </w:pPr>
      <w:rPr>
        <w:rFonts w:ascii="Symbol" w:hAnsi="Symbol" w:hint="default"/>
        <w:sz w:val="28"/>
        <w:szCs w:val="28"/>
      </w:rPr>
    </w:lvl>
    <w:lvl w:ilvl="1">
      <w:start w:val="1"/>
      <w:numFmt w:val="bullet"/>
      <w:lvlText w:val=""/>
      <w:lvlJc w:val="left"/>
      <w:pPr>
        <w:tabs>
          <w:tab w:val="num" w:pos="720"/>
        </w:tabs>
        <w:ind w:left="720" w:hanging="360"/>
      </w:pPr>
      <w:rPr>
        <w:rFonts w:ascii="Symbol" w:hAnsi="Symbol" w:hint="default"/>
        <w:sz w:val="28"/>
        <w:szCs w:val="24"/>
      </w:rPr>
    </w:lvl>
    <w:lvl w:ilvl="2">
      <w:start w:val="1"/>
      <w:numFmt w:val="bullet"/>
      <w:lvlText w:val=""/>
      <w:lvlJc w:val="left"/>
      <w:pPr>
        <w:tabs>
          <w:tab w:val="num" w:pos="1072"/>
        </w:tabs>
        <w:ind w:left="1072" w:hanging="358"/>
      </w:pPr>
      <w:rPr>
        <w:rFonts w:ascii="Symbol" w:hAnsi="Symbol" w:hint="default"/>
        <w:sz w:val="28"/>
        <w:szCs w:val="22"/>
      </w:rPr>
    </w:lvl>
    <w:lvl w:ilvl="3">
      <w:start w:val="1"/>
      <w:numFmt w:val="bullet"/>
      <w:lvlText w:val=""/>
      <w:lvlJc w:val="left"/>
      <w:pPr>
        <w:tabs>
          <w:tab w:val="num" w:pos="1429"/>
        </w:tabs>
        <w:ind w:left="1429" w:hanging="357"/>
      </w:pPr>
      <w:rPr>
        <w:rFonts w:ascii="Symbol" w:hAnsi="Symbol" w:hint="default"/>
        <w:sz w:val="28"/>
      </w:rPr>
    </w:lvl>
    <w:lvl w:ilvl="4">
      <w:start w:val="1"/>
      <w:numFmt w:val="bullet"/>
      <w:lvlText w:val=""/>
      <w:lvlJc w:val="left"/>
      <w:pPr>
        <w:tabs>
          <w:tab w:val="num" w:pos="1786"/>
        </w:tabs>
        <w:ind w:left="1786" w:hanging="357"/>
      </w:pPr>
      <w:rPr>
        <w:rFonts w:ascii="Symbol" w:hAnsi="Symbol" w:hint="default"/>
        <w:sz w:val="28"/>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31" w15:restartNumberingAfterBreak="0">
    <w:nsid w:val="6E271A2D"/>
    <w:multiLevelType w:val="multilevel"/>
    <w:tmpl w:val="7E924272"/>
    <w:lvl w:ilvl="0">
      <w:start w:val="2"/>
      <w:numFmt w:val="decimal"/>
      <w:pStyle w:val="CPTitle1"/>
      <w:lvlText w:val="%1."/>
      <w:lvlJc w:val="left"/>
      <w:pPr>
        <w:tabs>
          <w:tab w:val="num" w:pos="567"/>
        </w:tabs>
        <w:ind w:left="0" w:firstLine="0"/>
      </w:pPr>
      <w:rPr>
        <w:rFonts w:ascii="Arial" w:hAnsi="Arial" w:cs="Times New Roman" w:hint="default"/>
        <w:b/>
        <w:i w:val="0"/>
        <w:sz w:val="32"/>
      </w:rPr>
    </w:lvl>
    <w:lvl w:ilvl="1">
      <w:start w:val="1"/>
      <w:numFmt w:val="none"/>
      <w:lvlRestart w:val="0"/>
      <w:suff w:val="nothing"/>
      <w:lvlText w:val="%2"/>
      <w:lvlJc w:val="left"/>
      <w:pPr>
        <w:ind w:left="0" w:firstLine="0"/>
      </w:pPr>
    </w:lvl>
    <w:lvl w:ilvl="2">
      <w:start w:val="1"/>
      <w:numFmt w:val="decimal"/>
      <w:lvlRestart w:val="1"/>
      <w:pStyle w:val="CPTitle3"/>
      <w:lvlText w:val="%1.%3."/>
      <w:lvlJc w:val="left"/>
      <w:pPr>
        <w:tabs>
          <w:tab w:val="num" w:pos="567"/>
        </w:tabs>
        <w:ind w:left="0" w:firstLine="0"/>
      </w:pPr>
      <w:rPr>
        <w:rFonts w:ascii="Arial" w:hAnsi="Arial" w:cs="Times New Roman" w:hint="default"/>
        <w:b/>
        <w:i w:val="0"/>
        <w:sz w:val="28"/>
      </w:rPr>
    </w:lvl>
    <w:lvl w:ilvl="3">
      <w:start w:val="1"/>
      <w:numFmt w:val="none"/>
      <w:lvlRestart w:val="0"/>
      <w:pStyle w:val="CPTitle4"/>
      <w:suff w:val="nothing"/>
      <w:lvlText w:val=""/>
      <w:lvlJc w:val="left"/>
      <w:pPr>
        <w:ind w:left="0" w:firstLine="0"/>
      </w:pPr>
    </w:lvl>
    <w:lvl w:ilvl="4">
      <w:start w:val="1"/>
      <w:numFmt w:val="none"/>
      <w:lvlRestart w:val="0"/>
      <w:pStyle w:val="CPTitle5"/>
      <w:suff w:val="nothing"/>
      <w:lvlText w:val=""/>
      <w:lvlJc w:val="left"/>
      <w:pPr>
        <w:ind w:left="0" w:firstLine="0"/>
      </w:pPr>
    </w:lvl>
    <w:lvl w:ilvl="5">
      <w:start w:val="1"/>
      <w:numFmt w:val="none"/>
      <w:lvlRestart w:val="0"/>
      <w:pStyle w:val="CPTitle6"/>
      <w:suff w:val="nothing"/>
      <w:lvlText w:val=""/>
      <w:lvlJc w:val="left"/>
      <w:pPr>
        <w:ind w:left="0" w:firstLine="0"/>
      </w:pPr>
      <w:rPr>
        <w:rFonts w:ascii="Arial" w:hAnsi="Arial" w:cs="Times New Roman" w:hint="default"/>
        <w:sz w:val="22"/>
      </w:rPr>
    </w:lvl>
    <w:lvl w:ilvl="6">
      <w:start w:val="1"/>
      <w:numFmt w:val="decimal"/>
      <w:lvlRestart w:val="3"/>
      <w:pStyle w:val="CPNumPar"/>
      <w:lvlText w:val="%7."/>
      <w:lvlJc w:val="left"/>
      <w:pPr>
        <w:ind w:left="425" w:hanging="425"/>
      </w:pPr>
      <w:rPr>
        <w:rFonts w:ascii="Arial" w:hAnsi="Arial" w:cs="Times New Roman" w:hint="default"/>
        <w:sz w:val="22"/>
      </w:rPr>
    </w:lvl>
    <w:lvl w:ilvl="7">
      <w:start w:val="1"/>
      <w:numFmt w:val="lowerRoman"/>
      <w:pStyle w:val="CPisubtitles"/>
      <w:lvlText w:val="%8."/>
      <w:lvlJc w:val="left"/>
      <w:pPr>
        <w:ind w:left="851" w:hanging="426"/>
      </w:pPr>
      <w:rPr>
        <w:rFonts w:ascii="Arial" w:hAnsi="Arial" w:cs="Times New Roman" w:hint="default"/>
        <w:sz w:val="22"/>
      </w:rPr>
    </w:lvl>
    <w:lvl w:ilvl="8">
      <w:start w:val="1"/>
      <w:numFmt w:val="lowerLetter"/>
      <w:pStyle w:val="CPasubtitles"/>
      <w:lvlText w:val="%9."/>
      <w:lvlJc w:val="left"/>
      <w:pPr>
        <w:ind w:left="1276" w:hanging="425"/>
      </w:pPr>
      <w:rPr>
        <w:rFonts w:ascii="Arial" w:hAnsi="Arial" w:cs="Times New Roman" w:hint="default"/>
        <w:sz w:val="22"/>
      </w:rPr>
    </w:lvl>
  </w:abstractNum>
  <w:abstractNum w:abstractNumId="32" w15:restartNumberingAfterBreak="0">
    <w:nsid w:val="6E285623"/>
    <w:multiLevelType w:val="hybridMultilevel"/>
    <w:tmpl w:val="D6B6B45A"/>
    <w:lvl w:ilvl="0" w:tplc="5C48B45C">
      <w:start w:val="1"/>
      <w:numFmt w:val="decimal"/>
      <w:pStyle w:val="CPQuest2"/>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11167E2"/>
    <w:multiLevelType w:val="multilevel"/>
    <w:tmpl w:val="C3843A7A"/>
    <w:lvl w:ilvl="0">
      <w:start w:val="1"/>
      <w:numFmt w:val="decimal"/>
      <w:lvlRestart w:val="0"/>
      <w:pStyle w:val="NumPar1"/>
      <w:lvlText w:val="%1."/>
      <w:lvlJc w:val="left"/>
      <w:pPr>
        <w:tabs>
          <w:tab w:val="num" w:pos="850"/>
        </w:tabs>
        <w:ind w:left="850" w:hanging="850"/>
      </w:pPr>
      <w:rPr>
        <w:rFonts w:cs="Times New Roman"/>
      </w:rPr>
    </w:lvl>
    <w:lvl w:ilvl="1">
      <w:start w:val="1"/>
      <w:numFmt w:val="decimal"/>
      <w:pStyle w:val="NumPar2"/>
      <w:lvlText w:val="%1.%2."/>
      <w:lvlJc w:val="left"/>
      <w:pPr>
        <w:tabs>
          <w:tab w:val="num" w:pos="850"/>
        </w:tabs>
        <w:ind w:left="850" w:hanging="850"/>
      </w:pPr>
      <w:rPr>
        <w:rFonts w:cs="Times New Roman"/>
      </w:rPr>
    </w:lvl>
    <w:lvl w:ilvl="2">
      <w:start w:val="1"/>
      <w:numFmt w:val="decimal"/>
      <w:pStyle w:val="NumPar3"/>
      <w:lvlText w:val="%1.%2.%3."/>
      <w:lvlJc w:val="left"/>
      <w:pPr>
        <w:tabs>
          <w:tab w:val="num" w:pos="850"/>
        </w:tabs>
        <w:ind w:left="850" w:hanging="850"/>
      </w:pPr>
      <w:rPr>
        <w:rFonts w:cs="Times New Roman"/>
      </w:rPr>
    </w:lvl>
    <w:lvl w:ilvl="3">
      <w:start w:val="1"/>
      <w:numFmt w:val="decimal"/>
      <w:pStyle w:val="NumPar4"/>
      <w:lvlText w:val="%1.%2.%3.%4."/>
      <w:lvlJc w:val="left"/>
      <w:pPr>
        <w:tabs>
          <w:tab w:val="num" w:pos="850"/>
        </w:tabs>
        <w:ind w:left="850" w:hanging="85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4" w15:restartNumberingAfterBreak="0">
    <w:nsid w:val="78D24FE2"/>
    <w:multiLevelType w:val="hybridMultilevel"/>
    <w:tmpl w:val="8DCC5F14"/>
    <w:lvl w:ilvl="0" w:tplc="0C0A000F">
      <w:start w:val="1"/>
      <w:numFmt w:val="decimal"/>
      <w:pStyle w:val="Tiret1"/>
      <w:lvlText w:val="%1."/>
      <w:lvlJc w:val="left"/>
      <w:pPr>
        <w:ind w:left="1776" w:hanging="360"/>
      </w:pPr>
    </w:lvl>
    <w:lvl w:ilvl="1" w:tplc="0C0A0019">
      <w:start w:val="1"/>
      <w:numFmt w:val="lowerLetter"/>
      <w:lvlText w:val="%2."/>
      <w:lvlJc w:val="left"/>
      <w:pPr>
        <w:ind w:left="2496" w:hanging="360"/>
      </w:pPr>
    </w:lvl>
    <w:lvl w:ilvl="2" w:tplc="0C0A001B">
      <w:start w:val="1"/>
      <w:numFmt w:val="lowerRoman"/>
      <w:lvlText w:val="%3."/>
      <w:lvlJc w:val="right"/>
      <w:pPr>
        <w:ind w:left="3216" w:hanging="180"/>
      </w:pPr>
    </w:lvl>
    <w:lvl w:ilvl="3" w:tplc="0C0A000F">
      <w:start w:val="1"/>
      <w:numFmt w:val="decimal"/>
      <w:lvlText w:val="%4."/>
      <w:lvlJc w:val="left"/>
      <w:pPr>
        <w:ind w:left="3936" w:hanging="360"/>
      </w:pPr>
    </w:lvl>
    <w:lvl w:ilvl="4" w:tplc="0C0A0019">
      <w:start w:val="1"/>
      <w:numFmt w:val="lowerLetter"/>
      <w:lvlText w:val="%5."/>
      <w:lvlJc w:val="left"/>
      <w:pPr>
        <w:ind w:left="4656" w:hanging="360"/>
      </w:pPr>
    </w:lvl>
    <w:lvl w:ilvl="5" w:tplc="0C0A001B">
      <w:start w:val="1"/>
      <w:numFmt w:val="lowerRoman"/>
      <w:lvlText w:val="%6."/>
      <w:lvlJc w:val="right"/>
      <w:pPr>
        <w:ind w:left="5376" w:hanging="180"/>
      </w:pPr>
    </w:lvl>
    <w:lvl w:ilvl="6" w:tplc="0C0A000F">
      <w:start w:val="1"/>
      <w:numFmt w:val="decimal"/>
      <w:lvlText w:val="%7."/>
      <w:lvlJc w:val="left"/>
      <w:pPr>
        <w:ind w:left="6096" w:hanging="360"/>
      </w:pPr>
    </w:lvl>
    <w:lvl w:ilvl="7" w:tplc="0C0A0019">
      <w:start w:val="1"/>
      <w:numFmt w:val="lowerLetter"/>
      <w:lvlText w:val="%8."/>
      <w:lvlJc w:val="left"/>
      <w:pPr>
        <w:ind w:left="6816" w:hanging="360"/>
      </w:pPr>
    </w:lvl>
    <w:lvl w:ilvl="8" w:tplc="0C0A001B">
      <w:start w:val="1"/>
      <w:numFmt w:val="lowerRoman"/>
      <w:lvlText w:val="%9."/>
      <w:lvlJc w:val="right"/>
      <w:pPr>
        <w:ind w:left="7536" w:hanging="180"/>
      </w:pPr>
    </w:lvl>
  </w:abstractNum>
  <w:abstractNum w:abstractNumId="35" w15:restartNumberingAfterBreak="0">
    <w:nsid w:val="7BE95D7F"/>
    <w:multiLevelType w:val="multilevel"/>
    <w:tmpl w:val="F126F780"/>
    <w:lvl w:ilvl="0">
      <w:start w:val="1"/>
      <w:numFmt w:val="decimal"/>
      <w:lvlRestart w:val="0"/>
      <w:pStyle w:val="Point0number"/>
      <w:lvlText w:val="(%1)"/>
      <w:lvlJc w:val="left"/>
      <w:pPr>
        <w:tabs>
          <w:tab w:val="num" w:pos="850"/>
        </w:tabs>
        <w:ind w:left="850" w:hanging="850"/>
      </w:pPr>
      <w:rPr>
        <w:rFonts w:cs="Times New Roman"/>
      </w:rPr>
    </w:lvl>
    <w:lvl w:ilvl="1">
      <w:start w:val="1"/>
      <w:numFmt w:val="lowerLetter"/>
      <w:pStyle w:val="Point0letter"/>
      <w:lvlText w:val="(%2)"/>
      <w:lvlJc w:val="left"/>
      <w:pPr>
        <w:tabs>
          <w:tab w:val="num" w:pos="850"/>
        </w:tabs>
        <w:ind w:left="850" w:hanging="850"/>
      </w:pPr>
      <w:rPr>
        <w:rFonts w:cs="Times New Roman"/>
      </w:rPr>
    </w:lvl>
    <w:lvl w:ilvl="2">
      <w:start w:val="1"/>
      <w:numFmt w:val="decimal"/>
      <w:pStyle w:val="Point1number"/>
      <w:lvlText w:val="(%3)"/>
      <w:lvlJc w:val="left"/>
      <w:pPr>
        <w:tabs>
          <w:tab w:val="num" w:pos="1417"/>
        </w:tabs>
        <w:ind w:left="1417" w:hanging="567"/>
      </w:pPr>
      <w:rPr>
        <w:rFonts w:cs="Times New Roman"/>
      </w:rPr>
    </w:lvl>
    <w:lvl w:ilvl="3">
      <w:start w:val="1"/>
      <w:numFmt w:val="lowerLetter"/>
      <w:pStyle w:val="Point1letter"/>
      <w:lvlText w:val="(%4)"/>
      <w:lvlJc w:val="left"/>
      <w:pPr>
        <w:tabs>
          <w:tab w:val="num" w:pos="1417"/>
        </w:tabs>
        <w:ind w:left="1417" w:hanging="567"/>
      </w:pPr>
      <w:rPr>
        <w:rFonts w:cs="Times New Roman"/>
      </w:rPr>
    </w:lvl>
    <w:lvl w:ilvl="4">
      <w:start w:val="1"/>
      <w:numFmt w:val="decimal"/>
      <w:pStyle w:val="Point2number"/>
      <w:lvlText w:val="(%5)"/>
      <w:lvlJc w:val="left"/>
      <w:pPr>
        <w:tabs>
          <w:tab w:val="num" w:pos="1984"/>
        </w:tabs>
        <w:ind w:left="1984" w:hanging="567"/>
      </w:pPr>
      <w:rPr>
        <w:rFonts w:cs="Times New Roman"/>
      </w:rPr>
    </w:lvl>
    <w:lvl w:ilvl="5">
      <w:start w:val="1"/>
      <w:numFmt w:val="lowerLetter"/>
      <w:pStyle w:val="Point2letter"/>
      <w:lvlText w:val="(%6)"/>
      <w:lvlJc w:val="left"/>
      <w:pPr>
        <w:tabs>
          <w:tab w:val="num" w:pos="1984"/>
        </w:tabs>
        <w:ind w:left="1984" w:hanging="567"/>
      </w:pPr>
      <w:rPr>
        <w:rFonts w:cs="Times New Roman"/>
      </w:rPr>
    </w:lvl>
    <w:lvl w:ilvl="6">
      <w:start w:val="1"/>
      <w:numFmt w:val="decimal"/>
      <w:pStyle w:val="Point3number"/>
      <w:lvlText w:val="(%7)"/>
      <w:lvlJc w:val="left"/>
      <w:pPr>
        <w:tabs>
          <w:tab w:val="num" w:pos="2551"/>
        </w:tabs>
        <w:ind w:left="2551" w:hanging="567"/>
      </w:pPr>
      <w:rPr>
        <w:rFonts w:cs="Times New Roman"/>
      </w:rPr>
    </w:lvl>
    <w:lvl w:ilvl="7">
      <w:start w:val="1"/>
      <w:numFmt w:val="lowerLetter"/>
      <w:pStyle w:val="Point3letter"/>
      <w:lvlText w:val="(%8)"/>
      <w:lvlJc w:val="left"/>
      <w:pPr>
        <w:tabs>
          <w:tab w:val="num" w:pos="2551"/>
        </w:tabs>
        <w:ind w:left="2551" w:hanging="567"/>
      </w:pPr>
      <w:rPr>
        <w:rFonts w:cs="Times New Roman"/>
      </w:rPr>
    </w:lvl>
    <w:lvl w:ilvl="8">
      <w:start w:val="1"/>
      <w:numFmt w:val="lowerLetter"/>
      <w:pStyle w:val="Point4letter"/>
      <w:lvlText w:val="(%9)"/>
      <w:lvlJc w:val="left"/>
      <w:pPr>
        <w:tabs>
          <w:tab w:val="num" w:pos="3118"/>
        </w:tabs>
        <w:ind w:left="3118" w:hanging="567"/>
      </w:pPr>
      <w:rPr>
        <w:rFonts w:cs="Times New Roman"/>
      </w:rPr>
    </w:lvl>
  </w:abstractNum>
  <w:abstractNum w:abstractNumId="36" w15:restartNumberingAfterBreak="0">
    <w:nsid w:val="7FEF56C0"/>
    <w:multiLevelType w:val="hybridMultilevel"/>
    <w:tmpl w:val="3CD65192"/>
    <w:lvl w:ilvl="0" w:tplc="E674947E">
      <w:start w:val="1"/>
      <w:numFmt w:val="decimal"/>
      <w:pStyle w:val="Heading1"/>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321541748">
    <w:abstractNumId w:val="14"/>
  </w:num>
  <w:num w:numId="2" w16cid:durableId="1769932826">
    <w:abstractNumId w:val="17"/>
  </w:num>
  <w:num w:numId="3" w16cid:durableId="550074866">
    <w:abstractNumId w:val="9"/>
  </w:num>
  <w:num w:numId="4" w16cid:durableId="1881627233">
    <w:abstractNumId w:val="22"/>
  </w:num>
  <w:num w:numId="5" w16cid:durableId="208225584">
    <w:abstractNumId w:val="0"/>
  </w:num>
  <w:num w:numId="6" w16cid:durableId="1787233265">
    <w:abstractNumId w:val="3"/>
  </w:num>
  <w:num w:numId="7" w16cid:durableId="184635757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7175551">
    <w:abstractNumId w:val="29"/>
  </w:num>
  <w:num w:numId="9" w16cid:durableId="100884637">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37025599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68574514">
    <w:abstractNumId w:val="25"/>
  </w:num>
  <w:num w:numId="12" w16cid:durableId="1500659627">
    <w:abstractNumId w:val="28"/>
  </w:num>
  <w:num w:numId="13" w16cid:durableId="1879658227">
    <w:abstractNumId w:val="21"/>
  </w:num>
  <w:num w:numId="14" w16cid:durableId="1495758855">
    <w:abstractNumId w:val="8"/>
  </w:num>
  <w:num w:numId="15" w16cid:durableId="1186556611">
    <w:abstractNumId w:val="1"/>
  </w:num>
  <w:num w:numId="16" w16cid:durableId="679087124">
    <w:abstractNumId w:val="12"/>
  </w:num>
  <w:num w:numId="17" w16cid:durableId="1695498691">
    <w:abstractNumId w:val="13"/>
  </w:num>
  <w:num w:numId="18" w16cid:durableId="1042363640">
    <w:abstractNumId w:val="15"/>
  </w:num>
  <w:num w:numId="19" w16cid:durableId="820345968">
    <w:abstractNumId w:val="24"/>
  </w:num>
  <w:num w:numId="20" w16cid:durableId="1805388212">
    <w:abstractNumId w:val="33"/>
  </w:num>
  <w:num w:numId="21" w16cid:durableId="538709007">
    <w:abstractNumId w:val="23"/>
  </w:num>
  <w:num w:numId="22" w16cid:durableId="104540172">
    <w:abstractNumId w:val="7"/>
  </w:num>
  <w:num w:numId="23" w16cid:durableId="1824349076">
    <w:abstractNumId w:val="27"/>
  </w:num>
  <w:num w:numId="24" w16cid:durableId="672032853">
    <w:abstractNumId w:val="26"/>
  </w:num>
  <w:num w:numId="25" w16cid:durableId="48917541">
    <w:abstractNumId w:val="18"/>
  </w:num>
  <w:num w:numId="26" w16cid:durableId="978925443">
    <w:abstractNumId w:val="30"/>
  </w:num>
  <w:num w:numId="27" w16cid:durableId="1036613928">
    <w:abstractNumId w:val="35"/>
  </w:num>
  <w:num w:numId="28" w16cid:durableId="872039349">
    <w:abstractNumId w:val="5"/>
  </w:num>
  <w:num w:numId="29" w16cid:durableId="924530660">
    <w:abstractNumId w:val="2"/>
  </w:num>
  <w:num w:numId="30" w16cid:durableId="419180233">
    <w:abstractNumId w:val="20"/>
  </w:num>
  <w:num w:numId="31" w16cid:durableId="276761337">
    <w:abstractNumId w:val="19"/>
  </w:num>
  <w:num w:numId="32" w16cid:durableId="1166238383">
    <w:abstractNumId w:val="32"/>
  </w:num>
  <w:num w:numId="33" w16cid:durableId="2076850202">
    <w:abstractNumId w:val="31"/>
  </w:num>
  <w:num w:numId="34" w16cid:durableId="469176496">
    <w:abstractNumId w:val="10"/>
  </w:num>
  <w:num w:numId="35" w16cid:durableId="674843309">
    <w:abstractNumId w:val="16"/>
  </w:num>
  <w:num w:numId="36" w16cid:durableId="1954971501">
    <w:abstractNumId w:val="36"/>
  </w:num>
  <w:num w:numId="37" w16cid:durableId="1880315838">
    <w:abstractNumId w:val="10"/>
    <w:lvlOverride w:ilvl="0">
      <w:startOverride w:val="55"/>
    </w:lvlOverride>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ocumentProtection w:edit="readOnly" w:enforcement="1" w:cryptProviderType="rsaAES" w:cryptAlgorithmClass="hash" w:cryptAlgorithmType="typeAny" w:cryptAlgorithmSid="14" w:cryptSpinCount="100000" w:hash="rI1J2+Btwvc3hJE75LR5HZoE9bHFdGxhyEEGvxio2tL23NFqaJ/nLPmW4a/CVmDtyMX/3+rQ8ld4vQidysYjbQ==" w:salt="ha3pYXu2LXh8Mup6zUPnCg=="/>
  <w:defaultTabStop w:val="709"/>
  <w:autoHyphenation/>
  <w:hyphenationZone w:val="567"/>
  <w:characterSpacingControl w:val="doNotCompress"/>
  <w:hdrShapeDefaults>
    <o:shapedefaults v:ext="edit" spidmax="2050">
      <o:colormru v:ext="edit" colors="#2d4491,#283583"/>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2370"/>
    <w:rsid w:val="000006AD"/>
    <w:rsid w:val="00001490"/>
    <w:rsid w:val="00002232"/>
    <w:rsid w:val="00002491"/>
    <w:rsid w:val="0000378E"/>
    <w:rsid w:val="00003AEB"/>
    <w:rsid w:val="00005BBA"/>
    <w:rsid w:val="00005D8C"/>
    <w:rsid w:val="00006C2B"/>
    <w:rsid w:val="00007014"/>
    <w:rsid w:val="00007968"/>
    <w:rsid w:val="0001067A"/>
    <w:rsid w:val="00013CCE"/>
    <w:rsid w:val="000140D5"/>
    <w:rsid w:val="0001410B"/>
    <w:rsid w:val="000141D6"/>
    <w:rsid w:val="00014A95"/>
    <w:rsid w:val="00015B5E"/>
    <w:rsid w:val="00015F1D"/>
    <w:rsid w:val="0001774B"/>
    <w:rsid w:val="00017D4E"/>
    <w:rsid w:val="00020D0F"/>
    <w:rsid w:val="000215EB"/>
    <w:rsid w:val="00021E83"/>
    <w:rsid w:val="00023713"/>
    <w:rsid w:val="00023C4D"/>
    <w:rsid w:val="00025E71"/>
    <w:rsid w:val="00026226"/>
    <w:rsid w:val="00026269"/>
    <w:rsid w:val="00027154"/>
    <w:rsid w:val="00027ECF"/>
    <w:rsid w:val="000303BE"/>
    <w:rsid w:val="00033A94"/>
    <w:rsid w:val="000344D6"/>
    <w:rsid w:val="00034960"/>
    <w:rsid w:val="00036FAE"/>
    <w:rsid w:val="00041858"/>
    <w:rsid w:val="00041AB4"/>
    <w:rsid w:val="0004389E"/>
    <w:rsid w:val="00045CA6"/>
    <w:rsid w:val="000463A6"/>
    <w:rsid w:val="00046CC9"/>
    <w:rsid w:val="00046E91"/>
    <w:rsid w:val="000502FE"/>
    <w:rsid w:val="0005126D"/>
    <w:rsid w:val="00051992"/>
    <w:rsid w:val="00051E9A"/>
    <w:rsid w:val="000521A7"/>
    <w:rsid w:val="00052F47"/>
    <w:rsid w:val="000537BB"/>
    <w:rsid w:val="0005399B"/>
    <w:rsid w:val="00054DE6"/>
    <w:rsid w:val="000569D7"/>
    <w:rsid w:val="000576D7"/>
    <w:rsid w:val="00060F72"/>
    <w:rsid w:val="00062592"/>
    <w:rsid w:val="000636A1"/>
    <w:rsid w:val="000649D9"/>
    <w:rsid w:val="000652BE"/>
    <w:rsid w:val="00066479"/>
    <w:rsid w:val="0006723C"/>
    <w:rsid w:val="00070376"/>
    <w:rsid w:val="00070630"/>
    <w:rsid w:val="00070974"/>
    <w:rsid w:val="00071EAD"/>
    <w:rsid w:val="00071F4E"/>
    <w:rsid w:val="00072271"/>
    <w:rsid w:val="00072B54"/>
    <w:rsid w:val="0007463D"/>
    <w:rsid w:val="00074979"/>
    <w:rsid w:val="000749F0"/>
    <w:rsid w:val="0007609D"/>
    <w:rsid w:val="00077C67"/>
    <w:rsid w:val="00080976"/>
    <w:rsid w:val="00081CEB"/>
    <w:rsid w:val="00081E60"/>
    <w:rsid w:val="00082D8E"/>
    <w:rsid w:val="00082E31"/>
    <w:rsid w:val="00083AA3"/>
    <w:rsid w:val="00085947"/>
    <w:rsid w:val="000868FE"/>
    <w:rsid w:val="000878D1"/>
    <w:rsid w:val="000921AE"/>
    <w:rsid w:val="000921D7"/>
    <w:rsid w:val="000925FF"/>
    <w:rsid w:val="000932E0"/>
    <w:rsid w:val="00094853"/>
    <w:rsid w:val="00094C4C"/>
    <w:rsid w:val="00096762"/>
    <w:rsid w:val="000969C8"/>
    <w:rsid w:val="0009752D"/>
    <w:rsid w:val="00097AEE"/>
    <w:rsid w:val="000A014A"/>
    <w:rsid w:val="000A0396"/>
    <w:rsid w:val="000A04B6"/>
    <w:rsid w:val="000A0E36"/>
    <w:rsid w:val="000A1BD2"/>
    <w:rsid w:val="000A2127"/>
    <w:rsid w:val="000A358F"/>
    <w:rsid w:val="000A43CC"/>
    <w:rsid w:val="000A7314"/>
    <w:rsid w:val="000A7B53"/>
    <w:rsid w:val="000A7B64"/>
    <w:rsid w:val="000B275C"/>
    <w:rsid w:val="000B2C3D"/>
    <w:rsid w:val="000B55C0"/>
    <w:rsid w:val="000B5DF2"/>
    <w:rsid w:val="000C06C9"/>
    <w:rsid w:val="000C1DCC"/>
    <w:rsid w:val="000C1FBC"/>
    <w:rsid w:val="000C2B6A"/>
    <w:rsid w:val="000C2F88"/>
    <w:rsid w:val="000C55C8"/>
    <w:rsid w:val="000C57C4"/>
    <w:rsid w:val="000C5FD3"/>
    <w:rsid w:val="000C701D"/>
    <w:rsid w:val="000C773C"/>
    <w:rsid w:val="000C7C4A"/>
    <w:rsid w:val="000D17AA"/>
    <w:rsid w:val="000D2D0B"/>
    <w:rsid w:val="000D4660"/>
    <w:rsid w:val="000D705D"/>
    <w:rsid w:val="000D71F1"/>
    <w:rsid w:val="000D7EB9"/>
    <w:rsid w:val="000E0223"/>
    <w:rsid w:val="000E0CF3"/>
    <w:rsid w:val="000E18A8"/>
    <w:rsid w:val="000E1AEC"/>
    <w:rsid w:val="000E3937"/>
    <w:rsid w:val="000E4926"/>
    <w:rsid w:val="000E49B7"/>
    <w:rsid w:val="000E5F7F"/>
    <w:rsid w:val="000E669A"/>
    <w:rsid w:val="000E7086"/>
    <w:rsid w:val="000E7C65"/>
    <w:rsid w:val="000F04D2"/>
    <w:rsid w:val="000F55B7"/>
    <w:rsid w:val="000F604F"/>
    <w:rsid w:val="000F7399"/>
    <w:rsid w:val="00101BF1"/>
    <w:rsid w:val="001027F1"/>
    <w:rsid w:val="00104E00"/>
    <w:rsid w:val="00104F2E"/>
    <w:rsid w:val="001072DD"/>
    <w:rsid w:val="00110D7A"/>
    <w:rsid w:val="00111464"/>
    <w:rsid w:val="0011167D"/>
    <w:rsid w:val="00112892"/>
    <w:rsid w:val="00112E48"/>
    <w:rsid w:val="001130EA"/>
    <w:rsid w:val="001138E8"/>
    <w:rsid w:val="00114259"/>
    <w:rsid w:val="001168B2"/>
    <w:rsid w:val="00117C20"/>
    <w:rsid w:val="00120F0E"/>
    <w:rsid w:val="00121A5D"/>
    <w:rsid w:val="00121BED"/>
    <w:rsid w:val="00123D39"/>
    <w:rsid w:val="001244CD"/>
    <w:rsid w:val="0012566F"/>
    <w:rsid w:val="001262B1"/>
    <w:rsid w:val="00130F41"/>
    <w:rsid w:val="00130FAF"/>
    <w:rsid w:val="00135F2B"/>
    <w:rsid w:val="001372DD"/>
    <w:rsid w:val="00137409"/>
    <w:rsid w:val="001405BA"/>
    <w:rsid w:val="00141497"/>
    <w:rsid w:val="0014253A"/>
    <w:rsid w:val="001425C8"/>
    <w:rsid w:val="001431AE"/>
    <w:rsid w:val="00143B87"/>
    <w:rsid w:val="001459E3"/>
    <w:rsid w:val="00146A0B"/>
    <w:rsid w:val="0014761E"/>
    <w:rsid w:val="0015061C"/>
    <w:rsid w:val="00151907"/>
    <w:rsid w:val="001544C8"/>
    <w:rsid w:val="00155FAB"/>
    <w:rsid w:val="001567A1"/>
    <w:rsid w:val="00156857"/>
    <w:rsid w:val="00157BC9"/>
    <w:rsid w:val="00157E79"/>
    <w:rsid w:val="00157EED"/>
    <w:rsid w:val="0016087A"/>
    <w:rsid w:val="00160A5C"/>
    <w:rsid w:val="001613EC"/>
    <w:rsid w:val="0016358A"/>
    <w:rsid w:val="001638D4"/>
    <w:rsid w:val="00164664"/>
    <w:rsid w:val="00164F15"/>
    <w:rsid w:val="001651A4"/>
    <w:rsid w:val="0016552B"/>
    <w:rsid w:val="00166B04"/>
    <w:rsid w:val="001670A6"/>
    <w:rsid w:val="001701FA"/>
    <w:rsid w:val="00171183"/>
    <w:rsid w:val="001725A5"/>
    <w:rsid w:val="00172681"/>
    <w:rsid w:val="0017312F"/>
    <w:rsid w:val="00173AC7"/>
    <w:rsid w:val="001745D7"/>
    <w:rsid w:val="00175754"/>
    <w:rsid w:val="00176982"/>
    <w:rsid w:val="0017701C"/>
    <w:rsid w:val="00177638"/>
    <w:rsid w:val="00181264"/>
    <w:rsid w:val="00181BD1"/>
    <w:rsid w:val="0018204A"/>
    <w:rsid w:val="00182F7C"/>
    <w:rsid w:val="001843B5"/>
    <w:rsid w:val="00186829"/>
    <w:rsid w:val="001868CA"/>
    <w:rsid w:val="00187304"/>
    <w:rsid w:val="001875BE"/>
    <w:rsid w:val="001878C6"/>
    <w:rsid w:val="0019017A"/>
    <w:rsid w:val="00190B8C"/>
    <w:rsid w:val="00190FF8"/>
    <w:rsid w:val="0019311A"/>
    <w:rsid w:val="0019508A"/>
    <w:rsid w:val="001960D8"/>
    <w:rsid w:val="001A1642"/>
    <w:rsid w:val="001A371B"/>
    <w:rsid w:val="001A4766"/>
    <w:rsid w:val="001A6A0D"/>
    <w:rsid w:val="001A6C51"/>
    <w:rsid w:val="001A6FAA"/>
    <w:rsid w:val="001A7D73"/>
    <w:rsid w:val="001B0363"/>
    <w:rsid w:val="001B1355"/>
    <w:rsid w:val="001B2FC9"/>
    <w:rsid w:val="001B3138"/>
    <w:rsid w:val="001B4E4B"/>
    <w:rsid w:val="001B50AC"/>
    <w:rsid w:val="001B5E05"/>
    <w:rsid w:val="001B6D68"/>
    <w:rsid w:val="001B6F2E"/>
    <w:rsid w:val="001C0344"/>
    <w:rsid w:val="001C0F2A"/>
    <w:rsid w:val="001C1A59"/>
    <w:rsid w:val="001C270F"/>
    <w:rsid w:val="001C4679"/>
    <w:rsid w:val="001C5770"/>
    <w:rsid w:val="001C6195"/>
    <w:rsid w:val="001D000A"/>
    <w:rsid w:val="001D0883"/>
    <w:rsid w:val="001D12DF"/>
    <w:rsid w:val="001D2205"/>
    <w:rsid w:val="001D3A1F"/>
    <w:rsid w:val="001D3FB6"/>
    <w:rsid w:val="001D4550"/>
    <w:rsid w:val="001D5498"/>
    <w:rsid w:val="001D5BAF"/>
    <w:rsid w:val="001D6401"/>
    <w:rsid w:val="001D66C9"/>
    <w:rsid w:val="001D722A"/>
    <w:rsid w:val="001E04FC"/>
    <w:rsid w:val="001E407D"/>
    <w:rsid w:val="001E40FB"/>
    <w:rsid w:val="001E66EC"/>
    <w:rsid w:val="001E68C5"/>
    <w:rsid w:val="001E6BFC"/>
    <w:rsid w:val="001F0F63"/>
    <w:rsid w:val="001F3996"/>
    <w:rsid w:val="001F44A4"/>
    <w:rsid w:val="001F579D"/>
    <w:rsid w:val="001F65EF"/>
    <w:rsid w:val="001F697B"/>
    <w:rsid w:val="002005A6"/>
    <w:rsid w:val="00204CBC"/>
    <w:rsid w:val="002051F1"/>
    <w:rsid w:val="002067BA"/>
    <w:rsid w:val="0021058D"/>
    <w:rsid w:val="00211E2F"/>
    <w:rsid w:val="00211E9E"/>
    <w:rsid w:val="00211F88"/>
    <w:rsid w:val="00214FB4"/>
    <w:rsid w:val="00215940"/>
    <w:rsid w:val="00217C23"/>
    <w:rsid w:val="00220561"/>
    <w:rsid w:val="00220C59"/>
    <w:rsid w:val="00220CE4"/>
    <w:rsid w:val="00222D9B"/>
    <w:rsid w:val="00223788"/>
    <w:rsid w:val="00223D11"/>
    <w:rsid w:val="002242D3"/>
    <w:rsid w:val="00225236"/>
    <w:rsid w:val="00227C1A"/>
    <w:rsid w:val="002301E6"/>
    <w:rsid w:val="00232555"/>
    <w:rsid w:val="00232F90"/>
    <w:rsid w:val="00233B08"/>
    <w:rsid w:val="00233C3B"/>
    <w:rsid w:val="0023499C"/>
    <w:rsid w:val="00234FA7"/>
    <w:rsid w:val="00235CE3"/>
    <w:rsid w:val="0023636A"/>
    <w:rsid w:val="00236F34"/>
    <w:rsid w:val="002372F7"/>
    <w:rsid w:val="00237775"/>
    <w:rsid w:val="00237FA3"/>
    <w:rsid w:val="00240532"/>
    <w:rsid w:val="00240651"/>
    <w:rsid w:val="00240803"/>
    <w:rsid w:val="0024426D"/>
    <w:rsid w:val="00244F1D"/>
    <w:rsid w:val="00245004"/>
    <w:rsid w:val="00245FB4"/>
    <w:rsid w:val="00250898"/>
    <w:rsid w:val="00251EA9"/>
    <w:rsid w:val="00252843"/>
    <w:rsid w:val="002543F8"/>
    <w:rsid w:val="002551A4"/>
    <w:rsid w:val="002559F3"/>
    <w:rsid w:val="00256DFE"/>
    <w:rsid w:val="00261D56"/>
    <w:rsid w:val="00261FD3"/>
    <w:rsid w:val="00263505"/>
    <w:rsid w:val="00264077"/>
    <w:rsid w:val="00266B9A"/>
    <w:rsid w:val="00270E54"/>
    <w:rsid w:val="002719CB"/>
    <w:rsid w:val="00273633"/>
    <w:rsid w:val="00273681"/>
    <w:rsid w:val="00275176"/>
    <w:rsid w:val="002754B5"/>
    <w:rsid w:val="002764C5"/>
    <w:rsid w:val="00276A5A"/>
    <w:rsid w:val="002770E1"/>
    <w:rsid w:val="002772AE"/>
    <w:rsid w:val="00280613"/>
    <w:rsid w:val="002819C4"/>
    <w:rsid w:val="0028274D"/>
    <w:rsid w:val="00282B96"/>
    <w:rsid w:val="002833D6"/>
    <w:rsid w:val="00283F51"/>
    <w:rsid w:val="00286064"/>
    <w:rsid w:val="002867B1"/>
    <w:rsid w:val="002868FC"/>
    <w:rsid w:val="00287BBB"/>
    <w:rsid w:val="00287E3B"/>
    <w:rsid w:val="00290638"/>
    <w:rsid w:val="00291763"/>
    <w:rsid w:val="00291D80"/>
    <w:rsid w:val="00292E82"/>
    <w:rsid w:val="00293156"/>
    <w:rsid w:val="00293BE7"/>
    <w:rsid w:val="00293D78"/>
    <w:rsid w:val="002946DC"/>
    <w:rsid w:val="002A0C82"/>
    <w:rsid w:val="002A0CD8"/>
    <w:rsid w:val="002A13EB"/>
    <w:rsid w:val="002A35EF"/>
    <w:rsid w:val="002A3DE0"/>
    <w:rsid w:val="002A40EA"/>
    <w:rsid w:val="002A41CA"/>
    <w:rsid w:val="002A46E8"/>
    <w:rsid w:val="002A491C"/>
    <w:rsid w:val="002A4C8E"/>
    <w:rsid w:val="002B1FEF"/>
    <w:rsid w:val="002B2DF8"/>
    <w:rsid w:val="002B3473"/>
    <w:rsid w:val="002B354F"/>
    <w:rsid w:val="002B3614"/>
    <w:rsid w:val="002B45D1"/>
    <w:rsid w:val="002B4ED8"/>
    <w:rsid w:val="002B4FAA"/>
    <w:rsid w:val="002B4FFF"/>
    <w:rsid w:val="002B52C2"/>
    <w:rsid w:val="002B7656"/>
    <w:rsid w:val="002C0642"/>
    <w:rsid w:val="002C1492"/>
    <w:rsid w:val="002C1E8B"/>
    <w:rsid w:val="002C2EFE"/>
    <w:rsid w:val="002C53AA"/>
    <w:rsid w:val="002C5B2D"/>
    <w:rsid w:val="002C6AF9"/>
    <w:rsid w:val="002C7DFC"/>
    <w:rsid w:val="002D08B8"/>
    <w:rsid w:val="002D14F3"/>
    <w:rsid w:val="002D16E4"/>
    <w:rsid w:val="002D2FEF"/>
    <w:rsid w:val="002D36A3"/>
    <w:rsid w:val="002D36C2"/>
    <w:rsid w:val="002D3FCB"/>
    <w:rsid w:val="002D4FEF"/>
    <w:rsid w:val="002D502D"/>
    <w:rsid w:val="002D63F5"/>
    <w:rsid w:val="002D6E1A"/>
    <w:rsid w:val="002E036D"/>
    <w:rsid w:val="002E10A5"/>
    <w:rsid w:val="002E1517"/>
    <w:rsid w:val="002E1760"/>
    <w:rsid w:val="002E1B22"/>
    <w:rsid w:val="002E3294"/>
    <w:rsid w:val="002E387F"/>
    <w:rsid w:val="002E76FC"/>
    <w:rsid w:val="002E7F4B"/>
    <w:rsid w:val="002F0C91"/>
    <w:rsid w:val="002F0E3E"/>
    <w:rsid w:val="002F1683"/>
    <w:rsid w:val="002F1B19"/>
    <w:rsid w:val="002F1FBF"/>
    <w:rsid w:val="002F4139"/>
    <w:rsid w:val="00300624"/>
    <w:rsid w:val="00300F56"/>
    <w:rsid w:val="00301006"/>
    <w:rsid w:val="00301C2B"/>
    <w:rsid w:val="00304A71"/>
    <w:rsid w:val="003066C8"/>
    <w:rsid w:val="0030739D"/>
    <w:rsid w:val="00307AFB"/>
    <w:rsid w:val="00311184"/>
    <w:rsid w:val="00311E05"/>
    <w:rsid w:val="00312675"/>
    <w:rsid w:val="00313F3D"/>
    <w:rsid w:val="00314013"/>
    <w:rsid w:val="00314945"/>
    <w:rsid w:val="00315389"/>
    <w:rsid w:val="00315746"/>
    <w:rsid w:val="00315E96"/>
    <w:rsid w:val="00317FC8"/>
    <w:rsid w:val="003223D7"/>
    <w:rsid w:val="00323D9F"/>
    <w:rsid w:val="00324FDB"/>
    <w:rsid w:val="00325F48"/>
    <w:rsid w:val="0033194F"/>
    <w:rsid w:val="00332304"/>
    <w:rsid w:val="00332406"/>
    <w:rsid w:val="00332D8D"/>
    <w:rsid w:val="00336B56"/>
    <w:rsid w:val="00341B25"/>
    <w:rsid w:val="00341EC0"/>
    <w:rsid w:val="0034240C"/>
    <w:rsid w:val="0034374F"/>
    <w:rsid w:val="00344496"/>
    <w:rsid w:val="00345968"/>
    <w:rsid w:val="00347667"/>
    <w:rsid w:val="003507E2"/>
    <w:rsid w:val="003522B2"/>
    <w:rsid w:val="0035455E"/>
    <w:rsid w:val="00354A6F"/>
    <w:rsid w:val="00354B48"/>
    <w:rsid w:val="00355789"/>
    <w:rsid w:val="003609B6"/>
    <w:rsid w:val="00361119"/>
    <w:rsid w:val="0036538D"/>
    <w:rsid w:val="00365D12"/>
    <w:rsid w:val="00366E20"/>
    <w:rsid w:val="0037018D"/>
    <w:rsid w:val="00370C90"/>
    <w:rsid w:val="00372299"/>
    <w:rsid w:val="00372F02"/>
    <w:rsid w:val="00373729"/>
    <w:rsid w:val="00373C91"/>
    <w:rsid w:val="003748F0"/>
    <w:rsid w:val="00374AF9"/>
    <w:rsid w:val="003755C6"/>
    <w:rsid w:val="00375AEF"/>
    <w:rsid w:val="00376367"/>
    <w:rsid w:val="00376B02"/>
    <w:rsid w:val="0037733A"/>
    <w:rsid w:val="003776DC"/>
    <w:rsid w:val="003779C1"/>
    <w:rsid w:val="00380FEC"/>
    <w:rsid w:val="00381226"/>
    <w:rsid w:val="00381B1B"/>
    <w:rsid w:val="00381FF6"/>
    <w:rsid w:val="00383D7D"/>
    <w:rsid w:val="00384CCE"/>
    <w:rsid w:val="003865E5"/>
    <w:rsid w:val="003926C1"/>
    <w:rsid w:val="00392900"/>
    <w:rsid w:val="00393357"/>
    <w:rsid w:val="00395E7B"/>
    <w:rsid w:val="00395F4C"/>
    <w:rsid w:val="003A51C5"/>
    <w:rsid w:val="003A5A73"/>
    <w:rsid w:val="003A5DAC"/>
    <w:rsid w:val="003A6591"/>
    <w:rsid w:val="003A6E9A"/>
    <w:rsid w:val="003B08C8"/>
    <w:rsid w:val="003B2567"/>
    <w:rsid w:val="003B381A"/>
    <w:rsid w:val="003B4976"/>
    <w:rsid w:val="003B4B3F"/>
    <w:rsid w:val="003B6258"/>
    <w:rsid w:val="003B7A99"/>
    <w:rsid w:val="003C0343"/>
    <w:rsid w:val="003C1C32"/>
    <w:rsid w:val="003C40DA"/>
    <w:rsid w:val="003C42BA"/>
    <w:rsid w:val="003C462F"/>
    <w:rsid w:val="003C4A02"/>
    <w:rsid w:val="003C4F05"/>
    <w:rsid w:val="003C6191"/>
    <w:rsid w:val="003C6E49"/>
    <w:rsid w:val="003D0CBF"/>
    <w:rsid w:val="003D0DD6"/>
    <w:rsid w:val="003D4B73"/>
    <w:rsid w:val="003D503B"/>
    <w:rsid w:val="003D605E"/>
    <w:rsid w:val="003D61D1"/>
    <w:rsid w:val="003D6780"/>
    <w:rsid w:val="003D6FCB"/>
    <w:rsid w:val="003E0F84"/>
    <w:rsid w:val="003E1FF3"/>
    <w:rsid w:val="003E3ACA"/>
    <w:rsid w:val="003E50EA"/>
    <w:rsid w:val="003E68C7"/>
    <w:rsid w:val="003E79B0"/>
    <w:rsid w:val="003F0403"/>
    <w:rsid w:val="003F1094"/>
    <w:rsid w:val="003F2E45"/>
    <w:rsid w:val="003F3EFE"/>
    <w:rsid w:val="003F40B8"/>
    <w:rsid w:val="003F5C06"/>
    <w:rsid w:val="00400195"/>
    <w:rsid w:val="0040254B"/>
    <w:rsid w:val="00403086"/>
    <w:rsid w:val="00403460"/>
    <w:rsid w:val="004040FF"/>
    <w:rsid w:val="00404284"/>
    <w:rsid w:val="004042C4"/>
    <w:rsid w:val="0040505A"/>
    <w:rsid w:val="00406E90"/>
    <w:rsid w:val="00410240"/>
    <w:rsid w:val="00412253"/>
    <w:rsid w:val="004142ED"/>
    <w:rsid w:val="0041634D"/>
    <w:rsid w:val="00416ABC"/>
    <w:rsid w:val="00417EF7"/>
    <w:rsid w:val="00422A7D"/>
    <w:rsid w:val="00422BFC"/>
    <w:rsid w:val="00424642"/>
    <w:rsid w:val="00425ABB"/>
    <w:rsid w:val="00425BB6"/>
    <w:rsid w:val="004261A0"/>
    <w:rsid w:val="004265AA"/>
    <w:rsid w:val="00426BC3"/>
    <w:rsid w:val="00426CE1"/>
    <w:rsid w:val="0042739E"/>
    <w:rsid w:val="00427D52"/>
    <w:rsid w:val="00430412"/>
    <w:rsid w:val="00430497"/>
    <w:rsid w:val="004307B8"/>
    <w:rsid w:val="0043173B"/>
    <w:rsid w:val="00431B0A"/>
    <w:rsid w:val="00431DA4"/>
    <w:rsid w:val="00432A91"/>
    <w:rsid w:val="004332A4"/>
    <w:rsid w:val="0043453F"/>
    <w:rsid w:val="00434A74"/>
    <w:rsid w:val="00437929"/>
    <w:rsid w:val="00437A4A"/>
    <w:rsid w:val="00440541"/>
    <w:rsid w:val="0044162D"/>
    <w:rsid w:val="0044277A"/>
    <w:rsid w:val="004434EF"/>
    <w:rsid w:val="004456DC"/>
    <w:rsid w:val="004463D2"/>
    <w:rsid w:val="00447FBE"/>
    <w:rsid w:val="0045021A"/>
    <w:rsid w:val="0045035E"/>
    <w:rsid w:val="0045175A"/>
    <w:rsid w:val="00451ED9"/>
    <w:rsid w:val="00452180"/>
    <w:rsid w:val="00453072"/>
    <w:rsid w:val="004539F8"/>
    <w:rsid w:val="00453F26"/>
    <w:rsid w:val="0045503F"/>
    <w:rsid w:val="00455273"/>
    <w:rsid w:val="00460905"/>
    <w:rsid w:val="00461254"/>
    <w:rsid w:val="00461E35"/>
    <w:rsid w:val="004621DB"/>
    <w:rsid w:val="004634A7"/>
    <w:rsid w:val="00463787"/>
    <w:rsid w:val="00466926"/>
    <w:rsid w:val="00466FDA"/>
    <w:rsid w:val="004671D0"/>
    <w:rsid w:val="004674D1"/>
    <w:rsid w:val="00470773"/>
    <w:rsid w:val="00471FF9"/>
    <w:rsid w:val="00473E74"/>
    <w:rsid w:val="00473FEF"/>
    <w:rsid w:val="00475B8E"/>
    <w:rsid w:val="0048104E"/>
    <w:rsid w:val="004814BB"/>
    <w:rsid w:val="004815DA"/>
    <w:rsid w:val="00482458"/>
    <w:rsid w:val="004837ED"/>
    <w:rsid w:val="00483942"/>
    <w:rsid w:val="004843CE"/>
    <w:rsid w:val="00485142"/>
    <w:rsid w:val="004852A7"/>
    <w:rsid w:val="00486C17"/>
    <w:rsid w:val="00486DE2"/>
    <w:rsid w:val="00487117"/>
    <w:rsid w:val="00487A32"/>
    <w:rsid w:val="00487A91"/>
    <w:rsid w:val="004901E5"/>
    <w:rsid w:val="0049027D"/>
    <w:rsid w:val="004903D4"/>
    <w:rsid w:val="0049052B"/>
    <w:rsid w:val="00492457"/>
    <w:rsid w:val="004924A8"/>
    <w:rsid w:val="004934BA"/>
    <w:rsid w:val="004934E9"/>
    <w:rsid w:val="00494737"/>
    <w:rsid w:val="00494D5C"/>
    <w:rsid w:val="00495A6A"/>
    <w:rsid w:val="004964F6"/>
    <w:rsid w:val="00496821"/>
    <w:rsid w:val="00497750"/>
    <w:rsid w:val="00497B44"/>
    <w:rsid w:val="004A00E5"/>
    <w:rsid w:val="004A01A7"/>
    <w:rsid w:val="004A0D09"/>
    <w:rsid w:val="004A116E"/>
    <w:rsid w:val="004A357F"/>
    <w:rsid w:val="004A3DAD"/>
    <w:rsid w:val="004B0335"/>
    <w:rsid w:val="004B0F1C"/>
    <w:rsid w:val="004B1CEC"/>
    <w:rsid w:val="004B1E61"/>
    <w:rsid w:val="004B21AB"/>
    <w:rsid w:val="004B59E0"/>
    <w:rsid w:val="004B667B"/>
    <w:rsid w:val="004B71C7"/>
    <w:rsid w:val="004C03AA"/>
    <w:rsid w:val="004C0B9A"/>
    <w:rsid w:val="004C14E7"/>
    <w:rsid w:val="004C1D89"/>
    <w:rsid w:val="004C2A94"/>
    <w:rsid w:val="004C2CD0"/>
    <w:rsid w:val="004C2D8C"/>
    <w:rsid w:val="004C3DAB"/>
    <w:rsid w:val="004C5766"/>
    <w:rsid w:val="004C5F54"/>
    <w:rsid w:val="004C6E76"/>
    <w:rsid w:val="004C77DD"/>
    <w:rsid w:val="004C7826"/>
    <w:rsid w:val="004C7B33"/>
    <w:rsid w:val="004D1410"/>
    <w:rsid w:val="004D1478"/>
    <w:rsid w:val="004D19EE"/>
    <w:rsid w:val="004D1CF2"/>
    <w:rsid w:val="004D2D3A"/>
    <w:rsid w:val="004D374D"/>
    <w:rsid w:val="004D3DEC"/>
    <w:rsid w:val="004D42C8"/>
    <w:rsid w:val="004D4F57"/>
    <w:rsid w:val="004D50F6"/>
    <w:rsid w:val="004D5A0D"/>
    <w:rsid w:val="004D7910"/>
    <w:rsid w:val="004D7DEA"/>
    <w:rsid w:val="004E0A28"/>
    <w:rsid w:val="004E1A0F"/>
    <w:rsid w:val="004E2E89"/>
    <w:rsid w:val="004E33C2"/>
    <w:rsid w:val="004E3B9A"/>
    <w:rsid w:val="004E49B0"/>
    <w:rsid w:val="004E62DE"/>
    <w:rsid w:val="004E6B05"/>
    <w:rsid w:val="004E76A1"/>
    <w:rsid w:val="004F05DE"/>
    <w:rsid w:val="004F5813"/>
    <w:rsid w:val="004F6376"/>
    <w:rsid w:val="004F6A93"/>
    <w:rsid w:val="004F6F14"/>
    <w:rsid w:val="004F728D"/>
    <w:rsid w:val="004F76D9"/>
    <w:rsid w:val="004F79A6"/>
    <w:rsid w:val="00501BF5"/>
    <w:rsid w:val="00501D8B"/>
    <w:rsid w:val="00503A3E"/>
    <w:rsid w:val="00503F59"/>
    <w:rsid w:val="005049A7"/>
    <w:rsid w:val="005053B2"/>
    <w:rsid w:val="00506331"/>
    <w:rsid w:val="00507D11"/>
    <w:rsid w:val="00510662"/>
    <w:rsid w:val="005109B7"/>
    <w:rsid w:val="00510A19"/>
    <w:rsid w:val="00511AAB"/>
    <w:rsid w:val="00511CAD"/>
    <w:rsid w:val="00514D10"/>
    <w:rsid w:val="00516783"/>
    <w:rsid w:val="005171FB"/>
    <w:rsid w:val="00517EF8"/>
    <w:rsid w:val="00520083"/>
    <w:rsid w:val="0052029E"/>
    <w:rsid w:val="0052076A"/>
    <w:rsid w:val="00520A2C"/>
    <w:rsid w:val="00520E25"/>
    <w:rsid w:val="0052183D"/>
    <w:rsid w:val="00522B01"/>
    <w:rsid w:val="00522F44"/>
    <w:rsid w:val="0052360A"/>
    <w:rsid w:val="005242BA"/>
    <w:rsid w:val="005243B8"/>
    <w:rsid w:val="005252DD"/>
    <w:rsid w:val="00530A8D"/>
    <w:rsid w:val="00531C6D"/>
    <w:rsid w:val="00532EF4"/>
    <w:rsid w:val="005347CE"/>
    <w:rsid w:val="00535477"/>
    <w:rsid w:val="00535DEA"/>
    <w:rsid w:val="0053723A"/>
    <w:rsid w:val="00537636"/>
    <w:rsid w:val="00537B1D"/>
    <w:rsid w:val="00540191"/>
    <w:rsid w:val="00540A2A"/>
    <w:rsid w:val="00541F27"/>
    <w:rsid w:val="00542297"/>
    <w:rsid w:val="005424BC"/>
    <w:rsid w:val="00542A28"/>
    <w:rsid w:val="005441D4"/>
    <w:rsid w:val="0054672D"/>
    <w:rsid w:val="00550F4E"/>
    <w:rsid w:val="00551E98"/>
    <w:rsid w:val="005532B5"/>
    <w:rsid w:val="00554A05"/>
    <w:rsid w:val="00555849"/>
    <w:rsid w:val="005559A8"/>
    <w:rsid w:val="00557048"/>
    <w:rsid w:val="00557FB5"/>
    <w:rsid w:val="00561AED"/>
    <w:rsid w:val="005648A8"/>
    <w:rsid w:val="00564DE3"/>
    <w:rsid w:val="00564E44"/>
    <w:rsid w:val="00566C6A"/>
    <w:rsid w:val="00566CE5"/>
    <w:rsid w:val="00566D36"/>
    <w:rsid w:val="0057163A"/>
    <w:rsid w:val="0057174D"/>
    <w:rsid w:val="00573569"/>
    <w:rsid w:val="00573871"/>
    <w:rsid w:val="0057389E"/>
    <w:rsid w:val="005765C0"/>
    <w:rsid w:val="00576AAD"/>
    <w:rsid w:val="005778DE"/>
    <w:rsid w:val="00580B3F"/>
    <w:rsid w:val="005825F2"/>
    <w:rsid w:val="0058344D"/>
    <w:rsid w:val="00583885"/>
    <w:rsid w:val="005860AF"/>
    <w:rsid w:val="00587F1D"/>
    <w:rsid w:val="00590348"/>
    <w:rsid w:val="00591161"/>
    <w:rsid w:val="00592318"/>
    <w:rsid w:val="00593133"/>
    <w:rsid w:val="0059575D"/>
    <w:rsid w:val="00596825"/>
    <w:rsid w:val="005A06A0"/>
    <w:rsid w:val="005A150A"/>
    <w:rsid w:val="005A2B3E"/>
    <w:rsid w:val="005A3644"/>
    <w:rsid w:val="005A4087"/>
    <w:rsid w:val="005A4B18"/>
    <w:rsid w:val="005A537E"/>
    <w:rsid w:val="005A6F43"/>
    <w:rsid w:val="005A767D"/>
    <w:rsid w:val="005A775C"/>
    <w:rsid w:val="005B00F1"/>
    <w:rsid w:val="005B0CE7"/>
    <w:rsid w:val="005B10E2"/>
    <w:rsid w:val="005B1803"/>
    <w:rsid w:val="005B4079"/>
    <w:rsid w:val="005B428E"/>
    <w:rsid w:val="005B5B3C"/>
    <w:rsid w:val="005B64CB"/>
    <w:rsid w:val="005B65C0"/>
    <w:rsid w:val="005B6AAA"/>
    <w:rsid w:val="005B7554"/>
    <w:rsid w:val="005B787C"/>
    <w:rsid w:val="005B7C78"/>
    <w:rsid w:val="005C0FB2"/>
    <w:rsid w:val="005C1169"/>
    <w:rsid w:val="005C16E2"/>
    <w:rsid w:val="005C24EF"/>
    <w:rsid w:val="005C2796"/>
    <w:rsid w:val="005C3C6C"/>
    <w:rsid w:val="005C3F4C"/>
    <w:rsid w:val="005C43AA"/>
    <w:rsid w:val="005C48C8"/>
    <w:rsid w:val="005C56D3"/>
    <w:rsid w:val="005C663C"/>
    <w:rsid w:val="005D0750"/>
    <w:rsid w:val="005D1023"/>
    <w:rsid w:val="005D148F"/>
    <w:rsid w:val="005D2AD2"/>
    <w:rsid w:val="005D4A86"/>
    <w:rsid w:val="005D4F78"/>
    <w:rsid w:val="005D5EB1"/>
    <w:rsid w:val="005D6A29"/>
    <w:rsid w:val="005E0481"/>
    <w:rsid w:val="005E10BF"/>
    <w:rsid w:val="005E1834"/>
    <w:rsid w:val="005E49E5"/>
    <w:rsid w:val="005E4E00"/>
    <w:rsid w:val="005E5481"/>
    <w:rsid w:val="005E55E4"/>
    <w:rsid w:val="005E6C5F"/>
    <w:rsid w:val="005E7636"/>
    <w:rsid w:val="005F028E"/>
    <w:rsid w:val="005F04B4"/>
    <w:rsid w:val="005F11A4"/>
    <w:rsid w:val="005F19F8"/>
    <w:rsid w:val="005F3FB1"/>
    <w:rsid w:val="005F4C33"/>
    <w:rsid w:val="005F4D29"/>
    <w:rsid w:val="005F5ACF"/>
    <w:rsid w:val="005F60DC"/>
    <w:rsid w:val="005F7979"/>
    <w:rsid w:val="006000DD"/>
    <w:rsid w:val="00600F63"/>
    <w:rsid w:val="006012E1"/>
    <w:rsid w:val="00602253"/>
    <w:rsid w:val="006023E1"/>
    <w:rsid w:val="00605531"/>
    <w:rsid w:val="00605748"/>
    <w:rsid w:val="006057C5"/>
    <w:rsid w:val="00606240"/>
    <w:rsid w:val="0060674A"/>
    <w:rsid w:val="00606F77"/>
    <w:rsid w:val="00607832"/>
    <w:rsid w:val="0060784B"/>
    <w:rsid w:val="00610254"/>
    <w:rsid w:val="006105FB"/>
    <w:rsid w:val="00610F94"/>
    <w:rsid w:val="00611293"/>
    <w:rsid w:val="0061135E"/>
    <w:rsid w:val="0061263A"/>
    <w:rsid w:val="00612C41"/>
    <w:rsid w:val="006145DE"/>
    <w:rsid w:val="0061478E"/>
    <w:rsid w:val="00614F25"/>
    <w:rsid w:val="00616A11"/>
    <w:rsid w:val="00616B9B"/>
    <w:rsid w:val="00617520"/>
    <w:rsid w:val="0062022D"/>
    <w:rsid w:val="00620D7C"/>
    <w:rsid w:val="00621089"/>
    <w:rsid w:val="00621E1F"/>
    <w:rsid w:val="006228B2"/>
    <w:rsid w:val="006228E1"/>
    <w:rsid w:val="00622E32"/>
    <w:rsid w:val="00623688"/>
    <w:rsid w:val="006247E0"/>
    <w:rsid w:val="00625F82"/>
    <w:rsid w:val="00627999"/>
    <w:rsid w:val="00630FF7"/>
    <w:rsid w:val="00633433"/>
    <w:rsid w:val="006341B5"/>
    <w:rsid w:val="006346C9"/>
    <w:rsid w:val="00634727"/>
    <w:rsid w:val="00634B64"/>
    <w:rsid w:val="0063578C"/>
    <w:rsid w:val="0063642C"/>
    <w:rsid w:val="0063681E"/>
    <w:rsid w:val="00636FF9"/>
    <w:rsid w:val="00640DCD"/>
    <w:rsid w:val="00641DC3"/>
    <w:rsid w:val="00642972"/>
    <w:rsid w:val="00644F4D"/>
    <w:rsid w:val="006469B1"/>
    <w:rsid w:val="00646C0D"/>
    <w:rsid w:val="00646C30"/>
    <w:rsid w:val="006476F7"/>
    <w:rsid w:val="0064779E"/>
    <w:rsid w:val="006501FA"/>
    <w:rsid w:val="006509B0"/>
    <w:rsid w:val="006521F3"/>
    <w:rsid w:val="006524D5"/>
    <w:rsid w:val="00652BBD"/>
    <w:rsid w:val="00653633"/>
    <w:rsid w:val="00653F69"/>
    <w:rsid w:val="00654936"/>
    <w:rsid w:val="00655485"/>
    <w:rsid w:val="006558B3"/>
    <w:rsid w:val="00660BF0"/>
    <w:rsid w:val="0066189C"/>
    <w:rsid w:val="006630CF"/>
    <w:rsid w:val="00663EFF"/>
    <w:rsid w:val="00664FFB"/>
    <w:rsid w:val="00666F74"/>
    <w:rsid w:val="00667FEA"/>
    <w:rsid w:val="006710D2"/>
    <w:rsid w:val="00671A8B"/>
    <w:rsid w:val="00671F53"/>
    <w:rsid w:val="006725A0"/>
    <w:rsid w:val="00674628"/>
    <w:rsid w:val="0067555E"/>
    <w:rsid w:val="00677FAD"/>
    <w:rsid w:val="006802DE"/>
    <w:rsid w:val="0068032D"/>
    <w:rsid w:val="0068068C"/>
    <w:rsid w:val="00681115"/>
    <w:rsid w:val="00683920"/>
    <w:rsid w:val="00685147"/>
    <w:rsid w:val="00685653"/>
    <w:rsid w:val="0068590D"/>
    <w:rsid w:val="00685A89"/>
    <w:rsid w:val="006861B3"/>
    <w:rsid w:val="00686FA2"/>
    <w:rsid w:val="006870C5"/>
    <w:rsid w:val="00690F0E"/>
    <w:rsid w:val="006911C0"/>
    <w:rsid w:val="00691B7C"/>
    <w:rsid w:val="00692ADF"/>
    <w:rsid w:val="00694B73"/>
    <w:rsid w:val="00694DF2"/>
    <w:rsid w:val="00695F80"/>
    <w:rsid w:val="006966CD"/>
    <w:rsid w:val="00696735"/>
    <w:rsid w:val="0069780E"/>
    <w:rsid w:val="006A2CA2"/>
    <w:rsid w:val="006B2D40"/>
    <w:rsid w:val="006B34DF"/>
    <w:rsid w:val="006B39B2"/>
    <w:rsid w:val="006B3AF9"/>
    <w:rsid w:val="006B45A0"/>
    <w:rsid w:val="006B5668"/>
    <w:rsid w:val="006B5F71"/>
    <w:rsid w:val="006B6E44"/>
    <w:rsid w:val="006B7059"/>
    <w:rsid w:val="006B7287"/>
    <w:rsid w:val="006B7F2E"/>
    <w:rsid w:val="006C0BF8"/>
    <w:rsid w:val="006C2253"/>
    <w:rsid w:val="006C2CCB"/>
    <w:rsid w:val="006C4334"/>
    <w:rsid w:val="006C4B0F"/>
    <w:rsid w:val="006C5E96"/>
    <w:rsid w:val="006D399F"/>
    <w:rsid w:val="006D4F0C"/>
    <w:rsid w:val="006D5645"/>
    <w:rsid w:val="006E097B"/>
    <w:rsid w:val="006E0C8A"/>
    <w:rsid w:val="006E2A23"/>
    <w:rsid w:val="006E35E5"/>
    <w:rsid w:val="006E3C72"/>
    <w:rsid w:val="006E4F20"/>
    <w:rsid w:val="006E649A"/>
    <w:rsid w:val="006F08DC"/>
    <w:rsid w:val="006F3948"/>
    <w:rsid w:val="006F4403"/>
    <w:rsid w:val="006F45EC"/>
    <w:rsid w:val="006F47B8"/>
    <w:rsid w:val="006F47D2"/>
    <w:rsid w:val="006F4B04"/>
    <w:rsid w:val="006F5456"/>
    <w:rsid w:val="006F57F2"/>
    <w:rsid w:val="006F6468"/>
    <w:rsid w:val="006F71FA"/>
    <w:rsid w:val="00700247"/>
    <w:rsid w:val="00701051"/>
    <w:rsid w:val="00701E69"/>
    <w:rsid w:val="007021C2"/>
    <w:rsid w:val="00702502"/>
    <w:rsid w:val="007033A8"/>
    <w:rsid w:val="0070421B"/>
    <w:rsid w:val="007043F0"/>
    <w:rsid w:val="0070482E"/>
    <w:rsid w:val="00704D25"/>
    <w:rsid w:val="00705974"/>
    <w:rsid w:val="00710519"/>
    <w:rsid w:val="00710F6E"/>
    <w:rsid w:val="00711663"/>
    <w:rsid w:val="007116B4"/>
    <w:rsid w:val="00711D65"/>
    <w:rsid w:val="007121FB"/>
    <w:rsid w:val="00712580"/>
    <w:rsid w:val="007133E4"/>
    <w:rsid w:val="00713788"/>
    <w:rsid w:val="00713940"/>
    <w:rsid w:val="007151A2"/>
    <w:rsid w:val="00716774"/>
    <w:rsid w:val="0071740A"/>
    <w:rsid w:val="007209DD"/>
    <w:rsid w:val="00722E49"/>
    <w:rsid w:val="00723A08"/>
    <w:rsid w:val="00723B5C"/>
    <w:rsid w:val="00724391"/>
    <w:rsid w:val="00724C18"/>
    <w:rsid w:val="00725FB1"/>
    <w:rsid w:val="00726630"/>
    <w:rsid w:val="00727F73"/>
    <w:rsid w:val="00730705"/>
    <w:rsid w:val="00730944"/>
    <w:rsid w:val="00731475"/>
    <w:rsid w:val="0073248E"/>
    <w:rsid w:val="00733EE9"/>
    <w:rsid w:val="00735B8E"/>
    <w:rsid w:val="00736651"/>
    <w:rsid w:val="0073673C"/>
    <w:rsid w:val="00736935"/>
    <w:rsid w:val="007378EC"/>
    <w:rsid w:val="00737DD9"/>
    <w:rsid w:val="00743DE7"/>
    <w:rsid w:val="0074509E"/>
    <w:rsid w:val="00745B9F"/>
    <w:rsid w:val="0074726F"/>
    <w:rsid w:val="00752D4F"/>
    <w:rsid w:val="0075409F"/>
    <w:rsid w:val="0075525A"/>
    <w:rsid w:val="00755609"/>
    <w:rsid w:val="00755986"/>
    <w:rsid w:val="00755C86"/>
    <w:rsid w:val="00755E19"/>
    <w:rsid w:val="00756BFF"/>
    <w:rsid w:val="00756D77"/>
    <w:rsid w:val="00760041"/>
    <w:rsid w:val="007605C7"/>
    <w:rsid w:val="00760B08"/>
    <w:rsid w:val="00760EDA"/>
    <w:rsid w:val="00761F4E"/>
    <w:rsid w:val="00762150"/>
    <w:rsid w:val="00762621"/>
    <w:rsid w:val="00763F36"/>
    <w:rsid w:val="007648A0"/>
    <w:rsid w:val="00766635"/>
    <w:rsid w:val="00766F4D"/>
    <w:rsid w:val="00767B81"/>
    <w:rsid w:val="00770268"/>
    <w:rsid w:val="007706B9"/>
    <w:rsid w:val="007707ED"/>
    <w:rsid w:val="00771C3B"/>
    <w:rsid w:val="007726F9"/>
    <w:rsid w:val="00773B94"/>
    <w:rsid w:val="00773C65"/>
    <w:rsid w:val="00775937"/>
    <w:rsid w:val="00777046"/>
    <w:rsid w:val="007770DA"/>
    <w:rsid w:val="007805B9"/>
    <w:rsid w:val="00780C3A"/>
    <w:rsid w:val="007834A1"/>
    <w:rsid w:val="007915C5"/>
    <w:rsid w:val="00791EB4"/>
    <w:rsid w:val="007928F1"/>
    <w:rsid w:val="0079357D"/>
    <w:rsid w:val="007937CC"/>
    <w:rsid w:val="00793A31"/>
    <w:rsid w:val="0079485D"/>
    <w:rsid w:val="00794979"/>
    <w:rsid w:val="007956B7"/>
    <w:rsid w:val="00795F1A"/>
    <w:rsid w:val="00796EDE"/>
    <w:rsid w:val="00797297"/>
    <w:rsid w:val="007974B3"/>
    <w:rsid w:val="00797875"/>
    <w:rsid w:val="007A076C"/>
    <w:rsid w:val="007A2140"/>
    <w:rsid w:val="007A23E2"/>
    <w:rsid w:val="007A31A5"/>
    <w:rsid w:val="007A411B"/>
    <w:rsid w:val="007A45E6"/>
    <w:rsid w:val="007A4B28"/>
    <w:rsid w:val="007A5C2C"/>
    <w:rsid w:val="007A626E"/>
    <w:rsid w:val="007A7678"/>
    <w:rsid w:val="007B0CD8"/>
    <w:rsid w:val="007B0DE0"/>
    <w:rsid w:val="007B21DE"/>
    <w:rsid w:val="007B2BB9"/>
    <w:rsid w:val="007B43E8"/>
    <w:rsid w:val="007B4740"/>
    <w:rsid w:val="007B502C"/>
    <w:rsid w:val="007B5F3B"/>
    <w:rsid w:val="007C02B0"/>
    <w:rsid w:val="007C063E"/>
    <w:rsid w:val="007C1901"/>
    <w:rsid w:val="007C49C0"/>
    <w:rsid w:val="007C55C1"/>
    <w:rsid w:val="007C5738"/>
    <w:rsid w:val="007C5772"/>
    <w:rsid w:val="007C5AC3"/>
    <w:rsid w:val="007C5BD5"/>
    <w:rsid w:val="007C7233"/>
    <w:rsid w:val="007D10EE"/>
    <w:rsid w:val="007D1193"/>
    <w:rsid w:val="007D21D5"/>
    <w:rsid w:val="007D3E8D"/>
    <w:rsid w:val="007D5915"/>
    <w:rsid w:val="007D5B4F"/>
    <w:rsid w:val="007D5C30"/>
    <w:rsid w:val="007E0660"/>
    <w:rsid w:val="007E0A54"/>
    <w:rsid w:val="007E1411"/>
    <w:rsid w:val="007E1882"/>
    <w:rsid w:val="007E1BB4"/>
    <w:rsid w:val="007E2077"/>
    <w:rsid w:val="007E3514"/>
    <w:rsid w:val="007E4207"/>
    <w:rsid w:val="007E4AAA"/>
    <w:rsid w:val="007E4BD2"/>
    <w:rsid w:val="007E4C29"/>
    <w:rsid w:val="007E5E44"/>
    <w:rsid w:val="007F0DDA"/>
    <w:rsid w:val="007F1939"/>
    <w:rsid w:val="007F365C"/>
    <w:rsid w:val="007F5066"/>
    <w:rsid w:val="007F621C"/>
    <w:rsid w:val="007F7155"/>
    <w:rsid w:val="00800C28"/>
    <w:rsid w:val="0080245E"/>
    <w:rsid w:val="00802E10"/>
    <w:rsid w:val="00803480"/>
    <w:rsid w:val="0080359C"/>
    <w:rsid w:val="008037AE"/>
    <w:rsid w:val="008037F6"/>
    <w:rsid w:val="008043F4"/>
    <w:rsid w:val="00804BB4"/>
    <w:rsid w:val="00805D9F"/>
    <w:rsid w:val="00807A4D"/>
    <w:rsid w:val="00807F30"/>
    <w:rsid w:val="008103DC"/>
    <w:rsid w:val="0081119F"/>
    <w:rsid w:val="0081134D"/>
    <w:rsid w:val="00811EDA"/>
    <w:rsid w:val="00812403"/>
    <w:rsid w:val="00812FD7"/>
    <w:rsid w:val="00820623"/>
    <w:rsid w:val="00821747"/>
    <w:rsid w:val="008229A3"/>
    <w:rsid w:val="00822DFB"/>
    <w:rsid w:val="00822F64"/>
    <w:rsid w:val="008253A6"/>
    <w:rsid w:val="00825A6B"/>
    <w:rsid w:val="00825C50"/>
    <w:rsid w:val="00826577"/>
    <w:rsid w:val="00827439"/>
    <w:rsid w:val="00827C79"/>
    <w:rsid w:val="00827C9D"/>
    <w:rsid w:val="0083003F"/>
    <w:rsid w:val="00831077"/>
    <w:rsid w:val="00831A4A"/>
    <w:rsid w:val="00832134"/>
    <w:rsid w:val="0083219E"/>
    <w:rsid w:val="008324B3"/>
    <w:rsid w:val="0083497C"/>
    <w:rsid w:val="008352A6"/>
    <w:rsid w:val="00835B5B"/>
    <w:rsid w:val="00835CC2"/>
    <w:rsid w:val="008367AE"/>
    <w:rsid w:val="00836E50"/>
    <w:rsid w:val="00840477"/>
    <w:rsid w:val="0084121D"/>
    <w:rsid w:val="008418E3"/>
    <w:rsid w:val="008419C1"/>
    <w:rsid w:val="008428DE"/>
    <w:rsid w:val="00844515"/>
    <w:rsid w:val="0084465A"/>
    <w:rsid w:val="00844DFF"/>
    <w:rsid w:val="00845D87"/>
    <w:rsid w:val="00846C3A"/>
    <w:rsid w:val="008477BF"/>
    <w:rsid w:val="008503DA"/>
    <w:rsid w:val="00850B68"/>
    <w:rsid w:val="00850E82"/>
    <w:rsid w:val="0085122D"/>
    <w:rsid w:val="008519E8"/>
    <w:rsid w:val="008525FF"/>
    <w:rsid w:val="00852C03"/>
    <w:rsid w:val="0085590C"/>
    <w:rsid w:val="008575EB"/>
    <w:rsid w:val="00862DDD"/>
    <w:rsid w:val="0086312D"/>
    <w:rsid w:val="0086326D"/>
    <w:rsid w:val="00863CC1"/>
    <w:rsid w:val="008648A7"/>
    <w:rsid w:val="00865B01"/>
    <w:rsid w:val="00866D7A"/>
    <w:rsid w:val="00866EE3"/>
    <w:rsid w:val="00871F04"/>
    <w:rsid w:val="008746C1"/>
    <w:rsid w:val="00880224"/>
    <w:rsid w:val="0088244C"/>
    <w:rsid w:val="008828E1"/>
    <w:rsid w:val="00883367"/>
    <w:rsid w:val="00884C47"/>
    <w:rsid w:val="00885E6F"/>
    <w:rsid w:val="008861AC"/>
    <w:rsid w:val="008868E4"/>
    <w:rsid w:val="00886A60"/>
    <w:rsid w:val="0088759B"/>
    <w:rsid w:val="008909B4"/>
    <w:rsid w:val="008922E8"/>
    <w:rsid w:val="00893916"/>
    <w:rsid w:val="0089442C"/>
    <w:rsid w:val="00895818"/>
    <w:rsid w:val="008A2585"/>
    <w:rsid w:val="008A2718"/>
    <w:rsid w:val="008A4CF6"/>
    <w:rsid w:val="008A4E42"/>
    <w:rsid w:val="008A51AA"/>
    <w:rsid w:val="008A6A12"/>
    <w:rsid w:val="008B0DC6"/>
    <w:rsid w:val="008B2B9E"/>
    <w:rsid w:val="008B31F5"/>
    <w:rsid w:val="008B40D1"/>
    <w:rsid w:val="008B4C79"/>
    <w:rsid w:val="008B5D2D"/>
    <w:rsid w:val="008B6361"/>
    <w:rsid w:val="008C0320"/>
    <w:rsid w:val="008C2A81"/>
    <w:rsid w:val="008C3863"/>
    <w:rsid w:val="008C3B6B"/>
    <w:rsid w:val="008C4BDC"/>
    <w:rsid w:val="008C50FF"/>
    <w:rsid w:val="008C5435"/>
    <w:rsid w:val="008C6BD1"/>
    <w:rsid w:val="008D2DB5"/>
    <w:rsid w:val="008D3F10"/>
    <w:rsid w:val="008D611D"/>
    <w:rsid w:val="008E1B6A"/>
    <w:rsid w:val="008E3054"/>
    <w:rsid w:val="008E32FF"/>
    <w:rsid w:val="008E5625"/>
    <w:rsid w:val="008E5C5B"/>
    <w:rsid w:val="008E6A37"/>
    <w:rsid w:val="008F0354"/>
    <w:rsid w:val="008F085A"/>
    <w:rsid w:val="008F1462"/>
    <w:rsid w:val="008F2413"/>
    <w:rsid w:val="008F248D"/>
    <w:rsid w:val="008F4B2C"/>
    <w:rsid w:val="008F4C08"/>
    <w:rsid w:val="008F6851"/>
    <w:rsid w:val="008F7BC4"/>
    <w:rsid w:val="009003B8"/>
    <w:rsid w:val="00900E7A"/>
    <w:rsid w:val="00903E11"/>
    <w:rsid w:val="00903EBE"/>
    <w:rsid w:val="00904176"/>
    <w:rsid w:val="009041DE"/>
    <w:rsid w:val="00905D59"/>
    <w:rsid w:val="009062CA"/>
    <w:rsid w:val="00907631"/>
    <w:rsid w:val="00907776"/>
    <w:rsid w:val="00907865"/>
    <w:rsid w:val="00912ED1"/>
    <w:rsid w:val="00913401"/>
    <w:rsid w:val="00913567"/>
    <w:rsid w:val="009137B6"/>
    <w:rsid w:val="009142CB"/>
    <w:rsid w:val="00915EBA"/>
    <w:rsid w:val="00917093"/>
    <w:rsid w:val="0092030E"/>
    <w:rsid w:val="009217B1"/>
    <w:rsid w:val="00921A42"/>
    <w:rsid w:val="009223BB"/>
    <w:rsid w:val="00922491"/>
    <w:rsid w:val="00923BCF"/>
    <w:rsid w:val="00925AEC"/>
    <w:rsid w:val="0092751A"/>
    <w:rsid w:val="009305C4"/>
    <w:rsid w:val="00931FAF"/>
    <w:rsid w:val="00932478"/>
    <w:rsid w:val="009360F6"/>
    <w:rsid w:val="009371DC"/>
    <w:rsid w:val="0093759D"/>
    <w:rsid w:val="00940239"/>
    <w:rsid w:val="00942BD6"/>
    <w:rsid w:val="00942DED"/>
    <w:rsid w:val="00943C17"/>
    <w:rsid w:val="00944404"/>
    <w:rsid w:val="009452D7"/>
    <w:rsid w:val="00945FD1"/>
    <w:rsid w:val="00946CCC"/>
    <w:rsid w:val="009503E5"/>
    <w:rsid w:val="00950F71"/>
    <w:rsid w:val="00952F2C"/>
    <w:rsid w:val="009532E3"/>
    <w:rsid w:val="00953615"/>
    <w:rsid w:val="00954BAF"/>
    <w:rsid w:val="00955F48"/>
    <w:rsid w:val="009560B3"/>
    <w:rsid w:val="0095745E"/>
    <w:rsid w:val="00957CE0"/>
    <w:rsid w:val="0096002E"/>
    <w:rsid w:val="0096039E"/>
    <w:rsid w:val="00962CEF"/>
    <w:rsid w:val="00963766"/>
    <w:rsid w:val="00963FDF"/>
    <w:rsid w:val="00964C32"/>
    <w:rsid w:val="0096528F"/>
    <w:rsid w:val="009653F2"/>
    <w:rsid w:val="009661DF"/>
    <w:rsid w:val="009667BD"/>
    <w:rsid w:val="00967C2B"/>
    <w:rsid w:val="00967CE2"/>
    <w:rsid w:val="00971DA3"/>
    <w:rsid w:val="00972161"/>
    <w:rsid w:val="0097261B"/>
    <w:rsid w:val="00974881"/>
    <w:rsid w:val="0097606C"/>
    <w:rsid w:val="009771D1"/>
    <w:rsid w:val="0098012D"/>
    <w:rsid w:val="00980845"/>
    <w:rsid w:val="00981BD9"/>
    <w:rsid w:val="0098225F"/>
    <w:rsid w:val="00983694"/>
    <w:rsid w:val="00983A3C"/>
    <w:rsid w:val="00983EFA"/>
    <w:rsid w:val="00984C15"/>
    <w:rsid w:val="00987829"/>
    <w:rsid w:val="00987F7A"/>
    <w:rsid w:val="00991276"/>
    <w:rsid w:val="009923E7"/>
    <w:rsid w:val="00992697"/>
    <w:rsid w:val="00992D4E"/>
    <w:rsid w:val="009934BB"/>
    <w:rsid w:val="00994621"/>
    <w:rsid w:val="009947FF"/>
    <w:rsid w:val="009949FF"/>
    <w:rsid w:val="0099544B"/>
    <w:rsid w:val="009A07A6"/>
    <w:rsid w:val="009A0D56"/>
    <w:rsid w:val="009A31B9"/>
    <w:rsid w:val="009A4D4F"/>
    <w:rsid w:val="009A53D8"/>
    <w:rsid w:val="009A597F"/>
    <w:rsid w:val="009A7B72"/>
    <w:rsid w:val="009A7F49"/>
    <w:rsid w:val="009B03C4"/>
    <w:rsid w:val="009B0AA2"/>
    <w:rsid w:val="009B123D"/>
    <w:rsid w:val="009B1D02"/>
    <w:rsid w:val="009B7133"/>
    <w:rsid w:val="009B7658"/>
    <w:rsid w:val="009B7CD1"/>
    <w:rsid w:val="009B7E22"/>
    <w:rsid w:val="009B7E78"/>
    <w:rsid w:val="009C048D"/>
    <w:rsid w:val="009C10FE"/>
    <w:rsid w:val="009C13BC"/>
    <w:rsid w:val="009C1CA4"/>
    <w:rsid w:val="009C2532"/>
    <w:rsid w:val="009C2BA4"/>
    <w:rsid w:val="009C6091"/>
    <w:rsid w:val="009C634F"/>
    <w:rsid w:val="009D0219"/>
    <w:rsid w:val="009D0D55"/>
    <w:rsid w:val="009D2295"/>
    <w:rsid w:val="009D2511"/>
    <w:rsid w:val="009D3E7C"/>
    <w:rsid w:val="009D55CA"/>
    <w:rsid w:val="009D5661"/>
    <w:rsid w:val="009D5EF0"/>
    <w:rsid w:val="009D6401"/>
    <w:rsid w:val="009D6E99"/>
    <w:rsid w:val="009E0711"/>
    <w:rsid w:val="009E085F"/>
    <w:rsid w:val="009E1917"/>
    <w:rsid w:val="009E1C55"/>
    <w:rsid w:val="009E3594"/>
    <w:rsid w:val="009E6B77"/>
    <w:rsid w:val="009E7724"/>
    <w:rsid w:val="009E7D1F"/>
    <w:rsid w:val="009F1D82"/>
    <w:rsid w:val="009F37AA"/>
    <w:rsid w:val="009F544C"/>
    <w:rsid w:val="009F5731"/>
    <w:rsid w:val="009F58FA"/>
    <w:rsid w:val="009F6321"/>
    <w:rsid w:val="009F6378"/>
    <w:rsid w:val="009F7669"/>
    <w:rsid w:val="009F7F45"/>
    <w:rsid w:val="009F7FD5"/>
    <w:rsid w:val="00A005D4"/>
    <w:rsid w:val="00A0083C"/>
    <w:rsid w:val="00A01A90"/>
    <w:rsid w:val="00A02370"/>
    <w:rsid w:val="00A04685"/>
    <w:rsid w:val="00A04C57"/>
    <w:rsid w:val="00A06340"/>
    <w:rsid w:val="00A0684F"/>
    <w:rsid w:val="00A06867"/>
    <w:rsid w:val="00A10148"/>
    <w:rsid w:val="00A113FD"/>
    <w:rsid w:val="00A11DDE"/>
    <w:rsid w:val="00A127A7"/>
    <w:rsid w:val="00A129F4"/>
    <w:rsid w:val="00A136F4"/>
    <w:rsid w:val="00A160D3"/>
    <w:rsid w:val="00A16DC9"/>
    <w:rsid w:val="00A20225"/>
    <w:rsid w:val="00A24269"/>
    <w:rsid w:val="00A243E4"/>
    <w:rsid w:val="00A25392"/>
    <w:rsid w:val="00A25ED4"/>
    <w:rsid w:val="00A263DF"/>
    <w:rsid w:val="00A26C5C"/>
    <w:rsid w:val="00A3026E"/>
    <w:rsid w:val="00A30BDE"/>
    <w:rsid w:val="00A3131C"/>
    <w:rsid w:val="00A31F14"/>
    <w:rsid w:val="00A324DC"/>
    <w:rsid w:val="00A32B5A"/>
    <w:rsid w:val="00A33CCC"/>
    <w:rsid w:val="00A33ECB"/>
    <w:rsid w:val="00A34DE0"/>
    <w:rsid w:val="00A35728"/>
    <w:rsid w:val="00A36EE3"/>
    <w:rsid w:val="00A37435"/>
    <w:rsid w:val="00A4173D"/>
    <w:rsid w:val="00A41A95"/>
    <w:rsid w:val="00A4248B"/>
    <w:rsid w:val="00A4376E"/>
    <w:rsid w:val="00A4572B"/>
    <w:rsid w:val="00A46246"/>
    <w:rsid w:val="00A46349"/>
    <w:rsid w:val="00A46D5E"/>
    <w:rsid w:val="00A50847"/>
    <w:rsid w:val="00A512C7"/>
    <w:rsid w:val="00A52EBB"/>
    <w:rsid w:val="00A54BFF"/>
    <w:rsid w:val="00A54C63"/>
    <w:rsid w:val="00A54EEE"/>
    <w:rsid w:val="00A54FBB"/>
    <w:rsid w:val="00A55BB1"/>
    <w:rsid w:val="00A55D71"/>
    <w:rsid w:val="00A55FD6"/>
    <w:rsid w:val="00A5619C"/>
    <w:rsid w:val="00A564CD"/>
    <w:rsid w:val="00A564CE"/>
    <w:rsid w:val="00A5675F"/>
    <w:rsid w:val="00A60D6F"/>
    <w:rsid w:val="00A61009"/>
    <w:rsid w:val="00A61762"/>
    <w:rsid w:val="00A61938"/>
    <w:rsid w:val="00A61CFD"/>
    <w:rsid w:val="00A62B86"/>
    <w:rsid w:val="00A63C96"/>
    <w:rsid w:val="00A65805"/>
    <w:rsid w:val="00A66BEE"/>
    <w:rsid w:val="00A671C9"/>
    <w:rsid w:val="00A67DFD"/>
    <w:rsid w:val="00A74F9F"/>
    <w:rsid w:val="00A750B3"/>
    <w:rsid w:val="00A75559"/>
    <w:rsid w:val="00A7623D"/>
    <w:rsid w:val="00A8217C"/>
    <w:rsid w:val="00A824A7"/>
    <w:rsid w:val="00A83644"/>
    <w:rsid w:val="00A83C07"/>
    <w:rsid w:val="00A83F40"/>
    <w:rsid w:val="00A84945"/>
    <w:rsid w:val="00A85543"/>
    <w:rsid w:val="00A86EDD"/>
    <w:rsid w:val="00A8728B"/>
    <w:rsid w:val="00A91682"/>
    <w:rsid w:val="00A92125"/>
    <w:rsid w:val="00A92E4A"/>
    <w:rsid w:val="00A958CA"/>
    <w:rsid w:val="00A966B6"/>
    <w:rsid w:val="00A96B46"/>
    <w:rsid w:val="00AA003B"/>
    <w:rsid w:val="00AA016B"/>
    <w:rsid w:val="00AA15DD"/>
    <w:rsid w:val="00AA1C09"/>
    <w:rsid w:val="00AA2F67"/>
    <w:rsid w:val="00AA3569"/>
    <w:rsid w:val="00AA5F4C"/>
    <w:rsid w:val="00AA615C"/>
    <w:rsid w:val="00AA6276"/>
    <w:rsid w:val="00AA6711"/>
    <w:rsid w:val="00AB2AEC"/>
    <w:rsid w:val="00AB2DC1"/>
    <w:rsid w:val="00AB3102"/>
    <w:rsid w:val="00AB3D9A"/>
    <w:rsid w:val="00AB4824"/>
    <w:rsid w:val="00AB4B1D"/>
    <w:rsid w:val="00AB6B5E"/>
    <w:rsid w:val="00AB7A63"/>
    <w:rsid w:val="00AC047F"/>
    <w:rsid w:val="00AC0DB2"/>
    <w:rsid w:val="00AC3934"/>
    <w:rsid w:val="00AC50C8"/>
    <w:rsid w:val="00AC5581"/>
    <w:rsid w:val="00AC56AD"/>
    <w:rsid w:val="00AC61BE"/>
    <w:rsid w:val="00AC711B"/>
    <w:rsid w:val="00AC7E8A"/>
    <w:rsid w:val="00AD0C8A"/>
    <w:rsid w:val="00AD0CB4"/>
    <w:rsid w:val="00AD1FF2"/>
    <w:rsid w:val="00AD2A21"/>
    <w:rsid w:val="00AD3B43"/>
    <w:rsid w:val="00AD4FF2"/>
    <w:rsid w:val="00AD506C"/>
    <w:rsid w:val="00AD6BE5"/>
    <w:rsid w:val="00AD783E"/>
    <w:rsid w:val="00AE1393"/>
    <w:rsid w:val="00AE2A0A"/>
    <w:rsid w:val="00AE32BE"/>
    <w:rsid w:val="00AE3979"/>
    <w:rsid w:val="00AE3BC6"/>
    <w:rsid w:val="00AE4D4F"/>
    <w:rsid w:val="00AE627C"/>
    <w:rsid w:val="00AE62B0"/>
    <w:rsid w:val="00AE68A2"/>
    <w:rsid w:val="00AF0029"/>
    <w:rsid w:val="00AF0354"/>
    <w:rsid w:val="00AF1236"/>
    <w:rsid w:val="00AF3C29"/>
    <w:rsid w:val="00AF4401"/>
    <w:rsid w:val="00AF4463"/>
    <w:rsid w:val="00AF502B"/>
    <w:rsid w:val="00AF53CB"/>
    <w:rsid w:val="00AF65C5"/>
    <w:rsid w:val="00B03CE2"/>
    <w:rsid w:val="00B06544"/>
    <w:rsid w:val="00B105F2"/>
    <w:rsid w:val="00B10991"/>
    <w:rsid w:val="00B12128"/>
    <w:rsid w:val="00B12945"/>
    <w:rsid w:val="00B12C1E"/>
    <w:rsid w:val="00B1467D"/>
    <w:rsid w:val="00B155DF"/>
    <w:rsid w:val="00B156CF"/>
    <w:rsid w:val="00B1570E"/>
    <w:rsid w:val="00B176B9"/>
    <w:rsid w:val="00B17AD5"/>
    <w:rsid w:val="00B17C4A"/>
    <w:rsid w:val="00B17DC8"/>
    <w:rsid w:val="00B17E1E"/>
    <w:rsid w:val="00B207F1"/>
    <w:rsid w:val="00B20A42"/>
    <w:rsid w:val="00B20BDE"/>
    <w:rsid w:val="00B20C41"/>
    <w:rsid w:val="00B2138D"/>
    <w:rsid w:val="00B21768"/>
    <w:rsid w:val="00B23F86"/>
    <w:rsid w:val="00B248A0"/>
    <w:rsid w:val="00B24B42"/>
    <w:rsid w:val="00B24DC6"/>
    <w:rsid w:val="00B24E30"/>
    <w:rsid w:val="00B258F3"/>
    <w:rsid w:val="00B25E0D"/>
    <w:rsid w:val="00B2659C"/>
    <w:rsid w:val="00B26B13"/>
    <w:rsid w:val="00B26BD2"/>
    <w:rsid w:val="00B26FD7"/>
    <w:rsid w:val="00B270AB"/>
    <w:rsid w:val="00B2725B"/>
    <w:rsid w:val="00B306FC"/>
    <w:rsid w:val="00B309D2"/>
    <w:rsid w:val="00B30E4F"/>
    <w:rsid w:val="00B3124F"/>
    <w:rsid w:val="00B33294"/>
    <w:rsid w:val="00B33657"/>
    <w:rsid w:val="00B34885"/>
    <w:rsid w:val="00B34D68"/>
    <w:rsid w:val="00B36117"/>
    <w:rsid w:val="00B362E3"/>
    <w:rsid w:val="00B37C73"/>
    <w:rsid w:val="00B4009B"/>
    <w:rsid w:val="00B400A1"/>
    <w:rsid w:val="00B40A2B"/>
    <w:rsid w:val="00B420CB"/>
    <w:rsid w:val="00B4401C"/>
    <w:rsid w:val="00B44802"/>
    <w:rsid w:val="00B44A96"/>
    <w:rsid w:val="00B455D1"/>
    <w:rsid w:val="00B46135"/>
    <w:rsid w:val="00B472AB"/>
    <w:rsid w:val="00B47CE4"/>
    <w:rsid w:val="00B503A8"/>
    <w:rsid w:val="00B5121D"/>
    <w:rsid w:val="00B525C0"/>
    <w:rsid w:val="00B52FAB"/>
    <w:rsid w:val="00B5319A"/>
    <w:rsid w:val="00B539F9"/>
    <w:rsid w:val="00B53E56"/>
    <w:rsid w:val="00B546C3"/>
    <w:rsid w:val="00B54BD9"/>
    <w:rsid w:val="00B5503C"/>
    <w:rsid w:val="00B55640"/>
    <w:rsid w:val="00B55C57"/>
    <w:rsid w:val="00B57107"/>
    <w:rsid w:val="00B60D27"/>
    <w:rsid w:val="00B619E4"/>
    <w:rsid w:val="00B61CD3"/>
    <w:rsid w:val="00B61D0B"/>
    <w:rsid w:val="00B6351C"/>
    <w:rsid w:val="00B6439A"/>
    <w:rsid w:val="00B6443B"/>
    <w:rsid w:val="00B6517B"/>
    <w:rsid w:val="00B65E71"/>
    <w:rsid w:val="00B66C26"/>
    <w:rsid w:val="00B67829"/>
    <w:rsid w:val="00B71FB3"/>
    <w:rsid w:val="00B73492"/>
    <w:rsid w:val="00B7512A"/>
    <w:rsid w:val="00B76548"/>
    <w:rsid w:val="00B76BED"/>
    <w:rsid w:val="00B806E6"/>
    <w:rsid w:val="00B82DC1"/>
    <w:rsid w:val="00B835D5"/>
    <w:rsid w:val="00B84028"/>
    <w:rsid w:val="00B84307"/>
    <w:rsid w:val="00B8430D"/>
    <w:rsid w:val="00B85661"/>
    <w:rsid w:val="00B85C8A"/>
    <w:rsid w:val="00B86FBD"/>
    <w:rsid w:val="00B905B6"/>
    <w:rsid w:val="00B90C16"/>
    <w:rsid w:val="00B91B86"/>
    <w:rsid w:val="00B927CA"/>
    <w:rsid w:val="00B928AE"/>
    <w:rsid w:val="00B93CDA"/>
    <w:rsid w:val="00B942E9"/>
    <w:rsid w:val="00B9433A"/>
    <w:rsid w:val="00B948EE"/>
    <w:rsid w:val="00B94BF3"/>
    <w:rsid w:val="00B94F90"/>
    <w:rsid w:val="00B95DC5"/>
    <w:rsid w:val="00B96E28"/>
    <w:rsid w:val="00B97ACE"/>
    <w:rsid w:val="00B97E34"/>
    <w:rsid w:val="00B97FEF"/>
    <w:rsid w:val="00BA1354"/>
    <w:rsid w:val="00BA24F8"/>
    <w:rsid w:val="00BA31AA"/>
    <w:rsid w:val="00BA45D8"/>
    <w:rsid w:val="00BA5828"/>
    <w:rsid w:val="00BA64B3"/>
    <w:rsid w:val="00BA754A"/>
    <w:rsid w:val="00BA7820"/>
    <w:rsid w:val="00BA794C"/>
    <w:rsid w:val="00BB09FB"/>
    <w:rsid w:val="00BB1973"/>
    <w:rsid w:val="00BB238D"/>
    <w:rsid w:val="00BB37CC"/>
    <w:rsid w:val="00BB48C4"/>
    <w:rsid w:val="00BB6907"/>
    <w:rsid w:val="00BB7A20"/>
    <w:rsid w:val="00BC15B1"/>
    <w:rsid w:val="00BC3C06"/>
    <w:rsid w:val="00BC4E8B"/>
    <w:rsid w:val="00BC5622"/>
    <w:rsid w:val="00BC6060"/>
    <w:rsid w:val="00BC6A9F"/>
    <w:rsid w:val="00BC7290"/>
    <w:rsid w:val="00BC7897"/>
    <w:rsid w:val="00BD06D7"/>
    <w:rsid w:val="00BD0F35"/>
    <w:rsid w:val="00BD45A4"/>
    <w:rsid w:val="00BD4A5F"/>
    <w:rsid w:val="00BD59AA"/>
    <w:rsid w:val="00BD65E6"/>
    <w:rsid w:val="00BD6AF7"/>
    <w:rsid w:val="00BD73AA"/>
    <w:rsid w:val="00BE19EF"/>
    <w:rsid w:val="00BE425B"/>
    <w:rsid w:val="00BE51BB"/>
    <w:rsid w:val="00BE7595"/>
    <w:rsid w:val="00BE77D3"/>
    <w:rsid w:val="00BF0138"/>
    <w:rsid w:val="00BF114B"/>
    <w:rsid w:val="00BF1620"/>
    <w:rsid w:val="00BF1AC3"/>
    <w:rsid w:val="00BF373A"/>
    <w:rsid w:val="00BF409D"/>
    <w:rsid w:val="00BF62D2"/>
    <w:rsid w:val="00BF6D9E"/>
    <w:rsid w:val="00BF7004"/>
    <w:rsid w:val="00BF71BB"/>
    <w:rsid w:val="00BF76F7"/>
    <w:rsid w:val="00BF7C9F"/>
    <w:rsid w:val="00C00012"/>
    <w:rsid w:val="00C000A5"/>
    <w:rsid w:val="00C006B4"/>
    <w:rsid w:val="00C00938"/>
    <w:rsid w:val="00C00E2A"/>
    <w:rsid w:val="00C025B9"/>
    <w:rsid w:val="00C044B4"/>
    <w:rsid w:val="00C05105"/>
    <w:rsid w:val="00C05202"/>
    <w:rsid w:val="00C05A5D"/>
    <w:rsid w:val="00C0654A"/>
    <w:rsid w:val="00C06DE3"/>
    <w:rsid w:val="00C06F97"/>
    <w:rsid w:val="00C10BE6"/>
    <w:rsid w:val="00C11296"/>
    <w:rsid w:val="00C11905"/>
    <w:rsid w:val="00C1234A"/>
    <w:rsid w:val="00C12661"/>
    <w:rsid w:val="00C126E3"/>
    <w:rsid w:val="00C1330F"/>
    <w:rsid w:val="00C13ED7"/>
    <w:rsid w:val="00C14615"/>
    <w:rsid w:val="00C14F48"/>
    <w:rsid w:val="00C15296"/>
    <w:rsid w:val="00C17750"/>
    <w:rsid w:val="00C2094B"/>
    <w:rsid w:val="00C20DC5"/>
    <w:rsid w:val="00C228C1"/>
    <w:rsid w:val="00C2294E"/>
    <w:rsid w:val="00C22A5B"/>
    <w:rsid w:val="00C23412"/>
    <w:rsid w:val="00C264C7"/>
    <w:rsid w:val="00C2682A"/>
    <w:rsid w:val="00C271C4"/>
    <w:rsid w:val="00C274F3"/>
    <w:rsid w:val="00C30A54"/>
    <w:rsid w:val="00C316F7"/>
    <w:rsid w:val="00C31DF0"/>
    <w:rsid w:val="00C33916"/>
    <w:rsid w:val="00C33BCF"/>
    <w:rsid w:val="00C353A0"/>
    <w:rsid w:val="00C368D7"/>
    <w:rsid w:val="00C36FD1"/>
    <w:rsid w:val="00C371A5"/>
    <w:rsid w:val="00C400B0"/>
    <w:rsid w:val="00C413FC"/>
    <w:rsid w:val="00C42424"/>
    <w:rsid w:val="00C43D33"/>
    <w:rsid w:val="00C44407"/>
    <w:rsid w:val="00C456E8"/>
    <w:rsid w:val="00C46630"/>
    <w:rsid w:val="00C47A2F"/>
    <w:rsid w:val="00C50D18"/>
    <w:rsid w:val="00C51179"/>
    <w:rsid w:val="00C5282C"/>
    <w:rsid w:val="00C52FBE"/>
    <w:rsid w:val="00C5355E"/>
    <w:rsid w:val="00C535E2"/>
    <w:rsid w:val="00C53FC1"/>
    <w:rsid w:val="00C54034"/>
    <w:rsid w:val="00C551D2"/>
    <w:rsid w:val="00C56438"/>
    <w:rsid w:val="00C570B3"/>
    <w:rsid w:val="00C57114"/>
    <w:rsid w:val="00C6009F"/>
    <w:rsid w:val="00C60417"/>
    <w:rsid w:val="00C6046F"/>
    <w:rsid w:val="00C638C2"/>
    <w:rsid w:val="00C651D4"/>
    <w:rsid w:val="00C6669E"/>
    <w:rsid w:val="00C66C6D"/>
    <w:rsid w:val="00C672B0"/>
    <w:rsid w:val="00C729C7"/>
    <w:rsid w:val="00C777AD"/>
    <w:rsid w:val="00C80C53"/>
    <w:rsid w:val="00C81195"/>
    <w:rsid w:val="00C81798"/>
    <w:rsid w:val="00C85387"/>
    <w:rsid w:val="00C85E52"/>
    <w:rsid w:val="00C86471"/>
    <w:rsid w:val="00C8677B"/>
    <w:rsid w:val="00C86F96"/>
    <w:rsid w:val="00C909C6"/>
    <w:rsid w:val="00C923B7"/>
    <w:rsid w:val="00C94D4C"/>
    <w:rsid w:val="00C96C1E"/>
    <w:rsid w:val="00C96CA4"/>
    <w:rsid w:val="00CA012C"/>
    <w:rsid w:val="00CA0AA6"/>
    <w:rsid w:val="00CA2897"/>
    <w:rsid w:val="00CA44F3"/>
    <w:rsid w:val="00CA582C"/>
    <w:rsid w:val="00CA6077"/>
    <w:rsid w:val="00CA715B"/>
    <w:rsid w:val="00CA7988"/>
    <w:rsid w:val="00CA7BA2"/>
    <w:rsid w:val="00CB0B78"/>
    <w:rsid w:val="00CB12A5"/>
    <w:rsid w:val="00CB17FA"/>
    <w:rsid w:val="00CB23D8"/>
    <w:rsid w:val="00CB2ED9"/>
    <w:rsid w:val="00CB36A5"/>
    <w:rsid w:val="00CB56B4"/>
    <w:rsid w:val="00CB7286"/>
    <w:rsid w:val="00CB7947"/>
    <w:rsid w:val="00CC1783"/>
    <w:rsid w:val="00CC3B46"/>
    <w:rsid w:val="00CC3D8B"/>
    <w:rsid w:val="00CC4E27"/>
    <w:rsid w:val="00CC570C"/>
    <w:rsid w:val="00CC59BB"/>
    <w:rsid w:val="00CC62B6"/>
    <w:rsid w:val="00CC76AA"/>
    <w:rsid w:val="00CC7CD2"/>
    <w:rsid w:val="00CD05CF"/>
    <w:rsid w:val="00CD0DEC"/>
    <w:rsid w:val="00CD1FAE"/>
    <w:rsid w:val="00CD232F"/>
    <w:rsid w:val="00CD2439"/>
    <w:rsid w:val="00CD279E"/>
    <w:rsid w:val="00CD2F92"/>
    <w:rsid w:val="00CD4EB0"/>
    <w:rsid w:val="00CD512D"/>
    <w:rsid w:val="00CD5831"/>
    <w:rsid w:val="00CD6F6E"/>
    <w:rsid w:val="00CE157F"/>
    <w:rsid w:val="00CE1966"/>
    <w:rsid w:val="00CE1ED4"/>
    <w:rsid w:val="00CE2216"/>
    <w:rsid w:val="00CE3014"/>
    <w:rsid w:val="00CE30E5"/>
    <w:rsid w:val="00CE6FC6"/>
    <w:rsid w:val="00CF2056"/>
    <w:rsid w:val="00CF3F1D"/>
    <w:rsid w:val="00CF4471"/>
    <w:rsid w:val="00CF51C0"/>
    <w:rsid w:val="00CF5B2A"/>
    <w:rsid w:val="00CF5F57"/>
    <w:rsid w:val="00CF64A7"/>
    <w:rsid w:val="00CF6730"/>
    <w:rsid w:val="00CF70E5"/>
    <w:rsid w:val="00CF7CEC"/>
    <w:rsid w:val="00D00B0F"/>
    <w:rsid w:val="00D01BF4"/>
    <w:rsid w:val="00D0272C"/>
    <w:rsid w:val="00D045CE"/>
    <w:rsid w:val="00D05082"/>
    <w:rsid w:val="00D06163"/>
    <w:rsid w:val="00D06937"/>
    <w:rsid w:val="00D07AFD"/>
    <w:rsid w:val="00D11749"/>
    <w:rsid w:val="00D117B4"/>
    <w:rsid w:val="00D12A7D"/>
    <w:rsid w:val="00D13AB0"/>
    <w:rsid w:val="00D1519E"/>
    <w:rsid w:val="00D152B7"/>
    <w:rsid w:val="00D16EDC"/>
    <w:rsid w:val="00D17FDE"/>
    <w:rsid w:val="00D201CB"/>
    <w:rsid w:val="00D22786"/>
    <w:rsid w:val="00D228B4"/>
    <w:rsid w:val="00D25AC4"/>
    <w:rsid w:val="00D305F6"/>
    <w:rsid w:val="00D30B25"/>
    <w:rsid w:val="00D3175A"/>
    <w:rsid w:val="00D31A00"/>
    <w:rsid w:val="00D323E4"/>
    <w:rsid w:val="00D32871"/>
    <w:rsid w:val="00D329F6"/>
    <w:rsid w:val="00D33881"/>
    <w:rsid w:val="00D34282"/>
    <w:rsid w:val="00D366B1"/>
    <w:rsid w:val="00D37AE0"/>
    <w:rsid w:val="00D416A8"/>
    <w:rsid w:val="00D4217D"/>
    <w:rsid w:val="00D4257C"/>
    <w:rsid w:val="00D425AC"/>
    <w:rsid w:val="00D42823"/>
    <w:rsid w:val="00D42D5E"/>
    <w:rsid w:val="00D43F14"/>
    <w:rsid w:val="00D44C18"/>
    <w:rsid w:val="00D4556D"/>
    <w:rsid w:val="00D511C6"/>
    <w:rsid w:val="00D5121D"/>
    <w:rsid w:val="00D516AC"/>
    <w:rsid w:val="00D521BB"/>
    <w:rsid w:val="00D52875"/>
    <w:rsid w:val="00D53941"/>
    <w:rsid w:val="00D54050"/>
    <w:rsid w:val="00D56AC0"/>
    <w:rsid w:val="00D6081B"/>
    <w:rsid w:val="00D60960"/>
    <w:rsid w:val="00D6240A"/>
    <w:rsid w:val="00D63093"/>
    <w:rsid w:val="00D63599"/>
    <w:rsid w:val="00D63EBD"/>
    <w:rsid w:val="00D66819"/>
    <w:rsid w:val="00D67101"/>
    <w:rsid w:val="00D71B45"/>
    <w:rsid w:val="00D71F8A"/>
    <w:rsid w:val="00D75603"/>
    <w:rsid w:val="00D75FEE"/>
    <w:rsid w:val="00D76933"/>
    <w:rsid w:val="00D76D88"/>
    <w:rsid w:val="00D77CC9"/>
    <w:rsid w:val="00D81659"/>
    <w:rsid w:val="00D83D4B"/>
    <w:rsid w:val="00D871C6"/>
    <w:rsid w:val="00D91010"/>
    <w:rsid w:val="00D9143D"/>
    <w:rsid w:val="00D920D1"/>
    <w:rsid w:val="00D9439D"/>
    <w:rsid w:val="00DA0FA7"/>
    <w:rsid w:val="00DA12B0"/>
    <w:rsid w:val="00DA2BA0"/>
    <w:rsid w:val="00DA39AD"/>
    <w:rsid w:val="00DA5B13"/>
    <w:rsid w:val="00DA6917"/>
    <w:rsid w:val="00DA6926"/>
    <w:rsid w:val="00DB0965"/>
    <w:rsid w:val="00DB0E47"/>
    <w:rsid w:val="00DB2BDD"/>
    <w:rsid w:val="00DB4121"/>
    <w:rsid w:val="00DB46C3"/>
    <w:rsid w:val="00DB5742"/>
    <w:rsid w:val="00DB5CDF"/>
    <w:rsid w:val="00DB5EDF"/>
    <w:rsid w:val="00DB6C46"/>
    <w:rsid w:val="00DB72B8"/>
    <w:rsid w:val="00DC16AF"/>
    <w:rsid w:val="00DC2A9A"/>
    <w:rsid w:val="00DC2E2E"/>
    <w:rsid w:val="00DC3368"/>
    <w:rsid w:val="00DC4D68"/>
    <w:rsid w:val="00DC6463"/>
    <w:rsid w:val="00DC7822"/>
    <w:rsid w:val="00DC7AF1"/>
    <w:rsid w:val="00DD2CDA"/>
    <w:rsid w:val="00DD2D92"/>
    <w:rsid w:val="00DD3026"/>
    <w:rsid w:val="00DD33DC"/>
    <w:rsid w:val="00DD3BB0"/>
    <w:rsid w:val="00DD61F5"/>
    <w:rsid w:val="00DD7418"/>
    <w:rsid w:val="00DE64A6"/>
    <w:rsid w:val="00DE66EB"/>
    <w:rsid w:val="00DE7035"/>
    <w:rsid w:val="00DF12E3"/>
    <w:rsid w:val="00DF2A20"/>
    <w:rsid w:val="00DF3F1D"/>
    <w:rsid w:val="00DF595C"/>
    <w:rsid w:val="00DF7EA7"/>
    <w:rsid w:val="00E04548"/>
    <w:rsid w:val="00E0484E"/>
    <w:rsid w:val="00E063F8"/>
    <w:rsid w:val="00E114D6"/>
    <w:rsid w:val="00E1166E"/>
    <w:rsid w:val="00E11DBD"/>
    <w:rsid w:val="00E13211"/>
    <w:rsid w:val="00E16FB5"/>
    <w:rsid w:val="00E179D6"/>
    <w:rsid w:val="00E21407"/>
    <w:rsid w:val="00E22668"/>
    <w:rsid w:val="00E227D3"/>
    <w:rsid w:val="00E22BFF"/>
    <w:rsid w:val="00E22CB0"/>
    <w:rsid w:val="00E23798"/>
    <w:rsid w:val="00E2585D"/>
    <w:rsid w:val="00E25DBD"/>
    <w:rsid w:val="00E25FA2"/>
    <w:rsid w:val="00E2723D"/>
    <w:rsid w:val="00E27C77"/>
    <w:rsid w:val="00E3179E"/>
    <w:rsid w:val="00E32AC9"/>
    <w:rsid w:val="00E354DA"/>
    <w:rsid w:val="00E354F5"/>
    <w:rsid w:val="00E3687E"/>
    <w:rsid w:val="00E402A3"/>
    <w:rsid w:val="00E40974"/>
    <w:rsid w:val="00E40AAB"/>
    <w:rsid w:val="00E41205"/>
    <w:rsid w:val="00E41F32"/>
    <w:rsid w:val="00E42608"/>
    <w:rsid w:val="00E43536"/>
    <w:rsid w:val="00E43DA3"/>
    <w:rsid w:val="00E44B80"/>
    <w:rsid w:val="00E45938"/>
    <w:rsid w:val="00E47430"/>
    <w:rsid w:val="00E474BD"/>
    <w:rsid w:val="00E50FB7"/>
    <w:rsid w:val="00E5199F"/>
    <w:rsid w:val="00E526DF"/>
    <w:rsid w:val="00E53C15"/>
    <w:rsid w:val="00E54EE6"/>
    <w:rsid w:val="00E56278"/>
    <w:rsid w:val="00E56715"/>
    <w:rsid w:val="00E56C2C"/>
    <w:rsid w:val="00E57F8E"/>
    <w:rsid w:val="00E611C8"/>
    <w:rsid w:val="00E6344A"/>
    <w:rsid w:val="00E64E69"/>
    <w:rsid w:val="00E64FB7"/>
    <w:rsid w:val="00E669A1"/>
    <w:rsid w:val="00E679BA"/>
    <w:rsid w:val="00E70243"/>
    <w:rsid w:val="00E70E2E"/>
    <w:rsid w:val="00E72CC6"/>
    <w:rsid w:val="00E73D44"/>
    <w:rsid w:val="00E7494A"/>
    <w:rsid w:val="00E74BE2"/>
    <w:rsid w:val="00E74C66"/>
    <w:rsid w:val="00E75933"/>
    <w:rsid w:val="00E77A1B"/>
    <w:rsid w:val="00E808BE"/>
    <w:rsid w:val="00E81E36"/>
    <w:rsid w:val="00E81E40"/>
    <w:rsid w:val="00E82ECE"/>
    <w:rsid w:val="00E8713B"/>
    <w:rsid w:val="00E90774"/>
    <w:rsid w:val="00E90C61"/>
    <w:rsid w:val="00E92A82"/>
    <w:rsid w:val="00E92AA8"/>
    <w:rsid w:val="00E9344E"/>
    <w:rsid w:val="00E93E39"/>
    <w:rsid w:val="00E94391"/>
    <w:rsid w:val="00E97E2B"/>
    <w:rsid w:val="00EA08CA"/>
    <w:rsid w:val="00EA0C0C"/>
    <w:rsid w:val="00EA2AEA"/>
    <w:rsid w:val="00EA332B"/>
    <w:rsid w:val="00EA3D36"/>
    <w:rsid w:val="00EA40AA"/>
    <w:rsid w:val="00EA57E2"/>
    <w:rsid w:val="00EA7186"/>
    <w:rsid w:val="00EB018B"/>
    <w:rsid w:val="00EB1003"/>
    <w:rsid w:val="00EB167E"/>
    <w:rsid w:val="00EB24ED"/>
    <w:rsid w:val="00EB2A00"/>
    <w:rsid w:val="00EB309B"/>
    <w:rsid w:val="00EB3AA2"/>
    <w:rsid w:val="00EB4763"/>
    <w:rsid w:val="00EB6CB7"/>
    <w:rsid w:val="00EC078B"/>
    <w:rsid w:val="00EC07A0"/>
    <w:rsid w:val="00EC08E4"/>
    <w:rsid w:val="00EC14B4"/>
    <w:rsid w:val="00EC3086"/>
    <w:rsid w:val="00EC3CB4"/>
    <w:rsid w:val="00EC443E"/>
    <w:rsid w:val="00EC4D83"/>
    <w:rsid w:val="00EC4EEE"/>
    <w:rsid w:val="00EC634F"/>
    <w:rsid w:val="00EC6848"/>
    <w:rsid w:val="00EC6C6E"/>
    <w:rsid w:val="00EC7B97"/>
    <w:rsid w:val="00EC7E46"/>
    <w:rsid w:val="00ED00A9"/>
    <w:rsid w:val="00ED049C"/>
    <w:rsid w:val="00ED07B7"/>
    <w:rsid w:val="00ED19D7"/>
    <w:rsid w:val="00ED2167"/>
    <w:rsid w:val="00ED351E"/>
    <w:rsid w:val="00ED4B27"/>
    <w:rsid w:val="00ED543C"/>
    <w:rsid w:val="00ED6BA4"/>
    <w:rsid w:val="00ED7DA7"/>
    <w:rsid w:val="00EE0598"/>
    <w:rsid w:val="00EE311C"/>
    <w:rsid w:val="00EE56FF"/>
    <w:rsid w:val="00EE57EB"/>
    <w:rsid w:val="00EE5886"/>
    <w:rsid w:val="00EE5FBF"/>
    <w:rsid w:val="00EE6472"/>
    <w:rsid w:val="00EE76F2"/>
    <w:rsid w:val="00EF0769"/>
    <w:rsid w:val="00EF0D7C"/>
    <w:rsid w:val="00EF314C"/>
    <w:rsid w:val="00EF383B"/>
    <w:rsid w:val="00EF40E2"/>
    <w:rsid w:val="00EF61C1"/>
    <w:rsid w:val="00EF6E68"/>
    <w:rsid w:val="00EF76DB"/>
    <w:rsid w:val="00F005FD"/>
    <w:rsid w:val="00F016BE"/>
    <w:rsid w:val="00F02C04"/>
    <w:rsid w:val="00F03AF1"/>
    <w:rsid w:val="00F04BCD"/>
    <w:rsid w:val="00F05A8C"/>
    <w:rsid w:val="00F06211"/>
    <w:rsid w:val="00F107EF"/>
    <w:rsid w:val="00F10A54"/>
    <w:rsid w:val="00F123D0"/>
    <w:rsid w:val="00F13200"/>
    <w:rsid w:val="00F13411"/>
    <w:rsid w:val="00F143BA"/>
    <w:rsid w:val="00F14D98"/>
    <w:rsid w:val="00F2081B"/>
    <w:rsid w:val="00F20A43"/>
    <w:rsid w:val="00F20C51"/>
    <w:rsid w:val="00F21049"/>
    <w:rsid w:val="00F218AE"/>
    <w:rsid w:val="00F21CF0"/>
    <w:rsid w:val="00F22232"/>
    <w:rsid w:val="00F2228E"/>
    <w:rsid w:val="00F22D3C"/>
    <w:rsid w:val="00F23D66"/>
    <w:rsid w:val="00F24E6F"/>
    <w:rsid w:val="00F26069"/>
    <w:rsid w:val="00F26B7E"/>
    <w:rsid w:val="00F27D7D"/>
    <w:rsid w:val="00F3002B"/>
    <w:rsid w:val="00F30BC9"/>
    <w:rsid w:val="00F32462"/>
    <w:rsid w:val="00F32FF7"/>
    <w:rsid w:val="00F33EDE"/>
    <w:rsid w:val="00F3568B"/>
    <w:rsid w:val="00F377CD"/>
    <w:rsid w:val="00F40C3B"/>
    <w:rsid w:val="00F40CE0"/>
    <w:rsid w:val="00F42DBC"/>
    <w:rsid w:val="00F4308D"/>
    <w:rsid w:val="00F44012"/>
    <w:rsid w:val="00F44947"/>
    <w:rsid w:val="00F458EF"/>
    <w:rsid w:val="00F469F8"/>
    <w:rsid w:val="00F47121"/>
    <w:rsid w:val="00F4775D"/>
    <w:rsid w:val="00F504DD"/>
    <w:rsid w:val="00F50874"/>
    <w:rsid w:val="00F516C6"/>
    <w:rsid w:val="00F52221"/>
    <w:rsid w:val="00F52B28"/>
    <w:rsid w:val="00F536BB"/>
    <w:rsid w:val="00F53755"/>
    <w:rsid w:val="00F53E59"/>
    <w:rsid w:val="00F5475B"/>
    <w:rsid w:val="00F574D0"/>
    <w:rsid w:val="00F6031F"/>
    <w:rsid w:val="00F61664"/>
    <w:rsid w:val="00F61B99"/>
    <w:rsid w:val="00F64C45"/>
    <w:rsid w:val="00F6502B"/>
    <w:rsid w:val="00F6612A"/>
    <w:rsid w:val="00F66724"/>
    <w:rsid w:val="00F67F04"/>
    <w:rsid w:val="00F70207"/>
    <w:rsid w:val="00F702CB"/>
    <w:rsid w:val="00F716D4"/>
    <w:rsid w:val="00F71AC2"/>
    <w:rsid w:val="00F739D4"/>
    <w:rsid w:val="00F77D43"/>
    <w:rsid w:val="00F80953"/>
    <w:rsid w:val="00F80B5C"/>
    <w:rsid w:val="00F81312"/>
    <w:rsid w:val="00F81B90"/>
    <w:rsid w:val="00F81E6F"/>
    <w:rsid w:val="00F82FF3"/>
    <w:rsid w:val="00F83468"/>
    <w:rsid w:val="00F8453C"/>
    <w:rsid w:val="00F84D4C"/>
    <w:rsid w:val="00F8657D"/>
    <w:rsid w:val="00F8730F"/>
    <w:rsid w:val="00F87468"/>
    <w:rsid w:val="00F87897"/>
    <w:rsid w:val="00F87DA3"/>
    <w:rsid w:val="00F90004"/>
    <w:rsid w:val="00F90EF4"/>
    <w:rsid w:val="00F917BF"/>
    <w:rsid w:val="00F920B4"/>
    <w:rsid w:val="00F9260D"/>
    <w:rsid w:val="00F92727"/>
    <w:rsid w:val="00F93646"/>
    <w:rsid w:val="00F93CCF"/>
    <w:rsid w:val="00F94307"/>
    <w:rsid w:val="00F9580B"/>
    <w:rsid w:val="00F95F15"/>
    <w:rsid w:val="00F975CA"/>
    <w:rsid w:val="00FA0B60"/>
    <w:rsid w:val="00FA2528"/>
    <w:rsid w:val="00FA4100"/>
    <w:rsid w:val="00FA5524"/>
    <w:rsid w:val="00FA5535"/>
    <w:rsid w:val="00FA7206"/>
    <w:rsid w:val="00FA7EFB"/>
    <w:rsid w:val="00FB0816"/>
    <w:rsid w:val="00FB08C2"/>
    <w:rsid w:val="00FB3DD1"/>
    <w:rsid w:val="00FB51FD"/>
    <w:rsid w:val="00FB5667"/>
    <w:rsid w:val="00FB61DF"/>
    <w:rsid w:val="00FB7A97"/>
    <w:rsid w:val="00FC1601"/>
    <w:rsid w:val="00FC1B9B"/>
    <w:rsid w:val="00FC318D"/>
    <w:rsid w:val="00FC36CF"/>
    <w:rsid w:val="00FC40BC"/>
    <w:rsid w:val="00FC41FC"/>
    <w:rsid w:val="00FC4F6E"/>
    <w:rsid w:val="00FC506C"/>
    <w:rsid w:val="00FC578C"/>
    <w:rsid w:val="00FC5A37"/>
    <w:rsid w:val="00FC7836"/>
    <w:rsid w:val="00FD13EA"/>
    <w:rsid w:val="00FD5EC4"/>
    <w:rsid w:val="00FD7858"/>
    <w:rsid w:val="00FD7A8D"/>
    <w:rsid w:val="00FE11A0"/>
    <w:rsid w:val="00FE1330"/>
    <w:rsid w:val="00FE1CE5"/>
    <w:rsid w:val="00FE2832"/>
    <w:rsid w:val="00FE2D38"/>
    <w:rsid w:val="00FE3929"/>
    <w:rsid w:val="00FE3E32"/>
    <w:rsid w:val="00FE5D01"/>
    <w:rsid w:val="00FF097B"/>
    <w:rsid w:val="00FF0B6E"/>
    <w:rsid w:val="00FF1C1B"/>
    <w:rsid w:val="00FF2067"/>
    <w:rsid w:val="00FF3BC4"/>
    <w:rsid w:val="00FF4B66"/>
    <w:rsid w:val="00FF5939"/>
    <w:rsid w:val="00FF688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2d4491,#283583"/>
    </o:shapedefaults>
    <o:shapelayout v:ext="edit">
      <o:idmap v:ext="edit" data="2"/>
    </o:shapelayout>
  </w:shapeDefaults>
  <w:decimalSymbol w:val="."/>
  <w:listSeparator w:val=","/>
  <w14:docId w14:val="58C3B7DE"/>
  <w15:docId w15:val="{8635646D-F3FD-4B53-9199-E1F8DE938F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1" w:defUIPriority="0" w:defSemiHidden="0" w:defUnhideWhenUsed="0" w:defQFormat="0" w:count="376">
    <w:lsdException w:name="Normal" w:locked="0" w:qFormat="1"/>
    <w:lsdException w:name="heading 1" w:locked="0" w:qFormat="1"/>
    <w:lsdException w:name="heading 2" w:locked="0" w:qFormat="1"/>
    <w:lsdException w:name="heading 3" w:locked="0" w:qFormat="1"/>
    <w:lsdException w:name="heading 4" w:locked="0" w:qFormat="1"/>
    <w:lsdException w:name="heading 5" w:locked="0" w:uiPriority="9" w:qFormat="1"/>
    <w:lsdException w:name="heading 6" w:locked="0" w:qFormat="1"/>
    <w:lsdException w:name="heading 7" w:locked="0" w:semiHidden="1" w:unhideWhenUsed="1" w:qFormat="1"/>
    <w:lsdException w:name="heading 8" w:locked="0" w:semiHidden="1" w:unhideWhenUsed="1" w:qFormat="1"/>
    <w:lsdException w:name="heading 9" w:locked="0"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qFormat="1"/>
    <w:lsdException w:name="toc 2" w:locked="0" w:semiHidden="1" w:uiPriority="39" w:unhideWhenUsed="1" w:qFormat="1"/>
    <w:lsdException w:name="toc 3" w:locked="0" w:semiHidden="1" w:uiPriority="39" w:unhideWhenUsed="1" w:qFormat="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locked="0" w:semiHidden="1" w:unhideWhenUsed="1"/>
    <w:lsdException w:name="footnote text" w:locked="0" w:semiHidden="1" w:uiPriority="99" w:unhideWhenUsed="1" w:qFormat="1"/>
    <w:lsdException w:name="annotation text" w:locked="0" w:semiHidden="1" w:unhideWhenUsed="1"/>
    <w:lsdException w:name="header" w:locked="0" w:semiHidden="1" w:uiPriority="99" w:unhideWhenUsed="1" w:qFormat="1"/>
    <w:lsdException w:name="footer" w:locked="0" w:semiHidden="1" w:uiPriority="99" w:unhideWhenUsed="1"/>
    <w:lsdException w:name="index heading" w:semiHidden="1" w:unhideWhenUsed="1"/>
    <w:lsdException w:name="caption" w:locked="0" w:semiHidden="1" w:unhideWhenUsed="1" w:qFormat="1"/>
    <w:lsdException w:name="table of figures" w:locked="0" w:semiHidden="1" w:unhideWhenUsed="1"/>
    <w:lsdException w:name="envelope address" w:semiHidden="1" w:unhideWhenUsed="1"/>
    <w:lsdException w:name="envelope return" w:semiHidden="1" w:unhideWhenUsed="1"/>
    <w:lsdException w:name="footnote reference" w:locked="0" w:semiHidden="1" w:uiPriority="99" w:unhideWhenUsed="1" w:qFormat="1"/>
    <w:lsdException w:name="annotation reference" w:locked="0" w:semiHidden="1" w:unhideWhenUsed="1"/>
    <w:lsdException w:name="line number" w:locked="0" w:semiHidden="1" w:uiPriority="99" w:unhideWhenUsed="1"/>
    <w:lsdException w:name="page number" w:locked="0" w:semiHidden="1" w:unhideWhenUsed="1"/>
    <w:lsdException w:name="endnote reference" w:locked="0" w:semiHidden="1" w:unhideWhenUsed="1"/>
    <w:lsdException w:name="endnote text" w:locked="0"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locked="0" w:semiHidden="1" w:unhideWhenUsed="1"/>
    <w:lsdException w:name="List Number" w:locked="0"/>
    <w:lsdException w:name="List 2" w:semiHidden="1" w:unhideWhenUsed="1"/>
    <w:lsdException w:name="List 3" w:semiHidden="1" w:unhideWhenUsed="1"/>
    <w:lsdException w:name="List Bullet 2" w:locked="0" w:semiHidden="1" w:unhideWhenUsed="1"/>
    <w:lsdException w:name="List Bullet 3" w:locked="0" w:semiHidden="1" w:unhideWhenUsed="1"/>
    <w:lsdException w:name="List Bullet 4" w:locked="0" w:semiHidden="1" w:unhideWhenUsed="1"/>
    <w:lsdException w:name="List Bullet 5" w:semiHidden="1" w:unhideWhenUsed="1"/>
    <w:lsdException w:name="List Number 2" w:locked="0" w:semiHidden="1" w:unhideWhenUsed="1"/>
    <w:lsdException w:name="List Number 3" w:locked="0" w:semiHidden="1" w:unhideWhenUsed="1"/>
    <w:lsdException w:name="List Number 4" w:locked="0" w:semiHidden="1" w:unhideWhenUsed="1"/>
    <w:lsdException w:name="List Number 5" w:semiHidden="1" w:unhideWhenUsed="1"/>
    <w:lsdException w:name="Title" w:locked="0" w:uiPriority="10" w:qFormat="1"/>
    <w:lsdException w:name="Closing" w:semiHidden="1" w:unhideWhenUsed="1"/>
    <w:lsdException w:name="Signature" w:semiHidden="1" w:unhideWhenUsed="1"/>
    <w:lsdException w:name="Default Paragraph Font" w:locked="0" w:semiHidden="1" w:uiPriority="1" w:unhideWhenUsed="1"/>
    <w:lsdException w:name="Body Text" w:locked="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locked="0" w:semiHidden="1" w:unhideWhenUsed="1"/>
    <w:lsdException w:name="Strong" w:locked="0" w:qFormat="1"/>
    <w:lsdException w:name="Emphasis" w:locked="0" w:uiPriority="20" w:qFormat="1"/>
    <w:lsdException w:name="Document Map" w:locked="0" w:semiHidden="1" w:unhideWhenUsed="1"/>
    <w:lsdException w:name="Plain Text" w:locked="0"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locked="0"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uiPriority="39"/>
    <w:lsdException w:name="Table Theme" w:semiHidden="1" w:unhideWhenUsed="1"/>
    <w:lsdException w:name="Placeholder Text" w:locked="0"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locked="0"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qFormat="1"/>
    <w:lsdException w:name="Intense Emphasis" w:locked="0"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locked="0"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al">
    <w:name w:val="Normal"/>
    <w:qFormat/>
    <w:rsid w:val="0015061C"/>
    <w:pPr>
      <w:spacing w:after="250" w:line="276" w:lineRule="auto"/>
      <w:jc w:val="both"/>
    </w:pPr>
    <w:rPr>
      <w:rFonts w:ascii="Arial" w:eastAsiaTheme="minorEastAsia" w:hAnsi="Arial" w:cs="Arial"/>
      <w:color w:val="1A1A1A" w:themeColor="background1" w:themeShade="1A"/>
      <w:sz w:val="22"/>
      <w:lang w:eastAsia="en-US"/>
    </w:rPr>
  </w:style>
  <w:style w:type="paragraph" w:styleId="Heading1">
    <w:name w:val="heading 1"/>
    <w:basedOn w:val="Normal"/>
    <w:next w:val="Normal"/>
    <w:link w:val="Heading1Char"/>
    <w:qFormat/>
    <w:locked/>
    <w:rsid w:val="00BB1973"/>
    <w:pPr>
      <w:keepNext/>
      <w:numPr>
        <w:numId w:val="36"/>
      </w:numPr>
      <w:spacing w:before="240" w:after="60" w:line="360" w:lineRule="auto"/>
      <w:outlineLvl w:val="0"/>
    </w:pPr>
    <w:rPr>
      <w:b/>
      <w:bCs/>
      <w:color w:val="00379F"/>
      <w:kern w:val="32"/>
      <w:sz w:val="28"/>
      <w:szCs w:val="28"/>
    </w:rPr>
  </w:style>
  <w:style w:type="paragraph" w:styleId="Heading2">
    <w:name w:val="heading 2"/>
    <w:basedOn w:val="Normal"/>
    <w:next w:val="Normal"/>
    <w:link w:val="Heading2Char2"/>
    <w:qFormat/>
    <w:locked/>
    <w:rsid w:val="00886A60"/>
    <w:pPr>
      <w:keepNext/>
      <w:keepLines/>
      <w:spacing w:before="200" w:after="120"/>
      <w:outlineLvl w:val="1"/>
    </w:pPr>
    <w:rPr>
      <w:b/>
      <w:bCs/>
      <w:szCs w:val="26"/>
    </w:rPr>
  </w:style>
  <w:style w:type="paragraph" w:styleId="Heading3">
    <w:name w:val="heading 3"/>
    <w:basedOn w:val="Normal"/>
    <w:next w:val="Normal"/>
    <w:link w:val="Heading3Char2"/>
    <w:qFormat/>
    <w:locked/>
    <w:rsid w:val="003865E5"/>
    <w:pPr>
      <w:keepNext/>
      <w:keepLines/>
      <w:spacing w:before="200"/>
      <w:outlineLvl w:val="2"/>
    </w:pPr>
    <w:rPr>
      <w:rFonts w:ascii="Cambria" w:hAnsi="Cambria"/>
      <w:b/>
      <w:bCs/>
      <w:color w:val="4F81BD"/>
    </w:rPr>
  </w:style>
  <w:style w:type="paragraph" w:styleId="Heading4">
    <w:name w:val="heading 4"/>
    <w:basedOn w:val="Normal"/>
    <w:next w:val="Normal"/>
    <w:link w:val="Heading4Char1"/>
    <w:qFormat/>
    <w:locked/>
    <w:rsid w:val="00CB7286"/>
    <w:pPr>
      <w:keepNext/>
      <w:tabs>
        <w:tab w:val="num" w:pos="864"/>
      </w:tabs>
      <w:spacing w:before="240" w:after="60"/>
      <w:ind w:left="864" w:hanging="864"/>
      <w:outlineLvl w:val="3"/>
    </w:pPr>
    <w:rPr>
      <w:rFonts w:ascii="Times New Roman" w:hAnsi="Times New Roman"/>
      <w:b/>
      <w:bCs/>
      <w:sz w:val="28"/>
      <w:szCs w:val="28"/>
    </w:rPr>
  </w:style>
  <w:style w:type="paragraph" w:styleId="Heading5">
    <w:name w:val="heading 5"/>
    <w:aliases w:val="Questions"/>
    <w:basedOn w:val="Normal"/>
    <w:next w:val="Normal"/>
    <w:link w:val="Heading5Char14"/>
    <w:uiPriority w:val="9"/>
    <w:qFormat/>
    <w:locked/>
    <w:rsid w:val="00E9344E"/>
    <w:pPr>
      <w:keepNext/>
      <w:keepLines/>
      <w:numPr>
        <w:numId w:val="12"/>
      </w:numPr>
      <w:spacing w:before="200"/>
      <w:outlineLvl w:val="4"/>
    </w:pPr>
    <w:rPr>
      <w:b/>
    </w:rPr>
  </w:style>
  <w:style w:type="paragraph" w:styleId="Heading6">
    <w:name w:val="heading 6"/>
    <w:basedOn w:val="Normal"/>
    <w:next w:val="Normal"/>
    <w:link w:val="Heading6Char"/>
    <w:qFormat/>
    <w:locked/>
    <w:rsid w:val="003609B6"/>
    <w:pPr>
      <w:numPr>
        <w:ilvl w:val="5"/>
        <w:numId w:val="4"/>
      </w:numPr>
      <w:spacing w:before="240" w:after="60"/>
      <w:outlineLvl w:val="5"/>
    </w:pPr>
    <w:rPr>
      <w:rFonts w:ascii="Times New Roman" w:hAnsi="Times New Roman"/>
      <w:b/>
      <w:bCs/>
      <w:szCs w:val="22"/>
    </w:rPr>
  </w:style>
  <w:style w:type="paragraph" w:styleId="Heading7">
    <w:name w:val="heading 7"/>
    <w:basedOn w:val="Normal"/>
    <w:next w:val="Normal"/>
    <w:link w:val="Heading7Char"/>
    <w:unhideWhenUsed/>
    <w:qFormat/>
    <w:locked/>
    <w:rsid w:val="002D6E1A"/>
    <w:pPr>
      <w:spacing w:before="240" w:after="60"/>
      <w:ind w:left="1296" w:hanging="1296"/>
      <w:outlineLvl w:val="6"/>
    </w:pPr>
    <w:rPr>
      <w:rFonts w:ascii="Times New Roman" w:hAnsi="Times New Roman"/>
    </w:rPr>
  </w:style>
  <w:style w:type="paragraph" w:styleId="Heading8">
    <w:name w:val="heading 8"/>
    <w:basedOn w:val="Normal"/>
    <w:next w:val="Normal"/>
    <w:link w:val="Heading8Char"/>
    <w:qFormat/>
    <w:locked/>
    <w:rsid w:val="003609B6"/>
    <w:pPr>
      <w:numPr>
        <w:ilvl w:val="7"/>
        <w:numId w:val="4"/>
      </w:numPr>
      <w:spacing w:before="240" w:after="60"/>
      <w:outlineLvl w:val="7"/>
    </w:pPr>
    <w:rPr>
      <w:rFonts w:ascii="Times New Roman" w:hAnsi="Times New Roman"/>
      <w:i/>
      <w:iCs/>
    </w:rPr>
  </w:style>
  <w:style w:type="paragraph" w:styleId="Heading9">
    <w:name w:val="heading 9"/>
    <w:basedOn w:val="Normal"/>
    <w:next w:val="Normal"/>
    <w:link w:val="Heading9Char"/>
    <w:qFormat/>
    <w:locked/>
    <w:rsid w:val="00A06867"/>
    <w:pPr>
      <w:tabs>
        <w:tab w:val="num" w:pos="1584"/>
      </w:tabs>
      <w:spacing w:before="240" w:after="60"/>
      <w:ind w:left="1584" w:hanging="1584"/>
      <w:outlineLvl w:val="8"/>
    </w:pPr>
    <w:rPr>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qFormat/>
    <w:locked/>
    <w:rsid w:val="005B64CB"/>
    <w:pPr>
      <w:tabs>
        <w:tab w:val="center" w:pos="4536"/>
        <w:tab w:val="right" w:pos="9072"/>
      </w:tabs>
    </w:pPr>
  </w:style>
  <w:style w:type="paragraph" w:styleId="Footer">
    <w:name w:val="footer"/>
    <w:basedOn w:val="Normal"/>
    <w:link w:val="FooterChar"/>
    <w:uiPriority w:val="99"/>
    <w:locked/>
    <w:rsid w:val="005B64CB"/>
    <w:pPr>
      <w:tabs>
        <w:tab w:val="center" w:pos="4536"/>
        <w:tab w:val="right" w:pos="9072"/>
      </w:tabs>
    </w:pPr>
  </w:style>
  <w:style w:type="table" w:styleId="TableGrid">
    <w:name w:val="Table Grid"/>
    <w:basedOn w:val="TableNormal"/>
    <w:uiPriority w:val="39"/>
    <w:locked/>
    <w:rsid w:val="006521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0Footer">
    <w:name w:val="00_Footer"/>
    <w:basedOn w:val="Normal"/>
    <w:locked/>
    <w:rsid w:val="003E3ACA"/>
    <w:pPr>
      <w:spacing w:line="200" w:lineRule="exact"/>
    </w:pPr>
    <w:rPr>
      <w:color w:val="2D4190"/>
      <w:sz w:val="16"/>
    </w:rPr>
  </w:style>
  <w:style w:type="paragraph" w:customStyle="1" w:styleId="05aTitle">
    <w:name w:val="05a_Title"/>
    <w:basedOn w:val="Normal"/>
    <w:locked/>
    <w:rsid w:val="00791EB4"/>
    <w:pPr>
      <w:spacing w:line="340" w:lineRule="exact"/>
    </w:pPr>
    <w:rPr>
      <w:b/>
      <w:color w:val="000000"/>
      <w:sz w:val="28"/>
    </w:rPr>
  </w:style>
  <w:style w:type="paragraph" w:customStyle="1" w:styleId="02Date">
    <w:name w:val="02_Date"/>
    <w:basedOn w:val="Normal"/>
    <w:locked/>
    <w:rsid w:val="001725A5"/>
    <w:pPr>
      <w:spacing w:line="220" w:lineRule="exact"/>
    </w:pPr>
    <w:rPr>
      <w:sz w:val="17"/>
    </w:rPr>
  </w:style>
  <w:style w:type="paragraph" w:customStyle="1" w:styleId="00aPagenumber">
    <w:name w:val="00a_Page number"/>
    <w:basedOn w:val="00Footer"/>
    <w:locked/>
    <w:rsid w:val="003E3ACA"/>
    <w:pPr>
      <w:spacing w:line="280" w:lineRule="atLeast"/>
      <w:jc w:val="right"/>
    </w:pPr>
    <w:rPr>
      <w:color w:val="000000"/>
      <w:sz w:val="20"/>
    </w:rPr>
  </w:style>
  <w:style w:type="paragraph" w:customStyle="1" w:styleId="04BodyText">
    <w:name w:val="04_Body Text"/>
    <w:basedOn w:val="Normal"/>
    <w:link w:val="04BodyTextChar"/>
    <w:locked/>
    <w:rsid w:val="001725A5"/>
  </w:style>
  <w:style w:type="paragraph" w:customStyle="1" w:styleId="05HeadlinenoIndex">
    <w:name w:val="05_Headline no Index"/>
    <w:basedOn w:val="04BodyText"/>
    <w:locked/>
    <w:rsid w:val="001725A5"/>
    <w:pPr>
      <w:spacing w:line="300" w:lineRule="exact"/>
    </w:pPr>
    <w:rPr>
      <w:b/>
      <w:sz w:val="24"/>
    </w:rPr>
  </w:style>
  <w:style w:type="paragraph" w:customStyle="1" w:styleId="05cHeadline1">
    <w:name w:val="05c_Headline 1"/>
    <w:basedOn w:val="05HeadlinenoIndex"/>
    <w:next w:val="04BodyText"/>
    <w:locked/>
    <w:rsid w:val="003E3ACA"/>
    <w:pPr>
      <w:keepNext/>
      <w:numPr>
        <w:numId w:val="4"/>
      </w:numPr>
      <w:tabs>
        <w:tab w:val="left" w:pos="284"/>
        <w:tab w:val="left" w:pos="397"/>
      </w:tabs>
      <w:spacing w:after="280" w:line="280" w:lineRule="exact"/>
    </w:pPr>
    <w:rPr>
      <w:sz w:val="20"/>
    </w:rPr>
  </w:style>
  <w:style w:type="paragraph" w:customStyle="1" w:styleId="04aNumbering">
    <w:name w:val="04a_Numbering"/>
    <w:basedOn w:val="04BodyText"/>
    <w:link w:val="04aNumberingChar"/>
    <w:uiPriority w:val="99"/>
    <w:locked/>
    <w:rsid w:val="00D75603"/>
    <w:pPr>
      <w:tabs>
        <w:tab w:val="num" w:pos="851"/>
      </w:tabs>
      <w:ind w:left="851" w:hanging="284"/>
    </w:pPr>
  </w:style>
  <w:style w:type="character" w:styleId="PageNumber">
    <w:name w:val="page number"/>
    <w:basedOn w:val="DefaultParagraphFont"/>
    <w:locked/>
    <w:rsid w:val="00620D7C"/>
  </w:style>
  <w:style w:type="paragraph" w:customStyle="1" w:styleId="00bDBInfo">
    <w:name w:val="00b_DB_Info"/>
    <w:basedOn w:val="00aPagenumber"/>
    <w:locked/>
    <w:rsid w:val="001725A5"/>
    <w:rPr>
      <w:color w:val="FFFFFF"/>
    </w:rPr>
  </w:style>
  <w:style w:type="paragraph" w:customStyle="1" w:styleId="01aDBTitle">
    <w:name w:val="01a_DB_Title"/>
    <w:basedOn w:val="05aTitle"/>
    <w:locked/>
    <w:rsid w:val="00791EB4"/>
    <w:pPr>
      <w:spacing w:line="400" w:lineRule="exact"/>
      <w:jc w:val="right"/>
    </w:pPr>
    <w:rPr>
      <w:color w:val="2D4190"/>
      <w:sz w:val="40"/>
    </w:rPr>
  </w:style>
  <w:style w:type="paragraph" w:customStyle="1" w:styleId="01bDBSubtitle">
    <w:name w:val="01b_DB_Subtitle"/>
    <w:locked/>
    <w:rsid w:val="001725A5"/>
    <w:pPr>
      <w:jc w:val="right"/>
    </w:pPr>
    <w:rPr>
      <w:rFonts w:ascii="Georgia" w:hAnsi="Georgia"/>
      <w:color w:val="000000"/>
      <w:sz w:val="24"/>
      <w:szCs w:val="24"/>
      <w:lang w:eastAsia="de-DE"/>
    </w:rPr>
  </w:style>
  <w:style w:type="paragraph" w:customStyle="1" w:styleId="05dHeadline1blue">
    <w:name w:val="05d_Headline 1 blue"/>
    <w:basedOn w:val="05cHeadline1"/>
    <w:next w:val="04fBodytextblue"/>
    <w:locked/>
    <w:rsid w:val="003E3ACA"/>
    <w:pPr>
      <w:numPr>
        <w:numId w:val="1"/>
      </w:numPr>
      <w:pBdr>
        <w:top w:val="single" w:sz="4" w:space="10" w:color="283583"/>
      </w:pBdr>
      <w:tabs>
        <w:tab w:val="left" w:pos="284"/>
      </w:tabs>
    </w:pPr>
    <w:rPr>
      <w:color w:val="2D4190"/>
    </w:rPr>
  </w:style>
  <w:style w:type="paragraph" w:styleId="TOC1">
    <w:name w:val="toc 1"/>
    <w:basedOn w:val="Normal"/>
    <w:next w:val="Normal"/>
    <w:autoRedefine/>
    <w:uiPriority w:val="39"/>
    <w:qFormat/>
    <w:locked/>
    <w:rsid w:val="006476F7"/>
    <w:pPr>
      <w:tabs>
        <w:tab w:val="left" w:pos="510"/>
        <w:tab w:val="right" w:leader="underscore" w:pos="9412"/>
      </w:tabs>
      <w:spacing w:line="250" w:lineRule="exact"/>
    </w:pPr>
  </w:style>
  <w:style w:type="paragraph" w:customStyle="1" w:styleId="04fBodytextblue">
    <w:name w:val="04f_Body text blue"/>
    <w:basedOn w:val="04BodyText"/>
    <w:locked/>
    <w:rsid w:val="001725A5"/>
    <w:pPr>
      <w:pBdr>
        <w:bottom w:val="single" w:sz="4" w:space="12" w:color="283583"/>
      </w:pBdr>
    </w:pPr>
    <w:rPr>
      <w:color w:val="2D4190"/>
    </w:rPr>
  </w:style>
  <w:style w:type="character" w:styleId="Hyperlink">
    <w:name w:val="Hyperlink"/>
    <w:locked/>
    <w:rsid w:val="00EA332B"/>
    <w:rPr>
      <w:color w:val="0000FF"/>
      <w:u w:val="single"/>
    </w:rPr>
  </w:style>
  <w:style w:type="paragraph" w:customStyle="1" w:styleId="04bList">
    <w:name w:val="04b_List"/>
    <w:basedOn w:val="04BodyText"/>
    <w:uiPriority w:val="99"/>
    <w:locked/>
    <w:rsid w:val="00D75603"/>
    <w:pPr>
      <w:numPr>
        <w:numId w:val="3"/>
      </w:numPr>
    </w:pPr>
  </w:style>
  <w:style w:type="paragraph" w:customStyle="1" w:styleId="04eBodytextleft">
    <w:name w:val="04e_Body text left"/>
    <w:basedOn w:val="04BodyText"/>
    <w:locked/>
    <w:rsid w:val="001725A5"/>
    <w:pPr>
      <w:spacing w:after="0"/>
      <w:jc w:val="left"/>
    </w:pPr>
  </w:style>
  <w:style w:type="paragraph" w:customStyle="1" w:styleId="05eHeadline2">
    <w:name w:val="05e_Headline 2"/>
    <w:locked/>
    <w:rsid w:val="003E3ACA"/>
    <w:pPr>
      <w:numPr>
        <w:ilvl w:val="1"/>
        <w:numId w:val="4"/>
      </w:numPr>
      <w:tabs>
        <w:tab w:val="left" w:pos="397"/>
      </w:tabs>
      <w:spacing w:after="250" w:line="250" w:lineRule="exact"/>
    </w:pPr>
    <w:rPr>
      <w:rFonts w:ascii="Georgia" w:hAnsi="Georgia" w:cs="Arial"/>
      <w:bCs/>
      <w:iCs/>
      <w:lang w:eastAsia="de-DE"/>
    </w:rPr>
  </w:style>
  <w:style w:type="paragraph" w:styleId="FootnoteText">
    <w:name w:val="footnote text"/>
    <w:aliases w:val="Char3, Char3,Fußnotentextf,Fußnotentextr,stile 1,Footnote1,Footnote2,Footnote3,Footnote4,Footnote5,Footnote6,Footnote7,Footnote8,Footnote9,Footnote10,Footnote11,Footnote21,Footnote31,Footnote41,Footnote51,Footnote61,Footnote71"/>
    <w:basedOn w:val="Normal"/>
    <w:link w:val="FootnoteTextChar"/>
    <w:uiPriority w:val="99"/>
    <w:qFormat/>
    <w:locked/>
    <w:rsid w:val="001725A5"/>
    <w:pPr>
      <w:spacing w:line="200" w:lineRule="exact"/>
    </w:pPr>
    <w:rPr>
      <w:sz w:val="16"/>
    </w:rPr>
  </w:style>
  <w:style w:type="character" w:styleId="FootnoteReference">
    <w:name w:val="footnote reference"/>
    <w:aliases w:val="SUPERS,Footnote reference number,Footnote symbol,note TESI,-E Fußnotenzeichen,number,BVI fnr,Footnote,Footnote Reference Superscript,(Footnote Reference),EN Footnote Reference,Voetnootverwijzing,Times 10 Point,Exposant 3 Poi,16 Point"/>
    <w:uiPriority w:val="99"/>
    <w:qFormat/>
    <w:locked/>
    <w:rsid w:val="00C274F3"/>
    <w:rPr>
      <w:vertAlign w:val="superscript"/>
    </w:rPr>
  </w:style>
  <w:style w:type="paragraph" w:styleId="TOC2">
    <w:name w:val="toc 2"/>
    <w:basedOn w:val="Normal"/>
    <w:next w:val="Normal"/>
    <w:autoRedefine/>
    <w:uiPriority w:val="39"/>
    <w:qFormat/>
    <w:locked/>
    <w:rsid w:val="00463787"/>
    <w:pPr>
      <w:spacing w:after="100"/>
      <w:ind w:left="220"/>
    </w:pPr>
  </w:style>
  <w:style w:type="paragraph" w:customStyle="1" w:styleId="05bHeadline1black">
    <w:name w:val="05b_Headline 1 black"/>
    <w:basedOn w:val="05dHeadline1blue"/>
    <w:locked/>
    <w:rsid w:val="003E3ACA"/>
    <w:pPr>
      <w:pBdr>
        <w:top w:val="none" w:sz="0" w:space="0" w:color="auto"/>
      </w:pBdr>
    </w:pPr>
    <w:rPr>
      <w:color w:val="000000"/>
    </w:rPr>
  </w:style>
  <w:style w:type="paragraph" w:customStyle="1" w:styleId="03Headbold">
    <w:name w:val="03_Head_bold"/>
    <w:basedOn w:val="04BodyText"/>
    <w:locked/>
    <w:rsid w:val="00C13ED7"/>
    <w:pPr>
      <w:tabs>
        <w:tab w:val="left" w:pos="414"/>
        <w:tab w:val="left" w:pos="454"/>
      </w:tabs>
      <w:spacing w:after="0" w:line="240" w:lineRule="auto"/>
    </w:pPr>
    <w:rPr>
      <w:b/>
    </w:rPr>
  </w:style>
  <w:style w:type="paragraph" w:customStyle="1" w:styleId="03aHead">
    <w:name w:val="03a_Head"/>
    <w:basedOn w:val="03Headbold"/>
    <w:locked/>
    <w:rsid w:val="00C13ED7"/>
    <w:rPr>
      <w:b w:val="0"/>
    </w:rPr>
  </w:style>
  <w:style w:type="paragraph" w:customStyle="1" w:styleId="04dBodyTextbold">
    <w:name w:val="04d_Body Text bold"/>
    <w:basedOn w:val="04BodyText"/>
    <w:locked/>
    <w:rsid w:val="00C13ED7"/>
    <w:pPr>
      <w:tabs>
        <w:tab w:val="left" w:pos="414"/>
      </w:tabs>
    </w:pPr>
    <w:rPr>
      <w:b/>
    </w:rPr>
  </w:style>
  <w:style w:type="paragraph" w:customStyle="1" w:styleId="06InfoTitle">
    <w:name w:val="06_Info_Title"/>
    <w:basedOn w:val="Normal"/>
    <w:link w:val="06InfoTitleZchn"/>
    <w:locked/>
    <w:rsid w:val="00C13ED7"/>
    <w:pPr>
      <w:spacing w:after="40"/>
    </w:pPr>
    <w:rPr>
      <w:b/>
      <w:sz w:val="24"/>
    </w:rPr>
  </w:style>
  <w:style w:type="character" w:customStyle="1" w:styleId="06InfoTitleZchn">
    <w:name w:val="06_Info_Title Zchn"/>
    <w:link w:val="06InfoTitle"/>
    <w:rsid w:val="00C13ED7"/>
    <w:rPr>
      <w:rFonts w:ascii="Georgia" w:hAnsi="Georgia"/>
      <w:b/>
      <w:sz w:val="24"/>
      <w:szCs w:val="24"/>
      <w:lang w:val="en-GB" w:eastAsia="de-DE" w:bidi="ar-SA"/>
    </w:rPr>
  </w:style>
  <w:style w:type="paragraph" w:customStyle="1" w:styleId="06aInfoTitle">
    <w:name w:val="06a_Info_Title"/>
    <w:basedOn w:val="06InfoTitle"/>
    <w:link w:val="06aInfoTitleZchn"/>
    <w:locked/>
    <w:rsid w:val="00C13ED7"/>
    <w:rPr>
      <w:sz w:val="16"/>
    </w:rPr>
  </w:style>
  <w:style w:type="character" w:customStyle="1" w:styleId="06aInfoTitleZchn">
    <w:name w:val="06a_Info_Title Zchn"/>
    <w:link w:val="06aInfoTitle"/>
    <w:rsid w:val="00C13ED7"/>
    <w:rPr>
      <w:rFonts w:ascii="Georgia" w:hAnsi="Georgia"/>
      <w:b/>
      <w:sz w:val="16"/>
      <w:szCs w:val="24"/>
      <w:lang w:val="en-GB" w:eastAsia="de-DE" w:bidi="ar-SA"/>
    </w:rPr>
  </w:style>
  <w:style w:type="paragraph" w:customStyle="1" w:styleId="04cA">
    <w:name w:val="04c_A"/>
    <w:aliases w:val="B,C"/>
    <w:locked/>
    <w:rsid w:val="004B21AB"/>
    <w:pPr>
      <w:tabs>
        <w:tab w:val="num" w:pos="907"/>
      </w:tabs>
      <w:spacing w:line="276" w:lineRule="auto"/>
      <w:ind w:left="340" w:firstLine="227"/>
    </w:pPr>
    <w:rPr>
      <w:rFonts w:ascii="Georgia" w:hAnsi="Georgia"/>
      <w:szCs w:val="24"/>
      <w:lang w:eastAsia="de-DE"/>
    </w:rPr>
  </w:style>
  <w:style w:type="paragraph" w:customStyle="1" w:styleId="05Headline1">
    <w:name w:val="05_Headline 1"/>
    <w:basedOn w:val="04BodyText"/>
    <w:locked/>
    <w:rsid w:val="00942BD6"/>
    <w:pPr>
      <w:spacing w:line="300" w:lineRule="exact"/>
    </w:pPr>
    <w:rPr>
      <w:b/>
      <w:sz w:val="24"/>
    </w:rPr>
  </w:style>
  <w:style w:type="paragraph" w:customStyle="1" w:styleId="05aHeadline2">
    <w:name w:val="05a_Headline 2"/>
    <w:basedOn w:val="05Headline1"/>
    <w:next w:val="04BodyText"/>
    <w:locked/>
    <w:rsid w:val="00942BD6"/>
    <w:pPr>
      <w:keepNext/>
      <w:tabs>
        <w:tab w:val="left" w:pos="397"/>
        <w:tab w:val="num" w:pos="567"/>
      </w:tabs>
      <w:spacing w:after="280" w:line="280" w:lineRule="exact"/>
      <w:ind w:left="567" w:hanging="567"/>
    </w:pPr>
    <w:rPr>
      <w:sz w:val="20"/>
    </w:rPr>
  </w:style>
  <w:style w:type="paragraph" w:customStyle="1" w:styleId="06Headline2blue">
    <w:name w:val="06_Headline 2 blue"/>
    <w:basedOn w:val="05aHeadline2"/>
    <w:next w:val="06aRunningtextblue"/>
    <w:locked/>
    <w:rsid w:val="00942BD6"/>
    <w:pPr>
      <w:pBdr>
        <w:top w:val="single" w:sz="4" w:space="10" w:color="283583"/>
      </w:pBdr>
      <w:tabs>
        <w:tab w:val="clear" w:pos="567"/>
        <w:tab w:val="num" w:pos="284"/>
      </w:tabs>
      <w:ind w:left="284" w:hanging="284"/>
    </w:pPr>
    <w:rPr>
      <w:color w:val="2D4190"/>
    </w:rPr>
  </w:style>
  <w:style w:type="paragraph" w:customStyle="1" w:styleId="06aRunningtextblue">
    <w:name w:val="06a_Running text blue"/>
    <w:basedOn w:val="04BodyText"/>
    <w:locked/>
    <w:rsid w:val="00942BD6"/>
    <w:pPr>
      <w:pBdr>
        <w:bottom w:val="single" w:sz="4" w:space="12" w:color="283583"/>
      </w:pBdr>
    </w:pPr>
    <w:rPr>
      <w:color w:val="2D4190"/>
    </w:rPr>
  </w:style>
  <w:style w:type="paragraph" w:customStyle="1" w:styleId="04cBodytextleft">
    <w:name w:val="04c_Body text left"/>
    <w:basedOn w:val="04BodyText"/>
    <w:locked/>
    <w:rsid w:val="00942BD6"/>
    <w:pPr>
      <w:spacing w:after="0"/>
      <w:jc w:val="left"/>
    </w:pPr>
  </w:style>
  <w:style w:type="paragraph" w:customStyle="1" w:styleId="Style04RunningTextBold">
    <w:name w:val="Style 04_Running Text + Bold"/>
    <w:basedOn w:val="04BodyText"/>
    <w:locked/>
    <w:rsid w:val="00942BD6"/>
    <w:pPr>
      <w:keepNext/>
    </w:pPr>
    <w:rPr>
      <w:b/>
      <w:bCs/>
    </w:rPr>
  </w:style>
  <w:style w:type="character" w:styleId="CommentReference">
    <w:name w:val="annotation reference"/>
    <w:locked/>
    <w:rsid w:val="004B1E61"/>
    <w:rPr>
      <w:sz w:val="16"/>
      <w:szCs w:val="16"/>
    </w:rPr>
  </w:style>
  <w:style w:type="paragraph" w:styleId="CommentText">
    <w:name w:val="annotation text"/>
    <w:basedOn w:val="Normal"/>
    <w:link w:val="CommentTextChar"/>
    <w:locked/>
    <w:rsid w:val="004B1E61"/>
  </w:style>
  <w:style w:type="character" w:customStyle="1" w:styleId="CommentTextChar">
    <w:name w:val="Comment Text Char"/>
    <w:link w:val="CommentText"/>
    <w:uiPriority w:val="99"/>
    <w:rsid w:val="004B1E61"/>
    <w:rPr>
      <w:rFonts w:ascii="Georgia" w:hAnsi="Georgia"/>
      <w:lang w:eastAsia="de-DE"/>
    </w:rPr>
  </w:style>
  <w:style w:type="paragraph" w:styleId="CommentSubject">
    <w:name w:val="annotation subject"/>
    <w:basedOn w:val="CommentText"/>
    <w:next w:val="CommentText"/>
    <w:link w:val="CommentSubjectChar"/>
    <w:locked/>
    <w:rsid w:val="004B1E61"/>
    <w:rPr>
      <w:b/>
      <w:bCs/>
    </w:rPr>
  </w:style>
  <w:style w:type="character" w:customStyle="1" w:styleId="CommentSubjectChar">
    <w:name w:val="Comment Subject Char"/>
    <w:link w:val="CommentSubject"/>
    <w:rsid w:val="004B1E61"/>
    <w:rPr>
      <w:rFonts w:ascii="Georgia" w:hAnsi="Georgia"/>
      <w:b/>
      <w:bCs/>
      <w:lang w:eastAsia="de-DE"/>
    </w:rPr>
  </w:style>
  <w:style w:type="paragraph" w:styleId="BalloonText">
    <w:name w:val="Balloon Text"/>
    <w:basedOn w:val="Normal"/>
    <w:link w:val="BalloonTextChar"/>
    <w:locked/>
    <w:rsid w:val="004B1E61"/>
    <w:rPr>
      <w:rFonts w:ascii="Tahoma" w:hAnsi="Tahoma" w:cs="Tahoma"/>
      <w:sz w:val="16"/>
      <w:szCs w:val="16"/>
    </w:rPr>
  </w:style>
  <w:style w:type="character" w:customStyle="1" w:styleId="BalloonTextChar">
    <w:name w:val="Balloon Text Char"/>
    <w:link w:val="BalloonText"/>
    <w:rsid w:val="004B1E61"/>
    <w:rPr>
      <w:rFonts w:ascii="Tahoma" w:hAnsi="Tahoma" w:cs="Tahoma"/>
      <w:sz w:val="16"/>
      <w:szCs w:val="16"/>
      <w:lang w:eastAsia="de-DE"/>
    </w:rPr>
  </w:style>
  <w:style w:type="paragraph" w:styleId="ListParagraph">
    <w:name w:val="List Paragraph"/>
    <w:aliases w:val="Paragraphe EI,Paragraphe de liste1,EC,Paragraphe de liste,Normal Nivel 1,List Paragraph Main,List first level,List Paragraph_Sections"/>
    <w:basedOn w:val="Normal"/>
    <w:link w:val="ListParagraphChar"/>
    <w:uiPriority w:val="34"/>
    <w:qFormat/>
    <w:locked/>
    <w:rsid w:val="002A0C82"/>
    <w:pPr>
      <w:ind w:left="720"/>
      <w:contextualSpacing/>
    </w:pPr>
  </w:style>
  <w:style w:type="paragraph" w:styleId="TOCHeading">
    <w:name w:val="TOC Heading"/>
    <w:basedOn w:val="Heading1"/>
    <w:next w:val="Normal"/>
    <w:uiPriority w:val="39"/>
    <w:unhideWhenUsed/>
    <w:qFormat/>
    <w:locked/>
    <w:rsid w:val="001C0344"/>
    <w:pPr>
      <w:keepLines/>
      <w:numPr>
        <w:numId w:val="0"/>
      </w:numPr>
      <w:spacing w:before="480" w:after="0"/>
      <w:outlineLvl w:val="9"/>
    </w:pPr>
    <w:rPr>
      <w:rFonts w:ascii="Cambria" w:hAnsi="Cambria" w:cs="Times New Roman"/>
      <w:color w:val="365F91"/>
      <w:kern w:val="0"/>
      <w:lang w:val="en-US" w:eastAsia="ja-JP"/>
    </w:rPr>
  </w:style>
  <w:style w:type="paragraph" w:customStyle="1" w:styleId="04aNumeration">
    <w:name w:val="04a_Numeration"/>
    <w:basedOn w:val="04BodyText"/>
    <w:link w:val="04aNumerationChar"/>
    <w:locked/>
    <w:rsid w:val="00611293"/>
    <w:pPr>
      <w:tabs>
        <w:tab w:val="num" w:pos="454"/>
      </w:tabs>
      <w:ind w:left="454" w:hanging="454"/>
    </w:pPr>
    <w:rPr>
      <w:lang w:val="fr-FR"/>
    </w:rPr>
  </w:style>
  <w:style w:type="character" w:customStyle="1" w:styleId="04aNumerationChar">
    <w:name w:val="04a_Numeration Char"/>
    <w:link w:val="04aNumeration"/>
    <w:locked/>
    <w:rsid w:val="00611293"/>
    <w:rPr>
      <w:rFonts w:ascii="Georgia" w:hAnsi="Georgia"/>
      <w:szCs w:val="24"/>
      <w:lang w:val="fr-FR" w:eastAsia="de-DE"/>
    </w:rPr>
  </w:style>
  <w:style w:type="character" w:customStyle="1" w:styleId="FootnoteTextChar">
    <w:name w:val="Footnote Text Char"/>
    <w:aliases w:val="Char3 Char, Char3 Char,Fußnotentextf Char,Fußnotentextr Char,stile 1 Char,Footnote1 Char,Footnote2 Char,Footnote3 Char,Footnote4 Char,Footnote5 Char,Footnote6 Char,Footnote7 Char,Footnote8 Char,Footnote9 Char,Footnote10 Char"/>
    <w:link w:val="FootnoteText"/>
    <w:uiPriority w:val="99"/>
    <w:locked/>
    <w:rsid w:val="00D0272C"/>
    <w:rPr>
      <w:rFonts w:ascii="Georgia" w:hAnsi="Georgia"/>
      <w:sz w:val="16"/>
      <w:lang w:eastAsia="de-DE"/>
    </w:rPr>
  </w:style>
  <w:style w:type="paragraph" w:customStyle="1" w:styleId="DPpara">
    <w:name w:val="DP para"/>
    <w:basedOn w:val="04aNumeration"/>
    <w:link w:val="DPparaChar"/>
    <w:locked/>
    <w:rsid w:val="00D0272C"/>
    <w:pPr>
      <w:numPr>
        <w:numId w:val="5"/>
      </w:numPr>
    </w:pPr>
  </w:style>
  <w:style w:type="character" w:customStyle="1" w:styleId="DPparaChar">
    <w:name w:val="DP para Char"/>
    <w:link w:val="DPpara"/>
    <w:locked/>
    <w:rsid w:val="00D0272C"/>
    <w:rPr>
      <w:rFonts w:ascii="Arial" w:eastAsiaTheme="minorEastAsia" w:hAnsi="Arial" w:cs="Arial"/>
      <w:color w:val="1A1A1A" w:themeColor="background1" w:themeShade="1A"/>
      <w:sz w:val="22"/>
      <w:lang w:val="fr-FR" w:eastAsia="en-US"/>
    </w:rPr>
  </w:style>
  <w:style w:type="character" w:customStyle="1" w:styleId="CommentTextChar1">
    <w:name w:val="Comment Text Char1"/>
    <w:locked/>
    <w:rsid w:val="008E1B6A"/>
    <w:rPr>
      <w:rFonts w:ascii="Georgia" w:hAnsi="Georgia"/>
      <w:lang w:eastAsia="de-DE"/>
    </w:rPr>
  </w:style>
  <w:style w:type="character" w:customStyle="1" w:styleId="FootnoteTextChar1">
    <w:name w:val="Footnote Text Char1"/>
    <w:aliases w:val="Char3 Char1, Char3 Char1"/>
    <w:locked/>
    <w:rsid w:val="008E1B6A"/>
    <w:rPr>
      <w:rFonts w:ascii="Georgia" w:hAnsi="Georgia"/>
      <w:sz w:val="16"/>
      <w:lang w:eastAsia="de-DE"/>
    </w:rPr>
  </w:style>
  <w:style w:type="paragraph" w:customStyle="1" w:styleId="Default">
    <w:name w:val="Default"/>
    <w:locked/>
    <w:rsid w:val="008E1B6A"/>
    <w:pPr>
      <w:autoSpaceDE w:val="0"/>
      <w:autoSpaceDN w:val="0"/>
      <w:adjustRightInd w:val="0"/>
    </w:pPr>
    <w:rPr>
      <w:rFonts w:ascii="Georgia" w:hAnsi="Georgia" w:cs="Georgia"/>
      <w:color w:val="000000"/>
      <w:sz w:val="24"/>
      <w:szCs w:val="24"/>
      <w:lang w:val="fr-FR"/>
    </w:rPr>
  </w:style>
  <w:style w:type="character" w:customStyle="1" w:styleId="hps">
    <w:name w:val="hps"/>
    <w:basedOn w:val="DefaultParagraphFont"/>
    <w:locked/>
    <w:rsid w:val="008E1B6A"/>
  </w:style>
  <w:style w:type="paragraph" w:customStyle="1" w:styleId="ManualNumPar1">
    <w:name w:val="Manual NumPar 1"/>
    <w:basedOn w:val="Normal"/>
    <w:next w:val="Normal"/>
    <w:link w:val="ManualNumPar1Char"/>
    <w:uiPriority w:val="99"/>
    <w:locked/>
    <w:rsid w:val="003779C1"/>
    <w:pPr>
      <w:spacing w:before="120" w:after="120" w:line="360" w:lineRule="auto"/>
      <w:ind w:left="850" w:hanging="850"/>
      <w:outlineLvl w:val="0"/>
    </w:pPr>
    <w:rPr>
      <w:rFonts w:ascii="Times New Roman" w:hAnsi="Times New Roman"/>
      <w:sz w:val="24"/>
    </w:rPr>
  </w:style>
  <w:style w:type="character" w:customStyle="1" w:styleId="ManualNumPar1Char">
    <w:name w:val="Manual NumPar 1 Char"/>
    <w:link w:val="ManualNumPar1"/>
    <w:uiPriority w:val="99"/>
    <w:locked/>
    <w:rsid w:val="003779C1"/>
    <w:rPr>
      <w:sz w:val="24"/>
      <w:szCs w:val="24"/>
      <w:lang w:eastAsia="en-US"/>
    </w:rPr>
  </w:style>
  <w:style w:type="character" w:customStyle="1" w:styleId="Heading1Char">
    <w:name w:val="Heading 1 Char"/>
    <w:link w:val="Heading1"/>
    <w:rsid w:val="00BB1973"/>
    <w:rPr>
      <w:rFonts w:ascii="Arial" w:eastAsiaTheme="minorEastAsia" w:hAnsi="Arial" w:cs="Arial"/>
      <w:b/>
      <w:bCs/>
      <w:color w:val="00379F"/>
      <w:kern w:val="32"/>
      <w:sz w:val="28"/>
      <w:szCs w:val="28"/>
      <w:lang w:eastAsia="en-US"/>
    </w:rPr>
  </w:style>
  <w:style w:type="character" w:customStyle="1" w:styleId="Heading2Char">
    <w:name w:val="Heading 2 Char"/>
    <w:locked/>
    <w:rsid w:val="00DB4121"/>
    <w:rPr>
      <w:rFonts w:ascii="Georgia" w:hAnsi="Georgia" w:cs="Arial"/>
      <w:bCs/>
      <w:i/>
      <w:kern w:val="32"/>
      <w:szCs w:val="32"/>
      <w:lang w:eastAsia="de-DE"/>
    </w:rPr>
  </w:style>
  <w:style w:type="character" w:styleId="Emphasis">
    <w:name w:val="Emphasis"/>
    <w:uiPriority w:val="20"/>
    <w:qFormat/>
    <w:locked/>
    <w:rsid w:val="005F028E"/>
    <w:rPr>
      <w:i/>
      <w:iCs/>
    </w:rPr>
  </w:style>
  <w:style w:type="paragraph" w:styleId="Revision">
    <w:name w:val="Revision"/>
    <w:link w:val="RevisionChar"/>
    <w:hidden/>
    <w:uiPriority w:val="99"/>
    <w:semiHidden/>
    <w:rsid w:val="008E6A37"/>
    <w:rPr>
      <w:rFonts w:ascii="Georgia" w:hAnsi="Georgia"/>
      <w:sz w:val="22"/>
      <w:szCs w:val="24"/>
      <w:lang w:eastAsia="de-DE"/>
    </w:rPr>
  </w:style>
  <w:style w:type="paragraph" w:styleId="TOC3">
    <w:name w:val="toc 3"/>
    <w:basedOn w:val="Normal"/>
    <w:next w:val="Normal"/>
    <w:autoRedefine/>
    <w:uiPriority w:val="39"/>
    <w:qFormat/>
    <w:locked/>
    <w:rsid w:val="00463787"/>
    <w:pPr>
      <w:spacing w:after="100"/>
      <w:ind w:left="440"/>
    </w:pPr>
  </w:style>
  <w:style w:type="character" w:customStyle="1" w:styleId="SprechblasentextZeichen">
    <w:name w:val="Sprechblasentext Zeichen"/>
    <w:uiPriority w:val="99"/>
    <w:semiHidden/>
    <w:locked/>
    <w:rsid w:val="00F377CD"/>
    <w:rPr>
      <w:rFonts w:ascii="Lucida Grande" w:hAnsi="Lucida Grande"/>
      <w:sz w:val="18"/>
      <w:szCs w:val="18"/>
    </w:rPr>
  </w:style>
  <w:style w:type="paragraph" w:customStyle="1" w:styleId="CM3">
    <w:name w:val="CM3"/>
    <w:basedOn w:val="Normal"/>
    <w:next w:val="Normal"/>
    <w:uiPriority w:val="99"/>
    <w:locked/>
    <w:rsid w:val="00F377CD"/>
    <w:pPr>
      <w:autoSpaceDE w:val="0"/>
      <w:autoSpaceDN w:val="0"/>
      <w:adjustRightInd w:val="0"/>
    </w:pPr>
    <w:rPr>
      <w:rFonts w:ascii="EUAlbertina" w:eastAsia="Calibri" w:hAnsi="EUAlbertina"/>
      <w:sz w:val="24"/>
      <w:lang w:val="fr-FR"/>
    </w:rPr>
  </w:style>
  <w:style w:type="paragraph" w:customStyle="1" w:styleId="CM4">
    <w:name w:val="CM4"/>
    <w:basedOn w:val="Normal"/>
    <w:next w:val="Normal"/>
    <w:uiPriority w:val="99"/>
    <w:locked/>
    <w:rsid w:val="00F377CD"/>
    <w:pPr>
      <w:autoSpaceDE w:val="0"/>
      <w:autoSpaceDN w:val="0"/>
      <w:adjustRightInd w:val="0"/>
    </w:pPr>
    <w:rPr>
      <w:rFonts w:ascii="EUAlbertina" w:eastAsia="Calibri" w:hAnsi="EUAlbertina"/>
      <w:sz w:val="24"/>
      <w:lang w:val="fr-FR"/>
    </w:rPr>
  </w:style>
  <w:style w:type="paragraph" w:styleId="TOC4">
    <w:name w:val="toc 4"/>
    <w:basedOn w:val="Normal"/>
    <w:next w:val="Normal"/>
    <w:autoRedefine/>
    <w:uiPriority w:val="39"/>
    <w:unhideWhenUsed/>
    <w:locked/>
    <w:rsid w:val="00F377CD"/>
    <w:pPr>
      <w:spacing w:after="100"/>
      <w:ind w:left="660"/>
    </w:pPr>
    <w:rPr>
      <w:rFonts w:ascii="Calibri" w:hAnsi="Calibri"/>
      <w:szCs w:val="22"/>
      <w:lang w:eastAsia="en-GB"/>
    </w:rPr>
  </w:style>
  <w:style w:type="paragraph" w:styleId="TOC5">
    <w:name w:val="toc 5"/>
    <w:basedOn w:val="Normal"/>
    <w:next w:val="Normal"/>
    <w:autoRedefine/>
    <w:uiPriority w:val="39"/>
    <w:unhideWhenUsed/>
    <w:locked/>
    <w:rsid w:val="00F377CD"/>
    <w:pPr>
      <w:spacing w:after="100"/>
      <w:ind w:left="880"/>
    </w:pPr>
    <w:rPr>
      <w:rFonts w:ascii="Calibri" w:hAnsi="Calibri"/>
      <w:szCs w:val="22"/>
      <w:lang w:eastAsia="en-GB"/>
    </w:rPr>
  </w:style>
  <w:style w:type="paragraph" w:styleId="TOC6">
    <w:name w:val="toc 6"/>
    <w:basedOn w:val="Normal"/>
    <w:next w:val="Normal"/>
    <w:autoRedefine/>
    <w:uiPriority w:val="39"/>
    <w:unhideWhenUsed/>
    <w:locked/>
    <w:rsid w:val="00F377CD"/>
    <w:pPr>
      <w:spacing w:after="100"/>
      <w:ind w:left="1100"/>
    </w:pPr>
    <w:rPr>
      <w:rFonts w:ascii="Calibri" w:hAnsi="Calibri"/>
      <w:szCs w:val="22"/>
      <w:lang w:eastAsia="en-GB"/>
    </w:rPr>
  </w:style>
  <w:style w:type="paragraph" w:styleId="TOC7">
    <w:name w:val="toc 7"/>
    <w:basedOn w:val="Normal"/>
    <w:next w:val="Normal"/>
    <w:autoRedefine/>
    <w:uiPriority w:val="39"/>
    <w:unhideWhenUsed/>
    <w:locked/>
    <w:rsid w:val="00F377CD"/>
    <w:pPr>
      <w:spacing w:after="100"/>
      <w:ind w:left="1320"/>
    </w:pPr>
    <w:rPr>
      <w:rFonts w:ascii="Calibri" w:hAnsi="Calibri"/>
      <w:szCs w:val="22"/>
      <w:lang w:eastAsia="en-GB"/>
    </w:rPr>
  </w:style>
  <w:style w:type="paragraph" w:styleId="TOC8">
    <w:name w:val="toc 8"/>
    <w:basedOn w:val="Normal"/>
    <w:next w:val="Normal"/>
    <w:autoRedefine/>
    <w:uiPriority w:val="39"/>
    <w:unhideWhenUsed/>
    <w:locked/>
    <w:rsid w:val="00F377CD"/>
    <w:pPr>
      <w:spacing w:after="100"/>
      <w:ind w:left="1540"/>
    </w:pPr>
    <w:rPr>
      <w:rFonts w:ascii="Calibri" w:hAnsi="Calibri"/>
      <w:szCs w:val="22"/>
      <w:lang w:eastAsia="en-GB"/>
    </w:rPr>
  </w:style>
  <w:style w:type="paragraph" w:styleId="TOC9">
    <w:name w:val="toc 9"/>
    <w:basedOn w:val="Normal"/>
    <w:next w:val="Normal"/>
    <w:autoRedefine/>
    <w:uiPriority w:val="39"/>
    <w:unhideWhenUsed/>
    <w:locked/>
    <w:rsid w:val="00F377CD"/>
    <w:pPr>
      <w:spacing w:after="100"/>
      <w:ind w:left="1760"/>
    </w:pPr>
    <w:rPr>
      <w:rFonts w:ascii="Calibri" w:hAnsi="Calibri"/>
      <w:szCs w:val="22"/>
      <w:lang w:eastAsia="en-GB"/>
    </w:rPr>
  </w:style>
  <w:style w:type="character" w:customStyle="1" w:styleId="DeltaViewInsertion">
    <w:name w:val="DeltaView Insertion"/>
    <w:uiPriority w:val="99"/>
    <w:locked/>
    <w:rsid w:val="00F377CD"/>
    <w:rPr>
      <w:b/>
      <w:bCs/>
      <w:color w:val="FFFFFF"/>
      <w:spacing w:val="0"/>
      <w:u w:val="single"/>
    </w:rPr>
  </w:style>
  <w:style w:type="paragraph" w:styleId="Caption">
    <w:name w:val="caption"/>
    <w:basedOn w:val="Normal"/>
    <w:next w:val="Normal"/>
    <w:unhideWhenUsed/>
    <w:qFormat/>
    <w:locked/>
    <w:rsid w:val="00E21407"/>
    <w:pPr>
      <w:spacing w:after="200"/>
    </w:pPr>
    <w:rPr>
      <w:b/>
      <w:bCs/>
      <w:sz w:val="18"/>
      <w:szCs w:val="18"/>
    </w:rPr>
  </w:style>
  <w:style w:type="character" w:customStyle="1" w:styleId="Heading5Char">
    <w:name w:val="Heading 5 Char"/>
    <w:uiPriority w:val="9"/>
    <w:locked/>
    <w:rsid w:val="00251EA9"/>
    <w:rPr>
      <w:rFonts w:ascii="Georgia" w:eastAsia="Times New Roman" w:hAnsi="Georgia" w:cs="Times New Roman"/>
      <w:b/>
      <w:szCs w:val="24"/>
      <w:lang w:eastAsia="de-DE"/>
    </w:rPr>
  </w:style>
  <w:style w:type="paragraph" w:styleId="NormalWeb">
    <w:name w:val="Normal (Web)"/>
    <w:basedOn w:val="Normal"/>
    <w:rsid w:val="00900E7A"/>
    <w:pPr>
      <w:spacing w:before="100" w:beforeAutospacing="1" w:after="100" w:afterAutospacing="1"/>
    </w:pPr>
    <w:rPr>
      <w:rFonts w:ascii="Times New Roman" w:hAnsi="Times New Roman"/>
      <w:sz w:val="24"/>
      <w:lang w:val="fr-FR" w:eastAsia="fr-FR"/>
    </w:rPr>
  </w:style>
  <w:style w:type="character" w:customStyle="1" w:styleId="Heading5Char1">
    <w:name w:val="Heading 5 Char1"/>
    <w:locked/>
    <w:rsid w:val="00BF1620"/>
    <w:rPr>
      <w:rFonts w:ascii="Georgia" w:hAnsi="Georgia"/>
      <w:b/>
      <w:bCs/>
      <w:iCs/>
      <w:szCs w:val="26"/>
      <w:lang w:eastAsia="de-DE"/>
    </w:rPr>
  </w:style>
  <w:style w:type="paragraph" w:styleId="DocumentMap">
    <w:name w:val="Document Map"/>
    <w:basedOn w:val="Normal"/>
    <w:link w:val="DocumentMapChar"/>
    <w:locked/>
    <w:rsid w:val="00AA016B"/>
    <w:rPr>
      <w:rFonts w:ascii="Tahoma" w:hAnsi="Tahoma" w:cs="Tahoma"/>
      <w:sz w:val="16"/>
      <w:szCs w:val="16"/>
    </w:rPr>
  </w:style>
  <w:style w:type="character" w:customStyle="1" w:styleId="DocumentMapChar">
    <w:name w:val="Document Map Char"/>
    <w:link w:val="DocumentMap"/>
    <w:rsid w:val="00AA016B"/>
    <w:rPr>
      <w:rFonts w:ascii="Tahoma" w:hAnsi="Tahoma" w:cs="Tahoma"/>
      <w:sz w:val="16"/>
      <w:szCs w:val="16"/>
      <w:lang w:eastAsia="de-DE"/>
    </w:rPr>
  </w:style>
  <w:style w:type="paragraph" w:styleId="PlainText">
    <w:name w:val="Plain Text"/>
    <w:basedOn w:val="Normal"/>
    <w:link w:val="PlainTextChar"/>
    <w:unhideWhenUsed/>
    <w:locked/>
    <w:rsid w:val="00AA016B"/>
    <w:rPr>
      <w:rFonts w:ascii="Consolas" w:hAnsi="Consolas"/>
      <w:sz w:val="21"/>
      <w:szCs w:val="21"/>
      <w:lang w:val="de-DE"/>
    </w:rPr>
  </w:style>
  <w:style w:type="character" w:customStyle="1" w:styleId="PlainTextChar">
    <w:name w:val="Plain Text Char"/>
    <w:link w:val="PlainText"/>
    <w:rsid w:val="00AA016B"/>
    <w:rPr>
      <w:rFonts w:ascii="Consolas" w:hAnsi="Consolas"/>
      <w:sz w:val="21"/>
      <w:szCs w:val="21"/>
      <w:lang w:val="de-DE" w:eastAsia="de-DE"/>
    </w:rPr>
  </w:style>
  <w:style w:type="paragraph" w:styleId="BodyText">
    <w:name w:val="Body Text"/>
    <w:basedOn w:val="Normal"/>
    <w:link w:val="BodyTextChar"/>
    <w:unhideWhenUsed/>
    <w:locked/>
    <w:rsid w:val="00AA016B"/>
    <w:pPr>
      <w:numPr>
        <w:numId w:val="7"/>
      </w:numPr>
      <w:spacing w:after="240"/>
    </w:pPr>
    <w:rPr>
      <w:rFonts w:ascii="Times New Roman" w:hAnsi="Times New Roman"/>
      <w:sz w:val="24"/>
      <w:lang w:eastAsia="en-GB"/>
    </w:rPr>
  </w:style>
  <w:style w:type="character" w:customStyle="1" w:styleId="BodyTextChar">
    <w:name w:val="Body Text Char"/>
    <w:link w:val="BodyText"/>
    <w:rsid w:val="00AA016B"/>
    <w:rPr>
      <w:rFonts w:eastAsiaTheme="minorEastAsia" w:cs="Arial"/>
      <w:color w:val="1A1A1A" w:themeColor="background1" w:themeShade="1A"/>
      <w:sz w:val="24"/>
    </w:rPr>
  </w:style>
  <w:style w:type="paragraph" w:customStyle="1" w:styleId="ListParagraph1">
    <w:name w:val="List Paragraph1"/>
    <w:basedOn w:val="Normal"/>
    <w:qFormat/>
    <w:locked/>
    <w:rsid w:val="00F67F04"/>
    <w:pPr>
      <w:spacing w:after="200" w:line="276" w:lineRule="atLeast"/>
      <w:ind w:left="720"/>
    </w:pPr>
    <w:rPr>
      <w:rFonts w:ascii="Calibri" w:hAnsi="Calibri" w:cs="Calibri"/>
      <w:lang w:val="el-GR"/>
    </w:rPr>
  </w:style>
  <w:style w:type="character" w:customStyle="1" w:styleId="Heading5Char2">
    <w:name w:val="Heading 5 Char2"/>
    <w:locked/>
    <w:rsid w:val="003E68C7"/>
    <w:rPr>
      <w:rFonts w:ascii="Georgia" w:eastAsia="Times New Roman" w:hAnsi="Georgia" w:cs="Times New Roman"/>
      <w:b/>
      <w:szCs w:val="24"/>
      <w:lang w:eastAsia="de-DE"/>
    </w:rPr>
  </w:style>
  <w:style w:type="character" w:styleId="Strong">
    <w:name w:val="Strong"/>
    <w:aliases w:val="Bolded"/>
    <w:qFormat/>
    <w:locked/>
    <w:rsid w:val="00974881"/>
    <w:rPr>
      <w:b/>
      <w:bCs/>
    </w:rPr>
  </w:style>
  <w:style w:type="character" w:customStyle="1" w:styleId="Strong1">
    <w:name w:val="Strong1"/>
    <w:qFormat/>
    <w:locked/>
    <w:rsid w:val="00974881"/>
    <w:rPr>
      <w:b/>
      <w:bCs/>
    </w:rPr>
  </w:style>
  <w:style w:type="character" w:customStyle="1" w:styleId="Strong2">
    <w:name w:val="Strong2"/>
    <w:qFormat/>
    <w:locked/>
    <w:rsid w:val="00974881"/>
    <w:rPr>
      <w:b/>
      <w:bCs/>
    </w:rPr>
  </w:style>
  <w:style w:type="character" w:customStyle="1" w:styleId="Heading5Char3">
    <w:name w:val="Heading 5 Char3"/>
    <w:locked/>
    <w:rsid w:val="00FC318D"/>
    <w:rPr>
      <w:rFonts w:ascii="Georgia" w:eastAsia="Times New Roman" w:hAnsi="Georgia" w:cs="Times New Roman"/>
      <w:b/>
      <w:szCs w:val="24"/>
      <w:lang w:eastAsia="de-DE"/>
    </w:rPr>
  </w:style>
  <w:style w:type="character" w:customStyle="1" w:styleId="Heading5Char4">
    <w:name w:val="Heading 5 Char4"/>
    <w:locked/>
    <w:rsid w:val="002B4ED8"/>
    <w:rPr>
      <w:rFonts w:ascii="Georgia" w:eastAsia="Times New Roman" w:hAnsi="Georgia" w:cs="Times New Roman"/>
      <w:b/>
      <w:szCs w:val="24"/>
      <w:lang w:eastAsia="de-DE"/>
    </w:rPr>
  </w:style>
  <w:style w:type="character" w:customStyle="1" w:styleId="Heading2Char1">
    <w:name w:val="Heading 2 Char1"/>
    <w:locked/>
    <w:rsid w:val="00885E6F"/>
    <w:rPr>
      <w:rFonts w:ascii="Georgia" w:eastAsia="Times New Roman" w:hAnsi="Georgia" w:cs="Times New Roman"/>
      <w:b/>
      <w:bCs/>
      <w:sz w:val="22"/>
      <w:szCs w:val="26"/>
      <w:lang w:eastAsia="de-DE"/>
    </w:rPr>
  </w:style>
  <w:style w:type="character" w:customStyle="1" w:styleId="Heading3Char">
    <w:name w:val="Heading 3 Char"/>
    <w:locked/>
    <w:rsid w:val="00865B01"/>
    <w:rPr>
      <w:rFonts w:ascii="Georgia" w:eastAsia="Times New Roman" w:hAnsi="Georgia" w:cs="Times New Roman"/>
      <w:b/>
      <w:sz w:val="22"/>
      <w:szCs w:val="26"/>
      <w:lang w:eastAsia="de-DE"/>
    </w:rPr>
  </w:style>
  <w:style w:type="character" w:customStyle="1" w:styleId="Heading5Char5">
    <w:name w:val="Heading 5 Char5"/>
    <w:locked/>
    <w:rsid w:val="0041634D"/>
    <w:rPr>
      <w:rFonts w:ascii="Georgia" w:eastAsia="Times New Roman" w:hAnsi="Georgia" w:cs="Times New Roman"/>
      <w:b/>
      <w:szCs w:val="24"/>
      <w:lang w:eastAsia="de-DE"/>
    </w:rPr>
  </w:style>
  <w:style w:type="character" w:customStyle="1" w:styleId="Heading2Char2">
    <w:name w:val="Heading 2 Char2"/>
    <w:link w:val="Heading2"/>
    <w:rsid w:val="00886A60"/>
    <w:rPr>
      <w:rFonts w:ascii="Georgia" w:eastAsia="Times New Roman" w:hAnsi="Georgia" w:cs="Times New Roman"/>
      <w:b/>
      <w:bCs/>
      <w:sz w:val="22"/>
      <w:szCs w:val="26"/>
      <w:lang w:eastAsia="de-DE"/>
    </w:rPr>
  </w:style>
  <w:style w:type="character" w:customStyle="1" w:styleId="Strong3">
    <w:name w:val="Strong3"/>
    <w:qFormat/>
    <w:locked/>
    <w:rsid w:val="00974881"/>
    <w:rPr>
      <w:b/>
      <w:bCs/>
    </w:rPr>
  </w:style>
  <w:style w:type="character" w:customStyle="1" w:styleId="Heading5Char6">
    <w:name w:val="Heading 5 Char6"/>
    <w:locked/>
    <w:rsid w:val="00C36FD1"/>
    <w:rPr>
      <w:rFonts w:ascii="Georgia" w:eastAsia="Times New Roman" w:hAnsi="Georgia" w:cs="Times New Roman"/>
      <w:b/>
      <w:szCs w:val="24"/>
      <w:lang w:eastAsia="de-DE"/>
    </w:rPr>
  </w:style>
  <w:style w:type="character" w:customStyle="1" w:styleId="Heading4Char">
    <w:name w:val="Heading 4 Char"/>
    <w:locked/>
    <w:rsid w:val="007805B9"/>
    <w:rPr>
      <w:rFonts w:ascii="Georgia" w:eastAsia="Times New Roman" w:hAnsi="Georgia" w:cs="Times New Roman"/>
      <w:b/>
      <w:i/>
      <w:szCs w:val="28"/>
      <w:lang w:eastAsia="de-DE"/>
    </w:rPr>
  </w:style>
  <w:style w:type="character" w:customStyle="1" w:styleId="Heading9Char">
    <w:name w:val="Heading 9 Char"/>
    <w:link w:val="Heading9"/>
    <w:rsid w:val="00A06867"/>
    <w:rPr>
      <w:rFonts w:ascii="Arial" w:hAnsi="Arial" w:cs="Arial"/>
      <w:sz w:val="22"/>
      <w:szCs w:val="22"/>
      <w:lang w:eastAsia="de-DE"/>
    </w:rPr>
  </w:style>
  <w:style w:type="character" w:customStyle="1" w:styleId="italic1">
    <w:name w:val="italic1"/>
    <w:uiPriority w:val="99"/>
    <w:locked/>
    <w:rsid w:val="00A06867"/>
    <w:rPr>
      <w:rFonts w:cs="Times New Roman"/>
      <w:i/>
      <w:iCs/>
    </w:rPr>
  </w:style>
  <w:style w:type="paragraph" w:customStyle="1" w:styleId="5Normal">
    <w:name w:val="5 Normal"/>
    <w:basedOn w:val="Normal"/>
    <w:link w:val="5NormalChar"/>
    <w:locked/>
    <w:rsid w:val="00A06867"/>
    <w:pPr>
      <w:tabs>
        <w:tab w:val="left" w:pos="284"/>
        <w:tab w:val="left" w:pos="567"/>
        <w:tab w:val="left" w:pos="851"/>
        <w:tab w:val="left" w:pos="1134"/>
        <w:tab w:val="left" w:pos="1418"/>
        <w:tab w:val="left" w:pos="1701"/>
        <w:tab w:val="left" w:pos="1985"/>
        <w:tab w:val="left" w:pos="2268"/>
        <w:tab w:val="left" w:pos="2552"/>
        <w:tab w:val="left" w:pos="3119"/>
        <w:tab w:val="left" w:pos="4253"/>
        <w:tab w:val="left" w:pos="5954"/>
        <w:tab w:val="left" w:pos="8222"/>
        <w:tab w:val="right" w:pos="11057"/>
      </w:tabs>
      <w:suppressAutoHyphens/>
      <w:spacing w:after="120"/>
      <w:ind w:right="57"/>
    </w:pPr>
    <w:rPr>
      <w:rFonts w:ascii="Verdana" w:hAnsi="Verdana"/>
      <w:spacing w:val="-2"/>
      <w:lang w:eastAsia="en-GB"/>
    </w:rPr>
  </w:style>
  <w:style w:type="character" w:customStyle="1" w:styleId="5NormalChar">
    <w:name w:val="5 Normal Char"/>
    <w:link w:val="5Normal"/>
    <w:locked/>
    <w:rsid w:val="00A06867"/>
    <w:rPr>
      <w:rFonts w:ascii="Verdana" w:hAnsi="Verdana"/>
      <w:spacing w:val="-2"/>
      <w:szCs w:val="24"/>
    </w:rPr>
  </w:style>
  <w:style w:type="character" w:customStyle="1" w:styleId="Heading5Char7">
    <w:name w:val="Heading 5 Char7"/>
    <w:aliases w:val="Questions Char"/>
    <w:locked/>
    <w:rsid w:val="00A06867"/>
    <w:rPr>
      <w:rFonts w:ascii="Georgia" w:eastAsia="Times New Roman" w:hAnsi="Georgia" w:cs="Times New Roman"/>
      <w:b/>
      <w:szCs w:val="24"/>
      <w:lang w:eastAsia="de-DE"/>
    </w:rPr>
  </w:style>
  <w:style w:type="character" w:customStyle="1" w:styleId="Heading5Char8">
    <w:name w:val="Heading 5 Char8"/>
    <w:aliases w:val="Questions Char1"/>
    <w:locked/>
    <w:rsid w:val="00BF114B"/>
    <w:rPr>
      <w:rFonts w:ascii="Georgia" w:eastAsia="Times New Roman" w:hAnsi="Georgia" w:cs="Times New Roman"/>
      <w:b/>
      <w:szCs w:val="24"/>
      <w:lang w:eastAsia="de-DE"/>
    </w:rPr>
  </w:style>
  <w:style w:type="character" w:customStyle="1" w:styleId="Heading7Char">
    <w:name w:val="Heading 7 Char"/>
    <w:link w:val="Heading7"/>
    <w:rsid w:val="002D6E1A"/>
    <w:rPr>
      <w:sz w:val="22"/>
      <w:szCs w:val="24"/>
      <w:lang w:eastAsia="de-DE"/>
    </w:rPr>
  </w:style>
  <w:style w:type="character" w:customStyle="1" w:styleId="Heading6Char">
    <w:name w:val="Heading 6 Char"/>
    <w:link w:val="Heading6"/>
    <w:rsid w:val="002D6E1A"/>
    <w:rPr>
      <w:rFonts w:eastAsiaTheme="minorEastAsia" w:cs="Arial"/>
      <w:b/>
      <w:bCs/>
      <w:color w:val="1A1A1A" w:themeColor="background1" w:themeShade="1A"/>
      <w:sz w:val="22"/>
      <w:szCs w:val="22"/>
      <w:lang w:eastAsia="en-US"/>
    </w:rPr>
  </w:style>
  <w:style w:type="character" w:customStyle="1" w:styleId="Heading8Char">
    <w:name w:val="Heading 8 Char"/>
    <w:link w:val="Heading8"/>
    <w:rsid w:val="002D6E1A"/>
    <w:rPr>
      <w:rFonts w:eastAsiaTheme="minorEastAsia" w:cs="Arial"/>
      <w:i/>
      <w:iCs/>
      <w:color w:val="1A1A1A" w:themeColor="background1" w:themeShade="1A"/>
      <w:sz w:val="22"/>
      <w:lang w:eastAsia="en-US"/>
    </w:rPr>
  </w:style>
  <w:style w:type="numbering" w:customStyle="1" w:styleId="NoList1">
    <w:name w:val="No List1"/>
    <w:next w:val="NoList"/>
    <w:uiPriority w:val="99"/>
    <w:semiHidden/>
    <w:unhideWhenUsed/>
    <w:locked/>
    <w:rsid w:val="002D6E1A"/>
  </w:style>
  <w:style w:type="character" w:styleId="FollowedHyperlink">
    <w:name w:val="FollowedHyperlink"/>
    <w:unhideWhenUsed/>
    <w:locked/>
    <w:rsid w:val="002D6E1A"/>
    <w:rPr>
      <w:color w:val="800080"/>
      <w:u w:val="single"/>
    </w:rPr>
  </w:style>
  <w:style w:type="character" w:customStyle="1" w:styleId="HeaderChar">
    <w:name w:val="Header Char"/>
    <w:link w:val="Header"/>
    <w:uiPriority w:val="99"/>
    <w:rsid w:val="002D6E1A"/>
    <w:rPr>
      <w:rFonts w:ascii="Georgia" w:hAnsi="Georgia"/>
      <w:sz w:val="22"/>
      <w:szCs w:val="24"/>
      <w:lang w:eastAsia="de-DE"/>
    </w:rPr>
  </w:style>
  <w:style w:type="character" w:customStyle="1" w:styleId="FooterChar">
    <w:name w:val="Footer Char"/>
    <w:link w:val="Footer"/>
    <w:uiPriority w:val="99"/>
    <w:rsid w:val="002D6E1A"/>
    <w:rPr>
      <w:rFonts w:ascii="Georgia" w:hAnsi="Georgia"/>
      <w:sz w:val="22"/>
      <w:szCs w:val="24"/>
      <w:lang w:eastAsia="de-DE"/>
    </w:rPr>
  </w:style>
  <w:style w:type="paragraph" w:styleId="EndnoteText">
    <w:name w:val="endnote text"/>
    <w:basedOn w:val="Normal"/>
    <w:link w:val="EndnoteTextChar"/>
    <w:unhideWhenUsed/>
    <w:locked/>
    <w:rsid w:val="002D6E1A"/>
  </w:style>
  <w:style w:type="character" w:customStyle="1" w:styleId="EndnoteTextChar">
    <w:name w:val="Endnote Text Char"/>
    <w:link w:val="EndnoteText"/>
    <w:rsid w:val="002D6E1A"/>
    <w:rPr>
      <w:rFonts w:ascii="Georgia" w:hAnsi="Georgia"/>
      <w:lang w:eastAsia="de-DE"/>
    </w:rPr>
  </w:style>
  <w:style w:type="paragraph" w:styleId="ListNumber">
    <w:name w:val="List Number"/>
    <w:basedOn w:val="Normal"/>
    <w:unhideWhenUsed/>
    <w:locked/>
    <w:rsid w:val="002D6E1A"/>
    <w:pPr>
      <w:numPr>
        <w:numId w:val="8"/>
      </w:numPr>
      <w:spacing w:before="120" w:after="120"/>
      <w:ind w:left="360" w:hanging="360"/>
    </w:pPr>
    <w:rPr>
      <w:rFonts w:ascii="Times New Roman" w:hAnsi="Times New Roman"/>
      <w:sz w:val="24"/>
    </w:rPr>
  </w:style>
  <w:style w:type="character" w:customStyle="1" w:styleId="ListParagraphChar">
    <w:name w:val="List Paragraph Char"/>
    <w:aliases w:val="Paragraphe EI Char,Paragraphe de liste1 Char,EC Char,Paragraphe de liste Char,Normal Nivel 1 Char,List Paragraph Main Char,List first level Char,List Paragraph_Sections Char"/>
    <w:link w:val="ListParagraph"/>
    <w:uiPriority w:val="34"/>
    <w:locked/>
    <w:rsid w:val="002D6E1A"/>
    <w:rPr>
      <w:rFonts w:ascii="Georgia" w:hAnsi="Georgia"/>
      <w:sz w:val="22"/>
      <w:szCs w:val="24"/>
      <w:lang w:eastAsia="de-DE"/>
    </w:rPr>
  </w:style>
  <w:style w:type="paragraph" w:customStyle="1" w:styleId="04anumbering0">
    <w:name w:val="04anumbering"/>
    <w:basedOn w:val="Normal"/>
    <w:locked/>
    <w:rsid w:val="002D6E1A"/>
    <w:pPr>
      <w:tabs>
        <w:tab w:val="num" w:pos="360"/>
      </w:tabs>
    </w:pPr>
    <w:rPr>
      <w:rFonts w:eastAsia="Calibri"/>
      <w:lang w:eastAsia="en-GB"/>
    </w:rPr>
  </w:style>
  <w:style w:type="paragraph" w:customStyle="1" w:styleId="Tiret1">
    <w:name w:val="Tiret 1"/>
    <w:basedOn w:val="Normal"/>
    <w:locked/>
    <w:rsid w:val="002D6E1A"/>
    <w:pPr>
      <w:numPr>
        <w:numId w:val="9"/>
      </w:numPr>
      <w:spacing w:before="120" w:after="120"/>
    </w:pPr>
    <w:rPr>
      <w:rFonts w:ascii="Times New Roman" w:hAnsi="Times New Roman"/>
      <w:sz w:val="24"/>
    </w:rPr>
  </w:style>
  <w:style w:type="character" w:customStyle="1" w:styleId="DPChar">
    <w:name w:val="DP Char"/>
    <w:link w:val="DP"/>
    <w:locked/>
    <w:rsid w:val="002D6E1A"/>
    <w:rPr>
      <w:rFonts w:ascii="Georgia" w:hAnsi="Georgia"/>
      <w:b/>
      <w:u w:val="single"/>
      <w:lang w:eastAsia="de-DE"/>
    </w:rPr>
  </w:style>
  <w:style w:type="paragraph" w:customStyle="1" w:styleId="DP">
    <w:name w:val="DP"/>
    <w:basedOn w:val="ListParagraph"/>
    <w:link w:val="DPChar"/>
    <w:qFormat/>
    <w:locked/>
    <w:rsid w:val="002D6E1A"/>
    <w:pPr>
      <w:ind w:left="708"/>
      <w:contextualSpacing w:val="0"/>
    </w:pPr>
    <w:rPr>
      <w:b/>
      <w:u w:val="single"/>
    </w:rPr>
  </w:style>
  <w:style w:type="paragraph" w:customStyle="1" w:styleId="Bullet">
    <w:name w:val="Bullet"/>
    <w:basedOn w:val="Normal"/>
    <w:locked/>
    <w:rsid w:val="002D6E1A"/>
    <w:pPr>
      <w:numPr>
        <w:numId w:val="10"/>
      </w:numPr>
      <w:tabs>
        <w:tab w:val="left" w:pos="708"/>
      </w:tabs>
      <w:spacing w:before="120" w:after="120"/>
    </w:pPr>
    <w:rPr>
      <w:lang w:eastAsia="en-GB"/>
    </w:rPr>
  </w:style>
  <w:style w:type="character" w:styleId="EndnoteReference">
    <w:name w:val="endnote reference"/>
    <w:unhideWhenUsed/>
    <w:locked/>
    <w:rsid w:val="002D6E1A"/>
    <w:rPr>
      <w:vertAlign w:val="superscript"/>
    </w:rPr>
  </w:style>
  <w:style w:type="character" w:styleId="PlaceholderText">
    <w:name w:val="Placeholder Text"/>
    <w:uiPriority w:val="99"/>
    <w:semiHidden/>
    <w:locked/>
    <w:rsid w:val="002D6E1A"/>
    <w:rPr>
      <w:color w:val="808080"/>
    </w:rPr>
  </w:style>
  <w:style w:type="character" w:customStyle="1" w:styleId="apple-converted-space">
    <w:name w:val="apple-converted-space"/>
    <w:locked/>
    <w:rsid w:val="002D6E1A"/>
  </w:style>
  <w:style w:type="table" w:customStyle="1" w:styleId="TableGrid1">
    <w:name w:val="Table Grid1"/>
    <w:basedOn w:val="TableNormal"/>
    <w:uiPriority w:val="39"/>
    <w:locked/>
    <w:rsid w:val="002D6E1A"/>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locked/>
    <w:rsid w:val="002D6E1A"/>
  </w:style>
  <w:style w:type="paragraph" w:customStyle="1" w:styleId="AutoCorrect">
    <w:name w:val="AutoCorrect"/>
    <w:locked/>
    <w:rsid w:val="002D6E1A"/>
    <w:pPr>
      <w:spacing w:after="200" w:line="276" w:lineRule="auto"/>
    </w:pPr>
    <w:rPr>
      <w:rFonts w:ascii="Calibri" w:hAnsi="Calibri"/>
      <w:sz w:val="22"/>
      <w:szCs w:val="22"/>
      <w:lang w:val="en-US" w:eastAsia="en-US"/>
    </w:rPr>
  </w:style>
  <w:style w:type="character" w:styleId="LineNumber">
    <w:name w:val="line number"/>
    <w:basedOn w:val="DefaultParagraphFont"/>
    <w:uiPriority w:val="99"/>
    <w:unhideWhenUsed/>
    <w:locked/>
    <w:rsid w:val="00952F2C"/>
  </w:style>
  <w:style w:type="paragraph" w:customStyle="1" w:styleId="aStyle">
    <w:name w:val="a) Style"/>
    <w:basedOn w:val="Normal"/>
    <w:qFormat/>
    <w:locked/>
    <w:rsid w:val="00952F2C"/>
    <w:pPr>
      <w:numPr>
        <w:ilvl w:val="1"/>
        <w:numId w:val="11"/>
      </w:numPr>
      <w:suppressAutoHyphens/>
      <w:spacing w:before="120" w:after="120"/>
    </w:pPr>
  </w:style>
  <w:style w:type="character" w:customStyle="1" w:styleId="04aNumberingChar">
    <w:name w:val="04a_Numbering Char"/>
    <w:link w:val="04aNumbering"/>
    <w:uiPriority w:val="99"/>
    <w:rsid w:val="00952F2C"/>
    <w:rPr>
      <w:rFonts w:ascii="Georgia" w:hAnsi="Georgia"/>
      <w:szCs w:val="24"/>
      <w:lang w:eastAsia="de-DE"/>
    </w:rPr>
  </w:style>
  <w:style w:type="paragraph" w:customStyle="1" w:styleId="Anwer">
    <w:name w:val="Anwer"/>
    <w:basedOn w:val="Caption"/>
    <w:link w:val="AnwerChar"/>
    <w:qFormat/>
    <w:locked/>
    <w:rsid w:val="00952F2C"/>
    <w:pPr>
      <w:spacing w:before="120"/>
    </w:pPr>
    <w:rPr>
      <w:color w:val="C0504D"/>
    </w:rPr>
  </w:style>
  <w:style w:type="character" w:customStyle="1" w:styleId="AnwerChar">
    <w:name w:val="Anwer Char"/>
    <w:link w:val="Anwer"/>
    <w:rsid w:val="00952F2C"/>
    <w:rPr>
      <w:rFonts w:ascii="Georgia" w:hAnsi="Georgia"/>
      <w:b/>
      <w:bCs/>
      <w:color w:val="C0504D"/>
      <w:sz w:val="18"/>
      <w:szCs w:val="18"/>
      <w:lang w:eastAsia="de-DE"/>
    </w:rPr>
  </w:style>
  <w:style w:type="paragraph" w:customStyle="1" w:styleId="MYNORMAL">
    <w:name w:val="MYNORMAL"/>
    <w:basedOn w:val="04aNumeration"/>
    <w:link w:val="MYNORMALChar"/>
    <w:qFormat/>
    <w:rsid w:val="00952F2C"/>
    <w:pPr>
      <w:tabs>
        <w:tab w:val="clear" w:pos="454"/>
      </w:tabs>
      <w:spacing w:before="120"/>
      <w:ind w:left="0" w:firstLine="0"/>
    </w:pPr>
  </w:style>
  <w:style w:type="character" w:customStyle="1" w:styleId="MYNORMALChar">
    <w:name w:val="MYNORMAL Char"/>
    <w:link w:val="MYNORMAL"/>
    <w:rsid w:val="00952F2C"/>
    <w:rPr>
      <w:rFonts w:ascii="Georgia" w:hAnsi="Georgia"/>
      <w:szCs w:val="24"/>
      <w:lang w:val="fr-FR" w:eastAsia="de-DE"/>
    </w:rPr>
  </w:style>
  <w:style w:type="paragraph" w:customStyle="1" w:styleId="Normal1">
    <w:name w:val="Normal1"/>
    <w:basedOn w:val="Normal"/>
    <w:rsid w:val="00952F2C"/>
    <w:pPr>
      <w:spacing w:before="100" w:beforeAutospacing="1" w:after="100" w:afterAutospacing="1"/>
    </w:pPr>
    <w:rPr>
      <w:rFonts w:ascii="Times New Roman" w:hAnsi="Times New Roman"/>
      <w:sz w:val="24"/>
      <w:lang w:eastAsia="en-GB"/>
    </w:rPr>
  </w:style>
  <w:style w:type="character" w:customStyle="1" w:styleId="Heading5Char9">
    <w:name w:val="Heading 5 Char9"/>
    <w:aliases w:val="Questions Char2"/>
    <w:locked/>
    <w:rsid w:val="004C3DAB"/>
    <w:rPr>
      <w:rFonts w:ascii="Georgia" w:eastAsia="Times New Roman" w:hAnsi="Georgia" w:cs="Times New Roman"/>
      <w:b/>
      <w:szCs w:val="24"/>
      <w:lang w:eastAsia="de-DE"/>
    </w:rPr>
  </w:style>
  <w:style w:type="character" w:customStyle="1" w:styleId="Heading5Char10">
    <w:name w:val="Heading 5 Char10"/>
    <w:aliases w:val="Questions Char3"/>
    <w:locked/>
    <w:rsid w:val="00256DFE"/>
    <w:rPr>
      <w:rFonts w:ascii="Georgia" w:eastAsia="Times New Roman" w:hAnsi="Georgia" w:cs="Times New Roman"/>
      <w:b/>
      <w:szCs w:val="24"/>
      <w:lang w:eastAsia="de-DE"/>
    </w:rPr>
  </w:style>
  <w:style w:type="character" w:customStyle="1" w:styleId="Heading5Char11">
    <w:name w:val="Heading 5 Char11"/>
    <w:aliases w:val="Questions Char4"/>
    <w:locked/>
    <w:rsid w:val="00903EBE"/>
    <w:rPr>
      <w:rFonts w:ascii="Georgia" w:eastAsia="Times New Roman" w:hAnsi="Georgia" w:cs="Times New Roman"/>
      <w:b/>
      <w:szCs w:val="24"/>
      <w:lang w:eastAsia="de-DE"/>
    </w:rPr>
  </w:style>
  <w:style w:type="character" w:customStyle="1" w:styleId="Heading3Char1">
    <w:name w:val="Heading 3 Char1"/>
    <w:locked/>
    <w:rsid w:val="003D6780"/>
    <w:rPr>
      <w:rFonts w:ascii="Georgia" w:eastAsia="Times New Roman" w:hAnsi="Georgia" w:cs="Times New Roman"/>
      <w:b/>
      <w:sz w:val="22"/>
      <w:szCs w:val="26"/>
      <w:lang w:eastAsia="de-DE"/>
    </w:rPr>
  </w:style>
  <w:style w:type="character" w:customStyle="1" w:styleId="Heading5Char12">
    <w:name w:val="Heading 5 Char12"/>
    <w:aliases w:val="Questions Char5"/>
    <w:locked/>
    <w:rsid w:val="003D6780"/>
    <w:rPr>
      <w:rFonts w:ascii="Georgia" w:eastAsia="Times New Roman" w:hAnsi="Georgia" w:cs="Times New Roman"/>
      <w:b/>
      <w:szCs w:val="24"/>
      <w:lang w:eastAsia="de-DE"/>
    </w:rPr>
  </w:style>
  <w:style w:type="character" w:customStyle="1" w:styleId="Heading5Char13">
    <w:name w:val="Heading 5 Char13"/>
    <w:aliases w:val="Questions Char6"/>
    <w:locked/>
    <w:rsid w:val="00704D25"/>
    <w:rPr>
      <w:rFonts w:ascii="Georgia" w:eastAsia="Times New Roman" w:hAnsi="Georgia" w:cs="Times New Roman"/>
      <w:b/>
      <w:szCs w:val="24"/>
      <w:lang w:eastAsia="de-DE"/>
    </w:rPr>
  </w:style>
  <w:style w:type="character" w:customStyle="1" w:styleId="Strong4">
    <w:name w:val="Strong4"/>
    <w:uiPriority w:val="22"/>
    <w:qFormat/>
    <w:locked/>
    <w:rsid w:val="00974881"/>
    <w:rPr>
      <w:b/>
      <w:bCs/>
    </w:rPr>
  </w:style>
  <w:style w:type="character" w:customStyle="1" w:styleId="Heading5Char14">
    <w:name w:val="Heading 5 Char14"/>
    <w:aliases w:val="Questions Char7"/>
    <w:link w:val="Heading5"/>
    <w:uiPriority w:val="9"/>
    <w:rsid w:val="00E9344E"/>
    <w:rPr>
      <w:rFonts w:ascii="Arial" w:eastAsiaTheme="minorEastAsia" w:hAnsi="Arial" w:cs="Arial"/>
      <w:b/>
      <w:color w:val="1A1A1A" w:themeColor="background1" w:themeShade="1A"/>
      <w:sz w:val="22"/>
      <w:lang w:eastAsia="en-US"/>
    </w:rPr>
  </w:style>
  <w:style w:type="character" w:customStyle="1" w:styleId="Heading3Char2">
    <w:name w:val="Heading 3 Char2"/>
    <w:link w:val="Heading3"/>
    <w:rsid w:val="003865E5"/>
    <w:rPr>
      <w:rFonts w:ascii="Cambria" w:eastAsia="Times New Roman" w:hAnsi="Cambria" w:cs="Times New Roman"/>
      <w:b/>
      <w:bCs/>
      <w:color w:val="4F81BD"/>
      <w:sz w:val="22"/>
      <w:szCs w:val="24"/>
      <w:lang w:eastAsia="de-DE"/>
    </w:rPr>
  </w:style>
  <w:style w:type="character" w:customStyle="1" w:styleId="Heading4Char1">
    <w:name w:val="Heading 4 Char1"/>
    <w:link w:val="Heading4"/>
    <w:rsid w:val="00CB7286"/>
    <w:rPr>
      <w:b/>
      <w:bCs/>
      <w:sz w:val="28"/>
      <w:szCs w:val="28"/>
      <w:lang w:eastAsia="de-DE"/>
    </w:rPr>
  </w:style>
  <w:style w:type="table" w:styleId="LightList-Accent3">
    <w:name w:val="Light List Accent 3"/>
    <w:basedOn w:val="TableNormal"/>
    <w:uiPriority w:val="61"/>
    <w:locked/>
    <w:rsid w:val="00CB7286"/>
    <w:rPr>
      <w:rFonts w:ascii="Calibri" w:hAnsi="Calibri"/>
      <w:sz w:val="22"/>
      <w:szCs w:val="22"/>
      <w:lang w:val="de-DE" w:eastAsia="en-US"/>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MittlereSchattierung1-Akzent11">
    <w:name w:val="Mittlere Schattierung 1 - Akzent 11"/>
    <w:basedOn w:val="TableNormal"/>
    <w:uiPriority w:val="63"/>
    <w:locked/>
    <w:rsid w:val="00CB7286"/>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character" w:customStyle="1" w:styleId="BalloonTextChar1">
    <w:name w:val="Balloon Text Char1"/>
    <w:uiPriority w:val="99"/>
    <w:semiHidden/>
    <w:locked/>
    <w:rsid w:val="000D2D0B"/>
    <w:rPr>
      <w:rFonts w:ascii="Tahoma" w:hAnsi="Tahoma" w:cs="Tahoma"/>
      <w:sz w:val="16"/>
      <w:szCs w:val="16"/>
      <w:lang w:val="en-GB" w:eastAsia="en-GB"/>
    </w:rPr>
  </w:style>
  <w:style w:type="character" w:customStyle="1" w:styleId="31TextobasenotadeprensaCNMVCar">
    <w:name w:val="3.1. Texto base nota de prensa CNMV Car"/>
    <w:locked/>
    <w:rsid w:val="000D2D0B"/>
    <w:rPr>
      <w:rFonts w:ascii="Celeste" w:hAnsi="Celeste" w:cs="Times New Roman"/>
      <w:sz w:val="22"/>
      <w:lang w:val="es-ES" w:eastAsia="es-ES" w:bidi="ar-SA"/>
    </w:rPr>
  </w:style>
  <w:style w:type="paragraph" w:customStyle="1" w:styleId="01Title">
    <w:name w:val="01_Title"/>
    <w:basedOn w:val="Normal"/>
    <w:locked/>
    <w:rsid w:val="000D2D0B"/>
    <w:pPr>
      <w:spacing w:line="340" w:lineRule="exact"/>
      <w:ind w:left="397" w:hanging="397"/>
    </w:pPr>
    <w:rPr>
      <w:b/>
      <w:caps/>
      <w:color w:val="2D4190"/>
      <w:sz w:val="28"/>
      <w:lang w:val="de-DE"/>
    </w:rPr>
  </w:style>
  <w:style w:type="paragraph" w:customStyle="1" w:styleId="04RunningText">
    <w:name w:val="04_Running Text"/>
    <w:basedOn w:val="Normal"/>
    <w:link w:val="04RunningTextChar"/>
    <w:locked/>
    <w:rsid w:val="000D2D0B"/>
    <w:pPr>
      <w:ind w:left="397" w:hanging="397"/>
    </w:pPr>
    <w:rPr>
      <w:lang w:val="x-none"/>
    </w:rPr>
  </w:style>
  <w:style w:type="paragraph" w:customStyle="1" w:styleId="04bListing">
    <w:name w:val="04b_Listing"/>
    <w:basedOn w:val="04RunningText"/>
    <w:locked/>
    <w:rsid w:val="000D2D0B"/>
    <w:pPr>
      <w:tabs>
        <w:tab w:val="num" w:pos="568"/>
      </w:tabs>
      <w:ind w:left="568" w:hanging="284"/>
    </w:pPr>
  </w:style>
  <w:style w:type="paragraph" w:customStyle="1" w:styleId="04cRunningtextleft">
    <w:name w:val="04c_Running text left"/>
    <w:basedOn w:val="04RunningText"/>
    <w:locked/>
    <w:rsid w:val="000D2D0B"/>
    <w:pPr>
      <w:spacing w:after="0"/>
      <w:jc w:val="left"/>
    </w:pPr>
  </w:style>
  <w:style w:type="paragraph" w:customStyle="1" w:styleId="05bHeadline3">
    <w:name w:val="05b_Headline 3"/>
    <w:basedOn w:val="Heading2"/>
    <w:locked/>
    <w:rsid w:val="000D2D0B"/>
    <w:pPr>
      <w:keepNext w:val="0"/>
      <w:keepLines w:val="0"/>
      <w:tabs>
        <w:tab w:val="num" w:pos="567"/>
        <w:tab w:val="left" w:pos="851"/>
      </w:tabs>
      <w:suppressAutoHyphens/>
      <w:spacing w:before="0" w:after="250" w:line="250" w:lineRule="exact"/>
      <w:ind w:left="568" w:hanging="284"/>
    </w:pPr>
    <w:rPr>
      <w:b w:val="0"/>
      <w:iCs/>
      <w:szCs w:val="20"/>
      <w:lang w:val="fr-FR" w:eastAsia="x-none"/>
    </w:rPr>
  </w:style>
  <w:style w:type="character" w:customStyle="1" w:styleId="WW8Num4z1">
    <w:name w:val="WW8Num4z1"/>
    <w:locked/>
    <w:rsid w:val="000D2D0B"/>
    <w:rPr>
      <w:rFonts w:ascii="Courier New" w:hAnsi="Courier New" w:cs="Courier New"/>
    </w:rPr>
  </w:style>
  <w:style w:type="paragraph" w:customStyle="1" w:styleId="TOCHeading1">
    <w:name w:val="TOC Heading1"/>
    <w:basedOn w:val="Heading1"/>
    <w:next w:val="Normal"/>
    <w:unhideWhenUsed/>
    <w:qFormat/>
    <w:locked/>
    <w:rsid w:val="000D2D0B"/>
    <w:pPr>
      <w:keepNext w:val="0"/>
      <w:keepLines/>
      <w:numPr>
        <w:numId w:val="0"/>
      </w:numPr>
      <w:tabs>
        <w:tab w:val="left" w:pos="397"/>
      </w:tabs>
      <w:suppressAutoHyphens/>
      <w:spacing w:before="480" w:after="0" w:line="280" w:lineRule="exact"/>
      <w:ind w:left="720" w:hanging="360"/>
      <w:outlineLvl w:val="9"/>
    </w:pPr>
    <w:rPr>
      <w:rFonts w:ascii="Cambria" w:hAnsi="Cambria" w:cs="Times New Roman"/>
      <w:bCs w:val="0"/>
      <w:color w:val="365F91"/>
      <w:kern w:val="0"/>
      <w:lang w:val="en-US"/>
    </w:rPr>
  </w:style>
  <w:style w:type="paragraph" w:customStyle="1" w:styleId="NoSpacing1">
    <w:name w:val="No Spacing1"/>
    <w:uiPriority w:val="1"/>
    <w:qFormat/>
    <w:locked/>
    <w:rsid w:val="000D2D0B"/>
    <w:pPr>
      <w:suppressAutoHyphens/>
      <w:spacing w:after="250" w:line="276" w:lineRule="auto"/>
      <w:ind w:left="397" w:hanging="397"/>
      <w:jc w:val="both"/>
    </w:pPr>
    <w:rPr>
      <w:rFonts w:ascii="Century Schoolbook" w:hAnsi="Century Schoolbook" w:cs="Garamond"/>
      <w:szCs w:val="22"/>
      <w:lang w:eastAsia="ar-SA"/>
    </w:rPr>
  </w:style>
  <w:style w:type="paragraph" w:customStyle="1" w:styleId="04anumeration0">
    <w:name w:val="04anumeration"/>
    <w:basedOn w:val="Normal"/>
    <w:locked/>
    <w:rsid w:val="000D2D0B"/>
    <w:pPr>
      <w:tabs>
        <w:tab w:val="num" w:pos="284"/>
      </w:tabs>
      <w:ind w:left="284" w:hanging="284"/>
    </w:pPr>
    <w:rPr>
      <w:rFonts w:eastAsia="Calibri"/>
      <w:lang w:eastAsia="en-GB"/>
    </w:rPr>
  </w:style>
  <w:style w:type="paragraph" w:customStyle="1" w:styleId="Listenabsatz1">
    <w:name w:val="Listenabsatz1"/>
    <w:basedOn w:val="Normal"/>
    <w:locked/>
    <w:rsid w:val="000D2D0B"/>
    <w:pPr>
      <w:spacing w:line="260" w:lineRule="atLeast"/>
      <w:ind w:left="720"/>
      <w:contextualSpacing/>
    </w:pPr>
    <w:rPr>
      <w:rFonts w:ascii="Verdana" w:hAnsi="Verdana"/>
      <w:kern w:val="10"/>
      <w:lang w:val="de-DE"/>
    </w:rPr>
  </w:style>
  <w:style w:type="paragraph" w:customStyle="1" w:styleId="Listenabsatz2">
    <w:name w:val="Listenabsatz2"/>
    <w:basedOn w:val="Normal"/>
    <w:locked/>
    <w:rsid w:val="000D2D0B"/>
    <w:pPr>
      <w:spacing w:line="260" w:lineRule="atLeast"/>
      <w:ind w:left="720"/>
      <w:contextualSpacing/>
    </w:pPr>
    <w:rPr>
      <w:rFonts w:ascii="Verdana" w:hAnsi="Verdana"/>
      <w:kern w:val="10"/>
      <w:lang w:val="de-DE"/>
    </w:rPr>
  </w:style>
  <w:style w:type="paragraph" w:customStyle="1" w:styleId="Considrant">
    <w:name w:val="Considérant"/>
    <w:basedOn w:val="Normal"/>
    <w:locked/>
    <w:rsid w:val="000D2D0B"/>
    <w:pPr>
      <w:numPr>
        <w:numId w:val="14"/>
      </w:numPr>
      <w:spacing w:before="120" w:after="120"/>
    </w:pPr>
    <w:rPr>
      <w:rFonts w:ascii="Times New Roman" w:hAnsi="Times New Roman"/>
      <w:sz w:val="24"/>
    </w:rPr>
  </w:style>
  <w:style w:type="paragraph" w:customStyle="1" w:styleId="Institutionquisigne">
    <w:name w:val="Institution qui signe"/>
    <w:basedOn w:val="Normal"/>
    <w:next w:val="Normal"/>
    <w:locked/>
    <w:rsid w:val="000D2D0B"/>
    <w:pPr>
      <w:keepNext/>
      <w:tabs>
        <w:tab w:val="left" w:pos="4252"/>
      </w:tabs>
      <w:spacing w:before="720"/>
    </w:pPr>
    <w:rPr>
      <w:rFonts w:ascii="Times New Roman" w:hAnsi="Times New Roman"/>
      <w:i/>
      <w:sz w:val="24"/>
    </w:rPr>
  </w:style>
  <w:style w:type="paragraph" w:customStyle="1" w:styleId="Paragrafoelenco1">
    <w:name w:val="Paragrafo elenco1"/>
    <w:basedOn w:val="Normal"/>
    <w:locked/>
    <w:rsid w:val="000D2D0B"/>
    <w:pPr>
      <w:ind w:left="720"/>
      <w:contextualSpacing/>
    </w:pPr>
    <w:rPr>
      <w:rFonts w:ascii="Cambria" w:hAnsi="Cambria"/>
      <w:sz w:val="24"/>
      <w:lang w:val="en-US"/>
    </w:rPr>
  </w:style>
  <w:style w:type="character" w:customStyle="1" w:styleId="CommentTextChar2">
    <w:name w:val="Comment Text Char2"/>
    <w:semiHidden/>
    <w:locked/>
    <w:rsid w:val="000D2D0B"/>
    <w:rPr>
      <w:rFonts w:ascii="Arial" w:hAnsi="Arial" w:cs="Times New Roman"/>
      <w:lang w:val="en-GB" w:eastAsia="en-GB" w:bidi="ar-SA"/>
    </w:rPr>
  </w:style>
  <w:style w:type="character" w:customStyle="1" w:styleId="subparatext">
    <w:name w:val="subparatext"/>
    <w:locked/>
    <w:rsid w:val="000D2D0B"/>
    <w:rPr>
      <w:rFonts w:cs="Times New Roman"/>
    </w:rPr>
  </w:style>
  <w:style w:type="paragraph" w:customStyle="1" w:styleId="Normal12Hanging">
    <w:name w:val="Normal12Hanging"/>
    <w:basedOn w:val="Normal"/>
    <w:rsid w:val="000D2D0B"/>
    <w:pPr>
      <w:widowControl w:val="0"/>
      <w:spacing w:after="240"/>
      <w:ind w:left="357" w:hanging="357"/>
    </w:pPr>
    <w:rPr>
      <w:rFonts w:ascii="Times New Roman" w:hAnsi="Times New Roman"/>
      <w:sz w:val="24"/>
      <w:lang w:eastAsia="en-GB"/>
    </w:rPr>
  </w:style>
  <w:style w:type="paragraph" w:customStyle="1" w:styleId="NormalGeorgia">
    <w:name w:val="Normal + Georgia"/>
    <w:aliases w:val="10 pt"/>
    <w:basedOn w:val="Normal"/>
    <w:rsid w:val="000D2D0B"/>
  </w:style>
  <w:style w:type="paragraph" w:customStyle="1" w:styleId="Sbuchead">
    <w:name w:val="Sbuchead"/>
    <w:basedOn w:val="Normal"/>
    <w:locked/>
    <w:rsid w:val="000D2D0B"/>
    <w:pPr>
      <w:spacing w:after="360"/>
    </w:pPr>
    <w:rPr>
      <w:rFonts w:ascii="Times New Roman" w:hAnsi="Times New Roman"/>
      <w:b/>
      <w:caps/>
      <w:sz w:val="24"/>
      <w:lang w:eastAsia="en-GB"/>
    </w:rPr>
  </w:style>
  <w:style w:type="paragraph" w:customStyle="1" w:styleId="Applicationdirecte">
    <w:name w:val="Application directe"/>
    <w:basedOn w:val="Normal"/>
    <w:next w:val="Fait"/>
    <w:locked/>
    <w:rsid w:val="000D2D0B"/>
    <w:pPr>
      <w:spacing w:before="480" w:after="120"/>
    </w:pPr>
    <w:rPr>
      <w:rFonts w:ascii="Times New Roman" w:hAnsi="Times New Roman"/>
      <w:sz w:val="24"/>
    </w:rPr>
  </w:style>
  <w:style w:type="paragraph" w:customStyle="1" w:styleId="Fait">
    <w:name w:val="Fait à"/>
    <w:basedOn w:val="Normal"/>
    <w:next w:val="Institutionquisigne"/>
    <w:locked/>
    <w:rsid w:val="000D2D0B"/>
    <w:pPr>
      <w:keepNext/>
      <w:spacing w:before="120"/>
    </w:pPr>
    <w:rPr>
      <w:rFonts w:ascii="Times New Roman" w:hAnsi="Times New Roman"/>
      <w:sz w:val="24"/>
    </w:rPr>
  </w:style>
  <w:style w:type="paragraph" w:customStyle="1" w:styleId="Formuledadoption">
    <w:name w:val="Formule d'adoption"/>
    <w:basedOn w:val="Normal"/>
    <w:next w:val="Titrearticle"/>
    <w:locked/>
    <w:rsid w:val="000D2D0B"/>
    <w:pPr>
      <w:keepNext/>
      <w:spacing w:before="120" w:after="120"/>
    </w:pPr>
    <w:rPr>
      <w:rFonts w:ascii="Times New Roman" w:hAnsi="Times New Roman"/>
      <w:sz w:val="24"/>
    </w:rPr>
  </w:style>
  <w:style w:type="paragraph" w:customStyle="1" w:styleId="Personnequisigne">
    <w:name w:val="Personne qui signe"/>
    <w:basedOn w:val="Normal"/>
    <w:next w:val="Institutionquisigne"/>
    <w:locked/>
    <w:rsid w:val="000D2D0B"/>
    <w:pPr>
      <w:tabs>
        <w:tab w:val="left" w:pos="4252"/>
      </w:tabs>
    </w:pPr>
    <w:rPr>
      <w:rFonts w:ascii="Times New Roman" w:hAnsi="Times New Roman"/>
      <w:i/>
      <w:sz w:val="24"/>
    </w:rPr>
  </w:style>
  <w:style w:type="paragraph" w:customStyle="1" w:styleId="Titrearticle">
    <w:name w:val="Titre article"/>
    <w:basedOn w:val="Normal"/>
    <w:next w:val="Normal"/>
    <w:link w:val="TitrearticleChar"/>
    <w:uiPriority w:val="99"/>
    <w:locked/>
    <w:rsid w:val="000D2D0B"/>
    <w:pPr>
      <w:keepNext/>
      <w:spacing w:before="360" w:after="120"/>
      <w:jc w:val="center"/>
    </w:pPr>
    <w:rPr>
      <w:rFonts w:ascii="Times New Roman" w:hAnsi="Times New Roman"/>
      <w:i/>
      <w:sz w:val="24"/>
      <w:lang w:val="x-none" w:eastAsia="x-none"/>
    </w:rPr>
  </w:style>
  <w:style w:type="paragraph" w:customStyle="1" w:styleId="Titreobjet">
    <w:name w:val="Titre objet"/>
    <w:basedOn w:val="Normal"/>
    <w:next w:val="Normal"/>
    <w:locked/>
    <w:rsid w:val="000D2D0B"/>
    <w:pPr>
      <w:spacing w:before="360" w:after="360"/>
      <w:jc w:val="center"/>
    </w:pPr>
    <w:rPr>
      <w:rFonts w:ascii="Times New Roman" w:hAnsi="Times New Roman"/>
      <w:b/>
      <w:sz w:val="24"/>
    </w:rPr>
  </w:style>
  <w:style w:type="paragraph" w:customStyle="1" w:styleId="Typedudocument">
    <w:name w:val="Type du document"/>
    <w:basedOn w:val="Normal"/>
    <w:next w:val="Titreobjet"/>
    <w:locked/>
    <w:rsid w:val="000D2D0B"/>
    <w:pPr>
      <w:spacing w:before="360"/>
      <w:jc w:val="center"/>
    </w:pPr>
    <w:rPr>
      <w:rFonts w:ascii="Times New Roman" w:hAnsi="Times New Roman"/>
      <w:b/>
      <w:sz w:val="24"/>
    </w:rPr>
  </w:style>
  <w:style w:type="paragraph" w:customStyle="1" w:styleId="HeaderLandscape">
    <w:name w:val="HeaderLandscape"/>
    <w:basedOn w:val="Normal"/>
    <w:locked/>
    <w:rsid w:val="000D2D0B"/>
    <w:pPr>
      <w:tabs>
        <w:tab w:val="center" w:pos="7285"/>
        <w:tab w:val="right" w:pos="14003"/>
      </w:tabs>
      <w:spacing w:before="120" w:after="120"/>
    </w:pPr>
    <w:rPr>
      <w:rFonts w:ascii="Times New Roman" w:hAnsi="Times New Roman"/>
      <w:sz w:val="24"/>
    </w:rPr>
  </w:style>
  <w:style w:type="paragraph" w:customStyle="1" w:styleId="FooterLandscape">
    <w:name w:val="FooterLandscape"/>
    <w:basedOn w:val="Normal"/>
    <w:locked/>
    <w:rsid w:val="000D2D0B"/>
    <w:pPr>
      <w:tabs>
        <w:tab w:val="center" w:pos="7285"/>
        <w:tab w:val="center" w:pos="10913"/>
        <w:tab w:val="right" w:pos="15137"/>
      </w:tabs>
      <w:spacing w:before="360"/>
      <w:ind w:left="-567" w:right="-567"/>
    </w:pPr>
    <w:rPr>
      <w:rFonts w:ascii="Times New Roman" w:hAnsi="Times New Roman"/>
      <w:sz w:val="24"/>
    </w:rPr>
  </w:style>
  <w:style w:type="paragraph" w:customStyle="1" w:styleId="Text1">
    <w:name w:val="Text 1"/>
    <w:basedOn w:val="Normal"/>
    <w:locked/>
    <w:rsid w:val="000D2D0B"/>
    <w:pPr>
      <w:spacing w:before="120" w:after="120"/>
      <w:ind w:left="850"/>
    </w:pPr>
    <w:rPr>
      <w:rFonts w:ascii="Times New Roman" w:hAnsi="Times New Roman"/>
      <w:sz w:val="24"/>
    </w:rPr>
  </w:style>
  <w:style w:type="paragraph" w:customStyle="1" w:styleId="Text2">
    <w:name w:val="Text 2"/>
    <w:basedOn w:val="Normal"/>
    <w:locked/>
    <w:rsid w:val="000D2D0B"/>
    <w:pPr>
      <w:spacing w:before="120" w:after="120"/>
      <w:ind w:left="1417"/>
    </w:pPr>
    <w:rPr>
      <w:rFonts w:ascii="Times New Roman" w:hAnsi="Times New Roman"/>
      <w:sz w:val="24"/>
    </w:rPr>
  </w:style>
  <w:style w:type="paragraph" w:customStyle="1" w:styleId="Text3">
    <w:name w:val="Text 3"/>
    <w:basedOn w:val="Normal"/>
    <w:locked/>
    <w:rsid w:val="000D2D0B"/>
    <w:pPr>
      <w:spacing w:before="120" w:after="120"/>
      <w:ind w:left="1984"/>
    </w:pPr>
    <w:rPr>
      <w:rFonts w:ascii="Times New Roman" w:hAnsi="Times New Roman"/>
      <w:sz w:val="24"/>
    </w:rPr>
  </w:style>
  <w:style w:type="paragraph" w:customStyle="1" w:styleId="Text4">
    <w:name w:val="Text 4"/>
    <w:basedOn w:val="Normal"/>
    <w:locked/>
    <w:rsid w:val="000D2D0B"/>
    <w:pPr>
      <w:spacing w:before="120" w:after="120"/>
      <w:ind w:left="2551"/>
    </w:pPr>
    <w:rPr>
      <w:rFonts w:ascii="Times New Roman" w:hAnsi="Times New Roman"/>
      <w:sz w:val="24"/>
    </w:rPr>
  </w:style>
  <w:style w:type="paragraph" w:customStyle="1" w:styleId="NormalCentered">
    <w:name w:val="Normal Centered"/>
    <w:basedOn w:val="Normal"/>
    <w:rsid w:val="000D2D0B"/>
    <w:pPr>
      <w:spacing w:before="120" w:after="120"/>
      <w:jc w:val="center"/>
    </w:pPr>
    <w:rPr>
      <w:rFonts w:ascii="Times New Roman" w:hAnsi="Times New Roman"/>
      <w:sz w:val="24"/>
    </w:rPr>
  </w:style>
  <w:style w:type="paragraph" w:customStyle="1" w:styleId="NormalLeft">
    <w:name w:val="Normal Left"/>
    <w:basedOn w:val="Normal"/>
    <w:rsid w:val="000D2D0B"/>
    <w:pPr>
      <w:spacing w:before="120" w:after="120"/>
    </w:pPr>
    <w:rPr>
      <w:rFonts w:ascii="Times New Roman" w:hAnsi="Times New Roman"/>
      <w:sz w:val="24"/>
    </w:rPr>
  </w:style>
  <w:style w:type="paragraph" w:customStyle="1" w:styleId="NormalRight">
    <w:name w:val="Normal Right"/>
    <w:basedOn w:val="Normal"/>
    <w:rsid w:val="000D2D0B"/>
    <w:pPr>
      <w:spacing w:before="120" w:after="120"/>
      <w:jc w:val="right"/>
    </w:pPr>
    <w:rPr>
      <w:rFonts w:ascii="Times New Roman" w:hAnsi="Times New Roman"/>
      <w:sz w:val="24"/>
    </w:rPr>
  </w:style>
  <w:style w:type="paragraph" w:customStyle="1" w:styleId="QuotedText">
    <w:name w:val="Quoted Text"/>
    <w:basedOn w:val="Normal"/>
    <w:locked/>
    <w:rsid w:val="000D2D0B"/>
    <w:pPr>
      <w:spacing w:before="120" w:after="120"/>
      <w:ind w:left="1417"/>
    </w:pPr>
    <w:rPr>
      <w:rFonts w:ascii="Times New Roman" w:hAnsi="Times New Roman"/>
      <w:sz w:val="24"/>
    </w:rPr>
  </w:style>
  <w:style w:type="paragraph" w:customStyle="1" w:styleId="Point0">
    <w:name w:val="Point 0"/>
    <w:basedOn w:val="Normal"/>
    <w:locked/>
    <w:rsid w:val="000D2D0B"/>
    <w:pPr>
      <w:spacing w:before="120" w:after="120"/>
      <w:ind w:left="850" w:hanging="850"/>
    </w:pPr>
    <w:rPr>
      <w:rFonts w:ascii="Times New Roman" w:hAnsi="Times New Roman"/>
      <w:sz w:val="24"/>
    </w:rPr>
  </w:style>
  <w:style w:type="paragraph" w:customStyle="1" w:styleId="Point1">
    <w:name w:val="Point 1"/>
    <w:basedOn w:val="Normal"/>
    <w:locked/>
    <w:rsid w:val="000D2D0B"/>
    <w:pPr>
      <w:spacing w:before="120" w:after="120"/>
      <w:ind w:left="1417" w:hanging="567"/>
    </w:pPr>
    <w:rPr>
      <w:rFonts w:ascii="Times New Roman" w:hAnsi="Times New Roman"/>
      <w:sz w:val="24"/>
    </w:rPr>
  </w:style>
  <w:style w:type="paragraph" w:customStyle="1" w:styleId="Point2">
    <w:name w:val="Point 2"/>
    <w:basedOn w:val="Normal"/>
    <w:locked/>
    <w:rsid w:val="000D2D0B"/>
    <w:pPr>
      <w:spacing w:before="120" w:after="120"/>
      <w:ind w:left="1984" w:hanging="567"/>
    </w:pPr>
    <w:rPr>
      <w:rFonts w:ascii="Times New Roman" w:hAnsi="Times New Roman"/>
      <w:sz w:val="24"/>
    </w:rPr>
  </w:style>
  <w:style w:type="paragraph" w:customStyle="1" w:styleId="Point3">
    <w:name w:val="Point 3"/>
    <w:basedOn w:val="Normal"/>
    <w:locked/>
    <w:rsid w:val="000D2D0B"/>
    <w:pPr>
      <w:spacing w:before="120" w:after="120"/>
      <w:ind w:left="2551" w:hanging="567"/>
    </w:pPr>
    <w:rPr>
      <w:rFonts w:ascii="Times New Roman" w:hAnsi="Times New Roman"/>
      <w:sz w:val="24"/>
    </w:rPr>
  </w:style>
  <w:style w:type="paragraph" w:customStyle="1" w:styleId="Point4">
    <w:name w:val="Point 4"/>
    <w:basedOn w:val="Normal"/>
    <w:locked/>
    <w:rsid w:val="000D2D0B"/>
    <w:pPr>
      <w:spacing w:before="120" w:after="120"/>
      <w:ind w:left="3118" w:hanging="567"/>
    </w:pPr>
    <w:rPr>
      <w:rFonts w:ascii="Times New Roman" w:hAnsi="Times New Roman"/>
      <w:sz w:val="24"/>
    </w:rPr>
  </w:style>
  <w:style w:type="paragraph" w:customStyle="1" w:styleId="Tiret0">
    <w:name w:val="Tiret 0"/>
    <w:basedOn w:val="Point0"/>
    <w:locked/>
    <w:rsid w:val="000D2D0B"/>
    <w:pPr>
      <w:numPr>
        <w:numId w:val="17"/>
      </w:numPr>
    </w:pPr>
  </w:style>
  <w:style w:type="paragraph" w:customStyle="1" w:styleId="Tiret2">
    <w:name w:val="Tiret 2"/>
    <w:basedOn w:val="Point2"/>
    <w:locked/>
    <w:rsid w:val="000D2D0B"/>
    <w:pPr>
      <w:tabs>
        <w:tab w:val="num" w:pos="1984"/>
      </w:tabs>
    </w:pPr>
  </w:style>
  <w:style w:type="paragraph" w:customStyle="1" w:styleId="Tiret3">
    <w:name w:val="Tiret 3"/>
    <w:basedOn w:val="Point3"/>
    <w:locked/>
    <w:rsid w:val="000D2D0B"/>
    <w:pPr>
      <w:numPr>
        <w:numId w:val="18"/>
      </w:numPr>
    </w:pPr>
  </w:style>
  <w:style w:type="paragraph" w:customStyle="1" w:styleId="Tiret4">
    <w:name w:val="Tiret 4"/>
    <w:basedOn w:val="Point4"/>
    <w:locked/>
    <w:rsid w:val="000D2D0B"/>
    <w:pPr>
      <w:numPr>
        <w:numId w:val="19"/>
      </w:numPr>
    </w:pPr>
  </w:style>
  <w:style w:type="paragraph" w:customStyle="1" w:styleId="PointDouble0">
    <w:name w:val="PointDouble 0"/>
    <w:basedOn w:val="Normal"/>
    <w:locked/>
    <w:rsid w:val="000D2D0B"/>
    <w:pPr>
      <w:tabs>
        <w:tab w:val="left" w:pos="850"/>
      </w:tabs>
      <w:spacing w:before="120" w:after="120"/>
      <w:ind w:left="1417" w:hanging="1417"/>
    </w:pPr>
    <w:rPr>
      <w:rFonts w:ascii="Times New Roman" w:hAnsi="Times New Roman"/>
      <w:sz w:val="24"/>
    </w:rPr>
  </w:style>
  <w:style w:type="paragraph" w:customStyle="1" w:styleId="PointDouble1">
    <w:name w:val="PointDouble 1"/>
    <w:basedOn w:val="Normal"/>
    <w:locked/>
    <w:rsid w:val="000D2D0B"/>
    <w:pPr>
      <w:tabs>
        <w:tab w:val="left" w:pos="1417"/>
      </w:tabs>
      <w:spacing w:before="120" w:after="120"/>
      <w:ind w:left="1984" w:hanging="1134"/>
    </w:pPr>
    <w:rPr>
      <w:rFonts w:ascii="Times New Roman" w:hAnsi="Times New Roman"/>
      <w:sz w:val="24"/>
    </w:rPr>
  </w:style>
  <w:style w:type="paragraph" w:customStyle="1" w:styleId="PointDouble2">
    <w:name w:val="PointDouble 2"/>
    <w:basedOn w:val="Normal"/>
    <w:locked/>
    <w:rsid w:val="000D2D0B"/>
    <w:pPr>
      <w:tabs>
        <w:tab w:val="left" w:pos="1984"/>
      </w:tabs>
      <w:spacing w:before="120" w:after="120"/>
      <w:ind w:left="2551" w:hanging="1134"/>
    </w:pPr>
    <w:rPr>
      <w:rFonts w:ascii="Times New Roman" w:hAnsi="Times New Roman"/>
      <w:sz w:val="24"/>
    </w:rPr>
  </w:style>
  <w:style w:type="paragraph" w:customStyle="1" w:styleId="PointDouble3">
    <w:name w:val="PointDouble 3"/>
    <w:basedOn w:val="Normal"/>
    <w:locked/>
    <w:rsid w:val="000D2D0B"/>
    <w:pPr>
      <w:tabs>
        <w:tab w:val="left" w:pos="2551"/>
      </w:tabs>
      <w:spacing w:before="120" w:after="120"/>
      <w:ind w:left="3118" w:hanging="1134"/>
    </w:pPr>
    <w:rPr>
      <w:rFonts w:ascii="Times New Roman" w:hAnsi="Times New Roman"/>
      <w:sz w:val="24"/>
    </w:rPr>
  </w:style>
  <w:style w:type="paragraph" w:customStyle="1" w:styleId="PointDouble4">
    <w:name w:val="PointDouble 4"/>
    <w:basedOn w:val="Normal"/>
    <w:locked/>
    <w:rsid w:val="000D2D0B"/>
    <w:pPr>
      <w:tabs>
        <w:tab w:val="left" w:pos="3118"/>
      </w:tabs>
      <w:spacing w:before="120" w:after="120"/>
      <w:ind w:left="3685" w:hanging="1134"/>
    </w:pPr>
    <w:rPr>
      <w:rFonts w:ascii="Times New Roman" w:hAnsi="Times New Roman"/>
      <w:sz w:val="24"/>
    </w:rPr>
  </w:style>
  <w:style w:type="paragraph" w:customStyle="1" w:styleId="PointTriple0">
    <w:name w:val="PointTriple 0"/>
    <w:basedOn w:val="Normal"/>
    <w:locked/>
    <w:rsid w:val="000D2D0B"/>
    <w:pPr>
      <w:tabs>
        <w:tab w:val="left" w:pos="850"/>
        <w:tab w:val="left" w:pos="1417"/>
      </w:tabs>
      <w:spacing w:before="120" w:after="120"/>
      <w:ind w:left="1984" w:hanging="1984"/>
    </w:pPr>
    <w:rPr>
      <w:rFonts w:ascii="Times New Roman" w:hAnsi="Times New Roman"/>
      <w:sz w:val="24"/>
    </w:rPr>
  </w:style>
  <w:style w:type="paragraph" w:customStyle="1" w:styleId="PointTriple1">
    <w:name w:val="PointTriple 1"/>
    <w:basedOn w:val="Normal"/>
    <w:locked/>
    <w:rsid w:val="000D2D0B"/>
    <w:pPr>
      <w:tabs>
        <w:tab w:val="left" w:pos="1417"/>
        <w:tab w:val="left" w:pos="1984"/>
      </w:tabs>
      <w:spacing w:before="120" w:after="120"/>
      <w:ind w:left="2551" w:hanging="1701"/>
    </w:pPr>
    <w:rPr>
      <w:rFonts w:ascii="Times New Roman" w:hAnsi="Times New Roman"/>
      <w:sz w:val="24"/>
    </w:rPr>
  </w:style>
  <w:style w:type="paragraph" w:customStyle="1" w:styleId="PointTriple2">
    <w:name w:val="PointTriple 2"/>
    <w:basedOn w:val="Normal"/>
    <w:locked/>
    <w:rsid w:val="000D2D0B"/>
    <w:pPr>
      <w:tabs>
        <w:tab w:val="left" w:pos="1984"/>
        <w:tab w:val="left" w:pos="2551"/>
      </w:tabs>
      <w:spacing w:before="120" w:after="120"/>
      <w:ind w:left="3118" w:hanging="1701"/>
    </w:pPr>
    <w:rPr>
      <w:rFonts w:ascii="Times New Roman" w:hAnsi="Times New Roman"/>
      <w:sz w:val="24"/>
    </w:rPr>
  </w:style>
  <w:style w:type="paragraph" w:customStyle="1" w:styleId="PointTriple3">
    <w:name w:val="PointTriple 3"/>
    <w:basedOn w:val="Normal"/>
    <w:locked/>
    <w:rsid w:val="000D2D0B"/>
    <w:pPr>
      <w:tabs>
        <w:tab w:val="left" w:pos="2551"/>
        <w:tab w:val="left" w:pos="3118"/>
      </w:tabs>
      <w:spacing w:before="120" w:after="120"/>
      <w:ind w:left="3685" w:hanging="1701"/>
    </w:pPr>
    <w:rPr>
      <w:rFonts w:ascii="Times New Roman" w:hAnsi="Times New Roman"/>
      <w:sz w:val="24"/>
    </w:rPr>
  </w:style>
  <w:style w:type="paragraph" w:customStyle="1" w:styleId="PointTriple4">
    <w:name w:val="PointTriple 4"/>
    <w:basedOn w:val="Normal"/>
    <w:locked/>
    <w:rsid w:val="000D2D0B"/>
    <w:pPr>
      <w:tabs>
        <w:tab w:val="left" w:pos="3118"/>
        <w:tab w:val="left" w:pos="3685"/>
      </w:tabs>
      <w:spacing w:before="120" w:after="120"/>
      <w:ind w:left="4252" w:hanging="1701"/>
    </w:pPr>
    <w:rPr>
      <w:rFonts w:ascii="Times New Roman" w:hAnsi="Times New Roman"/>
      <w:sz w:val="24"/>
    </w:rPr>
  </w:style>
  <w:style w:type="paragraph" w:customStyle="1" w:styleId="NumPar1">
    <w:name w:val="NumPar 1"/>
    <w:basedOn w:val="Normal"/>
    <w:next w:val="Text1"/>
    <w:locked/>
    <w:rsid w:val="000D2D0B"/>
    <w:pPr>
      <w:numPr>
        <w:numId w:val="20"/>
      </w:numPr>
      <w:spacing w:before="120" w:after="120"/>
    </w:pPr>
    <w:rPr>
      <w:rFonts w:ascii="Times New Roman" w:hAnsi="Times New Roman"/>
      <w:sz w:val="24"/>
    </w:rPr>
  </w:style>
  <w:style w:type="paragraph" w:customStyle="1" w:styleId="NumPar2">
    <w:name w:val="NumPar 2"/>
    <w:basedOn w:val="Normal"/>
    <w:next w:val="Text1"/>
    <w:locked/>
    <w:rsid w:val="000D2D0B"/>
    <w:pPr>
      <w:numPr>
        <w:ilvl w:val="1"/>
        <w:numId w:val="20"/>
      </w:numPr>
      <w:spacing w:before="120" w:after="120"/>
    </w:pPr>
    <w:rPr>
      <w:rFonts w:ascii="Times New Roman" w:hAnsi="Times New Roman"/>
      <w:sz w:val="24"/>
    </w:rPr>
  </w:style>
  <w:style w:type="paragraph" w:customStyle="1" w:styleId="NumPar3">
    <w:name w:val="NumPar 3"/>
    <w:basedOn w:val="Normal"/>
    <w:next w:val="Text1"/>
    <w:locked/>
    <w:rsid w:val="000D2D0B"/>
    <w:pPr>
      <w:numPr>
        <w:ilvl w:val="2"/>
        <w:numId w:val="20"/>
      </w:numPr>
      <w:spacing w:before="120" w:after="120"/>
    </w:pPr>
    <w:rPr>
      <w:rFonts w:ascii="Times New Roman" w:hAnsi="Times New Roman"/>
      <w:sz w:val="24"/>
    </w:rPr>
  </w:style>
  <w:style w:type="paragraph" w:customStyle="1" w:styleId="NumPar4">
    <w:name w:val="NumPar 4"/>
    <w:basedOn w:val="Normal"/>
    <w:next w:val="Text1"/>
    <w:locked/>
    <w:rsid w:val="000D2D0B"/>
    <w:pPr>
      <w:numPr>
        <w:ilvl w:val="3"/>
        <w:numId w:val="20"/>
      </w:numPr>
      <w:spacing w:before="120" w:after="120"/>
    </w:pPr>
    <w:rPr>
      <w:rFonts w:ascii="Times New Roman" w:hAnsi="Times New Roman"/>
      <w:sz w:val="24"/>
    </w:rPr>
  </w:style>
  <w:style w:type="paragraph" w:customStyle="1" w:styleId="ManualNumPar2">
    <w:name w:val="Manual NumPar 2"/>
    <w:basedOn w:val="Normal"/>
    <w:next w:val="Text1"/>
    <w:locked/>
    <w:rsid w:val="000D2D0B"/>
    <w:pPr>
      <w:spacing w:before="120" w:after="120"/>
      <w:ind w:left="850" w:hanging="850"/>
    </w:pPr>
    <w:rPr>
      <w:rFonts w:ascii="Times New Roman" w:hAnsi="Times New Roman"/>
      <w:sz w:val="24"/>
    </w:rPr>
  </w:style>
  <w:style w:type="paragraph" w:customStyle="1" w:styleId="ManualNumPar3">
    <w:name w:val="Manual NumPar 3"/>
    <w:basedOn w:val="Normal"/>
    <w:next w:val="Text1"/>
    <w:locked/>
    <w:rsid w:val="000D2D0B"/>
    <w:pPr>
      <w:spacing w:before="120" w:after="120"/>
      <w:ind w:left="850" w:hanging="850"/>
    </w:pPr>
    <w:rPr>
      <w:rFonts w:ascii="Times New Roman" w:hAnsi="Times New Roman"/>
      <w:sz w:val="24"/>
    </w:rPr>
  </w:style>
  <w:style w:type="paragraph" w:customStyle="1" w:styleId="ManualNumPar4">
    <w:name w:val="Manual NumPar 4"/>
    <w:basedOn w:val="Normal"/>
    <w:next w:val="Text1"/>
    <w:locked/>
    <w:rsid w:val="000D2D0B"/>
    <w:pPr>
      <w:spacing w:before="120" w:after="120"/>
      <w:ind w:left="850" w:hanging="850"/>
    </w:pPr>
    <w:rPr>
      <w:rFonts w:ascii="Times New Roman" w:hAnsi="Times New Roman"/>
      <w:sz w:val="24"/>
    </w:rPr>
  </w:style>
  <w:style w:type="paragraph" w:customStyle="1" w:styleId="QuotedNumPar">
    <w:name w:val="Quoted NumPar"/>
    <w:basedOn w:val="Normal"/>
    <w:locked/>
    <w:rsid w:val="000D2D0B"/>
    <w:pPr>
      <w:spacing w:before="120" w:after="120"/>
      <w:ind w:left="1417" w:hanging="567"/>
    </w:pPr>
    <w:rPr>
      <w:rFonts w:ascii="Times New Roman" w:hAnsi="Times New Roman"/>
      <w:sz w:val="24"/>
    </w:rPr>
  </w:style>
  <w:style w:type="paragraph" w:customStyle="1" w:styleId="ManualHeading1">
    <w:name w:val="Manual Heading 1"/>
    <w:basedOn w:val="Normal"/>
    <w:next w:val="Text1"/>
    <w:locked/>
    <w:rsid w:val="000D2D0B"/>
    <w:pPr>
      <w:keepNext/>
      <w:tabs>
        <w:tab w:val="left" w:pos="850"/>
      </w:tabs>
      <w:spacing w:before="360" w:after="120"/>
      <w:ind w:left="850" w:hanging="850"/>
      <w:outlineLvl w:val="0"/>
    </w:pPr>
    <w:rPr>
      <w:rFonts w:ascii="Times New Roman" w:hAnsi="Times New Roman"/>
      <w:b/>
      <w:smallCaps/>
      <w:sz w:val="24"/>
    </w:rPr>
  </w:style>
  <w:style w:type="paragraph" w:customStyle="1" w:styleId="ManualHeading2">
    <w:name w:val="Manual Heading 2"/>
    <w:basedOn w:val="Normal"/>
    <w:next w:val="Text1"/>
    <w:locked/>
    <w:rsid w:val="000D2D0B"/>
    <w:pPr>
      <w:keepNext/>
      <w:tabs>
        <w:tab w:val="left" w:pos="850"/>
      </w:tabs>
      <w:spacing w:before="120" w:after="120"/>
      <w:ind w:left="850" w:hanging="850"/>
      <w:outlineLvl w:val="1"/>
    </w:pPr>
    <w:rPr>
      <w:rFonts w:ascii="Times New Roman" w:hAnsi="Times New Roman"/>
      <w:b/>
      <w:sz w:val="24"/>
    </w:rPr>
  </w:style>
  <w:style w:type="paragraph" w:customStyle="1" w:styleId="ManualHeading3">
    <w:name w:val="Manual Heading 3"/>
    <w:basedOn w:val="Normal"/>
    <w:next w:val="Text1"/>
    <w:locked/>
    <w:rsid w:val="000D2D0B"/>
    <w:pPr>
      <w:keepNext/>
      <w:tabs>
        <w:tab w:val="left" w:pos="850"/>
      </w:tabs>
      <w:spacing w:before="120" w:after="120"/>
      <w:ind w:left="850" w:hanging="850"/>
      <w:outlineLvl w:val="2"/>
    </w:pPr>
    <w:rPr>
      <w:rFonts w:ascii="Times New Roman" w:hAnsi="Times New Roman"/>
      <w:i/>
      <w:sz w:val="24"/>
    </w:rPr>
  </w:style>
  <w:style w:type="paragraph" w:customStyle="1" w:styleId="ManualHeading4">
    <w:name w:val="Manual Heading 4"/>
    <w:basedOn w:val="Normal"/>
    <w:next w:val="Text1"/>
    <w:locked/>
    <w:rsid w:val="000D2D0B"/>
    <w:pPr>
      <w:keepNext/>
      <w:tabs>
        <w:tab w:val="left" w:pos="850"/>
      </w:tabs>
      <w:spacing w:before="120" w:after="120"/>
      <w:ind w:left="850" w:hanging="850"/>
      <w:outlineLvl w:val="3"/>
    </w:pPr>
    <w:rPr>
      <w:rFonts w:ascii="Times New Roman" w:hAnsi="Times New Roman"/>
      <w:sz w:val="24"/>
    </w:rPr>
  </w:style>
  <w:style w:type="paragraph" w:customStyle="1" w:styleId="ChapterTitle">
    <w:name w:val="ChapterTitle"/>
    <w:basedOn w:val="Normal"/>
    <w:next w:val="Normal"/>
    <w:locked/>
    <w:rsid w:val="000D2D0B"/>
    <w:pPr>
      <w:keepNext/>
      <w:spacing w:before="120" w:after="360"/>
      <w:jc w:val="center"/>
    </w:pPr>
    <w:rPr>
      <w:rFonts w:ascii="Times New Roman" w:hAnsi="Times New Roman"/>
      <w:b/>
      <w:sz w:val="32"/>
    </w:rPr>
  </w:style>
  <w:style w:type="paragraph" w:customStyle="1" w:styleId="PartTitle">
    <w:name w:val="PartTitle"/>
    <w:basedOn w:val="Normal"/>
    <w:next w:val="ChapterTitle"/>
    <w:locked/>
    <w:rsid w:val="000D2D0B"/>
    <w:pPr>
      <w:keepNext/>
      <w:pageBreakBefore/>
      <w:spacing w:before="120" w:after="360"/>
      <w:jc w:val="center"/>
    </w:pPr>
    <w:rPr>
      <w:rFonts w:ascii="Times New Roman" w:hAnsi="Times New Roman"/>
      <w:b/>
      <w:sz w:val="36"/>
    </w:rPr>
  </w:style>
  <w:style w:type="paragraph" w:customStyle="1" w:styleId="SectionTitle">
    <w:name w:val="SectionTitle"/>
    <w:basedOn w:val="Normal"/>
    <w:next w:val="Heading1"/>
    <w:locked/>
    <w:rsid w:val="000D2D0B"/>
    <w:pPr>
      <w:keepNext/>
      <w:spacing w:before="120" w:after="360"/>
      <w:jc w:val="center"/>
    </w:pPr>
    <w:rPr>
      <w:rFonts w:ascii="Times New Roman" w:hAnsi="Times New Roman"/>
      <w:b/>
      <w:smallCaps/>
      <w:sz w:val="28"/>
    </w:rPr>
  </w:style>
  <w:style w:type="paragraph" w:customStyle="1" w:styleId="TableTitle">
    <w:name w:val="Table Title"/>
    <w:basedOn w:val="Normal"/>
    <w:next w:val="Normal"/>
    <w:locked/>
    <w:rsid w:val="000D2D0B"/>
    <w:pPr>
      <w:spacing w:before="120" w:after="120"/>
      <w:jc w:val="center"/>
    </w:pPr>
    <w:rPr>
      <w:rFonts w:ascii="Times New Roman" w:hAnsi="Times New Roman"/>
      <w:b/>
      <w:sz w:val="24"/>
    </w:rPr>
  </w:style>
  <w:style w:type="character" w:customStyle="1" w:styleId="Marker">
    <w:name w:val="Marker"/>
    <w:locked/>
    <w:rsid w:val="000D2D0B"/>
    <w:rPr>
      <w:color w:val="0000FF"/>
      <w:shd w:val="clear" w:color="auto" w:fill="auto"/>
    </w:rPr>
  </w:style>
  <w:style w:type="character" w:customStyle="1" w:styleId="Marker1">
    <w:name w:val="Marker1"/>
    <w:locked/>
    <w:rsid w:val="000D2D0B"/>
    <w:rPr>
      <w:color w:val="008000"/>
      <w:shd w:val="clear" w:color="auto" w:fill="auto"/>
    </w:rPr>
  </w:style>
  <w:style w:type="character" w:customStyle="1" w:styleId="Marker2">
    <w:name w:val="Marker2"/>
    <w:locked/>
    <w:rsid w:val="000D2D0B"/>
    <w:rPr>
      <w:color w:val="FF0000"/>
      <w:shd w:val="clear" w:color="auto" w:fill="auto"/>
    </w:rPr>
  </w:style>
  <w:style w:type="paragraph" w:customStyle="1" w:styleId="Point0number">
    <w:name w:val="Point 0 (number)"/>
    <w:basedOn w:val="Normal"/>
    <w:locked/>
    <w:rsid w:val="000D2D0B"/>
    <w:pPr>
      <w:numPr>
        <w:numId w:val="27"/>
      </w:numPr>
      <w:spacing w:before="120" w:after="120"/>
    </w:pPr>
    <w:rPr>
      <w:rFonts w:ascii="Times New Roman" w:hAnsi="Times New Roman"/>
      <w:sz w:val="24"/>
    </w:rPr>
  </w:style>
  <w:style w:type="paragraph" w:customStyle="1" w:styleId="Point1number">
    <w:name w:val="Point 1 (number)"/>
    <w:basedOn w:val="Normal"/>
    <w:locked/>
    <w:rsid w:val="000D2D0B"/>
    <w:pPr>
      <w:numPr>
        <w:ilvl w:val="2"/>
        <w:numId w:val="27"/>
      </w:numPr>
      <w:spacing w:before="120" w:after="120"/>
    </w:pPr>
    <w:rPr>
      <w:rFonts w:ascii="Times New Roman" w:hAnsi="Times New Roman"/>
      <w:sz w:val="24"/>
    </w:rPr>
  </w:style>
  <w:style w:type="paragraph" w:customStyle="1" w:styleId="Point2number">
    <w:name w:val="Point 2 (number)"/>
    <w:basedOn w:val="Normal"/>
    <w:locked/>
    <w:rsid w:val="000D2D0B"/>
    <w:pPr>
      <w:numPr>
        <w:ilvl w:val="4"/>
        <w:numId w:val="27"/>
      </w:numPr>
      <w:spacing w:before="120" w:after="120"/>
    </w:pPr>
    <w:rPr>
      <w:rFonts w:ascii="Times New Roman" w:hAnsi="Times New Roman"/>
      <w:sz w:val="24"/>
    </w:rPr>
  </w:style>
  <w:style w:type="paragraph" w:customStyle="1" w:styleId="Point3number">
    <w:name w:val="Point 3 (number)"/>
    <w:basedOn w:val="Normal"/>
    <w:locked/>
    <w:rsid w:val="000D2D0B"/>
    <w:pPr>
      <w:numPr>
        <w:ilvl w:val="6"/>
        <w:numId w:val="27"/>
      </w:numPr>
      <w:spacing w:before="120" w:after="120"/>
    </w:pPr>
    <w:rPr>
      <w:rFonts w:ascii="Times New Roman" w:hAnsi="Times New Roman"/>
      <w:sz w:val="24"/>
    </w:rPr>
  </w:style>
  <w:style w:type="paragraph" w:customStyle="1" w:styleId="Point0letter">
    <w:name w:val="Point 0 (letter)"/>
    <w:basedOn w:val="Normal"/>
    <w:locked/>
    <w:rsid w:val="000D2D0B"/>
    <w:pPr>
      <w:numPr>
        <w:ilvl w:val="1"/>
        <w:numId w:val="27"/>
      </w:numPr>
      <w:spacing w:before="120" w:after="120"/>
    </w:pPr>
    <w:rPr>
      <w:rFonts w:ascii="Times New Roman" w:hAnsi="Times New Roman"/>
      <w:sz w:val="24"/>
    </w:rPr>
  </w:style>
  <w:style w:type="paragraph" w:customStyle="1" w:styleId="Point1letter">
    <w:name w:val="Point 1 (letter)"/>
    <w:basedOn w:val="Normal"/>
    <w:locked/>
    <w:rsid w:val="000D2D0B"/>
    <w:pPr>
      <w:numPr>
        <w:ilvl w:val="3"/>
        <w:numId w:val="27"/>
      </w:numPr>
      <w:spacing w:before="120" w:after="120"/>
    </w:pPr>
    <w:rPr>
      <w:rFonts w:ascii="Times New Roman" w:hAnsi="Times New Roman"/>
      <w:sz w:val="24"/>
    </w:rPr>
  </w:style>
  <w:style w:type="paragraph" w:customStyle="1" w:styleId="Point2letter">
    <w:name w:val="Point 2 (letter)"/>
    <w:basedOn w:val="Normal"/>
    <w:locked/>
    <w:rsid w:val="000D2D0B"/>
    <w:pPr>
      <w:numPr>
        <w:ilvl w:val="5"/>
        <w:numId w:val="27"/>
      </w:numPr>
      <w:spacing w:before="120" w:after="120"/>
    </w:pPr>
    <w:rPr>
      <w:rFonts w:ascii="Times New Roman" w:hAnsi="Times New Roman"/>
      <w:sz w:val="24"/>
    </w:rPr>
  </w:style>
  <w:style w:type="paragraph" w:customStyle="1" w:styleId="Point3letter">
    <w:name w:val="Point 3 (letter)"/>
    <w:basedOn w:val="Normal"/>
    <w:locked/>
    <w:rsid w:val="000D2D0B"/>
    <w:pPr>
      <w:numPr>
        <w:ilvl w:val="7"/>
        <w:numId w:val="27"/>
      </w:numPr>
      <w:spacing w:before="120" w:after="120"/>
    </w:pPr>
    <w:rPr>
      <w:rFonts w:ascii="Times New Roman" w:hAnsi="Times New Roman"/>
      <w:sz w:val="24"/>
    </w:rPr>
  </w:style>
  <w:style w:type="paragraph" w:customStyle="1" w:styleId="Point4letter">
    <w:name w:val="Point 4 (letter)"/>
    <w:basedOn w:val="Normal"/>
    <w:locked/>
    <w:rsid w:val="000D2D0B"/>
    <w:pPr>
      <w:numPr>
        <w:ilvl w:val="8"/>
        <w:numId w:val="27"/>
      </w:numPr>
      <w:spacing w:before="120" w:after="120"/>
    </w:pPr>
    <w:rPr>
      <w:rFonts w:ascii="Times New Roman" w:hAnsi="Times New Roman"/>
      <w:sz w:val="24"/>
    </w:rPr>
  </w:style>
  <w:style w:type="paragraph" w:customStyle="1" w:styleId="Bullet0">
    <w:name w:val="Bullet 0"/>
    <w:basedOn w:val="Normal"/>
    <w:locked/>
    <w:rsid w:val="000D2D0B"/>
    <w:pPr>
      <w:numPr>
        <w:numId w:val="21"/>
      </w:numPr>
      <w:spacing w:before="120" w:after="120"/>
    </w:pPr>
    <w:rPr>
      <w:rFonts w:ascii="Times New Roman" w:hAnsi="Times New Roman"/>
      <w:sz w:val="24"/>
    </w:rPr>
  </w:style>
  <w:style w:type="paragraph" w:customStyle="1" w:styleId="Bullet1">
    <w:name w:val="Bullet 1"/>
    <w:basedOn w:val="Normal"/>
    <w:locked/>
    <w:rsid w:val="000D2D0B"/>
    <w:pPr>
      <w:numPr>
        <w:numId w:val="22"/>
      </w:numPr>
      <w:spacing w:before="120" w:after="120"/>
    </w:pPr>
    <w:rPr>
      <w:rFonts w:ascii="Times New Roman" w:hAnsi="Times New Roman"/>
      <w:sz w:val="24"/>
    </w:rPr>
  </w:style>
  <w:style w:type="paragraph" w:customStyle="1" w:styleId="Bullet2">
    <w:name w:val="Bullet 2"/>
    <w:basedOn w:val="Normal"/>
    <w:locked/>
    <w:rsid w:val="000D2D0B"/>
    <w:pPr>
      <w:numPr>
        <w:numId w:val="23"/>
      </w:numPr>
      <w:spacing w:before="120" w:after="120"/>
    </w:pPr>
    <w:rPr>
      <w:rFonts w:ascii="Times New Roman" w:hAnsi="Times New Roman"/>
      <w:sz w:val="24"/>
    </w:rPr>
  </w:style>
  <w:style w:type="paragraph" w:customStyle="1" w:styleId="Bullet3">
    <w:name w:val="Bullet 3"/>
    <w:basedOn w:val="Normal"/>
    <w:locked/>
    <w:rsid w:val="000D2D0B"/>
    <w:pPr>
      <w:numPr>
        <w:numId w:val="24"/>
      </w:numPr>
      <w:spacing w:before="120" w:after="120"/>
    </w:pPr>
    <w:rPr>
      <w:rFonts w:ascii="Times New Roman" w:hAnsi="Times New Roman"/>
      <w:sz w:val="24"/>
    </w:rPr>
  </w:style>
  <w:style w:type="paragraph" w:customStyle="1" w:styleId="Bullet4">
    <w:name w:val="Bullet 4"/>
    <w:basedOn w:val="Normal"/>
    <w:locked/>
    <w:rsid w:val="000D2D0B"/>
    <w:pPr>
      <w:numPr>
        <w:numId w:val="25"/>
      </w:numPr>
      <w:spacing w:before="120" w:after="120"/>
    </w:pPr>
    <w:rPr>
      <w:rFonts w:ascii="Times New Roman" w:hAnsi="Times New Roman"/>
      <w:sz w:val="24"/>
    </w:rPr>
  </w:style>
  <w:style w:type="paragraph" w:customStyle="1" w:styleId="Annexetitreexpos">
    <w:name w:val="Annexe titre (exposé)"/>
    <w:basedOn w:val="Normal"/>
    <w:next w:val="Normal"/>
    <w:locked/>
    <w:rsid w:val="000D2D0B"/>
    <w:pPr>
      <w:spacing w:before="120" w:after="120"/>
      <w:jc w:val="center"/>
    </w:pPr>
    <w:rPr>
      <w:rFonts w:ascii="Times New Roman" w:hAnsi="Times New Roman"/>
      <w:b/>
      <w:sz w:val="24"/>
      <w:u w:val="single"/>
    </w:rPr>
  </w:style>
  <w:style w:type="paragraph" w:customStyle="1" w:styleId="Annexetitre">
    <w:name w:val="Annexe titre"/>
    <w:basedOn w:val="Normal"/>
    <w:next w:val="Normal"/>
    <w:locked/>
    <w:rsid w:val="000D2D0B"/>
    <w:pPr>
      <w:spacing w:before="120" w:after="120"/>
      <w:jc w:val="center"/>
    </w:pPr>
    <w:rPr>
      <w:rFonts w:ascii="Times New Roman" w:hAnsi="Times New Roman"/>
      <w:b/>
      <w:sz w:val="24"/>
      <w:u w:val="single"/>
    </w:rPr>
  </w:style>
  <w:style w:type="paragraph" w:customStyle="1" w:styleId="Annexetitrefichefinancire">
    <w:name w:val="Annexe titre (fiche financière)"/>
    <w:basedOn w:val="Normal"/>
    <w:next w:val="Normal"/>
    <w:locked/>
    <w:rsid w:val="000D2D0B"/>
    <w:pPr>
      <w:spacing w:before="120" w:after="120"/>
      <w:jc w:val="center"/>
    </w:pPr>
    <w:rPr>
      <w:rFonts w:ascii="Times New Roman" w:hAnsi="Times New Roman"/>
      <w:b/>
      <w:sz w:val="24"/>
      <w:u w:val="single"/>
    </w:rPr>
  </w:style>
  <w:style w:type="paragraph" w:customStyle="1" w:styleId="Avertissementtitre">
    <w:name w:val="Avertissement titre"/>
    <w:basedOn w:val="Normal"/>
    <w:next w:val="Normal"/>
    <w:locked/>
    <w:rsid w:val="000D2D0B"/>
    <w:pPr>
      <w:keepNext/>
      <w:spacing w:before="480" w:after="120"/>
    </w:pPr>
    <w:rPr>
      <w:rFonts w:ascii="Times New Roman" w:hAnsi="Times New Roman"/>
      <w:sz w:val="24"/>
      <w:u w:val="single"/>
    </w:rPr>
  </w:style>
  <w:style w:type="paragraph" w:customStyle="1" w:styleId="Confidence">
    <w:name w:val="Confidence"/>
    <w:basedOn w:val="Normal"/>
    <w:next w:val="Normal"/>
    <w:locked/>
    <w:rsid w:val="000D2D0B"/>
    <w:pPr>
      <w:spacing w:before="360" w:after="120"/>
      <w:jc w:val="center"/>
    </w:pPr>
    <w:rPr>
      <w:rFonts w:ascii="Times New Roman" w:hAnsi="Times New Roman"/>
      <w:sz w:val="24"/>
    </w:rPr>
  </w:style>
  <w:style w:type="paragraph" w:customStyle="1" w:styleId="Confidentialit">
    <w:name w:val="Confidentialité"/>
    <w:basedOn w:val="Normal"/>
    <w:next w:val="TypedudocumentPagedecouverture"/>
    <w:locked/>
    <w:rsid w:val="000D2D0B"/>
    <w:pPr>
      <w:spacing w:before="240" w:after="240"/>
      <w:ind w:left="5103"/>
    </w:pPr>
    <w:rPr>
      <w:rFonts w:ascii="Times New Roman" w:hAnsi="Times New Roman"/>
      <w:sz w:val="24"/>
      <w:u w:val="single"/>
    </w:rPr>
  </w:style>
  <w:style w:type="paragraph" w:customStyle="1" w:styleId="Corrigendum">
    <w:name w:val="Corrigendum"/>
    <w:basedOn w:val="Normal"/>
    <w:next w:val="Normal"/>
    <w:locked/>
    <w:rsid w:val="000D2D0B"/>
    <w:pPr>
      <w:spacing w:after="240"/>
    </w:pPr>
    <w:rPr>
      <w:rFonts w:ascii="Times New Roman" w:hAnsi="Times New Roman"/>
      <w:sz w:val="24"/>
    </w:rPr>
  </w:style>
  <w:style w:type="paragraph" w:customStyle="1" w:styleId="Datedadoption">
    <w:name w:val="Date d'adoption"/>
    <w:basedOn w:val="Normal"/>
    <w:next w:val="Titreobjet"/>
    <w:locked/>
    <w:rsid w:val="000D2D0B"/>
    <w:pPr>
      <w:spacing w:before="360"/>
      <w:jc w:val="center"/>
    </w:pPr>
    <w:rPr>
      <w:rFonts w:ascii="Times New Roman" w:hAnsi="Times New Roman"/>
      <w:b/>
      <w:sz w:val="24"/>
    </w:rPr>
  </w:style>
  <w:style w:type="paragraph" w:customStyle="1" w:styleId="Emission">
    <w:name w:val="Emission"/>
    <w:basedOn w:val="Normal"/>
    <w:next w:val="Rfrenceinstitutionnelle"/>
    <w:locked/>
    <w:rsid w:val="000D2D0B"/>
    <w:pPr>
      <w:ind w:left="5103"/>
    </w:pPr>
    <w:rPr>
      <w:rFonts w:ascii="Times New Roman" w:hAnsi="Times New Roman"/>
      <w:sz w:val="24"/>
    </w:rPr>
  </w:style>
  <w:style w:type="paragraph" w:customStyle="1" w:styleId="Exposdesmotifstitre">
    <w:name w:val="Exposé des motifs titre"/>
    <w:basedOn w:val="Normal"/>
    <w:next w:val="Normal"/>
    <w:locked/>
    <w:rsid w:val="000D2D0B"/>
    <w:pPr>
      <w:spacing w:before="120" w:after="120"/>
      <w:jc w:val="center"/>
    </w:pPr>
    <w:rPr>
      <w:rFonts w:ascii="Times New Roman" w:hAnsi="Times New Roman"/>
      <w:b/>
      <w:sz w:val="24"/>
      <w:u w:val="single"/>
    </w:rPr>
  </w:style>
  <w:style w:type="paragraph" w:customStyle="1" w:styleId="Institutionquiagit">
    <w:name w:val="Institution qui agit"/>
    <w:basedOn w:val="Normal"/>
    <w:next w:val="Normal"/>
    <w:locked/>
    <w:rsid w:val="000D2D0B"/>
    <w:pPr>
      <w:keepNext/>
      <w:spacing w:before="600" w:after="120"/>
    </w:pPr>
    <w:rPr>
      <w:rFonts w:ascii="Times New Roman" w:hAnsi="Times New Roman"/>
      <w:sz w:val="24"/>
    </w:rPr>
  </w:style>
  <w:style w:type="paragraph" w:customStyle="1" w:styleId="Langue">
    <w:name w:val="Langue"/>
    <w:basedOn w:val="Normal"/>
    <w:next w:val="Rfrenceinterne"/>
    <w:locked/>
    <w:rsid w:val="000D2D0B"/>
    <w:pPr>
      <w:framePr w:wrap="around" w:vAnchor="page" w:hAnchor="text" w:xAlign="center" w:y="14741"/>
      <w:spacing w:after="600"/>
      <w:jc w:val="center"/>
    </w:pPr>
    <w:rPr>
      <w:rFonts w:ascii="Times New Roman" w:hAnsi="Times New Roman"/>
      <w:b/>
      <w:caps/>
      <w:sz w:val="24"/>
    </w:rPr>
  </w:style>
  <w:style w:type="paragraph" w:customStyle="1" w:styleId="ManualConsidrant">
    <w:name w:val="Manual Considérant"/>
    <w:basedOn w:val="Normal"/>
    <w:locked/>
    <w:rsid w:val="000D2D0B"/>
    <w:pPr>
      <w:spacing w:before="120" w:after="120"/>
      <w:ind w:left="709" w:hanging="709"/>
    </w:pPr>
    <w:rPr>
      <w:rFonts w:ascii="Times New Roman" w:hAnsi="Times New Roman"/>
      <w:sz w:val="24"/>
    </w:rPr>
  </w:style>
  <w:style w:type="paragraph" w:customStyle="1" w:styleId="Nomdelinstitution">
    <w:name w:val="Nom de l'institution"/>
    <w:basedOn w:val="Normal"/>
    <w:next w:val="Emission"/>
    <w:locked/>
    <w:rsid w:val="000D2D0B"/>
    <w:rPr>
      <w:sz w:val="24"/>
    </w:rPr>
  </w:style>
  <w:style w:type="paragraph" w:customStyle="1" w:styleId="Rfrenceinstitutionnelle">
    <w:name w:val="Référence institutionnelle"/>
    <w:basedOn w:val="Normal"/>
    <w:next w:val="Confidentialit"/>
    <w:locked/>
    <w:rsid w:val="000D2D0B"/>
    <w:pPr>
      <w:spacing w:after="240"/>
      <w:ind w:left="5103"/>
    </w:pPr>
    <w:rPr>
      <w:rFonts w:ascii="Times New Roman" w:hAnsi="Times New Roman"/>
      <w:sz w:val="24"/>
    </w:rPr>
  </w:style>
  <w:style w:type="paragraph" w:customStyle="1" w:styleId="Rfrenceinterinstitutionnelle">
    <w:name w:val="Référence interinstitutionnelle"/>
    <w:basedOn w:val="Normal"/>
    <w:next w:val="Statut"/>
    <w:locked/>
    <w:rsid w:val="000D2D0B"/>
    <w:pPr>
      <w:ind w:left="5103"/>
    </w:pPr>
    <w:rPr>
      <w:rFonts w:ascii="Times New Roman" w:hAnsi="Times New Roman"/>
      <w:sz w:val="24"/>
    </w:rPr>
  </w:style>
  <w:style w:type="paragraph" w:customStyle="1" w:styleId="Rfrenceinterne">
    <w:name w:val="Référence interne"/>
    <w:basedOn w:val="Normal"/>
    <w:next w:val="Rfrenceinterinstitutionnelle"/>
    <w:locked/>
    <w:rsid w:val="000D2D0B"/>
    <w:pPr>
      <w:ind w:left="5103"/>
    </w:pPr>
    <w:rPr>
      <w:rFonts w:ascii="Times New Roman" w:hAnsi="Times New Roman"/>
      <w:sz w:val="24"/>
    </w:rPr>
  </w:style>
  <w:style w:type="paragraph" w:customStyle="1" w:styleId="Sous-titreobjet">
    <w:name w:val="Sous-titre objet"/>
    <w:basedOn w:val="Normal"/>
    <w:locked/>
    <w:rsid w:val="000D2D0B"/>
    <w:pPr>
      <w:jc w:val="center"/>
    </w:pPr>
    <w:rPr>
      <w:rFonts w:ascii="Times New Roman" w:hAnsi="Times New Roman"/>
      <w:b/>
      <w:sz w:val="24"/>
    </w:rPr>
  </w:style>
  <w:style w:type="paragraph" w:customStyle="1" w:styleId="Statut">
    <w:name w:val="Statut"/>
    <w:basedOn w:val="Normal"/>
    <w:next w:val="Typedudocument"/>
    <w:locked/>
    <w:rsid w:val="000D2D0B"/>
    <w:pPr>
      <w:spacing w:before="360"/>
      <w:jc w:val="center"/>
    </w:pPr>
    <w:rPr>
      <w:rFonts w:ascii="Times New Roman" w:hAnsi="Times New Roman"/>
      <w:sz w:val="24"/>
    </w:rPr>
  </w:style>
  <w:style w:type="character" w:customStyle="1" w:styleId="Added">
    <w:name w:val="Added"/>
    <w:locked/>
    <w:rsid w:val="000D2D0B"/>
    <w:rPr>
      <w:b/>
      <w:u w:val="single"/>
      <w:shd w:val="clear" w:color="auto" w:fill="auto"/>
    </w:rPr>
  </w:style>
  <w:style w:type="character" w:customStyle="1" w:styleId="Deleted">
    <w:name w:val="Deleted"/>
    <w:locked/>
    <w:rsid w:val="000D2D0B"/>
    <w:rPr>
      <w:strike/>
      <w:shd w:val="clear" w:color="auto" w:fill="auto"/>
    </w:rPr>
  </w:style>
  <w:style w:type="paragraph" w:customStyle="1" w:styleId="Address">
    <w:name w:val="Address"/>
    <w:basedOn w:val="Normal"/>
    <w:next w:val="Normal"/>
    <w:locked/>
    <w:rsid w:val="000D2D0B"/>
    <w:pPr>
      <w:keepLines/>
      <w:spacing w:before="120" w:after="120" w:line="360" w:lineRule="auto"/>
      <w:ind w:left="3402"/>
    </w:pPr>
    <w:rPr>
      <w:rFonts w:ascii="Times New Roman" w:hAnsi="Times New Roman"/>
      <w:sz w:val="24"/>
    </w:rPr>
  </w:style>
  <w:style w:type="paragraph" w:customStyle="1" w:styleId="Objetexterne">
    <w:name w:val="Objet externe"/>
    <w:basedOn w:val="Normal"/>
    <w:next w:val="Normal"/>
    <w:locked/>
    <w:rsid w:val="000D2D0B"/>
    <w:pPr>
      <w:spacing w:before="120" w:after="120"/>
    </w:pPr>
    <w:rPr>
      <w:rFonts w:ascii="Times New Roman" w:hAnsi="Times New Roman"/>
      <w:i/>
      <w:caps/>
      <w:sz w:val="24"/>
    </w:rPr>
  </w:style>
  <w:style w:type="paragraph" w:customStyle="1" w:styleId="Pagedecouverture">
    <w:name w:val="Page de couverture"/>
    <w:basedOn w:val="Normal"/>
    <w:next w:val="Normal"/>
    <w:locked/>
    <w:rsid w:val="000D2D0B"/>
    <w:pPr>
      <w:spacing w:before="120" w:after="120"/>
    </w:pPr>
    <w:rPr>
      <w:rFonts w:ascii="Times New Roman" w:hAnsi="Times New Roman"/>
      <w:sz w:val="24"/>
    </w:rPr>
  </w:style>
  <w:style w:type="paragraph" w:customStyle="1" w:styleId="Supertitre">
    <w:name w:val="Supertitre"/>
    <w:basedOn w:val="Normal"/>
    <w:next w:val="Normal"/>
    <w:locked/>
    <w:rsid w:val="000D2D0B"/>
    <w:pPr>
      <w:spacing w:after="600"/>
      <w:jc w:val="center"/>
    </w:pPr>
    <w:rPr>
      <w:rFonts w:ascii="Times New Roman" w:hAnsi="Times New Roman"/>
      <w:b/>
      <w:sz w:val="24"/>
    </w:rPr>
  </w:style>
  <w:style w:type="paragraph" w:customStyle="1" w:styleId="Languesfaisantfoi">
    <w:name w:val="Langues faisant foi"/>
    <w:basedOn w:val="Normal"/>
    <w:next w:val="Normal"/>
    <w:locked/>
    <w:rsid w:val="000D2D0B"/>
    <w:pPr>
      <w:spacing w:before="360"/>
      <w:jc w:val="center"/>
    </w:pPr>
    <w:rPr>
      <w:rFonts w:ascii="Times New Roman" w:hAnsi="Times New Roman"/>
      <w:sz w:val="24"/>
    </w:rPr>
  </w:style>
  <w:style w:type="paragraph" w:customStyle="1" w:styleId="Rfrencecroise">
    <w:name w:val="Référence croisée"/>
    <w:basedOn w:val="Normal"/>
    <w:locked/>
    <w:rsid w:val="000D2D0B"/>
    <w:pPr>
      <w:jc w:val="center"/>
    </w:pPr>
    <w:rPr>
      <w:rFonts w:ascii="Times New Roman" w:hAnsi="Times New Roman"/>
      <w:sz w:val="24"/>
    </w:rPr>
  </w:style>
  <w:style w:type="paragraph" w:customStyle="1" w:styleId="Fichefinanciretitre">
    <w:name w:val="Fiche financière titre"/>
    <w:basedOn w:val="Normal"/>
    <w:next w:val="Normal"/>
    <w:locked/>
    <w:rsid w:val="000D2D0B"/>
    <w:pPr>
      <w:spacing w:before="120" w:after="120"/>
      <w:jc w:val="center"/>
    </w:pPr>
    <w:rPr>
      <w:rFonts w:ascii="Times New Roman" w:hAnsi="Times New Roman"/>
      <w:b/>
      <w:sz w:val="24"/>
      <w:u w:val="single"/>
    </w:rPr>
  </w:style>
  <w:style w:type="paragraph" w:customStyle="1" w:styleId="DatedadoptionPagedecouverture">
    <w:name w:val="Date d'adoption (Page de couverture)"/>
    <w:basedOn w:val="Datedadoption"/>
    <w:next w:val="TitreobjetPagedecouverture"/>
    <w:locked/>
    <w:rsid w:val="000D2D0B"/>
  </w:style>
  <w:style w:type="paragraph" w:customStyle="1" w:styleId="RfrenceinterinstitutionnellePagedecouverture">
    <w:name w:val="Référence interinstitutionnelle (Page de couverture)"/>
    <w:basedOn w:val="Rfrenceinterinstitutionnelle"/>
    <w:next w:val="Confidentialit"/>
    <w:locked/>
    <w:rsid w:val="000D2D0B"/>
  </w:style>
  <w:style w:type="paragraph" w:customStyle="1" w:styleId="Sous-titreobjetPagedecouverture">
    <w:name w:val="Sous-titre objet (Page de couverture)"/>
    <w:basedOn w:val="Sous-titreobjet"/>
    <w:locked/>
    <w:rsid w:val="000D2D0B"/>
  </w:style>
  <w:style w:type="paragraph" w:customStyle="1" w:styleId="StatutPagedecouverture">
    <w:name w:val="Statut (Page de couverture)"/>
    <w:basedOn w:val="Statut"/>
    <w:next w:val="TypedudocumentPagedecouverture"/>
    <w:locked/>
    <w:rsid w:val="000D2D0B"/>
  </w:style>
  <w:style w:type="paragraph" w:customStyle="1" w:styleId="TitreobjetPagedecouverture">
    <w:name w:val="Titre objet (Page de couverture)"/>
    <w:basedOn w:val="Titreobjet"/>
    <w:next w:val="Sous-titreobjetPagedecouverture"/>
    <w:locked/>
    <w:rsid w:val="000D2D0B"/>
  </w:style>
  <w:style w:type="paragraph" w:customStyle="1" w:styleId="TypedudocumentPagedecouverture">
    <w:name w:val="Type du document (Page de couverture)"/>
    <w:basedOn w:val="Typedudocument"/>
    <w:next w:val="TitreobjetPagedecouverture"/>
    <w:locked/>
    <w:rsid w:val="000D2D0B"/>
  </w:style>
  <w:style w:type="paragraph" w:customStyle="1" w:styleId="Volume">
    <w:name w:val="Volume"/>
    <w:basedOn w:val="Normal"/>
    <w:next w:val="Confidentialit"/>
    <w:locked/>
    <w:rsid w:val="000D2D0B"/>
    <w:pPr>
      <w:spacing w:after="240"/>
      <w:ind w:left="5103"/>
    </w:pPr>
    <w:rPr>
      <w:rFonts w:ascii="Times New Roman" w:hAnsi="Times New Roman"/>
      <w:sz w:val="24"/>
    </w:rPr>
  </w:style>
  <w:style w:type="paragraph" w:customStyle="1" w:styleId="IntrtEEE">
    <w:name w:val="Intérêt EEE"/>
    <w:basedOn w:val="Languesfaisantfoi"/>
    <w:next w:val="Normal"/>
    <w:locked/>
    <w:rsid w:val="000D2D0B"/>
    <w:pPr>
      <w:spacing w:after="240"/>
    </w:pPr>
  </w:style>
  <w:style w:type="paragraph" w:customStyle="1" w:styleId="Accompagnant">
    <w:name w:val="Accompagnant"/>
    <w:basedOn w:val="Normal"/>
    <w:next w:val="Typeacteprincipal"/>
    <w:locked/>
    <w:rsid w:val="000D2D0B"/>
    <w:pPr>
      <w:spacing w:after="240"/>
      <w:jc w:val="center"/>
    </w:pPr>
    <w:rPr>
      <w:rFonts w:ascii="Times New Roman" w:hAnsi="Times New Roman"/>
      <w:b/>
      <w:i/>
      <w:sz w:val="24"/>
    </w:rPr>
  </w:style>
  <w:style w:type="paragraph" w:customStyle="1" w:styleId="Typeacteprincipal">
    <w:name w:val="Type acte principal"/>
    <w:basedOn w:val="Normal"/>
    <w:next w:val="Objetacteprincipal"/>
    <w:locked/>
    <w:rsid w:val="000D2D0B"/>
    <w:pPr>
      <w:spacing w:after="240"/>
      <w:jc w:val="center"/>
    </w:pPr>
    <w:rPr>
      <w:rFonts w:ascii="Times New Roman" w:hAnsi="Times New Roman"/>
      <w:b/>
      <w:sz w:val="24"/>
    </w:rPr>
  </w:style>
  <w:style w:type="paragraph" w:customStyle="1" w:styleId="Objetacteprincipal">
    <w:name w:val="Objet acte principal"/>
    <w:basedOn w:val="Normal"/>
    <w:next w:val="Titrearticle"/>
    <w:locked/>
    <w:rsid w:val="000D2D0B"/>
    <w:pPr>
      <w:spacing w:after="360"/>
      <w:jc w:val="center"/>
    </w:pPr>
    <w:rPr>
      <w:rFonts w:ascii="Times New Roman" w:hAnsi="Times New Roman"/>
      <w:b/>
      <w:sz w:val="24"/>
    </w:rPr>
  </w:style>
  <w:style w:type="paragraph" w:customStyle="1" w:styleId="IntrtEEEPagedecouverture">
    <w:name w:val="Intérêt EEE (Page de couverture)"/>
    <w:basedOn w:val="IntrtEEE"/>
    <w:next w:val="Rfrencecroise"/>
    <w:locked/>
    <w:rsid w:val="000D2D0B"/>
  </w:style>
  <w:style w:type="paragraph" w:customStyle="1" w:styleId="AccompagnantPagedecouverture">
    <w:name w:val="Accompagnant (Page de couverture)"/>
    <w:basedOn w:val="Accompagnant"/>
    <w:next w:val="TypeacteprincipalPagedecouverture"/>
    <w:locked/>
    <w:rsid w:val="000D2D0B"/>
  </w:style>
  <w:style w:type="paragraph" w:customStyle="1" w:styleId="TypeacteprincipalPagedecouverture">
    <w:name w:val="Type acte principal (Page de couverture)"/>
    <w:basedOn w:val="Typeacteprincipal"/>
    <w:next w:val="ObjetacteprincipalPagedecouverture"/>
    <w:locked/>
    <w:rsid w:val="000D2D0B"/>
  </w:style>
  <w:style w:type="paragraph" w:customStyle="1" w:styleId="ObjetacteprincipalPagedecouverture">
    <w:name w:val="Objet acte principal (Page de couverture)"/>
    <w:basedOn w:val="Objetacteprincipal"/>
    <w:next w:val="Rfrencecroise"/>
    <w:locked/>
    <w:rsid w:val="000D2D0B"/>
  </w:style>
  <w:style w:type="paragraph" w:customStyle="1" w:styleId="LanguesfaisantfoiPagedecouverture">
    <w:name w:val="Langues faisant foi (Page de couverture)"/>
    <w:basedOn w:val="Normal"/>
    <w:next w:val="Normal"/>
    <w:locked/>
    <w:rsid w:val="000D2D0B"/>
    <w:pPr>
      <w:spacing w:before="360"/>
      <w:jc w:val="center"/>
    </w:pPr>
    <w:rPr>
      <w:rFonts w:ascii="Times New Roman" w:hAnsi="Times New Roman"/>
      <w:sz w:val="24"/>
    </w:rPr>
  </w:style>
  <w:style w:type="paragraph" w:styleId="ListNumber2">
    <w:name w:val="List Number 2"/>
    <w:basedOn w:val="Normal"/>
    <w:locked/>
    <w:rsid w:val="000D2D0B"/>
    <w:pPr>
      <w:tabs>
        <w:tab w:val="num" w:pos="643"/>
      </w:tabs>
      <w:spacing w:before="120" w:after="120"/>
      <w:ind w:left="643" w:hanging="360"/>
    </w:pPr>
    <w:rPr>
      <w:rFonts w:ascii="Times New Roman" w:hAnsi="Times New Roman"/>
      <w:sz w:val="24"/>
    </w:rPr>
  </w:style>
  <w:style w:type="paragraph" w:styleId="ListNumber3">
    <w:name w:val="List Number 3"/>
    <w:basedOn w:val="Normal"/>
    <w:locked/>
    <w:rsid w:val="000D2D0B"/>
    <w:pPr>
      <w:tabs>
        <w:tab w:val="num" w:pos="926"/>
      </w:tabs>
      <w:spacing w:before="120" w:after="120"/>
      <w:ind w:left="926" w:hanging="360"/>
    </w:pPr>
    <w:rPr>
      <w:rFonts w:ascii="Times New Roman" w:hAnsi="Times New Roman"/>
      <w:sz w:val="24"/>
    </w:rPr>
  </w:style>
  <w:style w:type="paragraph" w:styleId="ListNumber4">
    <w:name w:val="List Number 4"/>
    <w:basedOn w:val="Normal"/>
    <w:locked/>
    <w:rsid w:val="000D2D0B"/>
    <w:pPr>
      <w:tabs>
        <w:tab w:val="num" w:pos="1209"/>
        <w:tab w:val="num" w:pos="1417"/>
      </w:tabs>
      <w:spacing w:before="120" w:after="120"/>
      <w:ind w:left="1209" w:hanging="360"/>
    </w:pPr>
    <w:rPr>
      <w:rFonts w:ascii="Times New Roman" w:hAnsi="Times New Roman"/>
      <w:sz w:val="24"/>
    </w:rPr>
  </w:style>
  <w:style w:type="paragraph" w:styleId="ListBullet">
    <w:name w:val="List Bullet"/>
    <w:basedOn w:val="Normal"/>
    <w:locked/>
    <w:rsid w:val="000D2D0B"/>
    <w:pPr>
      <w:numPr>
        <w:numId w:val="13"/>
      </w:numPr>
      <w:tabs>
        <w:tab w:val="num" w:pos="360"/>
      </w:tabs>
      <w:spacing w:before="120" w:after="120"/>
      <w:ind w:left="360" w:hanging="360"/>
    </w:pPr>
    <w:rPr>
      <w:rFonts w:ascii="Times New Roman" w:hAnsi="Times New Roman"/>
      <w:sz w:val="24"/>
    </w:rPr>
  </w:style>
  <w:style w:type="paragraph" w:styleId="ListBullet2">
    <w:name w:val="List Bullet 2"/>
    <w:basedOn w:val="Normal"/>
    <w:locked/>
    <w:rsid w:val="000D2D0B"/>
    <w:pPr>
      <w:tabs>
        <w:tab w:val="num" w:pos="643"/>
        <w:tab w:val="num" w:pos="851"/>
      </w:tabs>
      <w:spacing w:before="120" w:after="120"/>
      <w:ind w:left="643" w:hanging="360"/>
    </w:pPr>
    <w:rPr>
      <w:rFonts w:ascii="Times New Roman" w:hAnsi="Times New Roman"/>
      <w:sz w:val="24"/>
    </w:rPr>
  </w:style>
  <w:style w:type="paragraph" w:styleId="ListBullet3">
    <w:name w:val="List Bullet 3"/>
    <w:basedOn w:val="Normal"/>
    <w:locked/>
    <w:rsid w:val="000D2D0B"/>
    <w:pPr>
      <w:numPr>
        <w:numId w:val="15"/>
      </w:numPr>
      <w:tabs>
        <w:tab w:val="num" w:pos="926"/>
      </w:tabs>
      <w:spacing w:before="120" w:after="120"/>
      <w:ind w:left="926"/>
    </w:pPr>
    <w:rPr>
      <w:rFonts w:ascii="Times New Roman" w:hAnsi="Times New Roman"/>
      <w:sz w:val="24"/>
    </w:rPr>
  </w:style>
  <w:style w:type="paragraph" w:styleId="ListBullet4">
    <w:name w:val="List Bullet 4"/>
    <w:basedOn w:val="Normal"/>
    <w:locked/>
    <w:rsid w:val="000D2D0B"/>
    <w:pPr>
      <w:numPr>
        <w:numId w:val="16"/>
      </w:numPr>
      <w:tabs>
        <w:tab w:val="num" w:pos="1209"/>
      </w:tabs>
      <w:spacing w:before="120" w:after="120"/>
      <w:ind w:left="1209"/>
    </w:pPr>
    <w:rPr>
      <w:rFonts w:ascii="Times New Roman" w:hAnsi="Times New Roman"/>
      <w:sz w:val="24"/>
    </w:rPr>
  </w:style>
  <w:style w:type="paragraph" w:styleId="TableofFigures">
    <w:name w:val="table of figures"/>
    <w:basedOn w:val="Normal"/>
    <w:next w:val="Normal"/>
    <w:locked/>
    <w:rsid w:val="000D2D0B"/>
    <w:pPr>
      <w:spacing w:before="120" w:after="120"/>
    </w:pPr>
    <w:rPr>
      <w:rFonts w:ascii="Times New Roman" w:hAnsi="Times New Roman"/>
      <w:sz w:val="24"/>
    </w:rPr>
  </w:style>
  <w:style w:type="character" w:customStyle="1" w:styleId="CommentTextChar3">
    <w:name w:val="Comment Text Char3"/>
    <w:locked/>
    <w:rsid w:val="000D2D0B"/>
    <w:rPr>
      <w:rFonts w:ascii="Arial" w:hAnsi="Arial" w:cs="Times New Roman"/>
      <w:lang w:val="en-GB" w:eastAsia="en-GB" w:bidi="ar-SA"/>
    </w:rPr>
  </w:style>
  <w:style w:type="paragraph" w:customStyle="1" w:styleId="Paragrafoelenco3">
    <w:name w:val="Paragrafo elenco3"/>
    <w:basedOn w:val="Normal"/>
    <w:locked/>
    <w:rsid w:val="000D2D0B"/>
    <w:pPr>
      <w:ind w:left="720"/>
      <w:contextualSpacing/>
    </w:pPr>
    <w:rPr>
      <w:rFonts w:ascii="Cambria" w:hAnsi="Cambria"/>
      <w:sz w:val="24"/>
      <w:lang w:val="en-US"/>
    </w:rPr>
  </w:style>
  <w:style w:type="paragraph" w:customStyle="1" w:styleId="Listeavsnitt1">
    <w:name w:val="Listeavsnitt1"/>
    <w:basedOn w:val="Normal"/>
    <w:locked/>
    <w:rsid w:val="000D2D0B"/>
    <w:pPr>
      <w:spacing w:line="252" w:lineRule="auto"/>
      <w:ind w:left="720"/>
      <w:contextualSpacing/>
    </w:pPr>
    <w:rPr>
      <w:rFonts w:ascii="Times New Roman" w:hAnsi="Times New Roman"/>
      <w:sz w:val="24"/>
      <w:lang w:val="nb-NO"/>
    </w:rPr>
  </w:style>
  <w:style w:type="character" w:customStyle="1" w:styleId="PlainTextChar1">
    <w:name w:val="Plain Text Char1"/>
    <w:locked/>
    <w:rsid w:val="000D2D0B"/>
    <w:rPr>
      <w:rFonts w:ascii="Consolas" w:hAnsi="Consolas" w:cs="Consolas"/>
      <w:sz w:val="21"/>
      <w:szCs w:val="21"/>
      <w:lang w:eastAsia="de-DE"/>
    </w:rPr>
  </w:style>
  <w:style w:type="character" w:customStyle="1" w:styleId="CharChar1">
    <w:name w:val="Char Char1"/>
    <w:semiHidden/>
    <w:locked/>
    <w:rsid w:val="000D2D0B"/>
    <w:rPr>
      <w:rFonts w:ascii="Arial" w:hAnsi="Arial"/>
      <w:lang w:val="en-GB" w:eastAsia="en-GB" w:bidi="ar-SA"/>
    </w:rPr>
  </w:style>
  <w:style w:type="character" w:customStyle="1" w:styleId="CharChar">
    <w:name w:val="Char Char"/>
    <w:semiHidden/>
    <w:locked/>
    <w:rsid w:val="000D2D0B"/>
    <w:rPr>
      <w:rFonts w:ascii="Arial" w:hAnsi="Arial"/>
      <w:lang w:val="en-GB" w:eastAsia="en-GB" w:bidi="ar-SA"/>
    </w:rPr>
  </w:style>
  <w:style w:type="character" w:customStyle="1" w:styleId="CharChar2">
    <w:name w:val="Char Char2"/>
    <w:semiHidden/>
    <w:locked/>
    <w:rsid w:val="000D2D0B"/>
    <w:rPr>
      <w:rFonts w:ascii="Arial" w:hAnsi="Arial"/>
      <w:lang w:val="en-GB" w:eastAsia="en-GB" w:bidi="ar-SA"/>
    </w:rPr>
  </w:style>
  <w:style w:type="character" w:customStyle="1" w:styleId="CharChar4">
    <w:name w:val="Char Char4"/>
    <w:semiHidden/>
    <w:locked/>
    <w:rsid w:val="000D2D0B"/>
    <w:rPr>
      <w:rFonts w:ascii="Arial" w:hAnsi="Arial" w:cs="Times New Roman"/>
      <w:lang w:val="en-GB" w:eastAsia="en-GB" w:bidi="ar-SA"/>
    </w:rPr>
  </w:style>
  <w:style w:type="numbering" w:customStyle="1" w:styleId="Formatvorlage1">
    <w:name w:val="Formatvorlage1"/>
    <w:uiPriority w:val="99"/>
    <w:locked/>
    <w:rsid w:val="000D2D0B"/>
    <w:pPr>
      <w:numPr>
        <w:numId w:val="26"/>
      </w:numPr>
    </w:pPr>
  </w:style>
  <w:style w:type="character" w:customStyle="1" w:styleId="DeltaViewDeletion">
    <w:name w:val="DeltaView Deletion"/>
    <w:locked/>
    <w:rsid w:val="000D2D0B"/>
    <w:rPr>
      <w:b/>
      <w:strike/>
      <w:color w:val="FFFFFF"/>
      <w:spacing w:val="0"/>
    </w:rPr>
  </w:style>
  <w:style w:type="paragraph" w:customStyle="1" w:styleId="Listenabsatz3">
    <w:name w:val="Listenabsatz3"/>
    <w:basedOn w:val="Normal"/>
    <w:locked/>
    <w:rsid w:val="000D2D0B"/>
    <w:pPr>
      <w:spacing w:before="120" w:after="120"/>
      <w:ind w:left="720"/>
      <w:contextualSpacing/>
    </w:pPr>
    <w:rPr>
      <w:rFonts w:ascii="Times New Roman" w:hAnsi="Times New Roman"/>
      <w:sz w:val="24"/>
    </w:rPr>
  </w:style>
  <w:style w:type="paragraph" w:customStyle="1" w:styleId="Paragrafoelenco2">
    <w:name w:val="Paragrafo elenco2"/>
    <w:basedOn w:val="Normal"/>
    <w:uiPriority w:val="99"/>
    <w:locked/>
    <w:rsid w:val="000D2D0B"/>
    <w:pPr>
      <w:ind w:left="720"/>
      <w:contextualSpacing/>
    </w:pPr>
    <w:rPr>
      <w:rFonts w:ascii="Cambria" w:hAnsi="Cambria"/>
      <w:sz w:val="24"/>
      <w:lang w:val="en-US"/>
    </w:rPr>
  </w:style>
  <w:style w:type="paragraph" w:customStyle="1" w:styleId="ListParagraph2">
    <w:name w:val="List Paragraph2"/>
    <w:basedOn w:val="Normal"/>
    <w:locked/>
    <w:rsid w:val="000D2D0B"/>
    <w:pPr>
      <w:spacing w:line="252" w:lineRule="auto"/>
      <w:ind w:left="720"/>
      <w:contextualSpacing/>
    </w:pPr>
    <w:rPr>
      <w:rFonts w:ascii="Times New Roman" w:hAnsi="Times New Roman"/>
      <w:sz w:val="24"/>
      <w:lang w:val="nb-NO"/>
    </w:rPr>
  </w:style>
  <w:style w:type="paragraph" w:customStyle="1" w:styleId="Inhaltsverzeichnisberschrift1">
    <w:name w:val="Inhaltsverzeichnisüberschrift1"/>
    <w:basedOn w:val="Heading1"/>
    <w:next w:val="Normal"/>
    <w:locked/>
    <w:rsid w:val="000D2D0B"/>
    <w:pPr>
      <w:keepNext w:val="0"/>
      <w:numPr>
        <w:numId w:val="0"/>
      </w:numPr>
      <w:tabs>
        <w:tab w:val="left" w:pos="397"/>
      </w:tabs>
      <w:suppressAutoHyphens/>
      <w:spacing w:before="0" w:after="280"/>
      <w:outlineLvl w:val="9"/>
    </w:pPr>
    <w:rPr>
      <w:rFonts w:ascii="Cambria" w:hAnsi="Cambria" w:cs="Times New Roman"/>
      <w:bCs w:val="0"/>
      <w:color w:val="000000"/>
      <w:kern w:val="0"/>
      <w:sz w:val="20"/>
      <w:szCs w:val="20"/>
    </w:rPr>
  </w:style>
  <w:style w:type="paragraph" w:customStyle="1" w:styleId="berarbeitung1">
    <w:name w:val="Überarbeitung1"/>
    <w:hidden/>
    <w:semiHidden/>
    <w:rsid w:val="000D2D0B"/>
    <w:rPr>
      <w:sz w:val="24"/>
      <w:szCs w:val="24"/>
      <w:lang w:eastAsia="en-US"/>
    </w:rPr>
  </w:style>
  <w:style w:type="paragraph" w:customStyle="1" w:styleId="CODParagraphes">
    <w:name w:val="COD Paragraphes"/>
    <w:basedOn w:val="Normal"/>
    <w:locked/>
    <w:rsid w:val="000D2D0B"/>
    <w:pPr>
      <w:tabs>
        <w:tab w:val="left" w:pos="709"/>
      </w:tabs>
      <w:spacing w:after="240"/>
    </w:pPr>
    <w:rPr>
      <w:rFonts w:ascii="Times New Roman" w:hAnsi="Times New Roman"/>
      <w:sz w:val="24"/>
      <w:szCs w:val="22"/>
      <w:lang w:val="fr-FR" w:eastAsia="en-GB"/>
    </w:rPr>
  </w:style>
  <w:style w:type="character" w:customStyle="1" w:styleId="TitrearticleChar">
    <w:name w:val="Titre article Char"/>
    <w:link w:val="Titrearticle"/>
    <w:uiPriority w:val="99"/>
    <w:locked/>
    <w:rsid w:val="000D2D0B"/>
    <w:rPr>
      <w:i/>
      <w:sz w:val="24"/>
      <w:szCs w:val="24"/>
      <w:lang w:val="x-none" w:eastAsia="x-none"/>
    </w:rPr>
  </w:style>
  <w:style w:type="paragraph" w:customStyle="1" w:styleId="CODArticle12">
    <w:name w:val="COD Article + 12"/>
    <w:basedOn w:val="Normal"/>
    <w:uiPriority w:val="99"/>
    <w:locked/>
    <w:rsid w:val="000D2D0B"/>
    <w:pPr>
      <w:spacing w:after="240"/>
      <w:jc w:val="center"/>
    </w:pPr>
    <w:rPr>
      <w:rFonts w:ascii="Times New Roman" w:hAnsi="Times New Roman"/>
      <w:sz w:val="24"/>
      <w:lang w:val="fr-FR" w:eastAsia="en-GB"/>
    </w:rPr>
  </w:style>
  <w:style w:type="paragraph" w:customStyle="1" w:styleId="TableContents">
    <w:name w:val="Table Contents"/>
    <w:basedOn w:val="Normal"/>
    <w:locked/>
    <w:rsid w:val="000D2D0B"/>
    <w:pPr>
      <w:widowControl w:val="0"/>
      <w:suppressLineNumbers/>
      <w:suppressAutoHyphens/>
    </w:pPr>
    <w:rPr>
      <w:rFonts w:ascii="Liberation Serif" w:hAnsi="Liberation Serif"/>
      <w:kern w:val="1"/>
      <w:sz w:val="24"/>
      <w:lang w:eastAsia="en-GB"/>
    </w:rPr>
  </w:style>
  <w:style w:type="paragraph" w:customStyle="1" w:styleId="Listeavsnitt">
    <w:name w:val="Listeavsnitt"/>
    <w:basedOn w:val="Normal"/>
    <w:uiPriority w:val="34"/>
    <w:qFormat/>
    <w:locked/>
    <w:rsid w:val="000D2D0B"/>
    <w:pPr>
      <w:ind w:left="720"/>
      <w:contextualSpacing/>
    </w:pPr>
    <w:rPr>
      <w:rFonts w:ascii="Times New Roman" w:hAnsi="Times New Roman"/>
      <w:sz w:val="24"/>
      <w:lang w:eastAsia="en-GB"/>
    </w:rPr>
  </w:style>
  <w:style w:type="paragraph" w:customStyle="1" w:styleId="Listenabsatz4">
    <w:name w:val="Listenabsatz4"/>
    <w:basedOn w:val="Normal"/>
    <w:qFormat/>
    <w:locked/>
    <w:rsid w:val="000D2D0B"/>
    <w:pPr>
      <w:ind w:left="720"/>
      <w:contextualSpacing/>
    </w:pPr>
    <w:rPr>
      <w:rFonts w:ascii="Times New Roman" w:hAnsi="Times New Roman"/>
      <w:sz w:val="24"/>
      <w:lang w:eastAsia="en-GB"/>
    </w:rPr>
  </w:style>
  <w:style w:type="character" w:customStyle="1" w:styleId="04BodyTextChar">
    <w:name w:val="04_Body Text Char"/>
    <w:link w:val="04BodyText"/>
    <w:rsid w:val="000D2D0B"/>
    <w:rPr>
      <w:rFonts w:ascii="Georgia" w:hAnsi="Georgia"/>
      <w:szCs w:val="24"/>
      <w:lang w:eastAsia="de-DE"/>
    </w:rPr>
  </w:style>
  <w:style w:type="paragraph" w:customStyle="1" w:styleId="05dHeadline1line">
    <w:name w:val="05d_Headline 1 line"/>
    <w:basedOn w:val="05cHeadline1"/>
    <w:next w:val="04fBodytextline"/>
    <w:locked/>
    <w:rsid w:val="000D2D0B"/>
    <w:pPr>
      <w:numPr>
        <w:numId w:val="0"/>
      </w:numPr>
      <w:pBdr>
        <w:top w:val="single" w:sz="4" w:space="10" w:color="000000"/>
      </w:pBdr>
      <w:tabs>
        <w:tab w:val="num" w:pos="851"/>
      </w:tabs>
      <w:ind w:left="720" w:hanging="360"/>
    </w:pPr>
    <w:rPr>
      <w:color w:val="000000"/>
      <w:lang w:val="x-none"/>
    </w:rPr>
  </w:style>
  <w:style w:type="paragraph" w:customStyle="1" w:styleId="04fBodytextline">
    <w:name w:val="04f_Body text line"/>
    <w:basedOn w:val="04BodyText"/>
    <w:locked/>
    <w:rsid w:val="000D2D0B"/>
    <w:pPr>
      <w:pBdr>
        <w:bottom w:val="single" w:sz="4" w:space="12" w:color="000000"/>
      </w:pBdr>
      <w:tabs>
        <w:tab w:val="left" w:pos="454"/>
      </w:tabs>
    </w:pPr>
    <w:rPr>
      <w:color w:val="000000"/>
      <w:lang w:val="x-none"/>
    </w:rPr>
  </w:style>
  <w:style w:type="paragraph" w:customStyle="1" w:styleId="Annex">
    <w:name w:val="Annex"/>
    <w:basedOn w:val="04aNumeration"/>
    <w:link w:val="AnnexChar"/>
    <w:qFormat/>
    <w:locked/>
    <w:rsid w:val="000D2D0B"/>
    <w:pPr>
      <w:tabs>
        <w:tab w:val="clear" w:pos="454"/>
        <w:tab w:val="left" w:pos="397"/>
      </w:tabs>
      <w:suppressAutoHyphens/>
      <w:ind w:left="0" w:firstLine="0"/>
    </w:pPr>
    <w:rPr>
      <w:b/>
      <w:color w:val="000000"/>
      <w:lang w:val="x-none"/>
    </w:rPr>
  </w:style>
  <w:style w:type="character" w:customStyle="1" w:styleId="04RunningTextChar">
    <w:name w:val="04_Running Text Char"/>
    <w:link w:val="04RunningText"/>
    <w:rsid w:val="000D2D0B"/>
    <w:rPr>
      <w:rFonts w:ascii="Georgia" w:hAnsi="Georgia"/>
      <w:szCs w:val="24"/>
      <w:lang w:val="x-none" w:eastAsia="de-DE"/>
    </w:rPr>
  </w:style>
  <w:style w:type="character" w:customStyle="1" w:styleId="AnnexChar">
    <w:name w:val="Annex Char"/>
    <w:link w:val="Annex"/>
    <w:rsid w:val="000D2D0B"/>
    <w:rPr>
      <w:rFonts w:ascii="Georgia" w:hAnsi="Georgia"/>
      <w:b/>
      <w:color w:val="000000"/>
      <w:szCs w:val="24"/>
      <w:lang w:val="x-none" w:eastAsia="de-DE"/>
    </w:rPr>
  </w:style>
  <w:style w:type="paragraph" w:customStyle="1" w:styleId="CM1">
    <w:name w:val="CM1"/>
    <w:basedOn w:val="Default"/>
    <w:next w:val="Default"/>
    <w:uiPriority w:val="99"/>
    <w:locked/>
    <w:rsid w:val="000D2D0B"/>
    <w:rPr>
      <w:rFonts w:ascii="EUAlbertina" w:hAnsi="EUAlbertina" w:cs="Times New Roman"/>
      <w:color w:val="auto"/>
      <w:lang w:val="de-DE" w:eastAsia="de-DE"/>
    </w:rPr>
  </w:style>
  <w:style w:type="paragraph" w:customStyle="1" w:styleId="aStyle1">
    <w:name w:val="a. Style1"/>
    <w:basedOn w:val="Normal"/>
    <w:link w:val="aStyle1Char"/>
    <w:qFormat/>
    <w:locked/>
    <w:rsid w:val="000D2D0B"/>
    <w:pPr>
      <w:numPr>
        <w:numId w:val="28"/>
      </w:numPr>
      <w:suppressAutoHyphens/>
    </w:pPr>
    <w:rPr>
      <w:lang w:val="x-none" w:eastAsia="x-none"/>
    </w:rPr>
  </w:style>
  <w:style w:type="character" w:customStyle="1" w:styleId="aStyle1Char">
    <w:name w:val="a. Style1 Char"/>
    <w:link w:val="aStyle1"/>
    <w:rsid w:val="000D2D0B"/>
    <w:rPr>
      <w:rFonts w:ascii="Arial" w:eastAsiaTheme="minorEastAsia" w:hAnsi="Arial" w:cs="Arial"/>
      <w:color w:val="1A1A1A" w:themeColor="background1" w:themeShade="1A"/>
      <w:sz w:val="22"/>
      <w:lang w:val="x-none" w:eastAsia="x-none"/>
    </w:rPr>
  </w:style>
  <w:style w:type="paragraph" w:styleId="Title">
    <w:name w:val="Title"/>
    <w:basedOn w:val="Normal"/>
    <w:next w:val="Normal"/>
    <w:link w:val="TitleChar"/>
    <w:uiPriority w:val="10"/>
    <w:qFormat/>
    <w:locked/>
    <w:rsid w:val="000D2D0B"/>
    <w:pPr>
      <w:overflowPunct w:val="0"/>
      <w:autoSpaceDE w:val="0"/>
      <w:autoSpaceDN w:val="0"/>
      <w:adjustRightInd w:val="0"/>
      <w:spacing w:before="240" w:after="60"/>
      <w:jc w:val="center"/>
      <w:textAlignment w:val="baseline"/>
      <w:outlineLvl w:val="0"/>
    </w:pPr>
    <w:rPr>
      <w:rFonts w:ascii="Cambria" w:hAnsi="Cambria"/>
      <w:b/>
      <w:kern w:val="28"/>
      <w:sz w:val="32"/>
      <w:lang w:val="fr-FR" w:eastAsia="fr-FR"/>
    </w:rPr>
  </w:style>
  <w:style w:type="character" w:customStyle="1" w:styleId="TitleChar">
    <w:name w:val="Title Char"/>
    <w:link w:val="Title"/>
    <w:uiPriority w:val="10"/>
    <w:rsid w:val="000D2D0B"/>
    <w:rPr>
      <w:rFonts w:ascii="Cambria" w:hAnsi="Cambria"/>
      <w:b/>
      <w:kern w:val="28"/>
      <w:sz w:val="32"/>
      <w:lang w:val="fr-FR" w:eastAsia="fr-FR"/>
    </w:rPr>
  </w:style>
  <w:style w:type="paragraph" w:customStyle="1" w:styleId="32LadilloosubtitulonotadeprensaCNMV">
    <w:name w:val="3.2. Ladillo o subtitulo nota de prensa CNMV"/>
    <w:basedOn w:val="Normal"/>
    <w:locked/>
    <w:rsid w:val="000D2D0B"/>
    <w:pPr>
      <w:spacing w:before="320" w:line="260" w:lineRule="exact"/>
    </w:pPr>
    <w:rPr>
      <w:rFonts w:ascii="Myriad Pro Light" w:hAnsi="Myriad Pro Light"/>
      <w:b/>
      <w:sz w:val="21"/>
      <w:lang w:val="es-ES" w:eastAsia="es-ES"/>
    </w:rPr>
  </w:style>
  <w:style w:type="character" w:customStyle="1" w:styleId="RevisionChar">
    <w:name w:val="Revision Char"/>
    <w:link w:val="Revision"/>
    <w:uiPriority w:val="99"/>
    <w:semiHidden/>
    <w:locked/>
    <w:rsid w:val="000D2D0B"/>
    <w:rPr>
      <w:rFonts w:ascii="Georgia" w:hAnsi="Georgia"/>
      <w:sz w:val="22"/>
      <w:szCs w:val="24"/>
      <w:lang w:eastAsia="de-DE"/>
    </w:rPr>
  </w:style>
  <w:style w:type="table" w:customStyle="1" w:styleId="TableGrid2">
    <w:name w:val="Table Grid2"/>
    <w:basedOn w:val="TableNormal"/>
    <w:next w:val="TableGrid"/>
    <w:uiPriority w:val="59"/>
    <w:locked/>
    <w:rsid w:val="000D2D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ubtleEmphasis">
    <w:name w:val="Subtle Emphasis"/>
    <w:aliases w:val="Question"/>
    <w:uiPriority w:val="19"/>
    <w:qFormat/>
    <w:locked/>
    <w:rsid w:val="003A6E9A"/>
    <w:rPr>
      <w:b/>
      <w:i w:val="0"/>
      <w:iCs/>
      <w:sz w:val="20"/>
    </w:rPr>
  </w:style>
  <w:style w:type="paragraph" w:customStyle="1" w:styleId="NEW-Paragraph-Level1">
    <w:name w:val="NEW-Paragraph-Level1"/>
    <w:basedOn w:val="Normal"/>
    <w:locked/>
    <w:rsid w:val="003A6E9A"/>
    <w:pPr>
      <w:tabs>
        <w:tab w:val="num" w:pos="284"/>
      </w:tabs>
      <w:ind w:left="284" w:hanging="284"/>
    </w:pPr>
  </w:style>
  <w:style w:type="paragraph" w:customStyle="1" w:styleId="NEW-Paragraph-level2">
    <w:name w:val="NEW-Paragraph-level2"/>
    <w:basedOn w:val="Normal"/>
    <w:link w:val="NEW-Paragraph-level2Char"/>
    <w:locked/>
    <w:rsid w:val="00F90EF4"/>
    <w:pPr>
      <w:numPr>
        <w:ilvl w:val="1"/>
        <w:numId w:val="2"/>
      </w:numPr>
      <w:tabs>
        <w:tab w:val="clear" w:pos="1361"/>
        <w:tab w:val="num" w:pos="1276"/>
      </w:tabs>
      <w:ind w:left="567" w:hanging="283"/>
    </w:pPr>
  </w:style>
  <w:style w:type="paragraph" w:customStyle="1" w:styleId="NEW-Paragraph-level3">
    <w:name w:val="NEW-Paragraph-level3"/>
    <w:basedOn w:val="Normal"/>
    <w:link w:val="NEW-Paragraph-level3Char"/>
    <w:locked/>
    <w:rsid w:val="00F90EF4"/>
    <w:pPr>
      <w:numPr>
        <w:ilvl w:val="2"/>
        <w:numId w:val="30"/>
      </w:numPr>
      <w:tabs>
        <w:tab w:val="clear" w:pos="1031"/>
      </w:tabs>
      <w:ind w:left="851" w:hanging="284"/>
    </w:pPr>
  </w:style>
  <w:style w:type="character" w:customStyle="1" w:styleId="NEW-Paragraph-level2Char">
    <w:name w:val="NEW-Paragraph-level2 Char"/>
    <w:link w:val="NEW-Paragraph-level2"/>
    <w:rsid w:val="00F90EF4"/>
    <w:rPr>
      <w:rFonts w:ascii="Arial" w:eastAsiaTheme="minorEastAsia" w:hAnsi="Arial" w:cs="Arial"/>
      <w:color w:val="1A1A1A" w:themeColor="background1" w:themeShade="1A"/>
      <w:sz w:val="22"/>
      <w:lang w:eastAsia="en-US"/>
    </w:rPr>
  </w:style>
  <w:style w:type="character" w:customStyle="1" w:styleId="NEW-Paragraph-level3Char">
    <w:name w:val="NEW-Paragraph-level3 Char"/>
    <w:link w:val="NEW-Paragraph-level3"/>
    <w:rsid w:val="00F90EF4"/>
    <w:rPr>
      <w:rFonts w:ascii="Arial" w:eastAsiaTheme="minorEastAsia" w:hAnsi="Arial" w:cs="Arial"/>
      <w:color w:val="1A1A1A" w:themeColor="background1" w:themeShade="1A"/>
      <w:sz w:val="22"/>
      <w:lang w:eastAsia="en-US"/>
    </w:rPr>
  </w:style>
  <w:style w:type="paragraph" w:customStyle="1" w:styleId="NEW-Level0">
    <w:name w:val="NEW-Level0"/>
    <w:basedOn w:val="Normal"/>
    <w:locked/>
    <w:rsid w:val="003A6E9A"/>
    <w:pPr>
      <w:keepNext/>
      <w:numPr>
        <w:numId w:val="29"/>
      </w:numPr>
      <w:spacing w:before="240"/>
      <w:outlineLvl w:val="0"/>
    </w:pPr>
    <w:rPr>
      <w:b/>
      <w:bCs/>
      <w:kern w:val="32"/>
      <w:sz w:val="28"/>
      <w:szCs w:val="28"/>
    </w:rPr>
  </w:style>
  <w:style w:type="paragraph" w:customStyle="1" w:styleId="NEW-Level1">
    <w:name w:val="NEW-Level1"/>
    <w:basedOn w:val="Normal"/>
    <w:locked/>
    <w:rsid w:val="003A6E9A"/>
    <w:pPr>
      <w:keepNext/>
      <w:numPr>
        <w:ilvl w:val="1"/>
        <w:numId w:val="29"/>
      </w:numPr>
      <w:spacing w:before="240"/>
      <w:outlineLvl w:val="0"/>
    </w:pPr>
    <w:rPr>
      <w:b/>
      <w:bCs/>
      <w:kern w:val="32"/>
      <w:sz w:val="24"/>
      <w:szCs w:val="32"/>
    </w:rPr>
  </w:style>
  <w:style w:type="paragraph" w:customStyle="1" w:styleId="NEW-Level2">
    <w:name w:val="NEW-Level2"/>
    <w:basedOn w:val="Normal"/>
    <w:link w:val="NEW-Level2Char"/>
    <w:locked/>
    <w:rsid w:val="003A6E9A"/>
    <w:pPr>
      <w:autoSpaceDE w:val="0"/>
      <w:autoSpaceDN w:val="0"/>
      <w:adjustRightInd w:val="0"/>
    </w:pPr>
    <w:rPr>
      <w:rFonts w:cs="Georgia"/>
      <w:b/>
      <w:bCs/>
      <w:color w:val="000000"/>
      <w:u w:val="single"/>
      <w:lang w:eastAsia="en-GB"/>
    </w:rPr>
  </w:style>
  <w:style w:type="character" w:customStyle="1" w:styleId="NEW-Level2Char">
    <w:name w:val="NEW-Level2 Char"/>
    <w:link w:val="NEW-Level2"/>
    <w:rsid w:val="003A6E9A"/>
    <w:rPr>
      <w:rFonts w:ascii="Georgia" w:hAnsi="Georgia" w:cs="Georgia"/>
      <w:b/>
      <w:bCs/>
      <w:color w:val="000000"/>
      <w:u w:val="single"/>
    </w:rPr>
  </w:style>
  <w:style w:type="paragraph" w:customStyle="1" w:styleId="aNEW-Level0">
    <w:name w:val="aNEW-Level0"/>
    <w:basedOn w:val="NEW-Level0"/>
    <w:link w:val="aNEW-Level0Char"/>
    <w:qFormat/>
    <w:locked/>
    <w:rsid w:val="004E76A1"/>
    <w:pPr>
      <w:spacing w:before="120" w:after="120"/>
      <w:ind w:left="425" w:hanging="425"/>
    </w:pPr>
  </w:style>
  <w:style w:type="paragraph" w:customStyle="1" w:styleId="aNEW-Level1">
    <w:name w:val="aNEW-Level1"/>
    <w:basedOn w:val="NEW-Level1"/>
    <w:link w:val="aNEW-Level1Char"/>
    <w:qFormat/>
    <w:locked/>
    <w:rsid w:val="000636A1"/>
    <w:pPr>
      <w:spacing w:before="120" w:after="120"/>
      <w:ind w:left="431" w:hanging="431"/>
    </w:pPr>
  </w:style>
  <w:style w:type="character" w:customStyle="1" w:styleId="aNEW-Level0Char">
    <w:name w:val="aNEW-Level0 Char"/>
    <w:link w:val="aNEW-Level0"/>
    <w:rsid w:val="004E76A1"/>
    <w:rPr>
      <w:rFonts w:ascii="Arial" w:eastAsiaTheme="minorEastAsia" w:hAnsi="Arial" w:cs="Arial"/>
      <w:b/>
      <w:bCs/>
      <w:color w:val="1A1A1A" w:themeColor="background1" w:themeShade="1A"/>
      <w:kern w:val="32"/>
      <w:sz w:val="28"/>
      <w:szCs w:val="28"/>
      <w:lang w:eastAsia="en-US"/>
    </w:rPr>
  </w:style>
  <w:style w:type="character" w:customStyle="1" w:styleId="aNEW-Level1Char">
    <w:name w:val="aNEW-Level1 Char"/>
    <w:link w:val="aNEW-Level1"/>
    <w:rsid w:val="000636A1"/>
    <w:rPr>
      <w:rFonts w:ascii="Arial" w:eastAsiaTheme="minorEastAsia" w:hAnsi="Arial" w:cs="Arial"/>
      <w:b/>
      <w:bCs/>
      <w:color w:val="1A1A1A" w:themeColor="background1" w:themeShade="1A"/>
      <w:kern w:val="32"/>
      <w:sz w:val="24"/>
      <w:szCs w:val="32"/>
      <w:lang w:eastAsia="en-US"/>
    </w:rPr>
  </w:style>
  <w:style w:type="paragraph" w:customStyle="1" w:styleId="aNEW-Level2">
    <w:name w:val="aNEW-Level2"/>
    <w:basedOn w:val="NEW-Level2"/>
    <w:link w:val="aNEW-Level2Char"/>
    <w:qFormat/>
    <w:locked/>
    <w:rsid w:val="00176982"/>
  </w:style>
  <w:style w:type="paragraph" w:customStyle="1" w:styleId="aNEW-Level4">
    <w:name w:val="aNEW-Level4"/>
    <w:basedOn w:val="Normal"/>
    <w:link w:val="aNEW-Level4Char"/>
    <w:qFormat/>
    <w:locked/>
    <w:rsid w:val="00B25E0D"/>
    <w:pPr>
      <w:tabs>
        <w:tab w:val="left" w:pos="720"/>
      </w:tabs>
    </w:pPr>
    <w:rPr>
      <w:b/>
      <w:bCs/>
      <w:iCs/>
      <w:color w:val="00379F"/>
      <w:sz w:val="24"/>
      <w:szCs w:val="24"/>
      <w:u w:val="single"/>
    </w:rPr>
  </w:style>
  <w:style w:type="character" w:customStyle="1" w:styleId="aNEW-Level2Char">
    <w:name w:val="aNEW-Level2 Char"/>
    <w:link w:val="aNEW-Level2"/>
    <w:rsid w:val="00176982"/>
    <w:rPr>
      <w:rFonts w:ascii="Georgia" w:hAnsi="Georgia" w:cs="Georgia"/>
      <w:b/>
      <w:bCs/>
      <w:color w:val="000000"/>
      <w:u w:val="single"/>
    </w:rPr>
  </w:style>
  <w:style w:type="paragraph" w:customStyle="1" w:styleId="aNEW-Questions">
    <w:name w:val="aNEW-Questions"/>
    <w:basedOn w:val="Normal"/>
    <w:link w:val="aNEW-QuestionsChar"/>
    <w:qFormat/>
    <w:locked/>
    <w:rsid w:val="003A6E9A"/>
    <w:pPr>
      <w:numPr>
        <w:numId w:val="6"/>
      </w:numPr>
      <w:ind w:left="850" w:hanging="425"/>
      <w:outlineLvl w:val="0"/>
    </w:pPr>
    <w:rPr>
      <w:rFonts w:eastAsia="Calibri"/>
      <w:b/>
      <w:bCs/>
      <w:kern w:val="28"/>
      <w:szCs w:val="32"/>
    </w:rPr>
  </w:style>
  <w:style w:type="character" w:customStyle="1" w:styleId="aNEW-Level4Char">
    <w:name w:val="aNEW-Level4 Char"/>
    <w:link w:val="aNEW-Level4"/>
    <w:rsid w:val="00B25E0D"/>
    <w:rPr>
      <w:rFonts w:ascii="Arial" w:eastAsiaTheme="minorEastAsia" w:hAnsi="Arial" w:cs="Arial"/>
      <w:b/>
      <w:bCs/>
      <w:iCs/>
      <w:color w:val="00379F"/>
      <w:sz w:val="24"/>
      <w:szCs w:val="24"/>
      <w:u w:val="single"/>
      <w:lang w:eastAsia="en-US"/>
    </w:rPr>
  </w:style>
  <w:style w:type="paragraph" w:customStyle="1" w:styleId="aNEW-Paragraph">
    <w:name w:val="aNEW-Paragraph"/>
    <w:basedOn w:val="NEW-Paragraph-Level1"/>
    <w:link w:val="aNEW-ParagraphChar"/>
    <w:qFormat/>
    <w:locked/>
    <w:rsid w:val="001244CD"/>
    <w:pPr>
      <w:numPr>
        <w:numId w:val="2"/>
      </w:numPr>
      <w:tabs>
        <w:tab w:val="clear" w:pos="851"/>
        <w:tab w:val="num" w:pos="426"/>
      </w:tabs>
      <w:ind w:left="426" w:hanging="426"/>
    </w:pPr>
    <w:rPr>
      <w:rFonts w:eastAsia="Calibri"/>
    </w:rPr>
  </w:style>
  <w:style w:type="character" w:customStyle="1" w:styleId="aNEW-QuestionsChar">
    <w:name w:val="aNEW-Questions Char"/>
    <w:link w:val="aNEW-Questions"/>
    <w:rsid w:val="003A6E9A"/>
    <w:rPr>
      <w:rFonts w:ascii="Arial" w:eastAsia="Calibri" w:hAnsi="Arial" w:cs="Arial"/>
      <w:b/>
      <w:bCs/>
      <w:color w:val="1A1A1A" w:themeColor="background1" w:themeShade="1A"/>
      <w:kern w:val="28"/>
      <w:sz w:val="22"/>
      <w:szCs w:val="32"/>
      <w:lang w:eastAsia="en-US"/>
    </w:rPr>
  </w:style>
  <w:style w:type="character" w:customStyle="1" w:styleId="aNEW-ParagraphChar">
    <w:name w:val="aNEW-Paragraph Char"/>
    <w:link w:val="aNEW-Paragraph"/>
    <w:rsid w:val="001244CD"/>
    <w:rPr>
      <w:rFonts w:ascii="Arial" w:eastAsia="Calibri" w:hAnsi="Arial" w:cs="Arial"/>
      <w:color w:val="1A1A1A" w:themeColor="background1" w:themeShade="1A"/>
      <w:sz w:val="22"/>
      <w:lang w:eastAsia="en-US"/>
    </w:rPr>
  </w:style>
  <w:style w:type="paragraph" w:customStyle="1" w:styleId="aNew-Level33">
    <w:name w:val="aNew-Level33"/>
    <w:basedOn w:val="Normal"/>
    <w:link w:val="aNew-Level33Char"/>
    <w:qFormat/>
    <w:locked/>
    <w:rsid w:val="009D6E99"/>
    <w:pPr>
      <w:ind w:left="426" w:hanging="426"/>
    </w:pPr>
    <w:rPr>
      <w:b/>
      <w:sz w:val="28"/>
      <w:szCs w:val="28"/>
    </w:rPr>
  </w:style>
  <w:style w:type="paragraph" w:customStyle="1" w:styleId="aNew-BoxTitle">
    <w:name w:val="aNew-BoxTitle"/>
    <w:basedOn w:val="04aNumbering"/>
    <w:link w:val="aNew-BoxTitleChar"/>
    <w:qFormat/>
    <w:locked/>
    <w:rsid w:val="003A6E9A"/>
    <w:pPr>
      <w:shd w:val="clear" w:color="auto" w:fill="D9D9D9"/>
      <w:tabs>
        <w:tab w:val="clear" w:pos="851"/>
        <w:tab w:val="left" w:pos="720"/>
      </w:tabs>
      <w:ind w:left="284"/>
    </w:pPr>
    <w:rPr>
      <w:b/>
    </w:rPr>
  </w:style>
  <w:style w:type="character" w:customStyle="1" w:styleId="aNew-Level33Char">
    <w:name w:val="aNew-Level33 Char"/>
    <w:link w:val="aNew-Level33"/>
    <w:rsid w:val="009D6E99"/>
    <w:rPr>
      <w:rFonts w:ascii="Arial" w:eastAsiaTheme="minorEastAsia" w:hAnsi="Arial" w:cs="Arial"/>
      <w:b/>
      <w:color w:val="1A1A1A" w:themeColor="background1" w:themeShade="1A"/>
      <w:sz w:val="28"/>
      <w:szCs w:val="28"/>
      <w:lang w:eastAsia="en-US"/>
    </w:rPr>
  </w:style>
  <w:style w:type="character" w:customStyle="1" w:styleId="aNew-BoxTitleChar">
    <w:name w:val="aNew-BoxTitle Char"/>
    <w:link w:val="aNew-BoxTitle"/>
    <w:rsid w:val="003A6E9A"/>
    <w:rPr>
      <w:rFonts w:ascii="Georgia" w:hAnsi="Georgia"/>
      <w:b/>
      <w:szCs w:val="24"/>
      <w:shd w:val="clear" w:color="auto" w:fill="D9D9D9"/>
      <w:lang w:eastAsia="de-DE"/>
    </w:rPr>
  </w:style>
  <w:style w:type="paragraph" w:customStyle="1" w:styleId="aNEW-Paragraph-level2">
    <w:name w:val="aNEW-Paragraph-level2"/>
    <w:basedOn w:val="NEW-Paragraph-level2"/>
    <w:link w:val="aNEW-Paragraph-level2Char"/>
    <w:qFormat/>
    <w:locked/>
    <w:rsid w:val="0061478E"/>
    <w:pPr>
      <w:ind w:left="851" w:hanging="425"/>
    </w:pPr>
  </w:style>
  <w:style w:type="paragraph" w:customStyle="1" w:styleId="aNEW-Paragraph-level3">
    <w:name w:val="aNEW-Paragraph-level3"/>
    <w:basedOn w:val="NEW-Paragraph-level3"/>
    <w:link w:val="aNEW-Paragraph-level3Char"/>
    <w:qFormat/>
    <w:locked/>
    <w:rsid w:val="00566D36"/>
    <w:pPr>
      <w:ind w:left="1276" w:hanging="426"/>
    </w:pPr>
  </w:style>
  <w:style w:type="character" w:customStyle="1" w:styleId="aNEW-Paragraph-level2Char">
    <w:name w:val="aNEW-Paragraph-level2 Char"/>
    <w:link w:val="aNEW-Paragraph-level2"/>
    <w:rsid w:val="0061478E"/>
    <w:rPr>
      <w:rFonts w:ascii="Arial" w:eastAsiaTheme="minorEastAsia" w:hAnsi="Arial" w:cs="Arial"/>
      <w:color w:val="1A1A1A" w:themeColor="background1" w:themeShade="1A"/>
      <w:sz w:val="22"/>
      <w:lang w:eastAsia="en-US"/>
    </w:rPr>
  </w:style>
  <w:style w:type="character" w:customStyle="1" w:styleId="aNEW-Paragraph-level3Char">
    <w:name w:val="aNEW-Paragraph-level3 Char"/>
    <w:link w:val="aNEW-Paragraph-level3"/>
    <w:rsid w:val="00566D36"/>
    <w:rPr>
      <w:rFonts w:ascii="Arial" w:eastAsiaTheme="minorEastAsia" w:hAnsi="Arial" w:cs="Arial"/>
      <w:color w:val="1A1A1A" w:themeColor="background1" w:themeShade="1A"/>
      <w:sz w:val="22"/>
      <w:lang w:eastAsia="en-US"/>
    </w:rPr>
  </w:style>
  <w:style w:type="paragraph" w:customStyle="1" w:styleId="aNew-Level5">
    <w:name w:val="aNew-Level5"/>
    <w:basedOn w:val="Normal"/>
    <w:link w:val="aNew-Level5Char"/>
    <w:qFormat/>
    <w:locked/>
    <w:rsid w:val="0096528F"/>
    <w:pPr>
      <w:tabs>
        <w:tab w:val="left" w:pos="720"/>
      </w:tabs>
    </w:pPr>
    <w:rPr>
      <w:i/>
      <w:u w:val="single"/>
    </w:rPr>
  </w:style>
  <w:style w:type="character" w:customStyle="1" w:styleId="aNew-Level5Char">
    <w:name w:val="aNew-Level5 Char"/>
    <w:link w:val="aNew-Level5"/>
    <w:rsid w:val="0096528F"/>
    <w:rPr>
      <w:rFonts w:ascii="Georgia" w:hAnsi="Georgia"/>
      <w:i/>
      <w:u w:val="single"/>
      <w:lang w:eastAsia="de-DE"/>
    </w:rPr>
  </w:style>
  <w:style w:type="paragraph" w:customStyle="1" w:styleId="Questions-ESMA">
    <w:name w:val="Questions-ESMA"/>
    <w:basedOn w:val="Normal"/>
    <w:link w:val="Questions-ESMAChar"/>
    <w:qFormat/>
    <w:locked/>
    <w:rsid w:val="00A35728"/>
    <w:pPr>
      <w:spacing w:after="120" w:line="264" w:lineRule="auto"/>
      <w:ind w:left="705" w:hanging="705"/>
    </w:pPr>
    <w:rPr>
      <w:rFonts w:ascii="Calibri" w:hAnsi="Calibri"/>
      <w:b/>
    </w:rPr>
  </w:style>
  <w:style w:type="character" w:customStyle="1" w:styleId="Questions-ESMAChar">
    <w:name w:val="Questions-ESMA Char"/>
    <w:link w:val="Questions-ESMA"/>
    <w:rsid w:val="00A35728"/>
    <w:rPr>
      <w:rFonts w:ascii="Calibri" w:hAnsi="Calibri"/>
      <w:b/>
      <w:sz w:val="22"/>
      <w:lang w:eastAsia="en-US"/>
    </w:rPr>
  </w:style>
  <w:style w:type="paragraph" w:customStyle="1" w:styleId="CPQuestions">
    <w:name w:val="CP_Questions"/>
    <w:basedOn w:val="Normal"/>
    <w:link w:val="CPQuestionsChar"/>
    <w:qFormat/>
    <w:locked/>
    <w:rsid w:val="00EF0769"/>
    <w:pPr>
      <w:numPr>
        <w:numId w:val="31"/>
      </w:numPr>
      <w:spacing w:before="250"/>
    </w:pPr>
    <w:rPr>
      <w:rFonts w:cstheme="minorBidi"/>
      <w:b/>
    </w:rPr>
  </w:style>
  <w:style w:type="character" w:customStyle="1" w:styleId="CPQuestionsChar">
    <w:name w:val="CP_Questions Char"/>
    <w:basedOn w:val="DefaultParagraphFont"/>
    <w:link w:val="CPQuestions"/>
    <w:rsid w:val="00EF0769"/>
    <w:rPr>
      <w:rFonts w:ascii="Arial" w:eastAsiaTheme="minorEastAsia" w:hAnsi="Arial" w:cstheme="minorBidi"/>
      <w:b/>
      <w:color w:val="1A1A1A" w:themeColor="background1" w:themeShade="1A"/>
      <w:sz w:val="22"/>
      <w:lang w:eastAsia="en-US"/>
    </w:rPr>
  </w:style>
  <w:style w:type="paragraph" w:customStyle="1" w:styleId="CPQuest2">
    <w:name w:val="CP_Quest2"/>
    <w:basedOn w:val="CPQuestions"/>
    <w:link w:val="CPQuest2Char"/>
    <w:autoRedefine/>
    <w:qFormat/>
    <w:locked/>
    <w:rsid w:val="00566C6A"/>
    <w:pPr>
      <w:numPr>
        <w:numId w:val="32"/>
      </w:numPr>
    </w:pPr>
    <w:rPr>
      <w:rFonts w:eastAsia="Calibri"/>
    </w:rPr>
  </w:style>
  <w:style w:type="character" w:customStyle="1" w:styleId="CPQuest2Char">
    <w:name w:val="CP_Quest2 Char"/>
    <w:basedOn w:val="CPQuestionsChar"/>
    <w:link w:val="CPQuest2"/>
    <w:rsid w:val="00566C6A"/>
    <w:rPr>
      <w:rFonts w:ascii="Arial" w:eastAsia="Calibri" w:hAnsi="Arial" w:cstheme="minorBidi"/>
      <w:b/>
      <w:color w:val="1A1A1A" w:themeColor="background1" w:themeShade="1A"/>
      <w:sz w:val="22"/>
      <w:lang w:eastAsia="en-US"/>
    </w:rPr>
  </w:style>
  <w:style w:type="character" w:styleId="IntenseEmphasis">
    <w:name w:val="Intense Emphasis"/>
    <w:basedOn w:val="DefaultParagraphFont"/>
    <w:uiPriority w:val="21"/>
    <w:qFormat/>
    <w:locked/>
    <w:rsid w:val="00D34282"/>
    <w:rPr>
      <w:b/>
      <w:bCs/>
      <w:i/>
      <w:iCs/>
    </w:rPr>
  </w:style>
  <w:style w:type="character" w:customStyle="1" w:styleId="CPTitle1Char">
    <w:name w:val="CP_Title1 Char"/>
    <w:basedOn w:val="DefaultParagraphFont"/>
    <w:link w:val="CPTitle1"/>
    <w:locked/>
    <w:rsid w:val="00D34282"/>
    <w:rPr>
      <w:rFonts w:asciiTheme="majorHAnsi" w:eastAsiaTheme="majorEastAsia" w:hAnsiTheme="majorHAnsi" w:cstheme="majorHAnsi"/>
      <w:b/>
      <w:color w:val="00379F"/>
      <w:sz w:val="32"/>
      <w:szCs w:val="28"/>
    </w:rPr>
  </w:style>
  <w:style w:type="paragraph" w:customStyle="1" w:styleId="CPTitle1">
    <w:name w:val="CP_Title1"/>
    <w:basedOn w:val="Heading1"/>
    <w:link w:val="CPTitle1Char"/>
    <w:qFormat/>
    <w:locked/>
    <w:rsid w:val="00D34282"/>
    <w:pPr>
      <w:keepLines/>
      <w:numPr>
        <w:numId w:val="33"/>
      </w:numPr>
      <w:spacing w:before="320" w:after="0"/>
    </w:pPr>
    <w:rPr>
      <w:rFonts w:asciiTheme="majorHAnsi" w:eastAsiaTheme="majorEastAsia" w:hAnsiTheme="majorHAnsi" w:cstheme="majorHAnsi"/>
      <w:bCs w:val="0"/>
      <w:kern w:val="0"/>
      <w:sz w:val="32"/>
      <w:lang w:eastAsia="en-GB"/>
    </w:rPr>
  </w:style>
  <w:style w:type="paragraph" w:customStyle="1" w:styleId="CPTitle3">
    <w:name w:val="CP_Title3"/>
    <w:basedOn w:val="Heading2"/>
    <w:qFormat/>
    <w:locked/>
    <w:rsid w:val="00D34282"/>
    <w:pPr>
      <w:numPr>
        <w:ilvl w:val="2"/>
        <w:numId w:val="33"/>
      </w:numPr>
      <w:tabs>
        <w:tab w:val="num" w:pos="360"/>
      </w:tabs>
      <w:spacing w:before="250" w:after="0"/>
    </w:pPr>
    <w:rPr>
      <w:rFonts w:asciiTheme="majorHAnsi" w:eastAsiaTheme="majorEastAsia" w:hAnsiTheme="majorHAnsi" w:cstheme="majorHAnsi"/>
      <w:bCs w:val="0"/>
      <w:sz w:val="28"/>
      <w:szCs w:val="28"/>
    </w:rPr>
  </w:style>
  <w:style w:type="paragraph" w:customStyle="1" w:styleId="CPTitle4">
    <w:name w:val="CP_Title4"/>
    <w:basedOn w:val="Normal"/>
    <w:qFormat/>
    <w:locked/>
    <w:rsid w:val="00D34282"/>
    <w:pPr>
      <w:numPr>
        <w:ilvl w:val="3"/>
        <w:numId w:val="33"/>
      </w:numPr>
      <w:spacing w:before="250"/>
    </w:pPr>
    <w:rPr>
      <w:rFonts w:asciiTheme="majorHAnsi" w:hAnsiTheme="majorHAnsi" w:cstheme="majorHAnsi"/>
      <w:b/>
    </w:rPr>
  </w:style>
  <w:style w:type="paragraph" w:customStyle="1" w:styleId="CPTitle5">
    <w:name w:val="CP_Title5"/>
    <w:basedOn w:val="Normal"/>
    <w:qFormat/>
    <w:locked/>
    <w:rsid w:val="00D34282"/>
    <w:pPr>
      <w:numPr>
        <w:ilvl w:val="4"/>
        <w:numId w:val="33"/>
      </w:numPr>
      <w:spacing w:before="250"/>
    </w:pPr>
    <w:rPr>
      <w:rFonts w:asciiTheme="majorHAnsi" w:hAnsiTheme="majorHAnsi" w:cstheme="majorHAnsi"/>
      <w:i/>
      <w:u w:val="single"/>
    </w:rPr>
  </w:style>
  <w:style w:type="paragraph" w:customStyle="1" w:styleId="CPTitle6">
    <w:name w:val="CP_Title6"/>
    <w:basedOn w:val="Normal"/>
    <w:qFormat/>
    <w:locked/>
    <w:rsid w:val="00D34282"/>
    <w:pPr>
      <w:numPr>
        <w:ilvl w:val="5"/>
        <w:numId w:val="33"/>
      </w:numPr>
      <w:spacing w:before="250"/>
    </w:pPr>
    <w:rPr>
      <w:rFonts w:asciiTheme="majorHAnsi" w:hAnsiTheme="majorHAnsi" w:cstheme="majorHAnsi"/>
      <w:i/>
    </w:rPr>
  </w:style>
  <w:style w:type="paragraph" w:customStyle="1" w:styleId="CPNumPar">
    <w:name w:val="CP_NumPar"/>
    <w:basedOn w:val="Normal"/>
    <w:qFormat/>
    <w:locked/>
    <w:rsid w:val="00D34282"/>
    <w:pPr>
      <w:numPr>
        <w:ilvl w:val="6"/>
        <w:numId w:val="33"/>
      </w:numPr>
      <w:spacing w:before="250"/>
    </w:pPr>
    <w:rPr>
      <w:rFonts w:asciiTheme="minorHAnsi" w:hAnsiTheme="minorHAnsi" w:cstheme="minorBidi"/>
    </w:rPr>
  </w:style>
  <w:style w:type="paragraph" w:customStyle="1" w:styleId="CPisubtitles">
    <w:name w:val="CP_isubtitles"/>
    <w:basedOn w:val="Normal"/>
    <w:qFormat/>
    <w:locked/>
    <w:rsid w:val="00D34282"/>
    <w:pPr>
      <w:numPr>
        <w:ilvl w:val="7"/>
        <w:numId w:val="33"/>
      </w:numPr>
      <w:spacing w:before="250"/>
    </w:pPr>
    <w:rPr>
      <w:rFonts w:asciiTheme="minorHAnsi" w:hAnsiTheme="minorHAnsi" w:cstheme="minorBidi"/>
    </w:rPr>
  </w:style>
  <w:style w:type="paragraph" w:customStyle="1" w:styleId="CPasubtitles">
    <w:name w:val="CP_asubtitles"/>
    <w:basedOn w:val="Normal"/>
    <w:qFormat/>
    <w:locked/>
    <w:rsid w:val="00D34282"/>
    <w:pPr>
      <w:numPr>
        <w:ilvl w:val="8"/>
        <w:numId w:val="33"/>
      </w:numPr>
      <w:spacing w:before="250"/>
    </w:pPr>
    <w:rPr>
      <w:rFonts w:asciiTheme="minorHAnsi" w:hAnsiTheme="minorHAnsi" w:cstheme="minorBidi"/>
    </w:rPr>
  </w:style>
  <w:style w:type="paragraph" w:customStyle="1" w:styleId="Questionstyle">
    <w:name w:val="Question style"/>
    <w:basedOn w:val="Normal"/>
    <w:next w:val="Normal"/>
    <w:link w:val="QuestionstyleChar"/>
    <w:autoRedefine/>
    <w:qFormat/>
    <w:rsid w:val="007C5BD5"/>
    <w:pPr>
      <w:numPr>
        <w:numId w:val="34"/>
      </w:numPr>
      <w:contextualSpacing/>
    </w:pPr>
    <w:rPr>
      <w:b/>
      <w:szCs w:val="22"/>
    </w:rPr>
  </w:style>
  <w:style w:type="character" w:customStyle="1" w:styleId="QuestionstyleChar">
    <w:name w:val="Question style Char"/>
    <w:basedOn w:val="DefaultParagraphFont"/>
    <w:link w:val="Questionstyle"/>
    <w:rsid w:val="007C5BD5"/>
    <w:rPr>
      <w:rFonts w:ascii="Arial" w:eastAsiaTheme="minorEastAsia" w:hAnsi="Arial" w:cs="Arial"/>
      <w:b/>
      <w:color w:val="1A1A1A" w:themeColor="background1" w:themeShade="1A"/>
      <w:sz w:val="22"/>
      <w:szCs w:val="22"/>
      <w:lang w:eastAsia="en-US"/>
    </w:rPr>
  </w:style>
  <w:style w:type="character" w:customStyle="1" w:styleId="ESMAConfidentialRestricted">
    <w:name w:val="ESMA Confidential/Restricted"/>
    <w:basedOn w:val="Strong"/>
    <w:uiPriority w:val="1"/>
    <w:qFormat/>
    <w:rsid w:val="00F87468"/>
    <w:rPr>
      <w:b w:val="0"/>
      <w:bCs/>
      <w:caps/>
      <w:smallCaps w:val="0"/>
      <w:color w:val="F79646" w:themeColor="accent6"/>
      <w:sz w:val="22"/>
    </w:rPr>
  </w:style>
  <w:style w:type="paragraph" w:styleId="Subtitle">
    <w:name w:val="Subtitle"/>
    <w:basedOn w:val="Normal"/>
    <w:next w:val="Normal"/>
    <w:link w:val="SubtitleChar"/>
    <w:uiPriority w:val="11"/>
    <w:qFormat/>
    <w:locked/>
    <w:rsid w:val="00E70E2E"/>
    <w:pPr>
      <w:numPr>
        <w:ilvl w:val="1"/>
      </w:numPr>
    </w:pPr>
    <w:rPr>
      <w:rFonts w:eastAsiaTheme="majorEastAsia"/>
      <w:b/>
      <w:bCs/>
      <w:sz w:val="28"/>
    </w:rPr>
  </w:style>
  <w:style w:type="character" w:customStyle="1" w:styleId="SubtitleChar">
    <w:name w:val="Subtitle Char"/>
    <w:basedOn w:val="DefaultParagraphFont"/>
    <w:link w:val="Subtitle"/>
    <w:uiPriority w:val="11"/>
    <w:rsid w:val="00E70E2E"/>
    <w:rPr>
      <w:rFonts w:ascii="Arial" w:eastAsiaTheme="majorEastAsia" w:hAnsi="Arial" w:cs="Arial"/>
      <w:b/>
      <w:bCs/>
      <w:color w:val="1A1A1A" w:themeColor="background1" w:themeShade="1A"/>
      <w:sz w:val="28"/>
      <w:lang w:eastAsia="en-US"/>
    </w:rPr>
  </w:style>
  <w:style w:type="character" w:customStyle="1" w:styleId="ESMARegularuse">
    <w:name w:val="ESMA Regular use"/>
    <w:basedOn w:val="ESMAConfidentialRestricted"/>
    <w:uiPriority w:val="1"/>
    <w:qFormat/>
    <w:rsid w:val="00F87468"/>
    <w:rPr>
      <w:b w:val="0"/>
      <w:bCs/>
      <w:caps/>
      <w:smallCaps w:val="0"/>
      <w:color w:val="1F497D" w:themeColor="text2"/>
      <w:sz w:val="22"/>
    </w:rPr>
  </w:style>
  <w:style w:type="paragraph" w:customStyle="1" w:styleId="HeaderFoot">
    <w:name w:val="HeaderFoot"/>
    <w:basedOn w:val="Normal"/>
    <w:link w:val="HeaderFootChar"/>
    <w:qFormat/>
    <w:rsid w:val="00F716D4"/>
    <w:pPr>
      <w:spacing w:after="0"/>
      <w:jc w:val="right"/>
    </w:pPr>
    <w:rPr>
      <w:color w:val="001B4F"/>
      <w:sz w:val="16"/>
      <w:szCs w:val="16"/>
    </w:rPr>
  </w:style>
  <w:style w:type="character" w:styleId="UnresolvedMention">
    <w:name w:val="Unresolved Mention"/>
    <w:basedOn w:val="DefaultParagraphFont"/>
    <w:uiPriority w:val="99"/>
    <w:semiHidden/>
    <w:unhideWhenUsed/>
    <w:rsid w:val="0034374F"/>
    <w:rPr>
      <w:color w:val="605E5C"/>
      <w:shd w:val="clear" w:color="auto" w:fill="E1DFDD"/>
    </w:rPr>
  </w:style>
  <w:style w:type="character" w:customStyle="1" w:styleId="HeaderFootChar">
    <w:name w:val="HeaderFoot Char"/>
    <w:basedOn w:val="DefaultParagraphFont"/>
    <w:link w:val="HeaderFoot"/>
    <w:rsid w:val="00F716D4"/>
    <w:rPr>
      <w:rFonts w:ascii="Arial" w:eastAsiaTheme="minorEastAsia" w:hAnsi="Arial" w:cs="Arial"/>
      <w:color w:val="001B4F"/>
      <w:sz w:val="16"/>
      <w:szCs w:val="16"/>
      <w:lang w:eastAsia="en-US"/>
    </w:rPr>
  </w:style>
  <w:style w:type="paragraph" w:customStyle="1" w:styleId="Sectionreplyform">
    <w:name w:val="Section reply form"/>
    <w:basedOn w:val="Normal"/>
    <w:link w:val="SectionreplyformChar"/>
    <w:qFormat/>
    <w:rsid w:val="00BB1973"/>
    <w:pPr>
      <w:spacing w:after="120" w:line="264" w:lineRule="auto"/>
    </w:pPr>
    <w:rPr>
      <w:b/>
      <w:color w:val="000000" w:themeColor="text1"/>
      <w:sz w:val="24"/>
      <w:szCs w:val="24"/>
      <w:u w:val="single"/>
      <w:lang w:val="en-US"/>
    </w:rPr>
  </w:style>
  <w:style w:type="character" w:customStyle="1" w:styleId="SectionreplyformChar">
    <w:name w:val="Section reply form Char"/>
    <w:basedOn w:val="DefaultParagraphFont"/>
    <w:link w:val="Sectionreplyform"/>
    <w:rsid w:val="00BB1973"/>
    <w:rPr>
      <w:rFonts w:ascii="Arial" w:eastAsiaTheme="minorEastAsia" w:hAnsi="Arial" w:cs="Arial"/>
      <w:b/>
      <w:color w:val="000000" w:themeColor="text1"/>
      <w:sz w:val="24"/>
      <w:szCs w:val="24"/>
      <w:u w:val="single"/>
      <w:lang w:val="en-US" w:eastAsia="en-US"/>
    </w:rPr>
  </w:style>
  <w:style w:type="paragraph" w:customStyle="1" w:styleId="INREVNormal">
    <w:name w:val="INREV Normal"/>
    <w:basedOn w:val="Normal"/>
    <w:link w:val="INREVNormalChar"/>
    <w:qFormat/>
    <w:rsid w:val="00AC711B"/>
    <w:pPr>
      <w:spacing w:before="120" w:after="120"/>
      <w:jc w:val="left"/>
    </w:pPr>
    <w:rPr>
      <w:color w:val="auto"/>
      <w:sz w:val="20"/>
      <w:lang w:val="en-US"/>
    </w:rPr>
  </w:style>
  <w:style w:type="character" w:customStyle="1" w:styleId="INREVNormalChar">
    <w:name w:val="INREV Normal Char"/>
    <w:basedOn w:val="DefaultParagraphFont"/>
    <w:link w:val="INREVNormal"/>
    <w:rsid w:val="00AC711B"/>
    <w:rPr>
      <w:rFonts w:ascii="Arial" w:eastAsiaTheme="minorEastAsia" w:hAnsi="Arial" w:cs="Arial"/>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47517">
      <w:bodyDiv w:val="1"/>
      <w:marLeft w:val="0"/>
      <w:marRight w:val="0"/>
      <w:marTop w:val="0"/>
      <w:marBottom w:val="0"/>
      <w:divBdr>
        <w:top w:val="none" w:sz="0" w:space="0" w:color="auto"/>
        <w:left w:val="none" w:sz="0" w:space="0" w:color="auto"/>
        <w:bottom w:val="none" w:sz="0" w:space="0" w:color="auto"/>
        <w:right w:val="none" w:sz="0" w:space="0" w:color="auto"/>
      </w:divBdr>
    </w:div>
    <w:div w:id="57823182">
      <w:bodyDiv w:val="1"/>
      <w:marLeft w:val="0"/>
      <w:marRight w:val="0"/>
      <w:marTop w:val="0"/>
      <w:marBottom w:val="0"/>
      <w:divBdr>
        <w:top w:val="none" w:sz="0" w:space="0" w:color="auto"/>
        <w:left w:val="none" w:sz="0" w:space="0" w:color="auto"/>
        <w:bottom w:val="none" w:sz="0" w:space="0" w:color="auto"/>
        <w:right w:val="none" w:sz="0" w:space="0" w:color="auto"/>
      </w:divBdr>
    </w:div>
    <w:div w:id="158081255">
      <w:bodyDiv w:val="1"/>
      <w:marLeft w:val="0"/>
      <w:marRight w:val="0"/>
      <w:marTop w:val="0"/>
      <w:marBottom w:val="0"/>
      <w:divBdr>
        <w:top w:val="none" w:sz="0" w:space="0" w:color="auto"/>
        <w:left w:val="none" w:sz="0" w:space="0" w:color="auto"/>
        <w:bottom w:val="none" w:sz="0" w:space="0" w:color="auto"/>
        <w:right w:val="none" w:sz="0" w:space="0" w:color="auto"/>
      </w:divBdr>
    </w:div>
    <w:div w:id="190606614">
      <w:bodyDiv w:val="1"/>
      <w:marLeft w:val="0"/>
      <w:marRight w:val="0"/>
      <w:marTop w:val="0"/>
      <w:marBottom w:val="0"/>
      <w:divBdr>
        <w:top w:val="none" w:sz="0" w:space="0" w:color="auto"/>
        <w:left w:val="none" w:sz="0" w:space="0" w:color="auto"/>
        <w:bottom w:val="none" w:sz="0" w:space="0" w:color="auto"/>
        <w:right w:val="none" w:sz="0" w:space="0" w:color="auto"/>
      </w:divBdr>
    </w:div>
    <w:div w:id="224268557">
      <w:bodyDiv w:val="1"/>
      <w:marLeft w:val="0"/>
      <w:marRight w:val="0"/>
      <w:marTop w:val="0"/>
      <w:marBottom w:val="0"/>
      <w:divBdr>
        <w:top w:val="none" w:sz="0" w:space="0" w:color="auto"/>
        <w:left w:val="none" w:sz="0" w:space="0" w:color="auto"/>
        <w:bottom w:val="none" w:sz="0" w:space="0" w:color="auto"/>
        <w:right w:val="none" w:sz="0" w:space="0" w:color="auto"/>
      </w:divBdr>
    </w:div>
    <w:div w:id="296954131">
      <w:bodyDiv w:val="1"/>
      <w:marLeft w:val="0"/>
      <w:marRight w:val="0"/>
      <w:marTop w:val="0"/>
      <w:marBottom w:val="0"/>
      <w:divBdr>
        <w:top w:val="none" w:sz="0" w:space="0" w:color="auto"/>
        <w:left w:val="none" w:sz="0" w:space="0" w:color="auto"/>
        <w:bottom w:val="none" w:sz="0" w:space="0" w:color="auto"/>
        <w:right w:val="none" w:sz="0" w:space="0" w:color="auto"/>
      </w:divBdr>
    </w:div>
    <w:div w:id="303509157">
      <w:bodyDiv w:val="1"/>
      <w:marLeft w:val="0"/>
      <w:marRight w:val="0"/>
      <w:marTop w:val="0"/>
      <w:marBottom w:val="0"/>
      <w:divBdr>
        <w:top w:val="none" w:sz="0" w:space="0" w:color="auto"/>
        <w:left w:val="none" w:sz="0" w:space="0" w:color="auto"/>
        <w:bottom w:val="none" w:sz="0" w:space="0" w:color="auto"/>
        <w:right w:val="none" w:sz="0" w:space="0" w:color="auto"/>
      </w:divBdr>
    </w:div>
    <w:div w:id="422921667">
      <w:bodyDiv w:val="1"/>
      <w:marLeft w:val="0"/>
      <w:marRight w:val="0"/>
      <w:marTop w:val="0"/>
      <w:marBottom w:val="0"/>
      <w:divBdr>
        <w:top w:val="none" w:sz="0" w:space="0" w:color="auto"/>
        <w:left w:val="none" w:sz="0" w:space="0" w:color="auto"/>
        <w:bottom w:val="none" w:sz="0" w:space="0" w:color="auto"/>
        <w:right w:val="none" w:sz="0" w:space="0" w:color="auto"/>
      </w:divBdr>
    </w:div>
    <w:div w:id="471335066">
      <w:bodyDiv w:val="1"/>
      <w:marLeft w:val="0"/>
      <w:marRight w:val="0"/>
      <w:marTop w:val="0"/>
      <w:marBottom w:val="0"/>
      <w:divBdr>
        <w:top w:val="none" w:sz="0" w:space="0" w:color="auto"/>
        <w:left w:val="none" w:sz="0" w:space="0" w:color="auto"/>
        <w:bottom w:val="none" w:sz="0" w:space="0" w:color="auto"/>
        <w:right w:val="none" w:sz="0" w:space="0" w:color="auto"/>
      </w:divBdr>
    </w:div>
    <w:div w:id="513423986">
      <w:bodyDiv w:val="1"/>
      <w:marLeft w:val="0"/>
      <w:marRight w:val="0"/>
      <w:marTop w:val="0"/>
      <w:marBottom w:val="0"/>
      <w:divBdr>
        <w:top w:val="none" w:sz="0" w:space="0" w:color="auto"/>
        <w:left w:val="none" w:sz="0" w:space="0" w:color="auto"/>
        <w:bottom w:val="none" w:sz="0" w:space="0" w:color="auto"/>
        <w:right w:val="none" w:sz="0" w:space="0" w:color="auto"/>
      </w:divBdr>
    </w:div>
    <w:div w:id="558515657">
      <w:bodyDiv w:val="1"/>
      <w:marLeft w:val="0"/>
      <w:marRight w:val="0"/>
      <w:marTop w:val="0"/>
      <w:marBottom w:val="0"/>
      <w:divBdr>
        <w:top w:val="none" w:sz="0" w:space="0" w:color="auto"/>
        <w:left w:val="none" w:sz="0" w:space="0" w:color="auto"/>
        <w:bottom w:val="none" w:sz="0" w:space="0" w:color="auto"/>
        <w:right w:val="none" w:sz="0" w:space="0" w:color="auto"/>
      </w:divBdr>
    </w:div>
    <w:div w:id="586503352">
      <w:bodyDiv w:val="1"/>
      <w:marLeft w:val="0"/>
      <w:marRight w:val="0"/>
      <w:marTop w:val="0"/>
      <w:marBottom w:val="0"/>
      <w:divBdr>
        <w:top w:val="none" w:sz="0" w:space="0" w:color="auto"/>
        <w:left w:val="none" w:sz="0" w:space="0" w:color="auto"/>
        <w:bottom w:val="none" w:sz="0" w:space="0" w:color="auto"/>
        <w:right w:val="none" w:sz="0" w:space="0" w:color="auto"/>
      </w:divBdr>
    </w:div>
    <w:div w:id="737753478">
      <w:bodyDiv w:val="1"/>
      <w:marLeft w:val="0"/>
      <w:marRight w:val="0"/>
      <w:marTop w:val="0"/>
      <w:marBottom w:val="0"/>
      <w:divBdr>
        <w:top w:val="none" w:sz="0" w:space="0" w:color="auto"/>
        <w:left w:val="none" w:sz="0" w:space="0" w:color="auto"/>
        <w:bottom w:val="none" w:sz="0" w:space="0" w:color="auto"/>
        <w:right w:val="none" w:sz="0" w:space="0" w:color="auto"/>
      </w:divBdr>
    </w:div>
    <w:div w:id="757751132">
      <w:bodyDiv w:val="1"/>
      <w:marLeft w:val="0"/>
      <w:marRight w:val="0"/>
      <w:marTop w:val="0"/>
      <w:marBottom w:val="0"/>
      <w:divBdr>
        <w:top w:val="none" w:sz="0" w:space="0" w:color="auto"/>
        <w:left w:val="none" w:sz="0" w:space="0" w:color="auto"/>
        <w:bottom w:val="none" w:sz="0" w:space="0" w:color="auto"/>
        <w:right w:val="none" w:sz="0" w:space="0" w:color="auto"/>
      </w:divBdr>
    </w:div>
    <w:div w:id="842477076">
      <w:bodyDiv w:val="1"/>
      <w:marLeft w:val="0"/>
      <w:marRight w:val="0"/>
      <w:marTop w:val="0"/>
      <w:marBottom w:val="0"/>
      <w:divBdr>
        <w:top w:val="none" w:sz="0" w:space="0" w:color="auto"/>
        <w:left w:val="none" w:sz="0" w:space="0" w:color="auto"/>
        <w:bottom w:val="none" w:sz="0" w:space="0" w:color="auto"/>
        <w:right w:val="none" w:sz="0" w:space="0" w:color="auto"/>
      </w:divBdr>
    </w:div>
    <w:div w:id="857616854">
      <w:bodyDiv w:val="1"/>
      <w:marLeft w:val="0"/>
      <w:marRight w:val="0"/>
      <w:marTop w:val="0"/>
      <w:marBottom w:val="0"/>
      <w:divBdr>
        <w:top w:val="none" w:sz="0" w:space="0" w:color="auto"/>
        <w:left w:val="none" w:sz="0" w:space="0" w:color="auto"/>
        <w:bottom w:val="none" w:sz="0" w:space="0" w:color="auto"/>
        <w:right w:val="none" w:sz="0" w:space="0" w:color="auto"/>
      </w:divBdr>
    </w:div>
    <w:div w:id="964964126">
      <w:bodyDiv w:val="1"/>
      <w:marLeft w:val="0"/>
      <w:marRight w:val="0"/>
      <w:marTop w:val="0"/>
      <w:marBottom w:val="0"/>
      <w:divBdr>
        <w:top w:val="none" w:sz="0" w:space="0" w:color="auto"/>
        <w:left w:val="none" w:sz="0" w:space="0" w:color="auto"/>
        <w:bottom w:val="none" w:sz="0" w:space="0" w:color="auto"/>
        <w:right w:val="none" w:sz="0" w:space="0" w:color="auto"/>
      </w:divBdr>
    </w:div>
    <w:div w:id="1114903504">
      <w:bodyDiv w:val="1"/>
      <w:marLeft w:val="0"/>
      <w:marRight w:val="0"/>
      <w:marTop w:val="0"/>
      <w:marBottom w:val="0"/>
      <w:divBdr>
        <w:top w:val="none" w:sz="0" w:space="0" w:color="auto"/>
        <w:left w:val="none" w:sz="0" w:space="0" w:color="auto"/>
        <w:bottom w:val="none" w:sz="0" w:space="0" w:color="auto"/>
        <w:right w:val="none" w:sz="0" w:space="0" w:color="auto"/>
      </w:divBdr>
    </w:div>
    <w:div w:id="1191528169">
      <w:bodyDiv w:val="1"/>
      <w:marLeft w:val="0"/>
      <w:marRight w:val="0"/>
      <w:marTop w:val="0"/>
      <w:marBottom w:val="0"/>
      <w:divBdr>
        <w:top w:val="none" w:sz="0" w:space="0" w:color="auto"/>
        <w:left w:val="none" w:sz="0" w:space="0" w:color="auto"/>
        <w:bottom w:val="none" w:sz="0" w:space="0" w:color="auto"/>
        <w:right w:val="none" w:sz="0" w:space="0" w:color="auto"/>
      </w:divBdr>
    </w:div>
    <w:div w:id="1194613964">
      <w:bodyDiv w:val="1"/>
      <w:marLeft w:val="0"/>
      <w:marRight w:val="0"/>
      <w:marTop w:val="0"/>
      <w:marBottom w:val="0"/>
      <w:divBdr>
        <w:top w:val="none" w:sz="0" w:space="0" w:color="auto"/>
        <w:left w:val="none" w:sz="0" w:space="0" w:color="auto"/>
        <w:bottom w:val="none" w:sz="0" w:space="0" w:color="auto"/>
        <w:right w:val="none" w:sz="0" w:space="0" w:color="auto"/>
      </w:divBdr>
    </w:div>
    <w:div w:id="1242056670">
      <w:bodyDiv w:val="1"/>
      <w:marLeft w:val="0"/>
      <w:marRight w:val="0"/>
      <w:marTop w:val="0"/>
      <w:marBottom w:val="0"/>
      <w:divBdr>
        <w:top w:val="none" w:sz="0" w:space="0" w:color="auto"/>
        <w:left w:val="none" w:sz="0" w:space="0" w:color="auto"/>
        <w:bottom w:val="none" w:sz="0" w:space="0" w:color="auto"/>
        <w:right w:val="none" w:sz="0" w:space="0" w:color="auto"/>
      </w:divBdr>
    </w:div>
    <w:div w:id="1362826946">
      <w:bodyDiv w:val="1"/>
      <w:marLeft w:val="0"/>
      <w:marRight w:val="0"/>
      <w:marTop w:val="0"/>
      <w:marBottom w:val="0"/>
      <w:divBdr>
        <w:top w:val="none" w:sz="0" w:space="0" w:color="auto"/>
        <w:left w:val="none" w:sz="0" w:space="0" w:color="auto"/>
        <w:bottom w:val="none" w:sz="0" w:space="0" w:color="auto"/>
        <w:right w:val="none" w:sz="0" w:space="0" w:color="auto"/>
      </w:divBdr>
    </w:div>
    <w:div w:id="1386684057">
      <w:bodyDiv w:val="1"/>
      <w:marLeft w:val="0"/>
      <w:marRight w:val="0"/>
      <w:marTop w:val="0"/>
      <w:marBottom w:val="0"/>
      <w:divBdr>
        <w:top w:val="none" w:sz="0" w:space="0" w:color="auto"/>
        <w:left w:val="none" w:sz="0" w:space="0" w:color="auto"/>
        <w:bottom w:val="none" w:sz="0" w:space="0" w:color="auto"/>
        <w:right w:val="none" w:sz="0" w:space="0" w:color="auto"/>
      </w:divBdr>
    </w:div>
    <w:div w:id="1567841197">
      <w:bodyDiv w:val="1"/>
      <w:marLeft w:val="0"/>
      <w:marRight w:val="0"/>
      <w:marTop w:val="0"/>
      <w:marBottom w:val="0"/>
      <w:divBdr>
        <w:top w:val="none" w:sz="0" w:space="0" w:color="auto"/>
        <w:left w:val="none" w:sz="0" w:space="0" w:color="auto"/>
        <w:bottom w:val="none" w:sz="0" w:space="0" w:color="auto"/>
        <w:right w:val="none" w:sz="0" w:space="0" w:color="auto"/>
      </w:divBdr>
    </w:div>
    <w:div w:id="1615332089">
      <w:bodyDiv w:val="1"/>
      <w:marLeft w:val="0"/>
      <w:marRight w:val="0"/>
      <w:marTop w:val="0"/>
      <w:marBottom w:val="0"/>
      <w:divBdr>
        <w:top w:val="none" w:sz="0" w:space="0" w:color="auto"/>
        <w:left w:val="none" w:sz="0" w:space="0" w:color="auto"/>
        <w:bottom w:val="none" w:sz="0" w:space="0" w:color="auto"/>
        <w:right w:val="none" w:sz="0" w:space="0" w:color="auto"/>
      </w:divBdr>
    </w:div>
    <w:div w:id="1695645049">
      <w:bodyDiv w:val="1"/>
      <w:marLeft w:val="0"/>
      <w:marRight w:val="0"/>
      <w:marTop w:val="0"/>
      <w:marBottom w:val="0"/>
      <w:divBdr>
        <w:top w:val="none" w:sz="0" w:space="0" w:color="auto"/>
        <w:left w:val="none" w:sz="0" w:space="0" w:color="auto"/>
        <w:bottom w:val="none" w:sz="0" w:space="0" w:color="auto"/>
        <w:right w:val="none" w:sz="0" w:space="0" w:color="auto"/>
      </w:divBdr>
    </w:div>
    <w:div w:id="1802725509">
      <w:bodyDiv w:val="1"/>
      <w:marLeft w:val="0"/>
      <w:marRight w:val="0"/>
      <w:marTop w:val="0"/>
      <w:marBottom w:val="0"/>
      <w:divBdr>
        <w:top w:val="none" w:sz="0" w:space="0" w:color="auto"/>
        <w:left w:val="none" w:sz="0" w:space="0" w:color="auto"/>
        <w:bottom w:val="none" w:sz="0" w:space="0" w:color="auto"/>
        <w:right w:val="none" w:sz="0" w:space="0" w:color="auto"/>
      </w:divBdr>
    </w:div>
    <w:div w:id="1806435111">
      <w:bodyDiv w:val="1"/>
      <w:marLeft w:val="0"/>
      <w:marRight w:val="0"/>
      <w:marTop w:val="0"/>
      <w:marBottom w:val="0"/>
      <w:divBdr>
        <w:top w:val="none" w:sz="0" w:space="0" w:color="auto"/>
        <w:left w:val="none" w:sz="0" w:space="0" w:color="auto"/>
        <w:bottom w:val="none" w:sz="0" w:space="0" w:color="auto"/>
        <w:right w:val="none" w:sz="0" w:space="0" w:color="auto"/>
      </w:divBdr>
    </w:div>
    <w:div w:id="1899977937">
      <w:bodyDiv w:val="1"/>
      <w:marLeft w:val="0"/>
      <w:marRight w:val="0"/>
      <w:marTop w:val="0"/>
      <w:marBottom w:val="0"/>
      <w:divBdr>
        <w:top w:val="none" w:sz="0" w:space="0" w:color="auto"/>
        <w:left w:val="none" w:sz="0" w:space="0" w:color="auto"/>
        <w:bottom w:val="none" w:sz="0" w:space="0" w:color="auto"/>
        <w:right w:val="none" w:sz="0" w:space="0" w:color="auto"/>
      </w:divBdr>
    </w:div>
    <w:div w:id="1926573545">
      <w:bodyDiv w:val="1"/>
      <w:marLeft w:val="0"/>
      <w:marRight w:val="0"/>
      <w:marTop w:val="0"/>
      <w:marBottom w:val="0"/>
      <w:divBdr>
        <w:top w:val="none" w:sz="0" w:space="0" w:color="auto"/>
        <w:left w:val="none" w:sz="0" w:space="0" w:color="auto"/>
        <w:bottom w:val="none" w:sz="0" w:space="0" w:color="auto"/>
        <w:right w:val="none" w:sz="0" w:space="0" w:color="auto"/>
      </w:divBdr>
    </w:div>
    <w:div w:id="2066952188">
      <w:bodyDiv w:val="1"/>
      <w:marLeft w:val="0"/>
      <w:marRight w:val="0"/>
      <w:marTop w:val="0"/>
      <w:marBottom w:val="0"/>
      <w:divBdr>
        <w:top w:val="none" w:sz="0" w:space="0" w:color="auto"/>
        <w:left w:val="none" w:sz="0" w:space="0" w:color="auto"/>
        <w:bottom w:val="none" w:sz="0" w:space="0" w:color="auto"/>
        <w:right w:val="none" w:sz="0" w:space="0" w:color="auto"/>
      </w:divBdr>
    </w:div>
    <w:div w:id="2071028652">
      <w:bodyDiv w:val="1"/>
      <w:marLeft w:val="0"/>
      <w:marRight w:val="0"/>
      <w:marTop w:val="0"/>
      <w:marBottom w:val="0"/>
      <w:divBdr>
        <w:top w:val="none" w:sz="0" w:space="0" w:color="auto"/>
        <w:left w:val="none" w:sz="0" w:space="0" w:color="auto"/>
        <w:bottom w:val="none" w:sz="0" w:space="0" w:color="auto"/>
        <w:right w:val="none" w:sz="0" w:space="0" w:color="auto"/>
      </w:divBdr>
    </w:div>
    <w:div w:id="2097969875">
      <w:bodyDiv w:val="1"/>
      <w:marLeft w:val="0"/>
      <w:marRight w:val="0"/>
      <w:marTop w:val="0"/>
      <w:marBottom w:val="0"/>
      <w:divBdr>
        <w:top w:val="none" w:sz="0" w:space="0" w:color="auto"/>
        <w:left w:val="none" w:sz="0" w:space="0" w:color="auto"/>
        <w:bottom w:val="none" w:sz="0" w:space="0" w:color="auto"/>
        <w:right w:val="none" w:sz="0" w:space="0" w:color="auto"/>
      </w:divBdr>
    </w:div>
    <w:div w:id="2100251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jpg"/><Relationship Id="rId18" Type="http://schemas.openxmlformats.org/officeDocument/2006/relationships/hyperlink" Target="http://www.esma.europa.eu"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2.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https://www.esma.europa.eu/about-esma/data-protection"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https://www.inrev.org/guidelines/module/allGuidelines" TargetMode="Externa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footer" Target="footer2.xml"/><Relationship Id="rId10" Type="http://schemas.openxmlformats.org/officeDocument/2006/relationships/webSettings" Target="webSettings.xml"/><Relationship Id="rId19" Type="http://schemas.openxmlformats.org/officeDocument/2006/relationships/hyperlink" Target="http://www.esma.europa.eu"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jpeg"/><Relationship Id="rId22" Type="http://schemas.openxmlformats.org/officeDocument/2006/relationships/header" Target="header4.xml"/></Relationships>
</file>

<file path=word/_rels/footer1.xml.rels><?xml version="1.0" encoding="UTF-8" standalone="yes"?>
<Relationships xmlns="http://schemas.openxmlformats.org/package/2006/relationships"><Relationship Id="rId1" Type="http://schemas.openxmlformats.org/officeDocument/2006/relationships/hyperlink" Target="http://www.esma.europa.eu"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esm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4.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MD Policy Document" ma:contentTypeID="0x010100503F0D35E53D034B940919FAB1A37C88010200886C2D374374F346A8C0877FBBFFF5A6" ma:contentTypeVersion="31" ma:contentTypeDescription="" ma:contentTypeScope="" ma:versionID="5d5a600b8005f30a8a8a29493d1b2031">
  <xsd:schema xmlns:xsd="http://www.w3.org/2001/XMLSchema" xmlns:xs="http://www.w3.org/2001/XMLSchema" xmlns:p="http://schemas.microsoft.com/office/2006/metadata/properties" xmlns:ns2="d0fb0f98-34f9-4d57-9559-eb8efd17aa5e" xmlns:ns3="6f12cd6b-8b2a-4dd7-980a-cc1ae6d63939" xmlns:ns4="http://schemas.microsoft.com/sharepoint/v4" targetNamespace="http://schemas.microsoft.com/office/2006/metadata/properties" ma:root="true" ma:fieldsID="defec576b76831d24a326a577fbeb0aa" ns2:_="" ns3:_="" ns4:_="">
    <xsd:import namespace="d0fb0f98-34f9-4d57-9559-eb8efd17aa5e"/>
    <xsd:import namespace="6f12cd6b-8b2a-4dd7-980a-cc1ae6d63939"/>
    <xsd:import namespace="http://schemas.microsoft.com/sharepoint/v4"/>
    <xsd:element name="properties">
      <xsd:complexType>
        <xsd:sequence>
          <xsd:element name="documentManagement">
            <xsd:complexType>
              <xsd:all>
                <xsd:element ref="ns2:Year"/>
                <xsd:element ref="ns2:MeetingDate" minOccurs="0"/>
                <xsd:element ref="ns2:TaxCatchAll" minOccurs="0"/>
                <xsd:element ref="ns2:TaxCatchAllLabel" minOccurs="0"/>
                <xsd:element ref="ns2:eed0a0b2ea6941718a34434e243f3d8f" minOccurs="0"/>
                <xsd:element ref="ns2:j69a081f486747f6ac8a5aeed63facfd" minOccurs="0"/>
                <xsd:element ref="ns2:a9b3b1dad23b4ba58c3f3e36a96e1d9c" minOccurs="0"/>
                <xsd:element ref="ns2:caa5aeb1a6644849b60fbe2335e12657" minOccurs="0"/>
                <xsd:element ref="ns2:adfed02cb80f4453940112edc610ae0b" minOccurs="0"/>
                <xsd:element ref="ns2:_dlc_DocId" minOccurs="0"/>
                <xsd:element ref="ns2:_dlc_DocIdUrl" minOccurs="0"/>
                <xsd:element ref="ns2:_dlc_DocIdPersistId" minOccurs="0"/>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MediaServiceObjectDetectorVersions" minOccurs="0"/>
                <xsd:element ref="ns3:MediaServiceSearchProperties" minOccurs="0"/>
                <xsd:element ref="ns4:IconOverlay" minOccurs="0"/>
                <xsd:element ref="ns3:MediaServiceGenerationTime" minOccurs="0"/>
                <xsd:element ref="ns3:MediaServiceEventHashCode" minOccurs="0"/>
                <xsd:element ref="ns3:lcf76f155ced4ddcb4097134ff3c332f"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fb0f98-34f9-4d57-9559-eb8efd17aa5e" elementFormDefault="qualified">
    <xsd:import namespace="http://schemas.microsoft.com/office/2006/documentManagement/types"/>
    <xsd:import namespace="http://schemas.microsoft.com/office/infopath/2007/PartnerControls"/>
    <xsd:element name="Year" ma:index="5" ma:displayName="Year" ma:default="" ma:internalName="Year" ma:readOnly="false">
      <xsd:simpleType>
        <xsd:restriction base="dms:Text">
          <xsd:maxLength value="4"/>
        </xsd:restriction>
      </xsd:simpleType>
    </xsd:element>
    <xsd:element name="MeetingDate" ma:index="7" nillable="true" ma:displayName="Meeting Date" ma:format="DateOnly" ma:internalName="MeetingDate" ma:readOnly="false">
      <xsd:simpleType>
        <xsd:restriction base="dms:DateTime"/>
      </xsd:simpleType>
    </xsd:element>
    <xsd:element name="TaxCatchAll" ma:index="8" nillable="true" ma:displayName="Taxonomy Catch All Column" ma:hidden="true" ma:list="{226adf03-de49-4967-ab93-d74c7d05cbd5}" ma:internalName="TaxCatchAll" ma:readOnly="false" ma:showField="CatchAllData" ma:web="d0fb0f98-34f9-4d57-9559-eb8efd17aa5e">
      <xsd:complexType>
        <xsd:complexContent>
          <xsd:extension base="dms:MultiChoiceLookup">
            <xsd:sequence>
              <xsd:element name="Value" type="dms:Lookup" maxOccurs="unbounded" minOccurs="0" nillable="true"/>
            </xsd:sequence>
          </xsd:extension>
        </xsd:complexContent>
      </xsd:complexType>
    </xsd:element>
    <xsd:element name="TaxCatchAllLabel" ma:index="16" nillable="true" ma:displayName="Taxonomy Catch All Column1" ma:hidden="true" ma:list="{226adf03-de49-4967-ab93-d74c7d05cbd5}" ma:internalName="TaxCatchAllLabel" ma:readOnly="true" ma:showField="CatchAllDataLabel" ma:web="d0fb0f98-34f9-4d57-9559-eb8efd17aa5e">
      <xsd:complexType>
        <xsd:complexContent>
          <xsd:extension base="dms:MultiChoiceLookup">
            <xsd:sequence>
              <xsd:element name="Value" type="dms:Lookup" maxOccurs="unbounded" minOccurs="0" nillable="true"/>
            </xsd:sequence>
          </xsd:extension>
        </xsd:complexContent>
      </xsd:complexType>
    </xsd:element>
    <xsd:element name="eed0a0b2ea6941718a34434e243f3d8f" ma:index="17" ma:taxonomy="true" ma:internalName="eed0a0b2ea6941718a34434e243f3d8f" ma:taxonomyFieldName="DocumentType" ma:displayName="Document Type" ma:readOnly="false" ma:default="5;#Note|b9e1c92e-303a-4555-86f0-5c711c65937e" ma:fieldId="{eed0a0b2-ea69-4171-8a34-434e243f3d8f}" ma:sspId="d4b01e31-ead0-4f68-a8e9-2aaca35f2e62" ma:termSetId="f83a1c9a-b23f-455b-8c9e-17fb9037db30" ma:anchorId="00000000-0000-0000-0000-000000000000" ma:open="false" ma:isKeyword="false">
      <xsd:complexType>
        <xsd:sequence>
          <xsd:element ref="pc:Terms" minOccurs="0" maxOccurs="1"/>
        </xsd:sequence>
      </xsd:complexType>
    </xsd:element>
    <xsd:element name="j69a081f486747f6ac8a5aeed63facfd" ma:index="18" ma:taxonomy="true" ma:internalName="j69a081f486747f6ac8a5aeed63facfd" ma:taxonomyFieldName="ConfidentialityLevel" ma:displayName="Confidentiality Level" ma:readOnly="false" ma:default="6;#Regular|07f1e362-856b-423d-bea6-a14079762141" ma:fieldId="{369a081f-4867-47f6-ac8a-5aeed63facfd}" ma:sspId="d4b01e31-ead0-4f68-a8e9-2aaca35f2e62" ma:termSetId="63da149f-0364-4b58-9838-6f5855a402c0" ma:anchorId="00000000-0000-0000-0000-000000000000" ma:open="false" ma:isKeyword="false">
      <xsd:complexType>
        <xsd:sequence>
          <xsd:element ref="pc:Terms" minOccurs="0" maxOccurs="1"/>
        </xsd:sequence>
      </xsd:complexType>
    </xsd:element>
    <xsd:element name="a9b3b1dad23b4ba58c3f3e36a96e1d9c" ma:index="19" nillable="true" ma:taxonomy="true" ma:internalName="a9b3b1dad23b4ba58c3f3e36a96e1d9c" ma:taxonomyFieldName="EsmaAudience" ma:displayName="Audience" ma:readOnly="false" ma:fieldId="{a9b3b1da-d23b-4ba5-8c3f-3e36a96e1d9c}" ma:sspId="d4b01e31-ead0-4f68-a8e9-2aaca35f2e62" ma:termSetId="76343289-0524-4d6c-b317-76d8c2e49caa" ma:anchorId="00000000-0000-0000-0000-000000000000" ma:open="false" ma:isKeyword="false">
      <xsd:complexType>
        <xsd:sequence>
          <xsd:element ref="pc:Terms" minOccurs="0" maxOccurs="1"/>
        </xsd:sequence>
      </xsd:complexType>
    </xsd:element>
    <xsd:element name="caa5aeb1a6644849b60fbe2335e12657" ma:index="20" nillable="true" ma:taxonomy="true" ma:internalName="caa5aeb1a6644849b60fbe2335e12657" ma:taxonomyFieldName="Topic" ma:displayName="Topic" ma:readOnly="false" ma:default="" ma:fieldId="{caa5aeb1-a664-4849-b60f-be2335e12657}" ma:sspId="d4b01e31-ead0-4f68-a8e9-2aaca35f2e62" ma:termSetId="f69c9a53-5413-4cfb-bcb5-5dda08801a4b" ma:anchorId="00000000-0000-0000-0000-000000000000" ma:open="true" ma:isKeyword="false">
      <xsd:complexType>
        <xsd:sequence>
          <xsd:element ref="pc:Terms" minOccurs="0" maxOccurs="1"/>
        </xsd:sequence>
      </xsd:complexType>
    </xsd:element>
    <xsd:element name="adfed02cb80f4453940112edc610ae0b" ma:index="21" nillable="true" ma:taxonomy="true" ma:internalName="adfed02cb80f4453940112edc610ae0b" ma:taxonomyFieldName="MultiTopic" ma:displayName="MultiTopic" ma:readOnly="false" ma:fieldId="{adfed02c-b80f-4453-9401-12edc610ae0b}" ma:taxonomyMulti="true" ma:sspId="d4b01e31-ead0-4f68-a8e9-2aaca35f2e62" ma:termSetId="53d8606b-b8d1-487f-aeb7-9497ccd07a27" ma:anchorId="00000000-0000-0000-0000-000000000000" ma:open="false" ma:isKeyword="false">
      <xsd:complexType>
        <xsd:sequence>
          <xsd:element ref="pc:Terms" minOccurs="0" maxOccurs="1"/>
        </xsd:sequence>
      </xsd:complexType>
    </xsd:element>
    <xsd:element name="_dlc_DocId" ma:index="22" nillable="true" ma:displayName="Document ID Value" ma:description="The value of the document ID assigned to this item." ma:indexed="true" ma:internalName="_dlc_DocId" ma:readOnly="true">
      <xsd:simpleType>
        <xsd:restriction base="dms:Text"/>
      </xsd:simpleType>
    </xsd:element>
    <xsd:element name="_dlc_DocIdUrl" ma:index="2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4" nillable="true" ma:displayName="Persist ID" ma:description="Keep ID on add." ma:hidden="true" ma:internalName="_dlc_DocIdPersistId" ma:readOnly="true">
      <xsd:simpleType>
        <xsd:restriction base="dms:Boolean"/>
      </xsd:simpleType>
    </xsd:element>
    <xsd:element name="SharedWithUsers" ma:index="2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f12cd6b-8b2a-4dd7-980a-cc1ae6d63939" elementFormDefault="qualified">
    <xsd:import namespace="http://schemas.microsoft.com/office/2006/documentManagement/types"/>
    <xsd:import namespace="http://schemas.microsoft.com/office/infopath/2007/PartnerControls"/>
    <xsd:element name="MediaServiceMetadata" ma:index="27" nillable="true" ma:displayName="MediaServiceMetadata" ma:hidden="true" ma:internalName="MediaServiceMetadata" ma:readOnly="true">
      <xsd:simpleType>
        <xsd:restriction base="dms:Note"/>
      </xsd:simpleType>
    </xsd:element>
    <xsd:element name="MediaServiceFastMetadata" ma:index="28" nillable="true" ma:displayName="MediaServiceFastMetadata" ma:hidden="true" ma:internalName="MediaServiceFastMetadata" ma:readOnly="true">
      <xsd:simpleType>
        <xsd:restriction base="dms:Note"/>
      </xsd:simpleType>
    </xsd:element>
    <xsd:element name="MediaServiceDateTaken" ma:index="29" nillable="true" ma:displayName="MediaServiceDateTaken" ma:hidden="true" ma:indexed="true" ma:internalName="MediaServiceDateTaken" ma:readOnly="true">
      <xsd:simpleType>
        <xsd:restriction base="dms:Text"/>
      </xsd:simpleType>
    </xsd:element>
    <xsd:element name="MediaLengthInSeconds" ma:index="30" nillable="true" ma:displayName="MediaLengthInSeconds" ma:hidden="true" ma:internalName="MediaLengthInSeconds" ma:readOnly="true">
      <xsd:simpleType>
        <xsd:restriction base="dms:Unknown"/>
      </xsd:simpleType>
    </xsd:element>
    <xsd:element name="MediaServiceObjectDetectorVersions" ma:index="31" nillable="true" ma:displayName="MediaServiceObjectDetectorVersions" ma:hidden="true" ma:indexed="true" ma:internalName="MediaServiceObjectDetectorVersions" ma:readOnly="true">
      <xsd:simpleType>
        <xsd:restriction base="dms:Text"/>
      </xsd:simpleType>
    </xsd:element>
    <xsd:element name="MediaServiceSearchProperties" ma:index="32" nillable="true" ma:displayName="MediaServiceSearchProperties" ma:hidden="true" ma:internalName="MediaServiceSearchProperties" ma:readOnly="true">
      <xsd:simpleType>
        <xsd:restriction base="dms:Note"/>
      </xsd:simpleType>
    </xsd:element>
    <xsd:element name="MediaServiceGenerationTime" ma:index="34" nillable="true" ma:displayName="MediaServiceGenerationTime" ma:hidden="true" ma:internalName="MediaServiceGenerationTime" ma:readOnly="true">
      <xsd:simpleType>
        <xsd:restriction base="dms:Text"/>
      </xsd:simpleType>
    </xsd:element>
    <xsd:element name="MediaServiceEventHashCode" ma:index="35" nillable="true" ma:displayName="MediaServiceEventHashCode" ma:hidden="true" ma:internalName="MediaServiceEventHashCode" ma:readOnly="true">
      <xsd:simpleType>
        <xsd:restriction base="dms:Text"/>
      </xsd:simpleType>
    </xsd:element>
    <xsd:element name="lcf76f155ced4ddcb4097134ff3c332f" ma:index="37" nillable="true" ma:taxonomy="true" ma:internalName="lcf76f155ced4ddcb4097134ff3c332f" ma:taxonomyFieldName="MediaServiceImageTags" ma:displayName="Image Tags" ma:readOnly="false" ma:fieldId="{5cf76f15-5ced-4ddc-b409-7134ff3c332f}" ma:taxonomyMulti="true" ma:sspId="d4b01e31-ead0-4f68-a8e9-2aaca35f2e62" ma:termSetId="09814cd3-568e-fe90-9814-8d621ff8fb84" ma:anchorId="fba54fb3-c3e1-fe81-a776-ca4b69148c4d" ma:open="true" ma:isKeyword="false">
      <xsd:complexType>
        <xsd:sequence>
          <xsd:element ref="pc:Terms" minOccurs="0" maxOccurs="1"/>
        </xsd:sequence>
      </xsd:complexType>
    </xsd:element>
    <xsd:element name="MediaServiceOCR" ma:index="3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33"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MeetingDate xmlns="d0fb0f98-34f9-4d57-9559-eb8efd17aa5e" xsi:nil="true"/>
    <Year xmlns="d0fb0f98-34f9-4d57-9559-eb8efd17aa5e">2024</Year>
    <TaxCatchAll xmlns="d0fb0f98-34f9-4d57-9559-eb8efd17aa5e">
      <Value>6</Value>
      <Value>453</Value>
      <Value>329</Value>
    </TaxCatchAll>
    <_dlc_DocId xmlns="d0fb0f98-34f9-4d57-9559-eb8efd17aa5e">ESMA12-2121844265-4923</_dlc_DocId>
    <_dlc_DocIdUrl xmlns="d0fb0f98-34f9-4d57-9559-eb8efd17aa5e">
      <Url>https://securitiesandmarketsauth.sharepoint.com/sites/sherpa-daru/_layouts/15/DocIdRedir.aspx?ID=ESMA12-2121844265-4923</Url>
      <Description>ESMA12-2121844265-4923</Description>
    </_dlc_DocIdUrl>
    <caa5aeb1a6644849b60fbe2335e12657 xmlns="d0fb0f98-34f9-4d57-9559-eb8efd17aa5e">
      <Terms xmlns="http://schemas.microsoft.com/office/infopath/2007/PartnerControls">
        <TermInfo xmlns="http://schemas.microsoft.com/office/infopath/2007/PartnerControls">
          <TermName xmlns="http://schemas.microsoft.com/office/infopath/2007/PartnerControls">TAs ITSs RTSs: new and amendments</TermName>
          <TermId xmlns="http://schemas.microsoft.com/office/infopath/2007/PartnerControls">cb937b6c-0f1a-40e7-ab35-3044279ac8a7</TermId>
        </TermInfo>
      </Terms>
    </caa5aeb1a6644849b60fbe2335e12657>
    <j69a081f486747f6ac8a5aeed63facfd xmlns="d0fb0f98-34f9-4d57-9559-eb8efd17aa5e">
      <Terms xmlns="http://schemas.microsoft.com/office/infopath/2007/PartnerControls">
        <TermInfo xmlns="http://schemas.microsoft.com/office/infopath/2007/PartnerControls">
          <TermName xmlns="http://schemas.microsoft.com/office/infopath/2007/PartnerControls">Regular</TermName>
          <TermId xmlns="http://schemas.microsoft.com/office/infopath/2007/PartnerControls">07f1e362-856b-423d-bea6-a14079762141</TermId>
        </TermInfo>
      </Terms>
    </j69a081f486747f6ac8a5aeed63facfd>
    <a9b3b1dad23b4ba58c3f3e36a96e1d9c xmlns="d0fb0f98-34f9-4d57-9559-eb8efd17aa5e">
      <Terms xmlns="http://schemas.microsoft.com/office/infopath/2007/PartnerControls"/>
    </a9b3b1dad23b4ba58c3f3e36a96e1d9c>
    <eed0a0b2ea6941718a34434e243f3d8f xmlns="d0fb0f98-34f9-4d57-9559-eb8efd17aa5e">
      <Terms xmlns="http://schemas.microsoft.com/office/infopath/2007/PartnerControls">
        <TermInfo xmlns="http://schemas.microsoft.com/office/infopath/2007/PartnerControls">
          <TermName xmlns="http://schemas.microsoft.com/office/infopath/2007/PartnerControls">Form / Request</TermName>
          <TermId xmlns="http://schemas.microsoft.com/office/infopath/2007/PartnerControls">efe27f23-61a2-47e7-916e-544dd02c80f4</TermId>
        </TermInfo>
      </Terms>
    </eed0a0b2ea6941718a34434e243f3d8f>
    <SharedWithUsers xmlns="d0fb0f98-34f9-4d57-9559-eb8efd17aa5e">
      <UserInfo>
        <DisplayName>Solveig Kleiveland</DisplayName>
        <AccountId>174</AccountId>
        <AccountType/>
      </UserInfo>
      <UserInfo>
        <DisplayName>Veronique Petit</DisplayName>
        <AccountId>60</AccountId>
        <AccountType/>
      </UserInfo>
      <UserInfo>
        <DisplayName>Dan Nacu-Manole</DisplayName>
        <AccountId>196</AccountId>
        <AccountType/>
      </UserInfo>
      <UserInfo>
        <DisplayName>TRDU Members</DisplayName>
        <AccountId>154</AccountId>
        <AccountType/>
      </UserInfo>
    </SharedWithUsers>
    <lcf76f155ced4ddcb4097134ff3c332f xmlns="6f12cd6b-8b2a-4dd7-980a-cc1ae6d63939">
      <Terms xmlns="http://schemas.microsoft.com/office/infopath/2007/PartnerControls"/>
    </lcf76f155ced4ddcb4097134ff3c332f>
    <adfed02cb80f4453940112edc610ae0b xmlns="d0fb0f98-34f9-4d57-9559-eb8efd17aa5e">
      <Terms xmlns="http://schemas.microsoft.com/office/infopath/2007/PartnerControls"/>
    </adfed02cb80f4453940112edc610ae0b>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D20654FA-91A9-4EDE-BC1D-2B96B399DC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fb0f98-34f9-4d57-9559-eb8efd17aa5e"/>
    <ds:schemaRef ds:uri="6f12cd6b-8b2a-4dd7-980a-cc1ae6d63939"/>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FB30FA8-3D72-457A-9AB5-7BB1703E604A}">
  <ds:schemaRefs>
    <ds:schemaRef ds:uri="http://schemas.microsoft.com/sharepoint/v3/contenttype/forms"/>
  </ds:schemaRefs>
</ds:datastoreItem>
</file>

<file path=customXml/itemProps3.xml><?xml version="1.0" encoding="utf-8"?>
<ds:datastoreItem xmlns:ds="http://schemas.openxmlformats.org/officeDocument/2006/customXml" ds:itemID="{3F37C169-B082-42D7-95A8-39DCDC7C43D3}">
  <ds:schemaRefs>
    <ds:schemaRef ds:uri="http://schemas.microsoft.com/office/2006/metadata/properties"/>
    <ds:schemaRef ds:uri="http://schemas.microsoft.com/office/infopath/2007/PartnerControls"/>
    <ds:schemaRef ds:uri="http://schemas.microsoft.com/sharepoint/v4"/>
    <ds:schemaRef ds:uri="d0fb0f98-34f9-4d57-9559-eb8efd17aa5e"/>
    <ds:schemaRef ds:uri="6f12cd6b-8b2a-4dd7-980a-cc1ae6d63939"/>
  </ds:schemaRefs>
</ds:datastoreItem>
</file>

<file path=customXml/itemProps4.xml><?xml version="1.0" encoding="utf-8"?>
<ds:datastoreItem xmlns:ds="http://schemas.openxmlformats.org/officeDocument/2006/customXml" ds:itemID="{06112EF9-F9D9-42DC-92D5-3CDDBE09D539}">
  <ds:schemaRefs>
    <ds:schemaRef ds:uri="http://schemas.openxmlformats.org/officeDocument/2006/bibliography"/>
  </ds:schemaRefs>
</ds:datastoreItem>
</file>

<file path=customXml/itemProps5.xml><?xml version="1.0" encoding="utf-8"?>
<ds:datastoreItem xmlns:ds="http://schemas.openxmlformats.org/officeDocument/2006/customXml" ds:itemID="{C42EF9BF-723E-4F1C-81C9-D3982651C9CE}">
  <ds:schemaRefs>
    <ds:schemaRef ds:uri="http://schemas.openxmlformats.org/officeDocument/2006/bibliography"/>
  </ds:schemaRefs>
</ds:datastoreItem>
</file>

<file path=customXml/itemProps6.xml><?xml version="1.0" encoding="utf-8"?>
<ds:datastoreItem xmlns:ds="http://schemas.openxmlformats.org/officeDocument/2006/customXml" ds:itemID="{583B3ABB-1E22-43DF-B118-E1D48363CC1A}">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16</Pages>
  <Words>4846</Words>
  <Characters>27623</Characters>
  <Application>Microsoft Office Word</Application>
  <DocSecurity>8</DocSecurity>
  <Lines>230</Lines>
  <Paragraphs>64</Paragraphs>
  <ScaleCrop>false</ScaleCrop>
  <HeadingPairs>
    <vt:vector size="10" baseType="variant">
      <vt:variant>
        <vt:lpstr>Title</vt:lpstr>
      </vt:variant>
      <vt:variant>
        <vt:i4>1</vt:i4>
      </vt:variant>
      <vt:variant>
        <vt:lpstr>Título</vt:lpstr>
      </vt:variant>
      <vt:variant>
        <vt:i4>1</vt:i4>
      </vt:variant>
      <vt:variant>
        <vt:lpstr>Titolo</vt:lpstr>
      </vt:variant>
      <vt:variant>
        <vt:i4>1</vt:i4>
      </vt:variant>
      <vt:variant>
        <vt:lpstr>Titre</vt:lpstr>
      </vt:variant>
      <vt:variant>
        <vt:i4>1</vt:i4>
      </vt:variant>
      <vt:variant>
        <vt:lpstr>Titel</vt:lpstr>
      </vt:variant>
      <vt:variant>
        <vt:i4>1</vt:i4>
      </vt:variant>
    </vt:vector>
  </HeadingPairs>
  <TitlesOfParts>
    <vt:vector size="5" baseType="lpstr">
      <vt:lpstr>Reply form for the MiFID II/MiFIR Consultation Paper</vt:lpstr>
      <vt:lpstr>20110000</vt:lpstr>
      <vt:lpstr>20110000</vt:lpstr>
      <vt:lpstr>20110000</vt:lpstr>
      <vt:lpstr>20110000</vt:lpstr>
    </vt:vector>
  </TitlesOfParts>
  <Company>ESMA</Company>
  <LinksUpToDate>false</LinksUpToDate>
  <CharactersWithSpaces>32405</CharactersWithSpaces>
  <SharedDoc>false</SharedDoc>
  <HLinks>
    <vt:vector size="12" baseType="variant">
      <vt:variant>
        <vt:i4>3932286</vt:i4>
      </vt:variant>
      <vt:variant>
        <vt:i4>3</vt:i4>
      </vt:variant>
      <vt:variant>
        <vt:i4>0</vt:i4>
      </vt:variant>
      <vt:variant>
        <vt:i4>5</vt:i4>
      </vt:variant>
      <vt:variant>
        <vt:lpwstr>http://www.esma.europa.eu/</vt:lpwstr>
      </vt:variant>
      <vt:variant>
        <vt:lpwstr/>
      </vt:variant>
      <vt:variant>
        <vt:i4>3932286</vt:i4>
      </vt:variant>
      <vt:variant>
        <vt:i4>0</vt:i4>
      </vt:variant>
      <vt:variant>
        <vt:i4>0</vt:i4>
      </vt:variant>
      <vt:variant>
        <vt:i4>5</vt:i4>
      </vt:variant>
      <vt:variant>
        <vt:lpwstr>http://www.esma.europa.eu/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Reply form for the MiFID II/MiFIR Consultation Paper</dc:title>
  <dc:creator>ESMA</dc:creator>
  <cp:lastModifiedBy>Ewelina Boraczewska</cp:lastModifiedBy>
  <cp:revision>32</cp:revision>
  <cp:lastPrinted>2015-02-18T11:01:00Z</cp:lastPrinted>
  <dcterms:created xsi:type="dcterms:W3CDTF">2025-06-23T11:32:00Z</dcterms:created>
  <dcterms:modified xsi:type="dcterms:W3CDTF">2025-09-18T09:55:00Z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0x010100503F0D35E53D034B940919FAB1A37C88010200886C2D374374F346A8C0877FBBFFF5A6</vt:lpwstr>
  </property>
  <property fmtid="{D5CDD505-2E9C-101B-9397-08002B2CF9AE}" pid="3" name="_dlc_DocIdItemGuid">
    <vt:lpwstr>5317bb68-5205-45f3-bb3e-813703557fbc</vt:lpwstr>
  </property>
  <property fmtid="{D5CDD505-2E9C-101B-9397-08002B2CF9AE}" pid="4" name="TeamName">
    <vt:lpwstr>8</vt:lpwstr>
  </property>
  <property fmtid="{D5CDD505-2E9C-101B-9397-08002B2CF9AE}" pid="5" name="Topic">
    <vt:lpwstr>453;#TAs ITSs RTSs: new and amendments|cb937b6c-0f1a-40e7-ab35-3044279ac8a7</vt:lpwstr>
  </property>
  <property fmtid="{D5CDD505-2E9C-101B-9397-08002B2CF9AE}" pid="6" name="ConfidentialityLevel">
    <vt:lpwstr>6;#Regular|07f1e362-856b-423d-bea6-a14079762141</vt:lpwstr>
  </property>
  <property fmtid="{D5CDD505-2E9C-101B-9397-08002B2CF9AE}" pid="7" name="DocumentType">
    <vt:lpwstr>329;#Form / Request|efe27f23-61a2-47e7-916e-544dd02c80f4</vt:lpwstr>
  </property>
  <property fmtid="{D5CDD505-2E9C-101B-9397-08002B2CF9AE}" pid="8" name="SubTopic">
    <vt:lpwstr>894</vt:lpwstr>
  </property>
  <property fmtid="{D5CDD505-2E9C-101B-9397-08002B2CF9AE}" pid="9" name="mf50acab3f6949599688191e8740e810">
    <vt:lpwstr>Regular|07f1e362-856b-423d-bea6-a14079762141</vt:lpwstr>
  </property>
  <property fmtid="{D5CDD505-2E9C-101B-9397-08002B2CF9AE}" pid="10" name="ESMATemplatesConfidentialityLevel">
    <vt:lpwstr>8;#Public|a0c619ff-bd46-48f0-b213-6b7c03fe156d</vt:lpwstr>
  </property>
  <property fmtid="{D5CDD505-2E9C-101B-9397-08002B2CF9AE}" pid="11" name="ESMATemplatesTopic">
    <vt:lpwstr>105;#Report|6152310e-8bc8-447a-92f1-7d43d5ef86b8</vt:lpwstr>
  </property>
  <property fmtid="{D5CDD505-2E9C-101B-9397-08002B2CF9AE}" pid="12" name="n84bf37b4eaf4fd99e887816221de8a8">
    <vt:lpwstr>EN|f7e7f686-dfa7-4032-a218-a5881e990598</vt:lpwstr>
  </property>
  <property fmtid="{D5CDD505-2E9C-101B-9397-08002B2CF9AE}" pid="13" name="DocumentSetDescription">
    <vt:lpwstr/>
  </property>
  <property fmtid="{D5CDD505-2E9C-101B-9397-08002B2CF9AE}" pid="14" name="_ExtendedDescription">
    <vt:lpwstr/>
  </property>
  <property fmtid="{D5CDD505-2E9C-101B-9397-08002B2CF9AE}" pid="15" name="URL">
    <vt:lpwstr/>
  </property>
  <property fmtid="{D5CDD505-2E9C-101B-9397-08002B2CF9AE}" pid="16" name="MediaServiceImageTags">
    <vt:lpwstr/>
  </property>
  <property fmtid="{D5CDD505-2E9C-101B-9397-08002B2CF9AE}" pid="17" name="_docset_NoMedatataSyncRequired">
    <vt:lpwstr>False</vt:lpwstr>
  </property>
  <property fmtid="{D5CDD505-2E9C-101B-9397-08002B2CF9AE}" pid="18" name="MSIP_Label_05ae7051-b702-462d-8e81-9ac0b6085f00_Removed">
    <vt:lpwstr>False</vt:lpwstr>
  </property>
  <property fmtid="{D5CDD505-2E9C-101B-9397-08002B2CF9AE}" pid="19" name="MSIP_Label_05ae7051-b702-462d-8e81-9ac0b6085f00_ActionId">
    <vt:lpwstr>01976eee-666a-4d1c-add0-88d1179436db</vt:lpwstr>
  </property>
  <property fmtid="{D5CDD505-2E9C-101B-9397-08002B2CF9AE}" pid="20" name="MSIP_Label_05ae7051-b702-462d-8e81-9ac0b6085f00_Name">
    <vt:lpwstr>Regular</vt:lpwstr>
  </property>
  <property fmtid="{D5CDD505-2E9C-101B-9397-08002B2CF9AE}" pid="21" name="MSIP_Label_05ae7051-b702-462d-8e81-9ac0b6085f00_SetDate">
    <vt:lpwstr>2025-06-23T09:08:53Z</vt:lpwstr>
  </property>
  <property fmtid="{D5CDD505-2E9C-101B-9397-08002B2CF9AE}" pid="22" name="MSIP_Label_05ae7051-b702-462d-8e81-9ac0b6085f00_SiteId">
    <vt:lpwstr>e406f268-4ae7-4c80-8994-02493da00c03</vt:lpwstr>
  </property>
  <property fmtid="{D5CDD505-2E9C-101B-9397-08002B2CF9AE}" pid="23" name="MSIP_Label_05ae7051-b702-462d-8e81-9ac0b6085f00_Enabled">
    <vt:lpwstr>True</vt:lpwstr>
  </property>
  <property fmtid="{D5CDD505-2E9C-101B-9397-08002B2CF9AE}" pid="24" name="EsmaAudience">
    <vt:lpwstr/>
  </property>
  <property fmtid="{D5CDD505-2E9C-101B-9397-08002B2CF9AE}" pid="25" name="MultiTopic">
    <vt:lpwstr/>
  </property>
  <property fmtid="{D5CDD505-2E9C-101B-9397-08002B2CF9AE}" pid="26" name="MSIP_Label_05ae7051-b702-462d-8e81-9ac0b6085f00_Extended_MSFT_Method">
    <vt:lpwstr>Standard</vt:lpwstr>
  </property>
  <property fmtid="{D5CDD505-2E9C-101B-9397-08002B2CF9AE}" pid="27" name="Sensitivity">
    <vt:lpwstr>Regular</vt:lpwstr>
  </property>
</Properties>
</file>