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59451" w14:textId="77777777" w:rsidR="00A54B74" w:rsidRDefault="00ED7C1D">
      <w:pPr>
        <w:spacing w:before="84"/>
        <w:ind w:left="7318" w:right="138" w:firstLine="972"/>
        <w:jc w:val="right"/>
        <w:rPr>
          <w:sz w:val="16"/>
        </w:rPr>
      </w:pPr>
      <w:r>
        <w:rPr>
          <w:noProof/>
          <w:sz w:val="16"/>
        </w:rPr>
        <w:drawing>
          <wp:anchor distT="0" distB="0" distL="0" distR="0" simplePos="0" relativeHeight="15728640" behindDoc="0" locked="0" layoutInCell="1" allowOverlap="1" wp14:anchorId="2B05B5A9" wp14:editId="1516DB48">
            <wp:simplePos x="0" y="0"/>
            <wp:positionH relativeFrom="page">
              <wp:posOffset>892810</wp:posOffset>
            </wp:positionH>
            <wp:positionV relativeFrom="paragraph">
              <wp:posOffset>53085</wp:posOffset>
            </wp:positionV>
            <wp:extent cx="2294890" cy="6007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94890" cy="600709"/>
                    </a:xfrm>
                    <a:prstGeom prst="rect">
                      <a:avLst/>
                    </a:prstGeom>
                  </pic:spPr>
                </pic:pic>
              </a:graphicData>
            </a:graphic>
          </wp:anchor>
        </w:drawing>
      </w:r>
      <w:r>
        <w:rPr>
          <w:noProof/>
          <w:sz w:val="16"/>
        </w:rPr>
        <w:drawing>
          <wp:anchor distT="0" distB="0" distL="0" distR="0" simplePos="0" relativeHeight="15729152" behindDoc="0" locked="0" layoutInCell="1" allowOverlap="1" wp14:anchorId="28E70631" wp14:editId="41E53FA5">
            <wp:simplePos x="0" y="0"/>
            <wp:positionH relativeFrom="page">
              <wp:posOffset>17146</wp:posOffset>
            </wp:positionH>
            <wp:positionV relativeFrom="page">
              <wp:posOffset>2913844</wp:posOffset>
            </wp:positionV>
            <wp:extent cx="7543417" cy="777853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543417" cy="7778535"/>
                    </a:xfrm>
                    <a:prstGeom prst="rect">
                      <a:avLst/>
                    </a:prstGeom>
                  </pic:spPr>
                </pic:pic>
              </a:graphicData>
            </a:graphic>
          </wp:anchor>
        </w:drawing>
      </w:r>
      <w:r>
        <w:rPr>
          <w:color w:val="001B4F"/>
          <w:sz w:val="16"/>
        </w:rPr>
        <w:t>21</w:t>
      </w:r>
      <w:r>
        <w:rPr>
          <w:color w:val="001B4F"/>
          <w:spacing w:val="-12"/>
          <w:sz w:val="16"/>
        </w:rPr>
        <w:t xml:space="preserve"> </w:t>
      </w:r>
      <w:r>
        <w:rPr>
          <w:color w:val="001B4F"/>
          <w:sz w:val="16"/>
        </w:rPr>
        <w:t>May</w:t>
      </w:r>
      <w:r>
        <w:rPr>
          <w:color w:val="001B4F"/>
          <w:spacing w:val="-11"/>
          <w:sz w:val="16"/>
        </w:rPr>
        <w:t xml:space="preserve"> </w:t>
      </w:r>
      <w:r>
        <w:rPr>
          <w:color w:val="001B4F"/>
          <w:sz w:val="16"/>
        </w:rPr>
        <w:t xml:space="preserve">2025 </w:t>
      </w:r>
      <w:r>
        <w:rPr>
          <w:color w:val="001B4F"/>
          <w:spacing w:val="-2"/>
          <w:sz w:val="16"/>
        </w:rPr>
        <w:t>ESMA35-335435667-</w:t>
      </w:r>
      <w:r>
        <w:rPr>
          <w:color w:val="001B4F"/>
          <w:spacing w:val="-4"/>
          <w:sz w:val="16"/>
        </w:rPr>
        <w:t>6289</w:t>
      </w:r>
    </w:p>
    <w:p w14:paraId="09D7DAD2" w14:textId="77777777" w:rsidR="00A54B74" w:rsidRDefault="00A54B74">
      <w:pPr>
        <w:pStyle w:val="Tekstpodstawowy"/>
        <w:rPr>
          <w:sz w:val="56"/>
        </w:rPr>
      </w:pPr>
    </w:p>
    <w:p w14:paraId="38F25347" w14:textId="77777777" w:rsidR="00A54B74" w:rsidRDefault="00A54B74">
      <w:pPr>
        <w:pStyle w:val="Tekstpodstawowy"/>
        <w:spacing w:before="336"/>
        <w:rPr>
          <w:sz w:val="56"/>
        </w:rPr>
      </w:pPr>
    </w:p>
    <w:p w14:paraId="43718BFB" w14:textId="77777777" w:rsidR="00A54B74" w:rsidRDefault="00ED7C1D">
      <w:pPr>
        <w:pStyle w:val="Tytu"/>
      </w:pPr>
      <w:r>
        <w:rPr>
          <w:color w:val="00379F"/>
          <w:spacing w:val="-6"/>
        </w:rPr>
        <w:t>Call</w:t>
      </w:r>
      <w:r>
        <w:rPr>
          <w:color w:val="00379F"/>
          <w:spacing w:val="-31"/>
        </w:rPr>
        <w:t xml:space="preserve"> </w:t>
      </w:r>
      <w:r>
        <w:rPr>
          <w:color w:val="00379F"/>
          <w:spacing w:val="-6"/>
        </w:rPr>
        <w:t>for</w:t>
      </w:r>
      <w:r>
        <w:rPr>
          <w:color w:val="00379F"/>
          <w:spacing w:val="-33"/>
        </w:rPr>
        <w:t xml:space="preserve"> </w:t>
      </w:r>
      <w:r>
        <w:rPr>
          <w:color w:val="00379F"/>
          <w:spacing w:val="-6"/>
        </w:rPr>
        <w:t>evidence</w:t>
      </w:r>
    </w:p>
    <w:p w14:paraId="7613F712" w14:textId="77777777" w:rsidR="00A54B74" w:rsidRDefault="00ED7C1D">
      <w:pPr>
        <w:spacing w:before="238"/>
        <w:ind w:left="141"/>
        <w:rPr>
          <w:sz w:val="28"/>
        </w:rPr>
      </w:pPr>
      <w:r>
        <w:rPr>
          <w:color w:val="171717"/>
          <w:sz w:val="28"/>
        </w:rPr>
        <w:t xml:space="preserve">On the retail investor journey: understanding retail participation in capital </w:t>
      </w:r>
      <w:r>
        <w:rPr>
          <w:color w:val="171717"/>
          <w:spacing w:val="-2"/>
          <w:sz w:val="28"/>
        </w:rPr>
        <w:t>markets</w:t>
      </w:r>
    </w:p>
    <w:p w14:paraId="76FA540A" w14:textId="77777777" w:rsidR="00A54B74" w:rsidRDefault="00A54B74">
      <w:pPr>
        <w:rPr>
          <w:sz w:val="28"/>
        </w:rPr>
        <w:sectPr w:rsidR="00A54B74">
          <w:type w:val="continuous"/>
          <w:pgSz w:w="11910" w:h="16840"/>
          <w:pgMar w:top="760" w:right="1275" w:bottom="0" w:left="1275" w:header="708" w:footer="708" w:gutter="0"/>
          <w:cols w:space="708"/>
        </w:sectPr>
      </w:pPr>
    </w:p>
    <w:p w14:paraId="7C76F00D" w14:textId="77777777" w:rsidR="00A54B74" w:rsidRDefault="00A54B74">
      <w:pPr>
        <w:pStyle w:val="Tekstpodstawowy"/>
        <w:rPr>
          <w:sz w:val="28"/>
        </w:rPr>
      </w:pPr>
    </w:p>
    <w:p w14:paraId="79E41CA1" w14:textId="77777777" w:rsidR="00A54B74" w:rsidRDefault="00A54B74">
      <w:pPr>
        <w:pStyle w:val="Tekstpodstawowy"/>
        <w:rPr>
          <w:sz w:val="28"/>
        </w:rPr>
      </w:pPr>
    </w:p>
    <w:p w14:paraId="3F2B3AB5" w14:textId="77777777" w:rsidR="00A54B74" w:rsidRDefault="00A54B74">
      <w:pPr>
        <w:pStyle w:val="Tekstpodstawowy"/>
        <w:rPr>
          <w:sz w:val="28"/>
        </w:rPr>
      </w:pPr>
    </w:p>
    <w:p w14:paraId="78781315" w14:textId="77777777" w:rsidR="00A54B74" w:rsidRDefault="00A54B74">
      <w:pPr>
        <w:pStyle w:val="Tekstpodstawowy"/>
        <w:rPr>
          <w:sz w:val="28"/>
        </w:rPr>
      </w:pPr>
    </w:p>
    <w:p w14:paraId="31810AF6" w14:textId="77777777" w:rsidR="00A54B74" w:rsidRDefault="00A54B74">
      <w:pPr>
        <w:pStyle w:val="Tekstpodstawowy"/>
        <w:rPr>
          <w:sz w:val="28"/>
        </w:rPr>
      </w:pPr>
    </w:p>
    <w:p w14:paraId="3E8E3C6F" w14:textId="77777777" w:rsidR="00A54B74" w:rsidRDefault="00A54B74">
      <w:pPr>
        <w:pStyle w:val="Tekstpodstawowy"/>
        <w:spacing w:before="167"/>
        <w:rPr>
          <w:sz w:val="28"/>
        </w:rPr>
      </w:pPr>
    </w:p>
    <w:p w14:paraId="71B14996" w14:textId="77777777" w:rsidR="00A54B74" w:rsidRDefault="00ED7C1D">
      <w:pPr>
        <w:spacing w:before="1"/>
        <w:ind w:left="141"/>
        <w:rPr>
          <w:sz w:val="28"/>
        </w:rPr>
      </w:pPr>
      <w:r>
        <w:rPr>
          <w:color w:val="171717"/>
          <w:sz w:val="28"/>
        </w:rPr>
        <w:t>Responding</w:t>
      </w:r>
      <w:r>
        <w:rPr>
          <w:color w:val="171717"/>
          <w:spacing w:val="-8"/>
          <w:sz w:val="28"/>
        </w:rPr>
        <w:t xml:space="preserve"> </w:t>
      </w:r>
      <w:r>
        <w:rPr>
          <w:color w:val="171717"/>
          <w:sz w:val="28"/>
        </w:rPr>
        <w:t>to</w:t>
      </w:r>
      <w:r>
        <w:rPr>
          <w:color w:val="171717"/>
          <w:spacing w:val="-7"/>
          <w:sz w:val="28"/>
        </w:rPr>
        <w:t xml:space="preserve"> </w:t>
      </w:r>
      <w:r>
        <w:rPr>
          <w:color w:val="171717"/>
          <w:sz w:val="28"/>
        </w:rPr>
        <w:t>this</w:t>
      </w:r>
      <w:r>
        <w:rPr>
          <w:color w:val="171717"/>
          <w:spacing w:val="-6"/>
          <w:sz w:val="28"/>
        </w:rPr>
        <w:t xml:space="preserve"> </w:t>
      </w:r>
      <w:r>
        <w:rPr>
          <w:color w:val="171717"/>
          <w:spacing w:val="-2"/>
          <w:sz w:val="28"/>
        </w:rPr>
        <w:t>paper</w:t>
      </w:r>
    </w:p>
    <w:p w14:paraId="3960E279" w14:textId="77777777" w:rsidR="00A54B74" w:rsidRDefault="00ED7C1D">
      <w:pPr>
        <w:pStyle w:val="Tekstpodstawowy"/>
        <w:spacing w:before="250" w:line="278" w:lineRule="auto"/>
        <w:ind w:left="141"/>
      </w:pPr>
      <w:r>
        <w:rPr>
          <w:color w:val="171717"/>
        </w:rPr>
        <w:t>ESMA</w:t>
      </w:r>
      <w:r>
        <w:rPr>
          <w:color w:val="171717"/>
          <w:spacing w:val="-5"/>
        </w:rPr>
        <w:t xml:space="preserve"> </w:t>
      </w:r>
      <w:r>
        <w:rPr>
          <w:color w:val="171717"/>
        </w:rPr>
        <w:t>invites</w:t>
      </w:r>
      <w:r>
        <w:rPr>
          <w:color w:val="171717"/>
          <w:spacing w:val="-6"/>
        </w:rPr>
        <w:t xml:space="preserve"> </w:t>
      </w:r>
      <w:r>
        <w:rPr>
          <w:color w:val="171717"/>
        </w:rPr>
        <w:t>comments</w:t>
      </w:r>
      <w:r>
        <w:rPr>
          <w:color w:val="171717"/>
          <w:spacing w:val="-8"/>
        </w:rPr>
        <w:t xml:space="preserve"> </w:t>
      </w:r>
      <w:r>
        <w:rPr>
          <w:color w:val="171717"/>
        </w:rPr>
        <w:t>on</w:t>
      </w:r>
      <w:r>
        <w:rPr>
          <w:color w:val="171717"/>
          <w:spacing w:val="-5"/>
        </w:rPr>
        <w:t xml:space="preserve"> </w:t>
      </w:r>
      <w:r>
        <w:rPr>
          <w:color w:val="171717"/>
        </w:rPr>
        <w:t>all</w:t>
      </w:r>
      <w:r>
        <w:rPr>
          <w:color w:val="171717"/>
          <w:spacing w:val="-7"/>
        </w:rPr>
        <w:t xml:space="preserve"> </w:t>
      </w:r>
      <w:r>
        <w:rPr>
          <w:color w:val="171717"/>
        </w:rPr>
        <w:t>matters</w:t>
      </w:r>
      <w:r>
        <w:rPr>
          <w:color w:val="171717"/>
          <w:spacing w:val="-5"/>
        </w:rPr>
        <w:t xml:space="preserve"> </w:t>
      </w:r>
      <w:r>
        <w:rPr>
          <w:color w:val="171717"/>
        </w:rPr>
        <w:t>in</w:t>
      </w:r>
      <w:r>
        <w:rPr>
          <w:color w:val="171717"/>
          <w:spacing w:val="-9"/>
        </w:rPr>
        <w:t xml:space="preserve"> </w:t>
      </w:r>
      <w:r>
        <w:rPr>
          <w:color w:val="171717"/>
        </w:rPr>
        <w:t>this</w:t>
      </w:r>
      <w:r>
        <w:rPr>
          <w:color w:val="171717"/>
          <w:spacing w:val="-5"/>
        </w:rPr>
        <w:t xml:space="preserve"> </w:t>
      </w:r>
      <w:r>
        <w:rPr>
          <w:color w:val="171717"/>
        </w:rPr>
        <w:t>paper</w:t>
      </w:r>
      <w:r>
        <w:rPr>
          <w:color w:val="171717"/>
          <w:spacing w:val="-4"/>
        </w:rPr>
        <w:t xml:space="preserve"> </w:t>
      </w:r>
      <w:r>
        <w:rPr>
          <w:color w:val="171717"/>
        </w:rPr>
        <w:t>and</w:t>
      </w:r>
      <w:r>
        <w:rPr>
          <w:color w:val="171717"/>
          <w:spacing w:val="-6"/>
        </w:rPr>
        <w:t xml:space="preserve"> </w:t>
      </w:r>
      <w:r>
        <w:rPr>
          <w:color w:val="171717"/>
        </w:rPr>
        <w:t>in</w:t>
      </w:r>
      <w:r>
        <w:rPr>
          <w:color w:val="171717"/>
          <w:spacing w:val="-6"/>
        </w:rPr>
        <w:t xml:space="preserve"> </w:t>
      </w:r>
      <w:r>
        <w:rPr>
          <w:color w:val="171717"/>
        </w:rPr>
        <w:t>particular</w:t>
      </w:r>
      <w:r>
        <w:rPr>
          <w:color w:val="171717"/>
          <w:spacing w:val="-4"/>
        </w:rPr>
        <w:t xml:space="preserve"> </w:t>
      </w:r>
      <w:r>
        <w:rPr>
          <w:color w:val="171717"/>
        </w:rPr>
        <w:t>on</w:t>
      </w:r>
      <w:r>
        <w:rPr>
          <w:color w:val="171717"/>
          <w:spacing w:val="-7"/>
        </w:rPr>
        <w:t xml:space="preserve"> </w:t>
      </w:r>
      <w:r>
        <w:rPr>
          <w:color w:val="171717"/>
        </w:rPr>
        <w:t>the</w:t>
      </w:r>
      <w:r>
        <w:rPr>
          <w:color w:val="171717"/>
          <w:spacing w:val="-5"/>
        </w:rPr>
        <w:t xml:space="preserve"> </w:t>
      </w:r>
      <w:r>
        <w:rPr>
          <w:color w:val="171717"/>
        </w:rPr>
        <w:t>specific</w:t>
      </w:r>
      <w:r>
        <w:rPr>
          <w:color w:val="171717"/>
          <w:spacing w:val="-6"/>
        </w:rPr>
        <w:t xml:space="preserve"> </w:t>
      </w:r>
      <w:r>
        <w:rPr>
          <w:color w:val="171717"/>
        </w:rPr>
        <w:t xml:space="preserve">questions </w:t>
      </w:r>
      <w:proofErr w:type="spellStart"/>
      <w:r>
        <w:rPr>
          <w:color w:val="171717"/>
        </w:rPr>
        <w:t>summarised</w:t>
      </w:r>
      <w:proofErr w:type="spellEnd"/>
      <w:r>
        <w:rPr>
          <w:color w:val="171717"/>
        </w:rPr>
        <w:t xml:space="preserve"> in Annex 1. Comments are most helpful if they:</w:t>
      </w:r>
    </w:p>
    <w:p w14:paraId="54DD13D9" w14:textId="77777777" w:rsidR="00A54B74" w:rsidRDefault="00ED7C1D">
      <w:pPr>
        <w:pStyle w:val="Akapitzlist"/>
        <w:numPr>
          <w:ilvl w:val="0"/>
          <w:numId w:val="6"/>
        </w:numPr>
        <w:tabs>
          <w:tab w:val="left" w:pos="861"/>
        </w:tabs>
        <w:spacing w:before="248"/>
      </w:pPr>
      <w:r>
        <w:rPr>
          <w:color w:val="171717"/>
        </w:rPr>
        <w:t>respond</w:t>
      </w:r>
      <w:r>
        <w:rPr>
          <w:color w:val="171717"/>
          <w:spacing w:val="-6"/>
        </w:rPr>
        <w:t xml:space="preserve"> </w:t>
      </w:r>
      <w:r>
        <w:rPr>
          <w:color w:val="171717"/>
        </w:rPr>
        <w:t>to</w:t>
      </w:r>
      <w:r>
        <w:rPr>
          <w:color w:val="171717"/>
          <w:spacing w:val="-5"/>
        </w:rPr>
        <w:t xml:space="preserve"> </w:t>
      </w:r>
      <w:r>
        <w:rPr>
          <w:color w:val="171717"/>
        </w:rPr>
        <w:t>the</w:t>
      </w:r>
      <w:r>
        <w:rPr>
          <w:color w:val="171717"/>
          <w:spacing w:val="-4"/>
        </w:rPr>
        <w:t xml:space="preserve"> </w:t>
      </w:r>
      <w:r>
        <w:rPr>
          <w:color w:val="171717"/>
        </w:rPr>
        <w:t>question</w:t>
      </w:r>
      <w:r>
        <w:rPr>
          <w:color w:val="171717"/>
          <w:spacing w:val="-5"/>
        </w:rPr>
        <w:t xml:space="preserve"> </w:t>
      </w:r>
      <w:r>
        <w:rPr>
          <w:color w:val="171717"/>
          <w:spacing w:val="-2"/>
        </w:rPr>
        <w:t>stated;</w:t>
      </w:r>
    </w:p>
    <w:p w14:paraId="404F4825" w14:textId="77777777" w:rsidR="00A54B74" w:rsidRDefault="00A54B74">
      <w:pPr>
        <w:pStyle w:val="Tekstpodstawowy"/>
        <w:spacing w:before="35"/>
      </w:pPr>
    </w:p>
    <w:p w14:paraId="3C8F84E4" w14:textId="77777777" w:rsidR="00A54B74" w:rsidRDefault="00ED7C1D">
      <w:pPr>
        <w:pStyle w:val="Akapitzlist"/>
        <w:numPr>
          <w:ilvl w:val="0"/>
          <w:numId w:val="6"/>
        </w:numPr>
        <w:tabs>
          <w:tab w:val="left" w:pos="861"/>
        </w:tabs>
      </w:pPr>
      <w:r>
        <w:rPr>
          <w:color w:val="171717"/>
        </w:rPr>
        <w:t>indicate</w:t>
      </w:r>
      <w:r>
        <w:rPr>
          <w:color w:val="171717"/>
          <w:spacing w:val="-5"/>
        </w:rPr>
        <w:t xml:space="preserve"> </w:t>
      </w:r>
      <w:r>
        <w:rPr>
          <w:color w:val="171717"/>
        </w:rPr>
        <w:t>the</w:t>
      </w:r>
      <w:r>
        <w:rPr>
          <w:color w:val="171717"/>
          <w:spacing w:val="-7"/>
        </w:rPr>
        <w:t xml:space="preserve"> </w:t>
      </w:r>
      <w:r>
        <w:rPr>
          <w:color w:val="171717"/>
        </w:rPr>
        <w:t>specific</w:t>
      </w:r>
      <w:r>
        <w:rPr>
          <w:color w:val="171717"/>
          <w:spacing w:val="-8"/>
        </w:rPr>
        <w:t xml:space="preserve"> </w:t>
      </w:r>
      <w:r>
        <w:rPr>
          <w:color w:val="171717"/>
        </w:rPr>
        <w:t>question</w:t>
      </w:r>
      <w:r>
        <w:rPr>
          <w:color w:val="171717"/>
          <w:spacing w:val="-5"/>
        </w:rPr>
        <w:t xml:space="preserve"> </w:t>
      </w:r>
      <w:r>
        <w:rPr>
          <w:color w:val="171717"/>
        </w:rPr>
        <w:t>to</w:t>
      </w:r>
      <w:r>
        <w:rPr>
          <w:color w:val="171717"/>
          <w:spacing w:val="-7"/>
        </w:rPr>
        <w:t xml:space="preserve"> </w:t>
      </w:r>
      <w:r>
        <w:rPr>
          <w:color w:val="171717"/>
        </w:rPr>
        <w:t>which</w:t>
      </w:r>
      <w:r>
        <w:rPr>
          <w:color w:val="171717"/>
          <w:spacing w:val="-8"/>
        </w:rPr>
        <w:t xml:space="preserve"> </w:t>
      </w:r>
      <w:r>
        <w:rPr>
          <w:color w:val="171717"/>
        </w:rPr>
        <w:t>the</w:t>
      </w:r>
      <w:r>
        <w:rPr>
          <w:color w:val="171717"/>
          <w:spacing w:val="-5"/>
        </w:rPr>
        <w:t xml:space="preserve"> </w:t>
      </w:r>
      <w:r>
        <w:rPr>
          <w:color w:val="171717"/>
        </w:rPr>
        <w:t>comment</w:t>
      </w:r>
      <w:r>
        <w:rPr>
          <w:color w:val="171717"/>
          <w:spacing w:val="-6"/>
        </w:rPr>
        <w:t xml:space="preserve"> </w:t>
      </w:r>
      <w:r>
        <w:rPr>
          <w:color w:val="171717"/>
          <w:spacing w:val="-2"/>
        </w:rPr>
        <w:t>relates;</w:t>
      </w:r>
    </w:p>
    <w:p w14:paraId="68E9E34F" w14:textId="77777777" w:rsidR="00A54B74" w:rsidRDefault="00A54B74">
      <w:pPr>
        <w:pStyle w:val="Tekstpodstawowy"/>
        <w:spacing w:before="31"/>
      </w:pPr>
    </w:p>
    <w:p w14:paraId="6FC24EA6" w14:textId="77777777" w:rsidR="00A54B74" w:rsidRDefault="00ED7C1D">
      <w:pPr>
        <w:pStyle w:val="Akapitzlist"/>
        <w:numPr>
          <w:ilvl w:val="0"/>
          <w:numId w:val="6"/>
        </w:numPr>
        <w:tabs>
          <w:tab w:val="left" w:pos="861"/>
        </w:tabs>
        <w:spacing w:before="1"/>
      </w:pPr>
      <w:r>
        <w:rPr>
          <w:color w:val="171717"/>
        </w:rPr>
        <w:t>contain</w:t>
      </w:r>
      <w:r>
        <w:rPr>
          <w:color w:val="171717"/>
          <w:spacing w:val="-5"/>
        </w:rPr>
        <w:t xml:space="preserve"> </w:t>
      </w:r>
      <w:r>
        <w:rPr>
          <w:color w:val="171717"/>
        </w:rPr>
        <w:t>a</w:t>
      </w:r>
      <w:r>
        <w:rPr>
          <w:color w:val="171717"/>
          <w:spacing w:val="-6"/>
        </w:rPr>
        <w:t xml:space="preserve"> </w:t>
      </w:r>
      <w:r>
        <w:rPr>
          <w:color w:val="171717"/>
        </w:rPr>
        <w:t>clear</w:t>
      </w:r>
      <w:r>
        <w:rPr>
          <w:color w:val="171717"/>
          <w:spacing w:val="-6"/>
        </w:rPr>
        <w:t xml:space="preserve"> </w:t>
      </w:r>
      <w:r>
        <w:rPr>
          <w:color w:val="171717"/>
        </w:rPr>
        <w:t>rationale;</w:t>
      </w:r>
      <w:r>
        <w:rPr>
          <w:color w:val="171717"/>
          <w:spacing w:val="-5"/>
        </w:rPr>
        <w:t xml:space="preserve"> and</w:t>
      </w:r>
    </w:p>
    <w:p w14:paraId="0C50274D" w14:textId="77777777" w:rsidR="00A54B74" w:rsidRDefault="00A54B74">
      <w:pPr>
        <w:pStyle w:val="Tekstpodstawowy"/>
        <w:spacing w:before="31"/>
      </w:pPr>
    </w:p>
    <w:p w14:paraId="7A006526" w14:textId="77777777" w:rsidR="00A54B74" w:rsidRDefault="00ED7C1D">
      <w:pPr>
        <w:pStyle w:val="Akapitzlist"/>
        <w:numPr>
          <w:ilvl w:val="0"/>
          <w:numId w:val="6"/>
        </w:numPr>
        <w:tabs>
          <w:tab w:val="left" w:pos="861"/>
        </w:tabs>
        <w:spacing w:line="271" w:lineRule="auto"/>
        <w:ind w:right="143"/>
      </w:pPr>
      <w:r>
        <w:rPr>
          <w:color w:val="171717"/>
        </w:rPr>
        <w:t>are</w:t>
      </w:r>
      <w:r>
        <w:rPr>
          <w:color w:val="171717"/>
          <w:spacing w:val="76"/>
        </w:rPr>
        <w:t xml:space="preserve"> </w:t>
      </w:r>
      <w:r>
        <w:rPr>
          <w:color w:val="171717"/>
        </w:rPr>
        <w:t>accompanied</w:t>
      </w:r>
      <w:r>
        <w:rPr>
          <w:color w:val="171717"/>
          <w:spacing w:val="40"/>
        </w:rPr>
        <w:t xml:space="preserve"> </w:t>
      </w:r>
      <w:r>
        <w:rPr>
          <w:color w:val="171717"/>
        </w:rPr>
        <w:t>by</w:t>
      </w:r>
      <w:r>
        <w:rPr>
          <w:color w:val="171717"/>
          <w:spacing w:val="75"/>
        </w:rPr>
        <w:t xml:space="preserve"> </w:t>
      </w:r>
      <w:r>
        <w:rPr>
          <w:color w:val="171717"/>
        </w:rPr>
        <w:t>explanations,</w:t>
      </w:r>
      <w:r>
        <w:rPr>
          <w:color w:val="171717"/>
          <w:spacing w:val="76"/>
        </w:rPr>
        <w:t xml:space="preserve"> </w:t>
      </w:r>
      <w:r>
        <w:rPr>
          <w:color w:val="171717"/>
        </w:rPr>
        <w:t>practical</w:t>
      </w:r>
      <w:r>
        <w:rPr>
          <w:color w:val="171717"/>
          <w:spacing w:val="40"/>
        </w:rPr>
        <w:t xml:space="preserve"> </w:t>
      </w:r>
      <w:r>
        <w:rPr>
          <w:color w:val="171717"/>
        </w:rPr>
        <w:t>examples,</w:t>
      </w:r>
      <w:r>
        <w:rPr>
          <w:color w:val="171717"/>
          <w:spacing w:val="40"/>
        </w:rPr>
        <w:t xml:space="preserve"> </w:t>
      </w:r>
      <w:r>
        <w:rPr>
          <w:color w:val="171717"/>
        </w:rPr>
        <w:t>or</w:t>
      </w:r>
      <w:r>
        <w:rPr>
          <w:color w:val="171717"/>
          <w:spacing w:val="40"/>
        </w:rPr>
        <w:t xml:space="preserve"> </w:t>
      </w:r>
      <w:r>
        <w:rPr>
          <w:color w:val="171717"/>
        </w:rPr>
        <w:t>evidence</w:t>
      </w:r>
      <w:r>
        <w:rPr>
          <w:color w:val="171717"/>
          <w:spacing w:val="40"/>
        </w:rPr>
        <w:t xml:space="preserve"> </w:t>
      </w:r>
      <w:r>
        <w:rPr>
          <w:color w:val="171717"/>
        </w:rPr>
        <w:t>drawn</w:t>
      </w:r>
      <w:r>
        <w:rPr>
          <w:color w:val="171717"/>
          <w:spacing w:val="40"/>
        </w:rPr>
        <w:t xml:space="preserve"> </w:t>
      </w:r>
      <w:r>
        <w:rPr>
          <w:color w:val="171717"/>
        </w:rPr>
        <w:t xml:space="preserve">from </w:t>
      </w:r>
      <w:r>
        <w:rPr>
          <w:color w:val="171717"/>
          <w:spacing w:val="-2"/>
        </w:rPr>
        <w:t>experience.</w:t>
      </w:r>
    </w:p>
    <w:p w14:paraId="7C355B23" w14:textId="77777777" w:rsidR="00A54B74" w:rsidRDefault="00A54B74">
      <w:pPr>
        <w:pStyle w:val="Tekstpodstawowy"/>
        <w:spacing w:before="5"/>
      </w:pPr>
    </w:p>
    <w:p w14:paraId="25F64321" w14:textId="77777777" w:rsidR="00A54B74" w:rsidRDefault="00ED7C1D">
      <w:pPr>
        <w:ind w:left="141"/>
        <w:rPr>
          <w:b/>
        </w:rPr>
      </w:pPr>
      <w:r>
        <w:rPr>
          <w:color w:val="171717"/>
        </w:rPr>
        <w:t>ESMA</w:t>
      </w:r>
      <w:r>
        <w:rPr>
          <w:color w:val="171717"/>
          <w:spacing w:val="-4"/>
        </w:rPr>
        <w:t xml:space="preserve"> </w:t>
      </w:r>
      <w:r>
        <w:rPr>
          <w:color w:val="171717"/>
        </w:rPr>
        <w:t>will</w:t>
      </w:r>
      <w:r>
        <w:rPr>
          <w:color w:val="171717"/>
          <w:spacing w:val="-4"/>
        </w:rPr>
        <w:t xml:space="preserve"> </w:t>
      </w:r>
      <w:r>
        <w:rPr>
          <w:color w:val="171717"/>
        </w:rPr>
        <w:t>consider</w:t>
      </w:r>
      <w:r>
        <w:rPr>
          <w:color w:val="171717"/>
          <w:spacing w:val="-3"/>
        </w:rPr>
        <w:t xml:space="preserve"> </w:t>
      </w:r>
      <w:r>
        <w:rPr>
          <w:color w:val="171717"/>
        </w:rPr>
        <w:t>all</w:t>
      </w:r>
      <w:r>
        <w:rPr>
          <w:color w:val="171717"/>
          <w:spacing w:val="-4"/>
        </w:rPr>
        <w:t xml:space="preserve"> </w:t>
      </w:r>
      <w:r>
        <w:rPr>
          <w:color w:val="171717"/>
        </w:rPr>
        <w:t>comments</w:t>
      </w:r>
      <w:r>
        <w:rPr>
          <w:color w:val="171717"/>
          <w:spacing w:val="-5"/>
        </w:rPr>
        <w:t xml:space="preserve"> </w:t>
      </w:r>
      <w:r>
        <w:rPr>
          <w:color w:val="171717"/>
        </w:rPr>
        <w:t>received</w:t>
      </w:r>
      <w:r>
        <w:rPr>
          <w:color w:val="171717"/>
          <w:spacing w:val="-6"/>
        </w:rPr>
        <w:t xml:space="preserve"> </w:t>
      </w:r>
      <w:r>
        <w:rPr>
          <w:color w:val="171717"/>
        </w:rPr>
        <w:t>by</w:t>
      </w:r>
      <w:r>
        <w:rPr>
          <w:color w:val="171717"/>
          <w:spacing w:val="-1"/>
        </w:rPr>
        <w:t xml:space="preserve"> </w:t>
      </w:r>
      <w:r>
        <w:rPr>
          <w:b/>
          <w:color w:val="171717"/>
        </w:rPr>
        <w:t>21</w:t>
      </w:r>
      <w:r>
        <w:rPr>
          <w:b/>
          <w:color w:val="171717"/>
          <w:spacing w:val="-6"/>
        </w:rPr>
        <w:t xml:space="preserve"> </w:t>
      </w:r>
      <w:r>
        <w:rPr>
          <w:b/>
          <w:color w:val="171717"/>
        </w:rPr>
        <w:t>July</w:t>
      </w:r>
      <w:r>
        <w:rPr>
          <w:b/>
          <w:color w:val="171717"/>
          <w:spacing w:val="-5"/>
        </w:rPr>
        <w:t xml:space="preserve"> </w:t>
      </w:r>
      <w:r>
        <w:rPr>
          <w:b/>
          <w:color w:val="171717"/>
          <w:spacing w:val="-2"/>
        </w:rPr>
        <w:t>2025.</w:t>
      </w:r>
    </w:p>
    <w:p w14:paraId="737A14BD" w14:textId="77777777" w:rsidR="00A54B74" w:rsidRDefault="00A54B74">
      <w:pPr>
        <w:pStyle w:val="Tekstpodstawowy"/>
        <w:spacing w:before="34"/>
        <w:rPr>
          <w:b/>
        </w:rPr>
      </w:pPr>
    </w:p>
    <w:p w14:paraId="2D7A8901" w14:textId="77777777" w:rsidR="00A54B74" w:rsidRDefault="00ED7C1D">
      <w:pPr>
        <w:pStyle w:val="Tekstpodstawowy"/>
        <w:ind w:left="141"/>
      </w:pPr>
      <w:r>
        <w:rPr>
          <w:color w:val="171717"/>
        </w:rPr>
        <w:t>All</w:t>
      </w:r>
      <w:r>
        <w:rPr>
          <w:color w:val="171717"/>
          <w:spacing w:val="-8"/>
        </w:rPr>
        <w:t xml:space="preserve"> </w:t>
      </w:r>
      <w:r>
        <w:rPr>
          <w:color w:val="171717"/>
        </w:rPr>
        <w:t>contributions</w:t>
      </w:r>
      <w:r>
        <w:rPr>
          <w:color w:val="171717"/>
          <w:spacing w:val="-7"/>
        </w:rPr>
        <w:t xml:space="preserve"> </w:t>
      </w:r>
      <w:r>
        <w:rPr>
          <w:color w:val="171717"/>
        </w:rPr>
        <w:t>should</w:t>
      </w:r>
      <w:r>
        <w:rPr>
          <w:color w:val="171717"/>
          <w:spacing w:val="-5"/>
        </w:rPr>
        <w:t xml:space="preserve"> </w:t>
      </w:r>
      <w:r>
        <w:rPr>
          <w:color w:val="171717"/>
        </w:rPr>
        <w:t>be</w:t>
      </w:r>
      <w:r>
        <w:rPr>
          <w:color w:val="171717"/>
          <w:spacing w:val="-5"/>
        </w:rPr>
        <w:t xml:space="preserve"> </w:t>
      </w:r>
      <w:r>
        <w:rPr>
          <w:color w:val="171717"/>
        </w:rPr>
        <w:t>submitted</w:t>
      </w:r>
      <w:r>
        <w:rPr>
          <w:color w:val="171717"/>
          <w:spacing w:val="-7"/>
        </w:rPr>
        <w:t xml:space="preserve"> </w:t>
      </w:r>
      <w:r>
        <w:rPr>
          <w:color w:val="171717"/>
        </w:rPr>
        <w:t>online</w:t>
      </w:r>
      <w:r>
        <w:rPr>
          <w:color w:val="171717"/>
          <w:spacing w:val="-5"/>
        </w:rPr>
        <w:t xml:space="preserve"> </w:t>
      </w:r>
      <w:r>
        <w:rPr>
          <w:color w:val="171717"/>
        </w:rPr>
        <w:t>under</w:t>
      </w:r>
      <w:r>
        <w:rPr>
          <w:color w:val="171717"/>
          <w:spacing w:val="-6"/>
        </w:rPr>
        <w:t xml:space="preserve"> </w:t>
      </w:r>
      <w:r>
        <w:rPr>
          <w:color w:val="171717"/>
        </w:rPr>
        <w:t>the</w:t>
      </w:r>
      <w:r>
        <w:rPr>
          <w:color w:val="171717"/>
          <w:spacing w:val="-7"/>
        </w:rPr>
        <w:t xml:space="preserve"> </w:t>
      </w:r>
      <w:r>
        <w:rPr>
          <w:color w:val="171717"/>
        </w:rPr>
        <w:t>relevant</w:t>
      </w:r>
      <w:r>
        <w:rPr>
          <w:color w:val="171717"/>
          <w:spacing w:val="-3"/>
        </w:rPr>
        <w:t xml:space="preserve"> </w:t>
      </w:r>
      <w:hyperlink r:id="rId9">
        <w:r>
          <w:rPr>
            <w:color w:val="005EBE"/>
            <w:spacing w:val="-2"/>
            <w:u w:val="single" w:color="005EBE"/>
          </w:rPr>
          <w:t>consultation</w:t>
        </w:r>
      </w:hyperlink>
      <w:r>
        <w:rPr>
          <w:color w:val="171717"/>
          <w:spacing w:val="-2"/>
        </w:rPr>
        <w:t>.</w:t>
      </w:r>
    </w:p>
    <w:p w14:paraId="50E6A608" w14:textId="77777777" w:rsidR="00A54B74" w:rsidRDefault="00A54B74">
      <w:pPr>
        <w:pStyle w:val="Tekstpodstawowy"/>
        <w:spacing w:before="34"/>
      </w:pPr>
    </w:p>
    <w:p w14:paraId="3B7C635D" w14:textId="77777777" w:rsidR="00A54B74" w:rsidRDefault="00ED7C1D">
      <w:pPr>
        <w:pStyle w:val="Nagwek3"/>
      </w:pPr>
      <w:r>
        <w:rPr>
          <w:color w:val="171717"/>
        </w:rPr>
        <w:t>Publication</w:t>
      </w:r>
      <w:r>
        <w:rPr>
          <w:color w:val="171717"/>
          <w:spacing w:val="-6"/>
        </w:rPr>
        <w:t xml:space="preserve"> </w:t>
      </w:r>
      <w:r>
        <w:rPr>
          <w:color w:val="171717"/>
        </w:rPr>
        <w:t>of</w:t>
      </w:r>
      <w:r>
        <w:rPr>
          <w:color w:val="171717"/>
          <w:spacing w:val="-5"/>
        </w:rPr>
        <w:t xml:space="preserve"> </w:t>
      </w:r>
      <w:r>
        <w:rPr>
          <w:color w:val="171717"/>
          <w:spacing w:val="-2"/>
        </w:rPr>
        <w:t>responses</w:t>
      </w:r>
    </w:p>
    <w:p w14:paraId="2DFCB430" w14:textId="77777777" w:rsidR="00A54B74" w:rsidRDefault="00A54B74">
      <w:pPr>
        <w:pStyle w:val="Tekstpodstawowy"/>
        <w:spacing w:before="36"/>
        <w:rPr>
          <w:b/>
        </w:rPr>
      </w:pPr>
    </w:p>
    <w:p w14:paraId="52996144" w14:textId="77777777" w:rsidR="00A54B74" w:rsidRDefault="00ED7C1D">
      <w:pPr>
        <w:pStyle w:val="Tekstpodstawowy"/>
        <w:spacing w:before="1" w:line="276" w:lineRule="auto"/>
        <w:ind w:left="141" w:right="137"/>
        <w:jc w:val="both"/>
      </w:pPr>
      <w:r>
        <w:rPr>
          <w:color w:val="171717"/>
        </w:rPr>
        <w:t>All contributions received will be published following the close of the consultation, unless you request</w:t>
      </w:r>
      <w:r>
        <w:rPr>
          <w:color w:val="171717"/>
          <w:spacing w:val="-8"/>
        </w:rPr>
        <w:t xml:space="preserve"> </w:t>
      </w:r>
      <w:r>
        <w:rPr>
          <w:color w:val="171717"/>
        </w:rPr>
        <w:t>otherwise.</w:t>
      </w:r>
      <w:r>
        <w:rPr>
          <w:color w:val="171717"/>
          <w:spacing w:val="-6"/>
        </w:rPr>
        <w:t xml:space="preserve"> </w:t>
      </w:r>
      <w:r>
        <w:rPr>
          <w:color w:val="171717"/>
        </w:rPr>
        <w:t>Please</w:t>
      </w:r>
      <w:r>
        <w:rPr>
          <w:color w:val="171717"/>
          <w:spacing w:val="-7"/>
        </w:rPr>
        <w:t xml:space="preserve"> </w:t>
      </w:r>
      <w:r>
        <w:rPr>
          <w:color w:val="171717"/>
        </w:rPr>
        <w:t>clearly</w:t>
      </w:r>
      <w:r>
        <w:rPr>
          <w:color w:val="171717"/>
          <w:spacing w:val="-7"/>
        </w:rPr>
        <w:t xml:space="preserve"> </w:t>
      </w:r>
      <w:r>
        <w:rPr>
          <w:color w:val="171717"/>
        </w:rPr>
        <w:t>and</w:t>
      </w:r>
      <w:r>
        <w:rPr>
          <w:color w:val="171717"/>
          <w:spacing w:val="-10"/>
        </w:rPr>
        <w:t xml:space="preserve"> </w:t>
      </w:r>
      <w:r>
        <w:rPr>
          <w:color w:val="171717"/>
        </w:rPr>
        <w:t>prominently</w:t>
      </w:r>
      <w:r>
        <w:rPr>
          <w:color w:val="171717"/>
          <w:spacing w:val="-10"/>
        </w:rPr>
        <w:t xml:space="preserve"> </w:t>
      </w:r>
      <w:r>
        <w:rPr>
          <w:color w:val="171717"/>
        </w:rPr>
        <w:t>indicate</w:t>
      </w:r>
      <w:r>
        <w:rPr>
          <w:color w:val="171717"/>
          <w:spacing w:val="-7"/>
        </w:rPr>
        <w:t xml:space="preserve"> </w:t>
      </w:r>
      <w:r>
        <w:rPr>
          <w:color w:val="171717"/>
        </w:rPr>
        <w:t>in</w:t>
      </w:r>
      <w:r>
        <w:rPr>
          <w:color w:val="171717"/>
          <w:spacing w:val="-7"/>
        </w:rPr>
        <w:t xml:space="preserve"> </w:t>
      </w:r>
      <w:r>
        <w:rPr>
          <w:color w:val="171717"/>
        </w:rPr>
        <w:t>your</w:t>
      </w:r>
      <w:r>
        <w:rPr>
          <w:color w:val="171717"/>
          <w:spacing w:val="-9"/>
        </w:rPr>
        <w:t xml:space="preserve"> </w:t>
      </w:r>
      <w:r>
        <w:rPr>
          <w:color w:val="171717"/>
        </w:rPr>
        <w:t>submission</w:t>
      </w:r>
      <w:r>
        <w:rPr>
          <w:color w:val="171717"/>
          <w:spacing w:val="-8"/>
        </w:rPr>
        <w:t xml:space="preserve"> </w:t>
      </w:r>
      <w:r>
        <w:rPr>
          <w:color w:val="171717"/>
        </w:rPr>
        <w:t>any</w:t>
      </w:r>
      <w:r>
        <w:rPr>
          <w:color w:val="171717"/>
          <w:spacing w:val="-7"/>
        </w:rPr>
        <w:t xml:space="preserve"> </w:t>
      </w:r>
      <w:r>
        <w:rPr>
          <w:color w:val="171717"/>
        </w:rPr>
        <w:t>part</w:t>
      </w:r>
      <w:r>
        <w:rPr>
          <w:color w:val="171717"/>
          <w:spacing w:val="-8"/>
        </w:rPr>
        <w:t xml:space="preserve"> </w:t>
      </w:r>
      <w:r>
        <w:rPr>
          <w:color w:val="171717"/>
        </w:rPr>
        <w:t>you</w:t>
      </w:r>
      <w:r>
        <w:rPr>
          <w:color w:val="171717"/>
          <w:spacing w:val="-10"/>
        </w:rPr>
        <w:t xml:space="preserve"> </w:t>
      </w:r>
      <w:r>
        <w:rPr>
          <w:color w:val="171717"/>
        </w:rPr>
        <w:t>do not</w:t>
      </w:r>
      <w:r>
        <w:rPr>
          <w:color w:val="171717"/>
          <w:spacing w:val="-7"/>
        </w:rPr>
        <w:t xml:space="preserve"> </w:t>
      </w:r>
      <w:r>
        <w:rPr>
          <w:color w:val="171717"/>
        </w:rPr>
        <w:t>wish</w:t>
      </w:r>
      <w:r>
        <w:rPr>
          <w:color w:val="171717"/>
          <w:spacing w:val="-11"/>
        </w:rPr>
        <w:t xml:space="preserve"> </w:t>
      </w:r>
      <w:r>
        <w:rPr>
          <w:color w:val="171717"/>
        </w:rPr>
        <w:t>to</w:t>
      </w:r>
      <w:r>
        <w:rPr>
          <w:color w:val="171717"/>
          <w:spacing w:val="-11"/>
        </w:rPr>
        <w:t xml:space="preserve"> </w:t>
      </w:r>
      <w:r>
        <w:rPr>
          <w:color w:val="171717"/>
        </w:rPr>
        <w:t>be</w:t>
      </w:r>
      <w:r>
        <w:rPr>
          <w:color w:val="171717"/>
          <w:spacing w:val="-12"/>
        </w:rPr>
        <w:t xml:space="preserve"> </w:t>
      </w:r>
      <w:r>
        <w:rPr>
          <w:color w:val="171717"/>
        </w:rPr>
        <w:t>publicly</w:t>
      </w:r>
      <w:r>
        <w:rPr>
          <w:color w:val="171717"/>
          <w:spacing w:val="-8"/>
        </w:rPr>
        <w:t xml:space="preserve"> </w:t>
      </w:r>
      <w:r>
        <w:rPr>
          <w:color w:val="171717"/>
        </w:rPr>
        <w:t>disclosed.</w:t>
      </w:r>
      <w:r>
        <w:rPr>
          <w:color w:val="171717"/>
          <w:spacing w:val="-8"/>
        </w:rPr>
        <w:t xml:space="preserve"> </w:t>
      </w:r>
      <w:r>
        <w:rPr>
          <w:color w:val="171717"/>
        </w:rPr>
        <w:t>A</w:t>
      </w:r>
      <w:r>
        <w:rPr>
          <w:color w:val="171717"/>
          <w:spacing w:val="-12"/>
        </w:rPr>
        <w:t xml:space="preserve"> </w:t>
      </w:r>
      <w:r>
        <w:rPr>
          <w:color w:val="171717"/>
        </w:rPr>
        <w:t>standard</w:t>
      </w:r>
      <w:r>
        <w:rPr>
          <w:color w:val="171717"/>
          <w:spacing w:val="-11"/>
        </w:rPr>
        <w:t xml:space="preserve"> </w:t>
      </w:r>
      <w:r>
        <w:rPr>
          <w:color w:val="171717"/>
        </w:rPr>
        <w:t>confidentiality</w:t>
      </w:r>
      <w:r>
        <w:rPr>
          <w:color w:val="171717"/>
          <w:spacing w:val="-8"/>
        </w:rPr>
        <w:t xml:space="preserve"> </w:t>
      </w:r>
      <w:r>
        <w:rPr>
          <w:color w:val="171717"/>
        </w:rPr>
        <w:t>statement</w:t>
      </w:r>
      <w:r>
        <w:rPr>
          <w:color w:val="171717"/>
          <w:spacing w:val="-10"/>
        </w:rPr>
        <w:t xml:space="preserve"> </w:t>
      </w:r>
      <w:r>
        <w:rPr>
          <w:color w:val="171717"/>
        </w:rPr>
        <w:t>in</w:t>
      </w:r>
      <w:r>
        <w:rPr>
          <w:color w:val="171717"/>
          <w:spacing w:val="-11"/>
        </w:rPr>
        <w:t xml:space="preserve"> </w:t>
      </w:r>
      <w:r>
        <w:rPr>
          <w:color w:val="171717"/>
        </w:rPr>
        <w:t>an</w:t>
      </w:r>
      <w:r>
        <w:rPr>
          <w:color w:val="171717"/>
          <w:spacing w:val="-14"/>
        </w:rPr>
        <w:t xml:space="preserve"> </w:t>
      </w:r>
      <w:r>
        <w:rPr>
          <w:color w:val="171717"/>
        </w:rPr>
        <w:t>email</w:t>
      </w:r>
      <w:r>
        <w:rPr>
          <w:color w:val="171717"/>
          <w:spacing w:val="-10"/>
        </w:rPr>
        <w:t xml:space="preserve"> </w:t>
      </w:r>
      <w:r>
        <w:rPr>
          <w:color w:val="171717"/>
        </w:rPr>
        <w:t>message</w:t>
      </w:r>
      <w:r>
        <w:rPr>
          <w:color w:val="171717"/>
          <w:spacing w:val="-11"/>
        </w:rPr>
        <w:t xml:space="preserve"> </w:t>
      </w:r>
      <w:r>
        <w:rPr>
          <w:color w:val="171717"/>
        </w:rPr>
        <w:t>will not</w:t>
      </w:r>
      <w:r>
        <w:rPr>
          <w:color w:val="171717"/>
          <w:spacing w:val="-6"/>
        </w:rPr>
        <w:t xml:space="preserve"> </w:t>
      </w:r>
      <w:r>
        <w:rPr>
          <w:color w:val="171717"/>
        </w:rPr>
        <w:t>be</w:t>
      </w:r>
      <w:r>
        <w:rPr>
          <w:color w:val="171717"/>
          <w:spacing w:val="-11"/>
        </w:rPr>
        <w:t xml:space="preserve"> </w:t>
      </w:r>
      <w:r>
        <w:rPr>
          <w:color w:val="171717"/>
        </w:rPr>
        <w:t>treated</w:t>
      </w:r>
      <w:r>
        <w:rPr>
          <w:color w:val="171717"/>
          <w:spacing w:val="-11"/>
        </w:rPr>
        <w:t xml:space="preserve"> </w:t>
      </w:r>
      <w:r>
        <w:rPr>
          <w:color w:val="171717"/>
        </w:rPr>
        <w:t>as</w:t>
      </w:r>
      <w:r>
        <w:rPr>
          <w:color w:val="171717"/>
          <w:spacing w:val="-8"/>
        </w:rPr>
        <w:t xml:space="preserve"> </w:t>
      </w:r>
      <w:r>
        <w:rPr>
          <w:color w:val="171717"/>
        </w:rPr>
        <w:t>a</w:t>
      </w:r>
      <w:r>
        <w:rPr>
          <w:color w:val="171717"/>
          <w:spacing w:val="-10"/>
        </w:rPr>
        <w:t xml:space="preserve"> </w:t>
      </w:r>
      <w:r>
        <w:rPr>
          <w:color w:val="171717"/>
        </w:rPr>
        <w:t>request</w:t>
      </w:r>
      <w:r>
        <w:rPr>
          <w:color w:val="171717"/>
          <w:spacing w:val="-9"/>
        </w:rPr>
        <w:t xml:space="preserve"> </w:t>
      </w:r>
      <w:r>
        <w:rPr>
          <w:color w:val="171717"/>
        </w:rPr>
        <w:t>for</w:t>
      </w:r>
      <w:r>
        <w:rPr>
          <w:color w:val="171717"/>
          <w:spacing w:val="-9"/>
        </w:rPr>
        <w:t xml:space="preserve"> </w:t>
      </w:r>
      <w:r>
        <w:rPr>
          <w:color w:val="171717"/>
        </w:rPr>
        <w:t>non-disclosure.</w:t>
      </w:r>
      <w:r>
        <w:rPr>
          <w:color w:val="171717"/>
          <w:spacing w:val="-9"/>
        </w:rPr>
        <w:t xml:space="preserve"> </w:t>
      </w:r>
      <w:r>
        <w:rPr>
          <w:color w:val="171717"/>
        </w:rPr>
        <w:t>A</w:t>
      </w:r>
      <w:r>
        <w:rPr>
          <w:color w:val="171717"/>
          <w:spacing w:val="-8"/>
        </w:rPr>
        <w:t xml:space="preserve"> </w:t>
      </w:r>
      <w:r>
        <w:rPr>
          <w:color w:val="171717"/>
        </w:rPr>
        <w:t>confidential</w:t>
      </w:r>
      <w:r>
        <w:rPr>
          <w:color w:val="171717"/>
          <w:spacing w:val="-9"/>
        </w:rPr>
        <w:t xml:space="preserve"> </w:t>
      </w:r>
      <w:r>
        <w:rPr>
          <w:color w:val="171717"/>
        </w:rPr>
        <w:t>response</w:t>
      </w:r>
      <w:r>
        <w:rPr>
          <w:color w:val="171717"/>
          <w:spacing w:val="-13"/>
        </w:rPr>
        <w:t xml:space="preserve"> </w:t>
      </w:r>
      <w:r>
        <w:rPr>
          <w:color w:val="171717"/>
        </w:rPr>
        <w:t>may</w:t>
      </w:r>
      <w:r>
        <w:rPr>
          <w:color w:val="171717"/>
          <w:spacing w:val="-10"/>
        </w:rPr>
        <w:t xml:space="preserve"> </w:t>
      </w:r>
      <w:r>
        <w:rPr>
          <w:color w:val="171717"/>
        </w:rPr>
        <w:t>be</w:t>
      </w:r>
      <w:r>
        <w:rPr>
          <w:color w:val="171717"/>
          <w:spacing w:val="-11"/>
        </w:rPr>
        <w:t xml:space="preserve"> </w:t>
      </w:r>
      <w:r>
        <w:rPr>
          <w:color w:val="171717"/>
        </w:rPr>
        <w:t>requested</w:t>
      </w:r>
      <w:r>
        <w:rPr>
          <w:color w:val="171717"/>
          <w:spacing w:val="-11"/>
        </w:rPr>
        <w:t xml:space="preserve"> </w:t>
      </w:r>
      <w:r>
        <w:rPr>
          <w:color w:val="171717"/>
        </w:rPr>
        <w:t>from us in accordance with ESMA’s rules on access to documents. We may consult you if we receive such a request. Any decision we make not to disclose the response is reviewable by ESMA’s Board of Appeal and the European Ombudsman.</w:t>
      </w:r>
    </w:p>
    <w:p w14:paraId="613540A6" w14:textId="77777777" w:rsidR="00A54B74" w:rsidRDefault="00ED7C1D">
      <w:pPr>
        <w:pStyle w:val="Nagwek3"/>
        <w:spacing w:before="248"/>
      </w:pPr>
      <w:r>
        <w:rPr>
          <w:color w:val="171717"/>
        </w:rPr>
        <w:t>Data</w:t>
      </w:r>
      <w:r>
        <w:rPr>
          <w:color w:val="171717"/>
          <w:spacing w:val="-5"/>
        </w:rPr>
        <w:t xml:space="preserve"> </w:t>
      </w:r>
      <w:r>
        <w:rPr>
          <w:color w:val="171717"/>
          <w:spacing w:val="-2"/>
        </w:rPr>
        <w:t>protection</w:t>
      </w:r>
    </w:p>
    <w:p w14:paraId="52FDFD11" w14:textId="77777777" w:rsidR="00A54B74" w:rsidRDefault="00A54B74">
      <w:pPr>
        <w:pStyle w:val="Tekstpodstawowy"/>
        <w:spacing w:before="36"/>
        <w:rPr>
          <w:b/>
        </w:rPr>
      </w:pPr>
    </w:p>
    <w:p w14:paraId="74E24A11" w14:textId="77777777" w:rsidR="00A54B74" w:rsidRDefault="00ED7C1D">
      <w:pPr>
        <w:pStyle w:val="Tekstpodstawowy"/>
        <w:spacing w:line="276" w:lineRule="auto"/>
        <w:ind w:left="141" w:right="135"/>
        <w:jc w:val="both"/>
      </w:pPr>
      <w:r>
        <w:rPr>
          <w:noProof/>
        </w:rPr>
        <mc:AlternateContent>
          <mc:Choice Requires="wps">
            <w:drawing>
              <wp:anchor distT="0" distB="0" distL="0" distR="0" simplePos="0" relativeHeight="15729664" behindDoc="0" locked="0" layoutInCell="1" allowOverlap="1" wp14:anchorId="12C77F7A" wp14:editId="0A721954">
                <wp:simplePos x="0" y="0"/>
                <wp:positionH relativeFrom="page">
                  <wp:posOffset>2553335</wp:posOffset>
                </wp:positionH>
                <wp:positionV relativeFrom="paragraph">
                  <wp:posOffset>331135</wp:posOffset>
                </wp:positionV>
                <wp:extent cx="3048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0795"/>
                        </a:xfrm>
                        <a:custGeom>
                          <a:avLst/>
                          <a:gdLst/>
                          <a:ahLst/>
                          <a:cxnLst/>
                          <a:rect l="l" t="t" r="r" b="b"/>
                          <a:pathLst>
                            <a:path w="30480" h="10795">
                              <a:moveTo>
                                <a:pt x="30480" y="0"/>
                              </a:moveTo>
                              <a:lnTo>
                                <a:pt x="0" y="0"/>
                              </a:lnTo>
                              <a:lnTo>
                                <a:pt x="0" y="10667"/>
                              </a:lnTo>
                              <a:lnTo>
                                <a:pt x="30480" y="10667"/>
                              </a:lnTo>
                              <a:lnTo>
                                <a:pt x="30480" y="0"/>
                              </a:lnTo>
                              <a:close/>
                            </a:path>
                          </a:pathLst>
                        </a:custGeom>
                        <a:solidFill>
                          <a:srgbClr val="171717"/>
                        </a:solidFill>
                      </wps:spPr>
                      <wps:bodyPr wrap="square" lIns="0" tIns="0" rIns="0" bIns="0" rtlCol="0">
                        <a:prstTxWarp prst="textNoShape">
                          <a:avLst/>
                        </a:prstTxWarp>
                        <a:noAutofit/>
                      </wps:bodyPr>
                    </wps:wsp>
                  </a:graphicData>
                </a:graphic>
              </wp:anchor>
            </w:drawing>
          </mc:Choice>
          <mc:Fallback>
            <w:pict>
              <v:shape w14:anchorId="751091E3" id="Graphic 6" o:spid="_x0000_s1026" style="position:absolute;margin-left:201.05pt;margin-top:26.05pt;width:2.4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04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" path="m30480,l,,,10667r30480,l30480,xe" fillcolor="#171717" stroked="f">
                <v:path arrowok="t"/>
                <w10:wrap anchorx="page"/>
              </v:shape>
            </w:pict>
          </mc:Fallback>
        </mc:AlternateContent>
      </w:r>
      <w:r>
        <w:rPr>
          <w:color w:val="171717"/>
        </w:rPr>
        <w:t>Information</w:t>
      </w:r>
      <w:r>
        <w:rPr>
          <w:color w:val="171717"/>
          <w:spacing w:val="-12"/>
        </w:rPr>
        <w:t xml:space="preserve"> </w:t>
      </w:r>
      <w:r>
        <w:rPr>
          <w:color w:val="171717"/>
        </w:rPr>
        <w:t>on</w:t>
      </w:r>
      <w:r>
        <w:rPr>
          <w:color w:val="171717"/>
          <w:spacing w:val="-12"/>
        </w:rPr>
        <w:t xml:space="preserve"> </w:t>
      </w:r>
      <w:r>
        <w:rPr>
          <w:color w:val="171717"/>
        </w:rPr>
        <w:t>data</w:t>
      </w:r>
      <w:r>
        <w:rPr>
          <w:color w:val="171717"/>
          <w:spacing w:val="-11"/>
        </w:rPr>
        <w:t xml:space="preserve"> </w:t>
      </w:r>
      <w:r>
        <w:rPr>
          <w:color w:val="171717"/>
        </w:rPr>
        <w:t>protection</w:t>
      </w:r>
      <w:r>
        <w:rPr>
          <w:color w:val="171717"/>
          <w:spacing w:val="-12"/>
        </w:rPr>
        <w:t xml:space="preserve"> </w:t>
      </w:r>
      <w:r>
        <w:rPr>
          <w:color w:val="171717"/>
        </w:rPr>
        <w:t>can</w:t>
      </w:r>
      <w:r>
        <w:rPr>
          <w:color w:val="171717"/>
          <w:spacing w:val="-12"/>
        </w:rPr>
        <w:t xml:space="preserve"> </w:t>
      </w:r>
      <w:r>
        <w:rPr>
          <w:color w:val="171717"/>
        </w:rPr>
        <w:t>be</w:t>
      </w:r>
      <w:r>
        <w:rPr>
          <w:color w:val="171717"/>
          <w:spacing w:val="-12"/>
        </w:rPr>
        <w:t xml:space="preserve"> </w:t>
      </w:r>
      <w:r>
        <w:rPr>
          <w:color w:val="171717"/>
        </w:rPr>
        <w:t>found</w:t>
      </w:r>
      <w:r>
        <w:rPr>
          <w:color w:val="171717"/>
          <w:spacing w:val="-12"/>
        </w:rPr>
        <w:t xml:space="preserve"> </w:t>
      </w:r>
      <w:r>
        <w:rPr>
          <w:color w:val="171717"/>
        </w:rPr>
        <w:t>at</w:t>
      </w:r>
      <w:r>
        <w:rPr>
          <w:color w:val="171717"/>
          <w:spacing w:val="-7"/>
        </w:rPr>
        <w:t xml:space="preserve"> </w:t>
      </w:r>
      <w:hyperlink r:id="rId10">
        <w:r>
          <w:rPr>
            <w:color w:val="005EBE"/>
            <w:u w:val="single" w:color="005EBE"/>
          </w:rPr>
          <w:t>www.esma.europa.eu</w:t>
        </w:r>
      </w:hyperlink>
      <w:r>
        <w:rPr>
          <w:color w:val="005EBE"/>
          <w:spacing w:val="-10"/>
        </w:rPr>
        <w:t xml:space="preserve"> </w:t>
      </w:r>
      <w:r>
        <w:rPr>
          <w:color w:val="171717"/>
        </w:rPr>
        <w:t>under</w:t>
      </w:r>
      <w:r>
        <w:rPr>
          <w:color w:val="171717"/>
          <w:spacing w:val="-12"/>
        </w:rPr>
        <w:t xml:space="preserve"> </w:t>
      </w:r>
      <w:r>
        <w:rPr>
          <w:color w:val="171717"/>
        </w:rPr>
        <w:t>the</w:t>
      </w:r>
      <w:r>
        <w:rPr>
          <w:color w:val="171717"/>
          <w:spacing w:val="-12"/>
        </w:rPr>
        <w:t xml:space="preserve"> </w:t>
      </w:r>
      <w:r>
        <w:rPr>
          <w:color w:val="171717"/>
        </w:rPr>
        <w:t>heading</w:t>
      </w:r>
      <w:r>
        <w:rPr>
          <w:color w:val="171717"/>
          <w:spacing w:val="-11"/>
        </w:rPr>
        <w:t xml:space="preserve"> </w:t>
      </w:r>
      <w:hyperlink r:id="rId11">
        <w:r>
          <w:rPr>
            <w:color w:val="171717"/>
            <w:u w:val="single" w:color="171717"/>
          </w:rPr>
          <w:t>‘</w:t>
        </w:r>
        <w:r>
          <w:rPr>
            <w:color w:val="005EBE"/>
            <w:u w:val="single" w:color="005EBE"/>
          </w:rPr>
          <w:t>Legal</w:t>
        </w:r>
      </w:hyperlink>
      <w:r>
        <w:rPr>
          <w:color w:val="005EBE"/>
        </w:rPr>
        <w:t xml:space="preserve"> </w:t>
      </w:r>
      <w:hyperlink r:id="rId12">
        <w:r>
          <w:rPr>
            <w:color w:val="005EBE"/>
            <w:u w:val="single" w:color="005EBE"/>
          </w:rPr>
          <w:t>Notice and Data protection</w:t>
        </w:r>
        <w:r>
          <w:rPr>
            <w:color w:val="171717"/>
          </w:rPr>
          <w:t>’</w:t>
        </w:r>
      </w:hyperlink>
      <w:r>
        <w:rPr>
          <w:color w:val="171717"/>
        </w:rPr>
        <w:t>.</w:t>
      </w:r>
    </w:p>
    <w:p w14:paraId="284066AA" w14:textId="77777777" w:rsidR="00A54B74" w:rsidRDefault="00ED7C1D">
      <w:pPr>
        <w:pStyle w:val="Nagwek3"/>
        <w:spacing w:before="250"/>
      </w:pPr>
      <w:r>
        <w:rPr>
          <w:color w:val="171717"/>
        </w:rPr>
        <w:t>Who</w:t>
      </w:r>
      <w:r>
        <w:rPr>
          <w:color w:val="171717"/>
          <w:spacing w:val="-3"/>
        </w:rPr>
        <w:t xml:space="preserve"> </w:t>
      </w:r>
      <w:r>
        <w:rPr>
          <w:color w:val="171717"/>
        </w:rPr>
        <w:t>should</w:t>
      </w:r>
      <w:r>
        <w:rPr>
          <w:color w:val="171717"/>
          <w:spacing w:val="-3"/>
        </w:rPr>
        <w:t xml:space="preserve"> </w:t>
      </w:r>
      <w:r>
        <w:rPr>
          <w:color w:val="171717"/>
        </w:rPr>
        <w:t>read</w:t>
      </w:r>
      <w:r>
        <w:rPr>
          <w:color w:val="171717"/>
          <w:spacing w:val="-4"/>
        </w:rPr>
        <w:t xml:space="preserve"> </w:t>
      </w:r>
      <w:r>
        <w:rPr>
          <w:color w:val="171717"/>
        </w:rPr>
        <w:t>this</w:t>
      </w:r>
      <w:r>
        <w:rPr>
          <w:color w:val="171717"/>
          <w:spacing w:val="-4"/>
        </w:rPr>
        <w:t xml:space="preserve"> </w:t>
      </w:r>
      <w:r>
        <w:rPr>
          <w:color w:val="171717"/>
          <w:spacing w:val="-2"/>
        </w:rPr>
        <w:t>paper?</w:t>
      </w:r>
    </w:p>
    <w:p w14:paraId="49AF3E3B" w14:textId="77777777" w:rsidR="00A54B74" w:rsidRDefault="00A54B74">
      <w:pPr>
        <w:pStyle w:val="Tekstpodstawowy"/>
        <w:spacing w:before="36"/>
        <w:rPr>
          <w:b/>
        </w:rPr>
      </w:pPr>
    </w:p>
    <w:p w14:paraId="62F3394B" w14:textId="77777777" w:rsidR="00A54B74" w:rsidRDefault="00ED7C1D">
      <w:pPr>
        <w:pStyle w:val="Tekstpodstawowy"/>
        <w:spacing w:line="276" w:lineRule="auto"/>
        <w:ind w:left="141" w:right="139"/>
        <w:jc w:val="both"/>
      </w:pPr>
      <w:r>
        <w:rPr>
          <w:color w:val="171717"/>
        </w:rPr>
        <w:t>This</w:t>
      </w:r>
      <w:r>
        <w:rPr>
          <w:color w:val="171717"/>
          <w:spacing w:val="-7"/>
        </w:rPr>
        <w:t xml:space="preserve"> </w:t>
      </w:r>
      <w:r>
        <w:rPr>
          <w:color w:val="171717"/>
        </w:rPr>
        <w:t>paper</w:t>
      </w:r>
      <w:r>
        <w:rPr>
          <w:color w:val="171717"/>
          <w:spacing w:val="-8"/>
        </w:rPr>
        <w:t xml:space="preserve"> </w:t>
      </w:r>
      <w:r>
        <w:rPr>
          <w:color w:val="171717"/>
        </w:rPr>
        <w:t>is</w:t>
      </w:r>
      <w:r>
        <w:rPr>
          <w:color w:val="171717"/>
          <w:spacing w:val="-7"/>
        </w:rPr>
        <w:t xml:space="preserve"> </w:t>
      </w:r>
      <w:r>
        <w:rPr>
          <w:color w:val="171717"/>
        </w:rPr>
        <w:t>primarily</w:t>
      </w:r>
      <w:r>
        <w:rPr>
          <w:color w:val="171717"/>
          <w:spacing w:val="-7"/>
        </w:rPr>
        <w:t xml:space="preserve"> </w:t>
      </w:r>
      <w:r>
        <w:rPr>
          <w:color w:val="171717"/>
        </w:rPr>
        <w:t>addressed</w:t>
      </w:r>
      <w:r>
        <w:rPr>
          <w:color w:val="171717"/>
          <w:spacing w:val="-9"/>
        </w:rPr>
        <w:t xml:space="preserve"> </w:t>
      </w:r>
      <w:r>
        <w:rPr>
          <w:color w:val="171717"/>
        </w:rPr>
        <w:t>to</w:t>
      </w:r>
      <w:r>
        <w:rPr>
          <w:color w:val="171717"/>
          <w:spacing w:val="-9"/>
        </w:rPr>
        <w:t xml:space="preserve"> </w:t>
      </w:r>
      <w:r>
        <w:rPr>
          <w:color w:val="171717"/>
        </w:rPr>
        <w:t>investor</w:t>
      </w:r>
      <w:r>
        <w:rPr>
          <w:color w:val="171717"/>
          <w:spacing w:val="-8"/>
        </w:rPr>
        <w:t xml:space="preserve"> </w:t>
      </w:r>
      <w:r>
        <w:rPr>
          <w:color w:val="171717"/>
        </w:rPr>
        <w:t>and</w:t>
      </w:r>
      <w:r>
        <w:rPr>
          <w:color w:val="171717"/>
          <w:spacing w:val="-9"/>
        </w:rPr>
        <w:t xml:space="preserve"> </w:t>
      </w:r>
      <w:r>
        <w:rPr>
          <w:color w:val="171717"/>
        </w:rPr>
        <w:t>consumer</w:t>
      </w:r>
      <w:r>
        <w:rPr>
          <w:color w:val="171717"/>
          <w:spacing w:val="-8"/>
        </w:rPr>
        <w:t xml:space="preserve"> </w:t>
      </w:r>
      <w:proofErr w:type="spellStart"/>
      <w:r>
        <w:rPr>
          <w:color w:val="171717"/>
        </w:rPr>
        <w:t>organisations</w:t>
      </w:r>
      <w:proofErr w:type="spellEnd"/>
      <w:r>
        <w:rPr>
          <w:color w:val="171717"/>
        </w:rPr>
        <w:t>,</w:t>
      </w:r>
      <w:r>
        <w:rPr>
          <w:color w:val="171717"/>
          <w:spacing w:val="-10"/>
        </w:rPr>
        <w:t xml:space="preserve"> </w:t>
      </w:r>
      <w:r>
        <w:rPr>
          <w:color w:val="171717"/>
        </w:rPr>
        <w:t>as</w:t>
      </w:r>
      <w:r>
        <w:rPr>
          <w:color w:val="171717"/>
          <w:spacing w:val="-7"/>
        </w:rPr>
        <w:t xml:space="preserve"> </w:t>
      </w:r>
      <w:r>
        <w:rPr>
          <w:color w:val="171717"/>
        </w:rPr>
        <w:t>it</w:t>
      </w:r>
      <w:r>
        <w:rPr>
          <w:color w:val="171717"/>
          <w:spacing w:val="-8"/>
        </w:rPr>
        <w:t xml:space="preserve"> </w:t>
      </w:r>
      <w:r>
        <w:rPr>
          <w:color w:val="171717"/>
        </w:rPr>
        <w:t>seeks</w:t>
      </w:r>
      <w:r>
        <w:rPr>
          <w:color w:val="171717"/>
          <w:spacing w:val="-8"/>
        </w:rPr>
        <w:t xml:space="preserve"> </w:t>
      </w:r>
      <w:r>
        <w:rPr>
          <w:color w:val="171717"/>
        </w:rPr>
        <w:t>input</w:t>
      </w:r>
      <w:r>
        <w:rPr>
          <w:color w:val="171717"/>
          <w:spacing w:val="-8"/>
        </w:rPr>
        <w:t xml:space="preserve"> </w:t>
      </w:r>
      <w:r>
        <w:rPr>
          <w:color w:val="171717"/>
        </w:rPr>
        <w:t>on how retail investors experience key aspects of the investment process and whether certain regulatory requirements support or hinder their engagement with capital markets.</w:t>
      </w:r>
    </w:p>
    <w:p w14:paraId="27E9E69D" w14:textId="77777777" w:rsidR="00A54B74" w:rsidRDefault="00ED7C1D">
      <w:pPr>
        <w:pStyle w:val="Tekstpodstawowy"/>
        <w:spacing w:before="250" w:line="276" w:lineRule="auto"/>
        <w:ind w:left="141" w:right="142"/>
        <w:jc w:val="both"/>
      </w:pPr>
      <w:r>
        <w:rPr>
          <w:color w:val="171717"/>
        </w:rPr>
        <w:t>The paper is also relevant to investment firms, credit institutions, and other entities subject to Directive</w:t>
      </w:r>
      <w:r>
        <w:rPr>
          <w:color w:val="171717"/>
          <w:spacing w:val="80"/>
        </w:rPr>
        <w:t xml:space="preserve"> </w:t>
      </w:r>
      <w:r>
        <w:rPr>
          <w:color w:val="171717"/>
        </w:rPr>
        <w:t>2014/65/EU</w:t>
      </w:r>
      <w:r>
        <w:rPr>
          <w:color w:val="171717"/>
          <w:spacing w:val="80"/>
        </w:rPr>
        <w:t xml:space="preserve"> </w:t>
      </w:r>
      <w:r>
        <w:rPr>
          <w:color w:val="171717"/>
        </w:rPr>
        <w:t>on</w:t>
      </w:r>
      <w:r>
        <w:rPr>
          <w:color w:val="171717"/>
          <w:spacing w:val="80"/>
        </w:rPr>
        <w:t xml:space="preserve"> </w:t>
      </w:r>
      <w:r>
        <w:rPr>
          <w:color w:val="171717"/>
        </w:rPr>
        <w:t>Markets</w:t>
      </w:r>
      <w:r>
        <w:rPr>
          <w:color w:val="171717"/>
          <w:spacing w:val="80"/>
        </w:rPr>
        <w:t xml:space="preserve"> </w:t>
      </w:r>
      <w:r>
        <w:rPr>
          <w:color w:val="171717"/>
        </w:rPr>
        <w:t>in</w:t>
      </w:r>
      <w:r>
        <w:rPr>
          <w:color w:val="171717"/>
          <w:spacing w:val="80"/>
        </w:rPr>
        <w:t xml:space="preserve"> </w:t>
      </w:r>
      <w:r>
        <w:rPr>
          <w:color w:val="171717"/>
        </w:rPr>
        <w:t>Financial</w:t>
      </w:r>
      <w:r>
        <w:rPr>
          <w:color w:val="171717"/>
          <w:spacing w:val="80"/>
        </w:rPr>
        <w:t xml:space="preserve"> </w:t>
      </w:r>
      <w:r>
        <w:rPr>
          <w:color w:val="171717"/>
        </w:rPr>
        <w:t>Instruments</w:t>
      </w:r>
      <w:r>
        <w:rPr>
          <w:color w:val="171717"/>
          <w:spacing w:val="80"/>
        </w:rPr>
        <w:t xml:space="preserve"> </w:t>
      </w:r>
      <w:r>
        <w:rPr>
          <w:color w:val="171717"/>
        </w:rPr>
        <w:t>(MiFID</w:t>
      </w:r>
      <w:r>
        <w:rPr>
          <w:color w:val="171717"/>
          <w:spacing w:val="80"/>
        </w:rPr>
        <w:t xml:space="preserve"> </w:t>
      </w:r>
      <w:r>
        <w:rPr>
          <w:color w:val="171717"/>
        </w:rPr>
        <w:t>II)</w:t>
      </w:r>
      <w:r>
        <w:rPr>
          <w:color w:val="171717"/>
          <w:spacing w:val="80"/>
        </w:rPr>
        <w:t xml:space="preserve"> </w:t>
      </w:r>
      <w:r>
        <w:rPr>
          <w:color w:val="171717"/>
        </w:rPr>
        <w:t>when</w:t>
      </w:r>
      <w:r>
        <w:rPr>
          <w:color w:val="171717"/>
          <w:spacing w:val="80"/>
        </w:rPr>
        <w:t xml:space="preserve"> </w:t>
      </w:r>
      <w:r>
        <w:rPr>
          <w:color w:val="171717"/>
        </w:rPr>
        <w:t>providing</w:t>
      </w:r>
    </w:p>
    <w:p w14:paraId="5340CBE2" w14:textId="77777777" w:rsidR="00A54B74" w:rsidRDefault="00A54B74">
      <w:pPr>
        <w:pStyle w:val="Tekstpodstawowy"/>
        <w:spacing w:line="276" w:lineRule="auto"/>
        <w:jc w:val="both"/>
        <w:sectPr w:rsidR="00A54B74">
          <w:headerReference w:type="default" r:id="rId13"/>
          <w:footerReference w:type="default" r:id="rId14"/>
          <w:pgSz w:w="11910" w:h="16840"/>
          <w:pgMar w:top="1600" w:right="1275" w:bottom="1120" w:left="1275" w:header="862" w:footer="935" w:gutter="0"/>
          <w:pgNumType w:start="2"/>
          <w:cols w:space="708"/>
        </w:sectPr>
      </w:pPr>
    </w:p>
    <w:p w14:paraId="77DA7570" w14:textId="77777777" w:rsidR="00A54B74" w:rsidRDefault="00A54B74">
      <w:pPr>
        <w:pStyle w:val="Tekstpodstawowy"/>
      </w:pPr>
    </w:p>
    <w:p w14:paraId="12D84FD0" w14:textId="77777777" w:rsidR="00A54B74" w:rsidRDefault="00A54B74">
      <w:pPr>
        <w:pStyle w:val="Tekstpodstawowy"/>
      </w:pPr>
    </w:p>
    <w:p w14:paraId="0F7A9770" w14:textId="77777777" w:rsidR="00A54B74" w:rsidRDefault="00A54B74">
      <w:pPr>
        <w:pStyle w:val="Tekstpodstawowy"/>
      </w:pPr>
    </w:p>
    <w:p w14:paraId="6D1051FE" w14:textId="77777777" w:rsidR="00A54B74" w:rsidRDefault="00A54B74">
      <w:pPr>
        <w:pStyle w:val="Tekstpodstawowy"/>
      </w:pPr>
    </w:p>
    <w:p w14:paraId="262660DB" w14:textId="77777777" w:rsidR="00A54B74" w:rsidRDefault="00A54B74">
      <w:pPr>
        <w:pStyle w:val="Tekstpodstawowy"/>
      </w:pPr>
    </w:p>
    <w:p w14:paraId="295E7479" w14:textId="77777777" w:rsidR="00A54B74" w:rsidRDefault="00A54B74">
      <w:pPr>
        <w:pStyle w:val="Tekstpodstawowy"/>
        <w:spacing w:before="11"/>
      </w:pPr>
    </w:p>
    <w:p w14:paraId="27A7014D" w14:textId="77777777" w:rsidR="00A54B74" w:rsidRDefault="00ED7C1D">
      <w:pPr>
        <w:pStyle w:val="Tekstpodstawowy"/>
        <w:spacing w:line="276" w:lineRule="auto"/>
        <w:ind w:left="141" w:right="137"/>
        <w:jc w:val="both"/>
      </w:pPr>
      <w:r>
        <w:rPr>
          <w:color w:val="171717"/>
        </w:rPr>
        <w:t>investment</w:t>
      </w:r>
      <w:r>
        <w:rPr>
          <w:color w:val="171717"/>
          <w:spacing w:val="-6"/>
        </w:rPr>
        <w:t xml:space="preserve"> </w:t>
      </w:r>
      <w:r>
        <w:rPr>
          <w:color w:val="171717"/>
        </w:rPr>
        <w:t>services</w:t>
      </w:r>
      <w:r>
        <w:rPr>
          <w:color w:val="171717"/>
          <w:spacing w:val="-7"/>
        </w:rPr>
        <w:t xml:space="preserve"> </w:t>
      </w:r>
      <w:r>
        <w:rPr>
          <w:color w:val="171717"/>
        </w:rPr>
        <w:t>(“firms”</w:t>
      </w:r>
      <w:r>
        <w:rPr>
          <w:color w:val="171717"/>
          <w:spacing w:val="-9"/>
        </w:rPr>
        <w:t xml:space="preserve"> </w:t>
      </w:r>
      <w:r>
        <w:rPr>
          <w:color w:val="171717"/>
        </w:rPr>
        <w:t>or</w:t>
      </w:r>
      <w:r>
        <w:rPr>
          <w:color w:val="171717"/>
          <w:spacing w:val="-9"/>
        </w:rPr>
        <w:t xml:space="preserve"> </w:t>
      </w:r>
      <w:r>
        <w:rPr>
          <w:color w:val="171717"/>
        </w:rPr>
        <w:t>“investment</w:t>
      </w:r>
      <w:r>
        <w:rPr>
          <w:color w:val="171717"/>
          <w:spacing w:val="-8"/>
        </w:rPr>
        <w:t xml:space="preserve"> </w:t>
      </w:r>
      <w:r>
        <w:rPr>
          <w:color w:val="171717"/>
        </w:rPr>
        <w:t>service</w:t>
      </w:r>
      <w:r>
        <w:rPr>
          <w:color w:val="171717"/>
          <w:spacing w:val="-7"/>
        </w:rPr>
        <w:t xml:space="preserve"> </w:t>
      </w:r>
      <w:r>
        <w:rPr>
          <w:color w:val="171717"/>
        </w:rPr>
        <w:t>providers”)</w:t>
      </w:r>
      <w:r>
        <w:rPr>
          <w:color w:val="171717"/>
          <w:spacing w:val="-4"/>
        </w:rPr>
        <w:t xml:space="preserve"> </w:t>
      </w:r>
      <w:r>
        <w:rPr>
          <w:color w:val="171717"/>
        </w:rPr>
        <w:t>as</w:t>
      </w:r>
      <w:r>
        <w:rPr>
          <w:color w:val="171717"/>
          <w:spacing w:val="-7"/>
        </w:rPr>
        <w:t xml:space="preserve"> </w:t>
      </w:r>
      <w:r>
        <w:rPr>
          <w:color w:val="171717"/>
        </w:rPr>
        <w:t>well</w:t>
      </w:r>
      <w:r>
        <w:rPr>
          <w:color w:val="171717"/>
          <w:spacing w:val="-8"/>
        </w:rPr>
        <w:t xml:space="preserve"> </w:t>
      </w:r>
      <w:r>
        <w:rPr>
          <w:color w:val="171717"/>
        </w:rPr>
        <w:t>as</w:t>
      </w:r>
      <w:r>
        <w:rPr>
          <w:color w:val="171717"/>
          <w:spacing w:val="-7"/>
        </w:rPr>
        <w:t xml:space="preserve"> </w:t>
      </w:r>
      <w:r>
        <w:rPr>
          <w:color w:val="171717"/>
        </w:rPr>
        <w:t>to</w:t>
      </w:r>
      <w:r>
        <w:rPr>
          <w:color w:val="171717"/>
          <w:spacing w:val="-7"/>
        </w:rPr>
        <w:t xml:space="preserve"> </w:t>
      </w:r>
      <w:r>
        <w:rPr>
          <w:color w:val="171717"/>
        </w:rPr>
        <w:t>trade</w:t>
      </w:r>
      <w:r>
        <w:rPr>
          <w:color w:val="171717"/>
          <w:spacing w:val="-10"/>
        </w:rPr>
        <w:t xml:space="preserve"> </w:t>
      </w:r>
      <w:r>
        <w:rPr>
          <w:color w:val="171717"/>
        </w:rPr>
        <w:t>associations and other stakeholders involved in financial regulation, investor education, and retail investment market developments.</w:t>
      </w:r>
    </w:p>
    <w:p w14:paraId="4CE9BB6B" w14:textId="77777777" w:rsidR="00A54B74" w:rsidRDefault="00A54B74">
      <w:pPr>
        <w:pStyle w:val="Tekstpodstawowy"/>
        <w:spacing w:line="276" w:lineRule="auto"/>
        <w:jc w:val="both"/>
        <w:sectPr w:rsidR="00A54B74">
          <w:pgSz w:w="11910" w:h="16840"/>
          <w:pgMar w:top="1600" w:right="1275" w:bottom="1120" w:left="1275" w:header="862" w:footer="935" w:gutter="0"/>
          <w:cols w:space="708"/>
        </w:sectPr>
      </w:pPr>
    </w:p>
    <w:p w14:paraId="3DC7C68C" w14:textId="77777777" w:rsidR="00A54B74" w:rsidRDefault="00A54B74">
      <w:pPr>
        <w:pStyle w:val="Tekstpodstawowy"/>
        <w:rPr>
          <w:sz w:val="32"/>
        </w:rPr>
      </w:pPr>
    </w:p>
    <w:p w14:paraId="3418B80F" w14:textId="77777777" w:rsidR="00A54B74" w:rsidRDefault="00A54B74">
      <w:pPr>
        <w:pStyle w:val="Tekstpodstawowy"/>
        <w:rPr>
          <w:sz w:val="32"/>
        </w:rPr>
      </w:pPr>
    </w:p>
    <w:p w14:paraId="3359F111" w14:textId="77777777" w:rsidR="00A54B74" w:rsidRDefault="00A54B74">
      <w:pPr>
        <w:pStyle w:val="Tekstpodstawowy"/>
        <w:rPr>
          <w:sz w:val="32"/>
        </w:rPr>
      </w:pPr>
    </w:p>
    <w:p w14:paraId="1C81D5F2" w14:textId="77777777" w:rsidR="00A54B74" w:rsidRDefault="00A54B74">
      <w:pPr>
        <w:pStyle w:val="Tekstpodstawowy"/>
        <w:rPr>
          <w:sz w:val="32"/>
        </w:rPr>
      </w:pPr>
    </w:p>
    <w:p w14:paraId="3BF9644E" w14:textId="77777777" w:rsidR="00A54B74" w:rsidRDefault="00A54B74">
      <w:pPr>
        <w:pStyle w:val="Tekstpodstawowy"/>
        <w:rPr>
          <w:sz w:val="32"/>
        </w:rPr>
      </w:pPr>
    </w:p>
    <w:p w14:paraId="6989D16F" w14:textId="77777777" w:rsidR="00A54B74" w:rsidRDefault="00A54B74">
      <w:pPr>
        <w:pStyle w:val="Tekstpodstawowy"/>
        <w:rPr>
          <w:sz w:val="32"/>
        </w:rPr>
      </w:pPr>
    </w:p>
    <w:p w14:paraId="67348C01" w14:textId="77777777" w:rsidR="00A54B74" w:rsidRDefault="00A54B74">
      <w:pPr>
        <w:pStyle w:val="Tekstpodstawowy"/>
        <w:rPr>
          <w:sz w:val="32"/>
        </w:rPr>
      </w:pPr>
    </w:p>
    <w:p w14:paraId="65EBE5CB" w14:textId="77777777" w:rsidR="00A54B74" w:rsidRDefault="00A54B74">
      <w:pPr>
        <w:pStyle w:val="Tekstpodstawowy"/>
        <w:spacing w:before="198"/>
        <w:rPr>
          <w:sz w:val="32"/>
        </w:rPr>
      </w:pPr>
    </w:p>
    <w:p w14:paraId="25DB7803" w14:textId="77777777" w:rsidR="00A54B74" w:rsidRDefault="00ED7C1D">
      <w:pPr>
        <w:pStyle w:val="Nagwek1"/>
        <w:ind w:left="266" w:firstLine="0"/>
      </w:pPr>
      <w:r>
        <w:rPr>
          <w:noProof/>
        </w:rPr>
        <mc:AlternateContent>
          <mc:Choice Requires="wps">
            <w:drawing>
              <wp:anchor distT="0" distB="0" distL="0" distR="0" simplePos="0" relativeHeight="487083520" behindDoc="1" locked="0" layoutInCell="1" allowOverlap="1" wp14:anchorId="56427339" wp14:editId="4E4B2507">
                <wp:simplePos x="0" y="0"/>
                <wp:positionH relativeFrom="page">
                  <wp:posOffset>899464</wp:posOffset>
                </wp:positionH>
                <wp:positionV relativeFrom="paragraph">
                  <wp:posOffset>-362299</wp:posOffset>
                </wp:positionV>
                <wp:extent cx="5761990" cy="457136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4571365"/>
                        </a:xfrm>
                        <a:custGeom>
                          <a:avLst/>
                          <a:gdLst/>
                          <a:ahLst/>
                          <a:cxnLst/>
                          <a:rect l="l" t="t" r="r" b="b"/>
                          <a:pathLst>
                            <a:path w="5761990" h="4571365">
                              <a:moveTo>
                                <a:pt x="5755513" y="4565027"/>
                              </a:moveTo>
                              <a:lnTo>
                                <a:pt x="6096" y="4565027"/>
                              </a:lnTo>
                              <a:lnTo>
                                <a:pt x="0" y="4565027"/>
                              </a:lnTo>
                              <a:lnTo>
                                <a:pt x="0" y="4571111"/>
                              </a:lnTo>
                              <a:lnTo>
                                <a:pt x="6096" y="4571111"/>
                              </a:lnTo>
                              <a:lnTo>
                                <a:pt x="5755513" y="4571111"/>
                              </a:lnTo>
                              <a:lnTo>
                                <a:pt x="5755513" y="4565027"/>
                              </a:lnTo>
                              <a:close/>
                            </a:path>
                            <a:path w="5761990" h="4571365">
                              <a:moveTo>
                                <a:pt x="5755513" y="0"/>
                              </a:moveTo>
                              <a:lnTo>
                                <a:pt x="6096" y="0"/>
                              </a:lnTo>
                              <a:lnTo>
                                <a:pt x="0" y="0"/>
                              </a:lnTo>
                              <a:lnTo>
                                <a:pt x="0" y="6096"/>
                              </a:lnTo>
                              <a:lnTo>
                                <a:pt x="0" y="158496"/>
                              </a:lnTo>
                              <a:lnTo>
                                <a:pt x="0" y="4565015"/>
                              </a:lnTo>
                              <a:lnTo>
                                <a:pt x="6096" y="4565015"/>
                              </a:lnTo>
                              <a:lnTo>
                                <a:pt x="6096" y="158496"/>
                              </a:lnTo>
                              <a:lnTo>
                                <a:pt x="6096" y="6096"/>
                              </a:lnTo>
                              <a:lnTo>
                                <a:pt x="5755513" y="6096"/>
                              </a:lnTo>
                              <a:lnTo>
                                <a:pt x="5755513" y="0"/>
                              </a:lnTo>
                              <a:close/>
                            </a:path>
                            <a:path w="5761990" h="4571365">
                              <a:moveTo>
                                <a:pt x="5761685" y="4565027"/>
                              </a:moveTo>
                              <a:lnTo>
                                <a:pt x="5755589" y="4565027"/>
                              </a:lnTo>
                              <a:lnTo>
                                <a:pt x="5755589" y="4571111"/>
                              </a:lnTo>
                              <a:lnTo>
                                <a:pt x="5761685" y="4571111"/>
                              </a:lnTo>
                              <a:lnTo>
                                <a:pt x="5761685" y="4565027"/>
                              </a:lnTo>
                              <a:close/>
                            </a:path>
                            <a:path w="5761990" h="4571365">
                              <a:moveTo>
                                <a:pt x="5761685" y="0"/>
                              </a:moveTo>
                              <a:lnTo>
                                <a:pt x="5755589" y="0"/>
                              </a:lnTo>
                              <a:lnTo>
                                <a:pt x="5755589" y="6096"/>
                              </a:lnTo>
                              <a:lnTo>
                                <a:pt x="5755589" y="158496"/>
                              </a:lnTo>
                              <a:lnTo>
                                <a:pt x="5755589" y="4565015"/>
                              </a:lnTo>
                              <a:lnTo>
                                <a:pt x="5761685" y="4565015"/>
                              </a:lnTo>
                              <a:lnTo>
                                <a:pt x="5761685" y="158496"/>
                              </a:lnTo>
                              <a:lnTo>
                                <a:pt x="5761685" y="6096"/>
                              </a:lnTo>
                              <a:lnTo>
                                <a:pt x="5761685" y="0"/>
                              </a:lnTo>
                              <a:close/>
                            </a:path>
                          </a:pathLst>
                        </a:custGeom>
                        <a:solidFill>
                          <a:srgbClr val="BAD548"/>
                        </a:solidFill>
                      </wps:spPr>
                      <wps:bodyPr wrap="square" lIns="0" tIns="0" rIns="0" bIns="0" rtlCol="0">
                        <a:prstTxWarp prst="textNoShape">
                          <a:avLst/>
                        </a:prstTxWarp>
                        <a:noAutofit/>
                      </wps:bodyPr>
                    </wps:wsp>
                  </a:graphicData>
                </a:graphic>
              </wp:anchor>
            </w:drawing>
          </mc:Choice>
          <mc:Fallback>
            <w:pict>
              <v:shape w14:anchorId="5E906A04" id="Graphic 9" o:spid="_x0000_s1026" style="position:absolute;margin-left:70.8pt;margin-top:-28.55pt;width:453.7pt;height:359.95pt;z-index:-16232960;visibility:visible;mso-wrap-style:square;mso-wrap-distance-left:0;mso-wrap-distance-top:0;mso-wrap-distance-right:0;mso-wrap-distance-bottom:0;mso-position-horizontal:absolute;mso-position-horizontal-relative:page;mso-position-vertical:absolute;mso-position-vertical-relative:text;v-text-anchor:top" coordsize="5761990,457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" path="m5755513,4565027r-5749417,l,4565027r,6084l6096,4571111r5749417,l5755513,4565027xem5755513,l6096,,,,,6096,,158496,,4565015r6096,l6096,158496r,-152400l5755513,6096r,-6096xem5761685,4565027r-6096,l5755589,4571111r6096,l5761685,4565027xem5761685,r-6096,l5755589,6096r,152400l5755589,4565015r6096,l5761685,158496r,-152400l5761685,xe" fillcolor="#bad548" stroked="f">
                <v:path arrowok="t"/>
                <w10:wrap anchorx="page"/>
              </v:shape>
            </w:pict>
          </mc:Fallback>
        </mc:AlternateContent>
      </w:r>
      <w:r>
        <w:rPr>
          <w:color w:val="00379F"/>
        </w:rPr>
        <w:t>Table</w:t>
      </w:r>
      <w:r>
        <w:rPr>
          <w:color w:val="00379F"/>
          <w:spacing w:val="-8"/>
        </w:rPr>
        <w:t xml:space="preserve"> </w:t>
      </w:r>
      <w:r>
        <w:rPr>
          <w:color w:val="00379F"/>
        </w:rPr>
        <w:t>of</w:t>
      </w:r>
      <w:r>
        <w:rPr>
          <w:color w:val="00379F"/>
          <w:spacing w:val="-6"/>
        </w:rPr>
        <w:t xml:space="preserve"> </w:t>
      </w:r>
      <w:r>
        <w:rPr>
          <w:color w:val="00379F"/>
          <w:spacing w:val="-2"/>
        </w:rPr>
        <w:t>Contents</w:t>
      </w:r>
    </w:p>
    <w:sdt>
      <w:sdtPr>
        <w:id w:val="501786827"/>
        <w:docPartObj>
          <w:docPartGallery w:val="Table of Contents"/>
          <w:docPartUnique/>
        </w:docPartObj>
      </w:sdtPr>
      <w:sdtContent>
        <w:p w14:paraId="6F97C7B4" w14:textId="77777777" w:rsidR="00A54B74" w:rsidRDefault="00ED7C1D">
          <w:pPr>
            <w:pStyle w:val="Spistreci1"/>
            <w:numPr>
              <w:ilvl w:val="0"/>
              <w:numId w:val="5"/>
            </w:numPr>
            <w:tabs>
              <w:tab w:val="left" w:pos="705"/>
              <w:tab w:val="left" w:leader="dot" w:pos="8970"/>
            </w:tabs>
            <w:spacing w:before="307"/>
            <w:ind w:hanging="439"/>
          </w:pPr>
          <w:hyperlink w:anchor="_bookmark0" w:history="1">
            <w:r>
              <w:rPr>
                <w:color w:val="171717"/>
              </w:rPr>
              <w:t>Executive</w:t>
            </w:r>
            <w:r>
              <w:rPr>
                <w:color w:val="171717"/>
                <w:spacing w:val="-8"/>
              </w:rPr>
              <w:t xml:space="preserve"> </w:t>
            </w:r>
            <w:r>
              <w:rPr>
                <w:color w:val="171717"/>
                <w:spacing w:val="-2"/>
              </w:rPr>
              <w:t>Summary</w:t>
            </w:r>
            <w:r>
              <w:rPr>
                <w:color w:val="171717"/>
              </w:rPr>
              <w:tab/>
            </w:r>
            <w:r>
              <w:rPr>
                <w:color w:val="171717"/>
                <w:spacing w:val="-10"/>
              </w:rPr>
              <w:t>5</w:t>
            </w:r>
          </w:hyperlink>
        </w:p>
        <w:p w14:paraId="2CD54292" w14:textId="77777777" w:rsidR="00A54B74" w:rsidRDefault="00ED7C1D">
          <w:pPr>
            <w:pStyle w:val="Spistreci1"/>
            <w:numPr>
              <w:ilvl w:val="0"/>
              <w:numId w:val="5"/>
            </w:numPr>
            <w:tabs>
              <w:tab w:val="left" w:pos="705"/>
              <w:tab w:val="left" w:leader="dot" w:pos="8970"/>
            </w:tabs>
            <w:spacing w:before="139"/>
            <w:ind w:hanging="439"/>
          </w:pPr>
          <w:hyperlink w:anchor="_bookmark1" w:history="1">
            <w:r>
              <w:rPr>
                <w:color w:val="171717"/>
                <w:spacing w:val="-2"/>
              </w:rPr>
              <w:t>Background</w:t>
            </w:r>
            <w:r>
              <w:rPr>
                <w:color w:val="171717"/>
              </w:rPr>
              <w:tab/>
            </w:r>
            <w:r>
              <w:rPr>
                <w:color w:val="171717"/>
                <w:spacing w:val="-10"/>
              </w:rPr>
              <w:t>7</w:t>
            </w:r>
          </w:hyperlink>
        </w:p>
        <w:p w14:paraId="0C67B063" w14:textId="77777777" w:rsidR="00A54B74" w:rsidRDefault="00ED7C1D">
          <w:pPr>
            <w:pStyle w:val="Spistreci1"/>
            <w:numPr>
              <w:ilvl w:val="0"/>
              <w:numId w:val="5"/>
            </w:numPr>
            <w:tabs>
              <w:tab w:val="left" w:pos="705"/>
              <w:tab w:val="left" w:leader="dot" w:pos="8970"/>
            </w:tabs>
            <w:ind w:hanging="439"/>
          </w:pPr>
          <w:hyperlink w:anchor="_bookmark4" w:history="1">
            <w:r>
              <w:rPr>
                <w:color w:val="171717"/>
              </w:rPr>
              <w:t>Retail</w:t>
            </w:r>
            <w:r>
              <w:rPr>
                <w:color w:val="171717"/>
                <w:spacing w:val="-4"/>
              </w:rPr>
              <w:t xml:space="preserve"> </w:t>
            </w:r>
            <w:r>
              <w:rPr>
                <w:color w:val="171717"/>
              </w:rPr>
              <w:t>investor</w:t>
            </w:r>
            <w:r>
              <w:rPr>
                <w:color w:val="171717"/>
                <w:spacing w:val="-4"/>
              </w:rPr>
              <w:t xml:space="preserve"> </w:t>
            </w:r>
            <w:r>
              <w:rPr>
                <w:color w:val="171717"/>
              </w:rPr>
              <w:t>journey</w:t>
            </w:r>
            <w:r>
              <w:rPr>
                <w:color w:val="171717"/>
                <w:spacing w:val="-4"/>
              </w:rPr>
              <w:t xml:space="preserve"> </w:t>
            </w:r>
            <w:r>
              <w:rPr>
                <w:color w:val="171717"/>
              </w:rPr>
              <w:t>–</w:t>
            </w:r>
            <w:r>
              <w:rPr>
                <w:color w:val="171717"/>
                <w:spacing w:val="-5"/>
              </w:rPr>
              <w:t xml:space="preserve"> </w:t>
            </w:r>
            <w:r>
              <w:rPr>
                <w:color w:val="171717"/>
              </w:rPr>
              <w:t>key</w:t>
            </w:r>
            <w:r>
              <w:rPr>
                <w:color w:val="171717"/>
                <w:spacing w:val="-3"/>
              </w:rPr>
              <w:t xml:space="preserve"> </w:t>
            </w:r>
            <w:r>
              <w:rPr>
                <w:color w:val="171717"/>
                <w:spacing w:val="-2"/>
              </w:rPr>
              <w:t>themes</w:t>
            </w:r>
            <w:r>
              <w:rPr>
                <w:color w:val="171717"/>
              </w:rPr>
              <w:tab/>
            </w:r>
            <w:r>
              <w:rPr>
                <w:color w:val="171717"/>
                <w:spacing w:val="-10"/>
              </w:rPr>
              <w:t>8</w:t>
            </w:r>
          </w:hyperlink>
        </w:p>
        <w:p w14:paraId="00E6752D" w14:textId="77777777" w:rsidR="00A54B74" w:rsidRDefault="00ED7C1D">
          <w:pPr>
            <w:pStyle w:val="Spistreci2"/>
            <w:numPr>
              <w:ilvl w:val="1"/>
              <w:numId w:val="5"/>
            </w:numPr>
            <w:tabs>
              <w:tab w:val="left" w:pos="1146"/>
              <w:tab w:val="left" w:leader="dot" w:pos="8970"/>
            </w:tabs>
            <w:ind w:left="1146" w:hanging="659"/>
          </w:pPr>
          <w:hyperlink w:anchor="_bookmark5" w:history="1">
            <w:r>
              <w:rPr>
                <w:color w:val="171717"/>
              </w:rPr>
              <w:t>Understanding</w:t>
            </w:r>
            <w:r>
              <w:rPr>
                <w:color w:val="171717"/>
                <w:spacing w:val="-9"/>
              </w:rPr>
              <w:t xml:space="preserve"> </w:t>
            </w:r>
            <w:r>
              <w:rPr>
                <w:color w:val="171717"/>
              </w:rPr>
              <w:t>non-regulatory</w:t>
            </w:r>
            <w:r>
              <w:rPr>
                <w:color w:val="171717"/>
                <w:spacing w:val="-8"/>
              </w:rPr>
              <w:t xml:space="preserve"> </w:t>
            </w:r>
            <w:r>
              <w:rPr>
                <w:color w:val="171717"/>
              </w:rPr>
              <w:t>barriers</w:t>
            </w:r>
            <w:r>
              <w:rPr>
                <w:color w:val="171717"/>
                <w:spacing w:val="-7"/>
              </w:rPr>
              <w:t xml:space="preserve"> </w:t>
            </w:r>
            <w:r>
              <w:rPr>
                <w:color w:val="171717"/>
              </w:rPr>
              <w:t>to</w:t>
            </w:r>
            <w:r>
              <w:rPr>
                <w:color w:val="171717"/>
                <w:spacing w:val="-9"/>
              </w:rPr>
              <w:t xml:space="preserve"> </w:t>
            </w:r>
            <w:r>
              <w:rPr>
                <w:color w:val="171717"/>
              </w:rPr>
              <w:t>retail</w:t>
            </w:r>
            <w:r>
              <w:rPr>
                <w:color w:val="171717"/>
                <w:spacing w:val="-6"/>
              </w:rPr>
              <w:t xml:space="preserve"> </w:t>
            </w:r>
            <w:r>
              <w:rPr>
                <w:color w:val="171717"/>
              </w:rPr>
              <w:t>investor</w:t>
            </w:r>
            <w:r>
              <w:rPr>
                <w:color w:val="171717"/>
                <w:spacing w:val="-7"/>
              </w:rPr>
              <w:t xml:space="preserve"> </w:t>
            </w:r>
            <w:r>
              <w:rPr>
                <w:color w:val="171717"/>
                <w:spacing w:val="-2"/>
              </w:rPr>
              <w:t>participation</w:t>
            </w:r>
            <w:r>
              <w:rPr>
                <w:color w:val="171717"/>
              </w:rPr>
              <w:tab/>
            </w:r>
            <w:r>
              <w:rPr>
                <w:color w:val="171717"/>
                <w:spacing w:val="-10"/>
              </w:rPr>
              <w:t>8</w:t>
            </w:r>
          </w:hyperlink>
        </w:p>
        <w:p w14:paraId="2429DD19" w14:textId="77777777" w:rsidR="00A54B74" w:rsidRDefault="00ED7C1D">
          <w:pPr>
            <w:pStyle w:val="Spistreci2"/>
            <w:numPr>
              <w:ilvl w:val="1"/>
              <w:numId w:val="5"/>
            </w:numPr>
            <w:tabs>
              <w:tab w:val="left" w:pos="1146"/>
              <w:tab w:val="left" w:leader="dot" w:pos="8847"/>
            </w:tabs>
            <w:spacing w:before="136" w:line="278" w:lineRule="auto"/>
            <w:ind w:left="487" w:right="261" w:firstLine="0"/>
          </w:pPr>
          <w:hyperlink w:anchor="_bookmark7" w:history="1">
            <w:r>
              <w:rPr>
                <w:color w:val="171717"/>
              </w:rPr>
              <w:t>Understanding the appeal of speculative and volatile investments among young</w:t>
            </w:r>
          </w:hyperlink>
          <w:r>
            <w:rPr>
              <w:color w:val="171717"/>
            </w:rPr>
            <w:t xml:space="preserve"> </w:t>
          </w:r>
          <w:hyperlink w:anchor="_bookmark7" w:history="1">
            <w:r>
              <w:rPr>
                <w:color w:val="171717"/>
                <w:spacing w:val="-2"/>
              </w:rPr>
              <w:t>investors</w:t>
            </w:r>
            <w:r>
              <w:rPr>
                <w:color w:val="171717"/>
              </w:rPr>
              <w:tab/>
            </w:r>
            <w:r>
              <w:rPr>
                <w:color w:val="171717"/>
                <w:spacing w:val="-5"/>
              </w:rPr>
              <w:t>12</w:t>
            </w:r>
          </w:hyperlink>
        </w:p>
        <w:p w14:paraId="7513BFD4" w14:textId="77777777" w:rsidR="00A54B74" w:rsidRDefault="00ED7C1D">
          <w:pPr>
            <w:pStyle w:val="Spistreci2"/>
            <w:numPr>
              <w:ilvl w:val="1"/>
              <w:numId w:val="5"/>
            </w:numPr>
            <w:tabs>
              <w:tab w:val="left" w:pos="1146"/>
              <w:tab w:val="left" w:leader="dot" w:pos="8847"/>
            </w:tabs>
            <w:spacing w:before="97"/>
            <w:ind w:left="1146" w:hanging="659"/>
          </w:pPr>
          <w:hyperlink w:anchor="_bookmark9" w:history="1">
            <w:r>
              <w:rPr>
                <w:color w:val="171717"/>
              </w:rPr>
              <w:t>Ensuring</w:t>
            </w:r>
            <w:r>
              <w:rPr>
                <w:color w:val="171717"/>
                <w:spacing w:val="-9"/>
              </w:rPr>
              <w:t xml:space="preserve"> </w:t>
            </w:r>
            <w:r>
              <w:rPr>
                <w:color w:val="171717"/>
              </w:rPr>
              <w:t>meaningful</w:t>
            </w:r>
            <w:r>
              <w:rPr>
                <w:color w:val="171717"/>
                <w:spacing w:val="-7"/>
              </w:rPr>
              <w:t xml:space="preserve"> </w:t>
            </w:r>
            <w:r>
              <w:rPr>
                <w:color w:val="171717"/>
              </w:rPr>
              <w:t>and</w:t>
            </w:r>
            <w:r>
              <w:rPr>
                <w:color w:val="171717"/>
                <w:spacing w:val="-8"/>
              </w:rPr>
              <w:t xml:space="preserve"> </w:t>
            </w:r>
            <w:r>
              <w:rPr>
                <w:color w:val="171717"/>
              </w:rPr>
              <w:t>effective</w:t>
            </w:r>
            <w:r>
              <w:rPr>
                <w:color w:val="171717"/>
                <w:spacing w:val="-9"/>
              </w:rPr>
              <w:t xml:space="preserve"> </w:t>
            </w:r>
            <w:r>
              <w:rPr>
                <w:color w:val="171717"/>
              </w:rPr>
              <w:t>disclosures</w:t>
            </w:r>
            <w:r>
              <w:rPr>
                <w:color w:val="171717"/>
                <w:spacing w:val="-8"/>
              </w:rPr>
              <w:t xml:space="preserve"> </w:t>
            </w:r>
            <w:r>
              <w:rPr>
                <w:color w:val="171717"/>
              </w:rPr>
              <w:t>for</w:t>
            </w:r>
            <w:r>
              <w:rPr>
                <w:color w:val="171717"/>
                <w:spacing w:val="-7"/>
              </w:rPr>
              <w:t xml:space="preserve"> </w:t>
            </w:r>
            <w:r>
              <w:rPr>
                <w:color w:val="171717"/>
              </w:rPr>
              <w:t>retail</w:t>
            </w:r>
            <w:r>
              <w:rPr>
                <w:color w:val="171717"/>
                <w:spacing w:val="-6"/>
              </w:rPr>
              <w:t xml:space="preserve"> </w:t>
            </w:r>
            <w:r>
              <w:rPr>
                <w:color w:val="171717"/>
                <w:spacing w:val="-2"/>
              </w:rPr>
              <w:t>investors</w:t>
            </w:r>
            <w:r>
              <w:rPr>
                <w:color w:val="171717"/>
              </w:rPr>
              <w:tab/>
            </w:r>
            <w:r>
              <w:rPr>
                <w:color w:val="171717"/>
                <w:spacing w:val="-5"/>
              </w:rPr>
              <w:t>14</w:t>
            </w:r>
          </w:hyperlink>
        </w:p>
        <w:p w14:paraId="11B312C1" w14:textId="77777777" w:rsidR="00A54B74" w:rsidRDefault="00ED7C1D">
          <w:pPr>
            <w:pStyle w:val="Spistreci2"/>
            <w:numPr>
              <w:ilvl w:val="1"/>
              <w:numId w:val="5"/>
            </w:numPr>
            <w:tabs>
              <w:tab w:val="left" w:pos="1146"/>
              <w:tab w:val="left" w:leader="dot" w:pos="8847"/>
            </w:tabs>
            <w:ind w:left="1146" w:hanging="659"/>
          </w:pPr>
          <w:hyperlink w:anchor="_bookmark10" w:history="1">
            <w:r>
              <w:rPr>
                <w:color w:val="171717"/>
              </w:rPr>
              <w:t>Regulatory</w:t>
            </w:r>
            <w:r>
              <w:rPr>
                <w:color w:val="171717"/>
                <w:spacing w:val="-8"/>
              </w:rPr>
              <w:t xml:space="preserve"> </w:t>
            </w:r>
            <w:r>
              <w:rPr>
                <w:color w:val="171717"/>
              </w:rPr>
              <w:t>disclosures</w:t>
            </w:r>
            <w:r>
              <w:rPr>
                <w:color w:val="171717"/>
                <w:spacing w:val="-7"/>
              </w:rPr>
              <w:t xml:space="preserve"> </w:t>
            </w:r>
            <w:r>
              <w:rPr>
                <w:color w:val="171717"/>
              </w:rPr>
              <w:t>and</w:t>
            </w:r>
            <w:r>
              <w:rPr>
                <w:color w:val="171717"/>
                <w:spacing w:val="-8"/>
              </w:rPr>
              <w:t xml:space="preserve"> </w:t>
            </w:r>
            <w:r>
              <w:rPr>
                <w:color w:val="171717"/>
              </w:rPr>
              <w:t>marketing</w:t>
            </w:r>
            <w:r>
              <w:rPr>
                <w:color w:val="171717"/>
                <w:spacing w:val="-7"/>
              </w:rPr>
              <w:t xml:space="preserve"> </w:t>
            </w:r>
            <w:r>
              <w:rPr>
                <w:color w:val="171717"/>
                <w:spacing w:val="-2"/>
              </w:rPr>
              <w:t>material</w:t>
            </w:r>
            <w:r>
              <w:rPr>
                <w:color w:val="171717"/>
              </w:rPr>
              <w:tab/>
            </w:r>
            <w:r>
              <w:rPr>
                <w:color w:val="171717"/>
                <w:spacing w:val="-5"/>
              </w:rPr>
              <w:t>19</w:t>
            </w:r>
          </w:hyperlink>
        </w:p>
        <w:p w14:paraId="1DE3332F" w14:textId="77777777" w:rsidR="00A54B74" w:rsidRDefault="00ED7C1D">
          <w:pPr>
            <w:pStyle w:val="Spistreci2"/>
            <w:numPr>
              <w:ilvl w:val="1"/>
              <w:numId w:val="5"/>
            </w:numPr>
            <w:tabs>
              <w:tab w:val="left" w:pos="1146"/>
            </w:tabs>
            <w:spacing w:before="136"/>
            <w:ind w:left="1146" w:hanging="659"/>
          </w:pPr>
          <w:hyperlink w:anchor="_bookmark11" w:history="1">
            <w:r>
              <w:rPr>
                <w:color w:val="171717"/>
              </w:rPr>
              <w:t>Suitability</w:t>
            </w:r>
            <w:r>
              <w:rPr>
                <w:color w:val="171717"/>
                <w:spacing w:val="-13"/>
              </w:rPr>
              <w:t xml:space="preserve"> </w:t>
            </w:r>
            <w:r>
              <w:rPr>
                <w:color w:val="171717"/>
              </w:rPr>
              <w:t>assessment</w:t>
            </w:r>
            <w:r>
              <w:rPr>
                <w:color w:val="171717"/>
                <w:spacing w:val="-9"/>
              </w:rPr>
              <w:t xml:space="preserve"> </w:t>
            </w:r>
            <w:r>
              <w:rPr>
                <w:color w:val="171717"/>
              </w:rPr>
              <w:t>related</w:t>
            </w:r>
            <w:r>
              <w:rPr>
                <w:color w:val="171717"/>
                <w:spacing w:val="-8"/>
              </w:rPr>
              <w:t xml:space="preserve"> </w:t>
            </w:r>
            <w:r>
              <w:rPr>
                <w:color w:val="171717"/>
              </w:rPr>
              <w:t>to</w:t>
            </w:r>
            <w:r>
              <w:rPr>
                <w:color w:val="171717"/>
                <w:spacing w:val="-11"/>
              </w:rPr>
              <w:t xml:space="preserve"> </w:t>
            </w:r>
            <w:r>
              <w:rPr>
                <w:color w:val="171717"/>
              </w:rPr>
              <w:t>investment</w:t>
            </w:r>
            <w:r>
              <w:rPr>
                <w:color w:val="171717"/>
                <w:spacing w:val="-6"/>
              </w:rPr>
              <w:t xml:space="preserve"> </w:t>
            </w:r>
            <w:r>
              <w:rPr>
                <w:color w:val="171717"/>
              </w:rPr>
              <w:t>advice</w:t>
            </w:r>
            <w:r>
              <w:rPr>
                <w:color w:val="171717"/>
                <w:spacing w:val="-9"/>
              </w:rPr>
              <w:t xml:space="preserve"> </w:t>
            </w:r>
            <w:r>
              <w:rPr>
                <w:color w:val="171717"/>
              </w:rPr>
              <w:t>and</w:t>
            </w:r>
            <w:r>
              <w:rPr>
                <w:color w:val="171717"/>
                <w:spacing w:val="-8"/>
              </w:rPr>
              <w:t xml:space="preserve"> </w:t>
            </w:r>
            <w:r>
              <w:rPr>
                <w:color w:val="171717"/>
              </w:rPr>
              <w:t>portfolio</w:t>
            </w:r>
            <w:r>
              <w:rPr>
                <w:color w:val="171717"/>
                <w:spacing w:val="-8"/>
              </w:rPr>
              <w:t xml:space="preserve"> </w:t>
            </w:r>
            <w:r>
              <w:rPr>
                <w:color w:val="171717"/>
              </w:rPr>
              <w:t>management</w:t>
            </w:r>
            <w:r>
              <w:rPr>
                <w:color w:val="171717"/>
                <w:spacing w:val="-27"/>
              </w:rPr>
              <w:t xml:space="preserve"> </w:t>
            </w:r>
            <w:r>
              <w:rPr>
                <w:color w:val="171717"/>
                <w:spacing w:val="-5"/>
              </w:rPr>
              <w:t>.20</w:t>
            </w:r>
          </w:hyperlink>
        </w:p>
        <w:p w14:paraId="302F46FA" w14:textId="77777777" w:rsidR="00A54B74" w:rsidRDefault="00ED7C1D">
          <w:pPr>
            <w:pStyle w:val="Spistreci2"/>
            <w:numPr>
              <w:ilvl w:val="1"/>
              <w:numId w:val="5"/>
            </w:numPr>
            <w:tabs>
              <w:tab w:val="left" w:pos="1146"/>
              <w:tab w:val="left" w:leader="dot" w:pos="8847"/>
            </w:tabs>
            <w:ind w:left="1146" w:hanging="659"/>
          </w:pPr>
          <w:hyperlink w:anchor="_bookmark12" w:history="1">
            <w:r>
              <w:rPr>
                <w:color w:val="171717"/>
              </w:rPr>
              <w:t>Appropriateness</w:t>
            </w:r>
            <w:r>
              <w:rPr>
                <w:color w:val="171717"/>
                <w:spacing w:val="-10"/>
              </w:rPr>
              <w:t xml:space="preserve"> </w:t>
            </w:r>
            <w:r>
              <w:rPr>
                <w:color w:val="171717"/>
              </w:rPr>
              <w:t>assessment</w:t>
            </w:r>
            <w:r>
              <w:rPr>
                <w:color w:val="171717"/>
                <w:spacing w:val="-9"/>
              </w:rPr>
              <w:t xml:space="preserve"> </w:t>
            </w:r>
            <w:r>
              <w:rPr>
                <w:color w:val="171717"/>
              </w:rPr>
              <w:t>for</w:t>
            </w:r>
            <w:r>
              <w:rPr>
                <w:color w:val="171717"/>
                <w:spacing w:val="-8"/>
              </w:rPr>
              <w:t xml:space="preserve"> </w:t>
            </w:r>
            <w:r>
              <w:rPr>
                <w:color w:val="171717"/>
              </w:rPr>
              <w:t>non-advised</w:t>
            </w:r>
            <w:r>
              <w:rPr>
                <w:color w:val="171717"/>
                <w:spacing w:val="-9"/>
              </w:rPr>
              <w:t xml:space="preserve"> </w:t>
            </w:r>
            <w:r>
              <w:rPr>
                <w:color w:val="171717"/>
                <w:spacing w:val="-2"/>
              </w:rPr>
              <w:t>services</w:t>
            </w:r>
            <w:r>
              <w:rPr>
                <w:color w:val="171717"/>
              </w:rPr>
              <w:tab/>
            </w:r>
            <w:r>
              <w:rPr>
                <w:color w:val="171717"/>
                <w:spacing w:val="-5"/>
              </w:rPr>
              <w:t>23</w:t>
            </w:r>
          </w:hyperlink>
        </w:p>
        <w:p w14:paraId="20C2A171" w14:textId="77777777" w:rsidR="00A54B74" w:rsidRDefault="00ED7C1D">
          <w:pPr>
            <w:pStyle w:val="Spistreci2"/>
            <w:numPr>
              <w:ilvl w:val="1"/>
              <w:numId w:val="5"/>
            </w:numPr>
            <w:tabs>
              <w:tab w:val="left" w:pos="1146"/>
              <w:tab w:val="left" w:leader="dot" w:pos="8847"/>
            </w:tabs>
            <w:spacing w:before="139"/>
            <w:ind w:left="1146" w:hanging="659"/>
          </w:pPr>
          <w:hyperlink w:anchor="_bookmark13" w:history="1">
            <w:r>
              <w:rPr>
                <w:color w:val="171717"/>
              </w:rPr>
              <w:t>Crowdfunding</w:t>
            </w:r>
            <w:r>
              <w:rPr>
                <w:color w:val="171717"/>
                <w:spacing w:val="-11"/>
              </w:rPr>
              <w:t xml:space="preserve"> </w:t>
            </w:r>
            <w:r>
              <w:rPr>
                <w:color w:val="171717"/>
              </w:rPr>
              <w:t>investor</w:t>
            </w:r>
            <w:r>
              <w:rPr>
                <w:color w:val="171717"/>
                <w:spacing w:val="-9"/>
              </w:rPr>
              <w:t xml:space="preserve"> </w:t>
            </w:r>
            <w:r>
              <w:rPr>
                <w:color w:val="171717"/>
                <w:spacing w:val="-2"/>
              </w:rPr>
              <w:t>experience</w:t>
            </w:r>
            <w:r>
              <w:rPr>
                <w:color w:val="171717"/>
              </w:rPr>
              <w:tab/>
            </w:r>
            <w:r>
              <w:rPr>
                <w:color w:val="171717"/>
                <w:spacing w:val="-5"/>
              </w:rPr>
              <w:t>25</w:t>
            </w:r>
          </w:hyperlink>
        </w:p>
        <w:p w14:paraId="65B81D80" w14:textId="77777777" w:rsidR="00A54B74" w:rsidRDefault="00ED7C1D">
          <w:pPr>
            <w:pStyle w:val="Spistreci2"/>
            <w:numPr>
              <w:ilvl w:val="1"/>
              <w:numId w:val="5"/>
            </w:numPr>
            <w:tabs>
              <w:tab w:val="left" w:pos="1146"/>
              <w:tab w:val="left" w:leader="dot" w:pos="8847"/>
            </w:tabs>
            <w:ind w:left="1146" w:hanging="659"/>
          </w:pPr>
          <w:hyperlink w:anchor="_bookmark14" w:history="1">
            <w:r>
              <w:rPr>
                <w:color w:val="171717"/>
              </w:rPr>
              <w:t>Other</w:t>
            </w:r>
            <w:r>
              <w:rPr>
                <w:color w:val="171717"/>
                <w:spacing w:val="-6"/>
              </w:rPr>
              <w:t xml:space="preserve"> </w:t>
            </w:r>
            <w:r>
              <w:rPr>
                <w:color w:val="171717"/>
                <w:spacing w:val="-2"/>
              </w:rPr>
              <w:t>topics</w:t>
            </w:r>
            <w:r>
              <w:rPr>
                <w:color w:val="171717"/>
              </w:rPr>
              <w:tab/>
            </w:r>
            <w:r>
              <w:rPr>
                <w:color w:val="171717"/>
                <w:spacing w:val="-5"/>
              </w:rPr>
              <w:t>26</w:t>
            </w:r>
          </w:hyperlink>
        </w:p>
        <w:p w14:paraId="6350B334" w14:textId="77777777" w:rsidR="00A54B74" w:rsidRDefault="00ED7C1D">
          <w:pPr>
            <w:pStyle w:val="Spistreci1"/>
            <w:numPr>
              <w:ilvl w:val="0"/>
              <w:numId w:val="5"/>
            </w:numPr>
            <w:tabs>
              <w:tab w:val="left" w:pos="705"/>
              <w:tab w:val="left" w:leader="dot" w:pos="8847"/>
            </w:tabs>
            <w:ind w:hanging="439"/>
          </w:pPr>
          <w:hyperlink w:anchor="_bookmark15" w:history="1">
            <w:r>
              <w:rPr>
                <w:color w:val="171717"/>
                <w:spacing w:val="-2"/>
              </w:rPr>
              <w:t>Annexes</w:t>
            </w:r>
            <w:r>
              <w:rPr>
                <w:color w:val="171717"/>
              </w:rPr>
              <w:tab/>
            </w:r>
            <w:r>
              <w:rPr>
                <w:color w:val="171717"/>
                <w:spacing w:val="-5"/>
              </w:rPr>
              <w:t>27</w:t>
            </w:r>
          </w:hyperlink>
        </w:p>
        <w:p w14:paraId="29F7CDD3" w14:textId="77777777" w:rsidR="00A54B74" w:rsidRDefault="00ED7C1D">
          <w:pPr>
            <w:pStyle w:val="Spistreci2"/>
            <w:numPr>
              <w:ilvl w:val="1"/>
              <w:numId w:val="5"/>
            </w:numPr>
            <w:tabs>
              <w:tab w:val="left" w:pos="1146"/>
              <w:tab w:val="left" w:leader="dot" w:pos="8847"/>
            </w:tabs>
            <w:spacing w:before="139"/>
            <w:ind w:left="1146" w:hanging="659"/>
          </w:pPr>
          <w:hyperlink w:anchor="_bookmark16" w:history="1">
            <w:r>
              <w:rPr>
                <w:color w:val="171717"/>
              </w:rPr>
              <w:t>Annex</w:t>
            </w:r>
            <w:r>
              <w:rPr>
                <w:color w:val="171717"/>
                <w:spacing w:val="-3"/>
              </w:rPr>
              <w:t xml:space="preserve"> </w:t>
            </w:r>
            <w:r>
              <w:rPr>
                <w:color w:val="171717"/>
              </w:rPr>
              <w:t>I</w:t>
            </w:r>
            <w:r>
              <w:rPr>
                <w:color w:val="171717"/>
                <w:spacing w:val="-2"/>
              </w:rPr>
              <w:t xml:space="preserve"> </w:t>
            </w:r>
            <w:r>
              <w:rPr>
                <w:color w:val="171717"/>
              </w:rPr>
              <w:t>–</w:t>
            </w:r>
            <w:r>
              <w:rPr>
                <w:color w:val="171717"/>
                <w:spacing w:val="-2"/>
              </w:rPr>
              <w:t xml:space="preserve"> </w:t>
            </w:r>
            <w:r>
              <w:rPr>
                <w:color w:val="171717"/>
              </w:rPr>
              <w:t>Summary</w:t>
            </w:r>
            <w:r>
              <w:rPr>
                <w:color w:val="171717"/>
                <w:spacing w:val="-4"/>
              </w:rPr>
              <w:t xml:space="preserve"> </w:t>
            </w:r>
            <w:r>
              <w:rPr>
                <w:color w:val="171717"/>
              </w:rPr>
              <w:t>of</w:t>
            </w:r>
            <w:r>
              <w:rPr>
                <w:color w:val="171717"/>
                <w:spacing w:val="-2"/>
              </w:rPr>
              <w:t xml:space="preserve"> questions</w:t>
            </w:r>
            <w:r>
              <w:rPr>
                <w:color w:val="171717"/>
              </w:rPr>
              <w:tab/>
            </w:r>
            <w:r>
              <w:rPr>
                <w:color w:val="171717"/>
                <w:spacing w:val="-5"/>
              </w:rPr>
              <w:t>27</w:t>
            </w:r>
          </w:hyperlink>
        </w:p>
      </w:sdtContent>
    </w:sdt>
    <w:p w14:paraId="229FDBC4" w14:textId="77777777" w:rsidR="00A54B74" w:rsidRDefault="00A54B74">
      <w:pPr>
        <w:pStyle w:val="Spistreci2"/>
        <w:sectPr w:rsidR="00A54B74">
          <w:headerReference w:type="default" r:id="rId15"/>
          <w:footerReference w:type="default" r:id="rId16"/>
          <w:pgSz w:w="11910" w:h="16840"/>
          <w:pgMar w:top="1600" w:right="1275" w:bottom="1120" w:left="1275" w:header="862" w:footer="935" w:gutter="0"/>
          <w:cols w:space="708"/>
        </w:sectPr>
      </w:pPr>
    </w:p>
    <w:p w14:paraId="69BEA5F3" w14:textId="77777777" w:rsidR="00A54B74" w:rsidRDefault="00A54B74">
      <w:pPr>
        <w:pStyle w:val="Tekstpodstawowy"/>
        <w:rPr>
          <w:sz w:val="32"/>
        </w:rPr>
      </w:pPr>
    </w:p>
    <w:p w14:paraId="51F13A83" w14:textId="77777777" w:rsidR="00A54B74" w:rsidRDefault="00A54B74">
      <w:pPr>
        <w:pStyle w:val="Tekstpodstawowy"/>
        <w:rPr>
          <w:sz w:val="32"/>
        </w:rPr>
      </w:pPr>
    </w:p>
    <w:p w14:paraId="2E5E8843" w14:textId="77777777" w:rsidR="00A54B74" w:rsidRDefault="00A54B74">
      <w:pPr>
        <w:pStyle w:val="Tekstpodstawowy"/>
        <w:rPr>
          <w:sz w:val="32"/>
        </w:rPr>
      </w:pPr>
    </w:p>
    <w:p w14:paraId="7B9E2F8E" w14:textId="77777777" w:rsidR="00A54B74" w:rsidRDefault="00A54B74">
      <w:pPr>
        <w:pStyle w:val="Tekstpodstawowy"/>
        <w:rPr>
          <w:sz w:val="32"/>
        </w:rPr>
      </w:pPr>
    </w:p>
    <w:p w14:paraId="7E9343C8" w14:textId="77777777" w:rsidR="00A54B74" w:rsidRDefault="00A54B74">
      <w:pPr>
        <w:pStyle w:val="Tekstpodstawowy"/>
        <w:spacing w:before="205"/>
        <w:rPr>
          <w:sz w:val="32"/>
        </w:rPr>
      </w:pPr>
    </w:p>
    <w:p w14:paraId="729C50C1" w14:textId="77777777" w:rsidR="00A54B74" w:rsidRDefault="00ED7C1D">
      <w:pPr>
        <w:pStyle w:val="Nagwek1"/>
        <w:numPr>
          <w:ilvl w:val="0"/>
          <w:numId w:val="4"/>
        </w:numPr>
        <w:tabs>
          <w:tab w:val="left" w:pos="698"/>
        </w:tabs>
        <w:jc w:val="left"/>
      </w:pPr>
      <w:r>
        <w:rPr>
          <w:noProof/>
        </w:rPr>
        <mc:AlternateContent>
          <mc:Choice Requires="wps">
            <w:drawing>
              <wp:anchor distT="0" distB="0" distL="0" distR="0" simplePos="0" relativeHeight="487084032" behindDoc="1" locked="0" layoutInCell="1" allowOverlap="1" wp14:anchorId="33D856C9" wp14:editId="0D861D50">
                <wp:simplePos x="0" y="0"/>
                <wp:positionH relativeFrom="page">
                  <wp:posOffset>899464</wp:posOffset>
                </wp:positionH>
                <wp:positionV relativeFrom="paragraph">
                  <wp:posOffset>-211356</wp:posOffset>
                </wp:positionV>
                <wp:extent cx="5761990" cy="76606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7660640"/>
                        </a:xfrm>
                        <a:custGeom>
                          <a:avLst/>
                          <a:gdLst/>
                          <a:ahLst/>
                          <a:cxnLst/>
                          <a:rect l="l" t="t" r="r" b="b"/>
                          <a:pathLst>
                            <a:path w="5761990" h="7660640">
                              <a:moveTo>
                                <a:pt x="5755513" y="7654493"/>
                              </a:moveTo>
                              <a:lnTo>
                                <a:pt x="6096" y="7654493"/>
                              </a:lnTo>
                              <a:lnTo>
                                <a:pt x="6096" y="6172"/>
                              </a:lnTo>
                              <a:lnTo>
                                <a:pt x="0" y="6172"/>
                              </a:lnTo>
                              <a:lnTo>
                                <a:pt x="0" y="7654493"/>
                              </a:lnTo>
                              <a:lnTo>
                                <a:pt x="0" y="7660589"/>
                              </a:lnTo>
                              <a:lnTo>
                                <a:pt x="6096" y="7660589"/>
                              </a:lnTo>
                              <a:lnTo>
                                <a:pt x="5755513" y="7660589"/>
                              </a:lnTo>
                              <a:lnTo>
                                <a:pt x="5755513" y="7654493"/>
                              </a:lnTo>
                              <a:close/>
                            </a:path>
                            <a:path w="5761990" h="7660640">
                              <a:moveTo>
                                <a:pt x="5755513" y="0"/>
                              </a:moveTo>
                              <a:lnTo>
                                <a:pt x="6096" y="0"/>
                              </a:lnTo>
                              <a:lnTo>
                                <a:pt x="0" y="0"/>
                              </a:lnTo>
                              <a:lnTo>
                                <a:pt x="0" y="6096"/>
                              </a:lnTo>
                              <a:lnTo>
                                <a:pt x="6096" y="6096"/>
                              </a:lnTo>
                              <a:lnTo>
                                <a:pt x="5755513" y="6096"/>
                              </a:lnTo>
                              <a:lnTo>
                                <a:pt x="5755513" y="0"/>
                              </a:lnTo>
                              <a:close/>
                            </a:path>
                            <a:path w="5761990" h="7660640">
                              <a:moveTo>
                                <a:pt x="5761685" y="6172"/>
                              </a:moveTo>
                              <a:lnTo>
                                <a:pt x="5755589" y="6172"/>
                              </a:lnTo>
                              <a:lnTo>
                                <a:pt x="5755589" y="7654493"/>
                              </a:lnTo>
                              <a:lnTo>
                                <a:pt x="5755589" y="7660589"/>
                              </a:lnTo>
                              <a:lnTo>
                                <a:pt x="5761685" y="7660589"/>
                              </a:lnTo>
                              <a:lnTo>
                                <a:pt x="5761685" y="7654493"/>
                              </a:lnTo>
                              <a:lnTo>
                                <a:pt x="5761685" y="6172"/>
                              </a:lnTo>
                              <a:close/>
                            </a:path>
                            <a:path w="5761990" h="7660640">
                              <a:moveTo>
                                <a:pt x="5761685" y="0"/>
                              </a:moveTo>
                              <a:lnTo>
                                <a:pt x="5755589" y="0"/>
                              </a:lnTo>
                              <a:lnTo>
                                <a:pt x="5755589" y="6096"/>
                              </a:lnTo>
                              <a:lnTo>
                                <a:pt x="5761685" y="6096"/>
                              </a:lnTo>
                              <a:lnTo>
                                <a:pt x="5761685" y="0"/>
                              </a:lnTo>
                              <a:close/>
                            </a:path>
                          </a:pathLst>
                        </a:custGeom>
                        <a:solidFill>
                          <a:srgbClr val="007DFF"/>
                        </a:solidFill>
                      </wps:spPr>
                      <wps:bodyPr wrap="square" lIns="0" tIns="0" rIns="0" bIns="0" rtlCol="0">
                        <a:prstTxWarp prst="textNoShape">
                          <a:avLst/>
                        </a:prstTxWarp>
                        <a:noAutofit/>
                      </wps:bodyPr>
                    </wps:wsp>
                  </a:graphicData>
                </a:graphic>
              </wp:anchor>
            </w:drawing>
          </mc:Choice>
          <mc:Fallback>
            <w:pict>
              <v:shape w14:anchorId="30CED032" id="Graphic 10" o:spid="_x0000_s1026" style="position:absolute;margin-left:70.8pt;margin-top:-16.65pt;width:453.7pt;height:603.2pt;z-index:-16232448;visibility:visible;mso-wrap-style:square;mso-wrap-distance-left:0;mso-wrap-distance-top:0;mso-wrap-distance-right:0;mso-wrap-distance-bottom:0;mso-position-horizontal:absolute;mso-position-horizontal-relative:page;mso-position-vertical:absolute;mso-position-vertical-relative:text;v-text-anchor:top" coordsize="5761990,766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" path="m5755513,7654493r-5749417,l6096,6172,,6172,,7654493r,6096l6096,7660589r5749417,l5755513,7654493xem5755513,l6096,,,,,6096r6096,l5755513,6096r,-6096xem5761685,6172r-6096,l5755589,7654493r,6096l5761685,7660589r,-6096l5761685,6172xem5761685,r-6096,l5755589,6096r6096,l5761685,xe" fillcolor="#007dff" stroked="f">
                <v:path arrowok="t"/>
                <w10:wrap anchorx="page"/>
              </v:shape>
            </w:pict>
          </mc:Fallback>
        </mc:AlternateContent>
      </w:r>
      <w:bookmarkStart w:id="0" w:name="_bookmark0"/>
      <w:bookmarkEnd w:id="0"/>
      <w:r>
        <w:rPr>
          <w:color w:val="00379F"/>
        </w:rPr>
        <w:t>Executive</w:t>
      </w:r>
      <w:r>
        <w:rPr>
          <w:color w:val="00379F"/>
          <w:spacing w:val="-20"/>
        </w:rPr>
        <w:t xml:space="preserve"> </w:t>
      </w:r>
      <w:r>
        <w:rPr>
          <w:color w:val="00379F"/>
          <w:spacing w:val="-2"/>
        </w:rPr>
        <w:t>Summary</w:t>
      </w:r>
    </w:p>
    <w:p w14:paraId="71D2FB1D" w14:textId="77777777" w:rsidR="00A54B74" w:rsidRDefault="00ED7C1D">
      <w:pPr>
        <w:pStyle w:val="Nagwek3"/>
        <w:spacing w:before="302"/>
        <w:ind w:left="266"/>
        <w:jc w:val="left"/>
      </w:pPr>
      <w:r>
        <w:rPr>
          <w:color w:val="171717"/>
        </w:rPr>
        <w:t>Reasons</w:t>
      </w:r>
      <w:r>
        <w:rPr>
          <w:color w:val="171717"/>
          <w:spacing w:val="-4"/>
        </w:rPr>
        <w:t xml:space="preserve"> </w:t>
      </w:r>
      <w:r>
        <w:rPr>
          <w:color w:val="171717"/>
        </w:rPr>
        <w:t>for</w:t>
      </w:r>
      <w:r>
        <w:rPr>
          <w:color w:val="171717"/>
          <w:spacing w:val="-5"/>
        </w:rPr>
        <w:t xml:space="preserve"> </w:t>
      </w:r>
      <w:r>
        <w:rPr>
          <w:color w:val="171717"/>
          <w:spacing w:val="-2"/>
        </w:rPr>
        <w:t>publication</w:t>
      </w:r>
    </w:p>
    <w:p w14:paraId="45F8833E" w14:textId="77777777" w:rsidR="00A54B74" w:rsidRDefault="00A54B74">
      <w:pPr>
        <w:pStyle w:val="Tekstpodstawowy"/>
        <w:spacing w:before="36"/>
        <w:rPr>
          <w:b/>
        </w:rPr>
      </w:pPr>
    </w:p>
    <w:p w14:paraId="69CFB72A" w14:textId="77777777" w:rsidR="00A54B74" w:rsidRDefault="00ED7C1D">
      <w:pPr>
        <w:pStyle w:val="Tekstpodstawowy"/>
        <w:spacing w:before="1" w:line="276" w:lineRule="auto"/>
        <w:ind w:left="266" w:right="262"/>
        <w:jc w:val="both"/>
      </w:pPr>
      <w:r>
        <w:rPr>
          <w:color w:val="171717"/>
        </w:rPr>
        <w:t>The purpose of this Call for Evidence (</w:t>
      </w:r>
      <w:proofErr w:type="spellStart"/>
      <w:r>
        <w:rPr>
          <w:color w:val="171717"/>
        </w:rPr>
        <w:t>CfE</w:t>
      </w:r>
      <w:proofErr w:type="spellEnd"/>
      <w:r>
        <w:rPr>
          <w:color w:val="171717"/>
        </w:rPr>
        <w:t>) is to gather input from stakeholders on key aspects</w:t>
      </w:r>
      <w:r>
        <w:rPr>
          <w:color w:val="171717"/>
          <w:spacing w:val="-8"/>
        </w:rPr>
        <w:t xml:space="preserve"> </w:t>
      </w:r>
      <w:r>
        <w:rPr>
          <w:color w:val="171717"/>
        </w:rPr>
        <w:t>of</w:t>
      </w:r>
      <w:r>
        <w:rPr>
          <w:color w:val="171717"/>
          <w:spacing w:val="-10"/>
        </w:rPr>
        <w:t xml:space="preserve"> </w:t>
      </w:r>
      <w:r>
        <w:rPr>
          <w:color w:val="171717"/>
        </w:rPr>
        <w:t>the</w:t>
      </w:r>
      <w:r>
        <w:rPr>
          <w:color w:val="171717"/>
          <w:spacing w:val="-9"/>
        </w:rPr>
        <w:t xml:space="preserve"> </w:t>
      </w:r>
      <w:r>
        <w:rPr>
          <w:color w:val="171717"/>
        </w:rPr>
        <w:t>investor</w:t>
      </w:r>
      <w:r>
        <w:rPr>
          <w:color w:val="171717"/>
          <w:spacing w:val="-8"/>
        </w:rPr>
        <w:t xml:space="preserve"> </w:t>
      </w:r>
      <w:r>
        <w:rPr>
          <w:color w:val="171717"/>
        </w:rPr>
        <w:t>journey,</w:t>
      </w:r>
      <w:r>
        <w:rPr>
          <w:color w:val="171717"/>
          <w:spacing w:val="-8"/>
        </w:rPr>
        <w:t xml:space="preserve"> </w:t>
      </w:r>
      <w:r>
        <w:rPr>
          <w:color w:val="171717"/>
        </w:rPr>
        <w:t>particularly</w:t>
      </w:r>
      <w:r>
        <w:rPr>
          <w:color w:val="171717"/>
          <w:spacing w:val="-9"/>
        </w:rPr>
        <w:t xml:space="preserve"> </w:t>
      </w:r>
      <w:r>
        <w:rPr>
          <w:color w:val="171717"/>
        </w:rPr>
        <w:t>the</w:t>
      </w:r>
      <w:r>
        <w:rPr>
          <w:color w:val="171717"/>
          <w:spacing w:val="-10"/>
        </w:rPr>
        <w:t xml:space="preserve"> </w:t>
      </w:r>
      <w:r>
        <w:rPr>
          <w:color w:val="171717"/>
        </w:rPr>
        <w:t>MiFID</w:t>
      </w:r>
      <w:r>
        <w:rPr>
          <w:color w:val="171717"/>
          <w:spacing w:val="-9"/>
        </w:rPr>
        <w:t xml:space="preserve"> </w:t>
      </w:r>
      <w:r>
        <w:rPr>
          <w:color w:val="171717"/>
        </w:rPr>
        <w:t>II</w:t>
      </w:r>
      <w:r>
        <w:rPr>
          <w:color w:val="171717"/>
          <w:spacing w:val="-7"/>
        </w:rPr>
        <w:t xml:space="preserve"> </w:t>
      </w:r>
      <w:r>
        <w:rPr>
          <w:color w:val="171717"/>
        </w:rPr>
        <w:t>regulatory</w:t>
      </w:r>
      <w:r>
        <w:rPr>
          <w:color w:val="171717"/>
          <w:spacing w:val="-11"/>
        </w:rPr>
        <w:t xml:space="preserve"> </w:t>
      </w:r>
      <w:r>
        <w:rPr>
          <w:color w:val="171717"/>
        </w:rPr>
        <w:t>requirements</w:t>
      </w:r>
      <w:r>
        <w:rPr>
          <w:color w:val="171717"/>
          <w:spacing w:val="-11"/>
        </w:rPr>
        <w:t xml:space="preserve"> </w:t>
      </w:r>
      <w:r>
        <w:rPr>
          <w:color w:val="171717"/>
        </w:rPr>
        <w:t>that</w:t>
      </w:r>
      <w:r>
        <w:rPr>
          <w:color w:val="171717"/>
          <w:spacing w:val="-7"/>
        </w:rPr>
        <w:t xml:space="preserve"> </w:t>
      </w:r>
      <w:r>
        <w:rPr>
          <w:color w:val="171717"/>
        </w:rPr>
        <w:t>impact retail</w:t>
      </w:r>
      <w:r>
        <w:rPr>
          <w:color w:val="171717"/>
          <w:spacing w:val="-12"/>
        </w:rPr>
        <w:t xml:space="preserve"> </w:t>
      </w:r>
      <w:r>
        <w:rPr>
          <w:color w:val="171717"/>
        </w:rPr>
        <w:t>investors</w:t>
      </w:r>
      <w:r>
        <w:rPr>
          <w:color w:val="171717"/>
          <w:spacing w:val="-13"/>
        </w:rPr>
        <w:t xml:space="preserve"> </w:t>
      </w:r>
      <w:r>
        <w:rPr>
          <w:color w:val="171717"/>
        </w:rPr>
        <w:t>when</w:t>
      </w:r>
      <w:r>
        <w:rPr>
          <w:color w:val="171717"/>
          <w:spacing w:val="-14"/>
        </w:rPr>
        <w:t xml:space="preserve"> </w:t>
      </w:r>
      <w:r>
        <w:rPr>
          <w:color w:val="171717"/>
        </w:rPr>
        <w:t>engaging</w:t>
      </w:r>
      <w:r>
        <w:rPr>
          <w:color w:val="171717"/>
          <w:spacing w:val="-12"/>
        </w:rPr>
        <w:t xml:space="preserve"> </w:t>
      </w:r>
      <w:r>
        <w:rPr>
          <w:color w:val="171717"/>
        </w:rPr>
        <w:t>with</w:t>
      </w:r>
      <w:r>
        <w:rPr>
          <w:color w:val="171717"/>
          <w:spacing w:val="-14"/>
        </w:rPr>
        <w:t xml:space="preserve"> </w:t>
      </w:r>
      <w:r>
        <w:rPr>
          <w:color w:val="171717"/>
        </w:rPr>
        <w:t>capital</w:t>
      </w:r>
      <w:r>
        <w:rPr>
          <w:color w:val="171717"/>
          <w:spacing w:val="-15"/>
        </w:rPr>
        <w:t xml:space="preserve"> </w:t>
      </w:r>
      <w:r>
        <w:rPr>
          <w:color w:val="171717"/>
        </w:rPr>
        <w:t>markets.</w:t>
      </w:r>
      <w:r>
        <w:rPr>
          <w:color w:val="171717"/>
          <w:spacing w:val="-12"/>
        </w:rPr>
        <w:t xml:space="preserve"> </w:t>
      </w:r>
      <w:r>
        <w:rPr>
          <w:color w:val="171717"/>
        </w:rPr>
        <w:t>The</w:t>
      </w:r>
      <w:r>
        <w:rPr>
          <w:color w:val="171717"/>
          <w:spacing w:val="-14"/>
        </w:rPr>
        <w:t xml:space="preserve"> </w:t>
      </w:r>
      <w:proofErr w:type="spellStart"/>
      <w:r>
        <w:rPr>
          <w:color w:val="171717"/>
        </w:rPr>
        <w:t>CfE</w:t>
      </w:r>
      <w:proofErr w:type="spellEnd"/>
      <w:r>
        <w:rPr>
          <w:color w:val="171717"/>
          <w:spacing w:val="-14"/>
        </w:rPr>
        <w:t xml:space="preserve"> </w:t>
      </w:r>
      <w:r>
        <w:rPr>
          <w:color w:val="171717"/>
        </w:rPr>
        <w:t>seeks</w:t>
      </w:r>
      <w:r>
        <w:rPr>
          <w:color w:val="171717"/>
          <w:spacing w:val="-16"/>
        </w:rPr>
        <w:t xml:space="preserve"> </w:t>
      </w:r>
      <w:r>
        <w:rPr>
          <w:color w:val="171717"/>
        </w:rPr>
        <w:t>to</w:t>
      </w:r>
      <w:r>
        <w:rPr>
          <w:color w:val="171717"/>
          <w:spacing w:val="-13"/>
        </w:rPr>
        <w:t xml:space="preserve"> </w:t>
      </w:r>
      <w:r>
        <w:rPr>
          <w:color w:val="171717"/>
        </w:rPr>
        <w:t>assess</w:t>
      </w:r>
      <w:r>
        <w:rPr>
          <w:color w:val="171717"/>
          <w:spacing w:val="-11"/>
        </w:rPr>
        <w:t xml:space="preserve"> </w:t>
      </w:r>
      <w:r>
        <w:rPr>
          <w:color w:val="171717"/>
        </w:rPr>
        <w:t>whether</w:t>
      </w:r>
      <w:r>
        <w:rPr>
          <w:color w:val="171717"/>
          <w:spacing w:val="-15"/>
        </w:rPr>
        <w:t xml:space="preserve"> </w:t>
      </w:r>
      <w:r>
        <w:rPr>
          <w:color w:val="171717"/>
        </w:rPr>
        <w:t>these requirements effectively support investor protection while also ensuring accessibility and ease of engagement.</w:t>
      </w:r>
    </w:p>
    <w:p w14:paraId="60B2B7B3" w14:textId="77777777" w:rsidR="00A54B74" w:rsidRDefault="00ED7C1D">
      <w:pPr>
        <w:pStyle w:val="Tekstpodstawowy"/>
        <w:spacing w:before="250" w:line="276" w:lineRule="auto"/>
        <w:ind w:left="266" w:right="260"/>
        <w:jc w:val="both"/>
      </w:pPr>
      <w:r>
        <w:rPr>
          <w:color w:val="171717"/>
        </w:rPr>
        <w:t>ESMA is particularly interested in understanding</w:t>
      </w:r>
      <w:r>
        <w:rPr>
          <w:color w:val="171717"/>
          <w:spacing w:val="-1"/>
        </w:rPr>
        <w:t xml:space="preserve"> </w:t>
      </w:r>
      <w:r>
        <w:rPr>
          <w:color w:val="171717"/>
        </w:rPr>
        <w:t xml:space="preserve">whether certain disclosure, suitability and appropriateness requirements - as designed or implemented - may create unintended obstacles for retail investors. While robust investor protection measures are essential, it is important to assess whether they remain effective and proportionate, especially in a </w:t>
      </w:r>
      <w:proofErr w:type="spellStart"/>
      <w:r>
        <w:rPr>
          <w:color w:val="171717"/>
        </w:rPr>
        <w:t>digitalised</w:t>
      </w:r>
      <w:proofErr w:type="spellEnd"/>
      <w:r>
        <w:rPr>
          <w:color w:val="171717"/>
        </w:rPr>
        <w:t xml:space="preserve"> investment environment.</w:t>
      </w:r>
    </w:p>
    <w:p w14:paraId="433E2804" w14:textId="77777777" w:rsidR="00A54B74" w:rsidRDefault="00ED7C1D">
      <w:pPr>
        <w:pStyle w:val="Tekstpodstawowy"/>
        <w:spacing w:before="249" w:line="276" w:lineRule="auto"/>
        <w:ind w:left="266" w:right="256"/>
        <w:jc w:val="both"/>
      </w:pPr>
      <w:r>
        <w:rPr>
          <w:color w:val="171717"/>
        </w:rPr>
        <w:t xml:space="preserve">This paper is primarily addressed to investor and consumer </w:t>
      </w:r>
      <w:proofErr w:type="spellStart"/>
      <w:r>
        <w:rPr>
          <w:color w:val="171717"/>
        </w:rPr>
        <w:t>organisations</w:t>
      </w:r>
      <w:proofErr w:type="spellEnd"/>
      <w:r>
        <w:rPr>
          <w:color w:val="171717"/>
        </w:rPr>
        <w:t>, which play an important role in representing retail investors’ interests. Their insights will help assess how investors</w:t>
      </w:r>
      <w:r>
        <w:rPr>
          <w:color w:val="171717"/>
          <w:spacing w:val="-1"/>
        </w:rPr>
        <w:t xml:space="preserve"> </w:t>
      </w:r>
      <w:r>
        <w:rPr>
          <w:color w:val="171717"/>
        </w:rPr>
        <w:t>experience</w:t>
      </w:r>
      <w:r>
        <w:rPr>
          <w:color w:val="171717"/>
          <w:spacing w:val="-4"/>
        </w:rPr>
        <w:t xml:space="preserve"> </w:t>
      </w:r>
      <w:r>
        <w:rPr>
          <w:color w:val="171717"/>
        </w:rPr>
        <w:t>these</w:t>
      </w:r>
      <w:r>
        <w:rPr>
          <w:color w:val="171717"/>
          <w:spacing w:val="-2"/>
        </w:rPr>
        <w:t xml:space="preserve"> </w:t>
      </w:r>
      <w:r>
        <w:rPr>
          <w:color w:val="171717"/>
        </w:rPr>
        <w:t>regulatory</w:t>
      </w:r>
      <w:r>
        <w:rPr>
          <w:color w:val="171717"/>
          <w:spacing w:val="-4"/>
        </w:rPr>
        <w:t xml:space="preserve"> </w:t>
      </w:r>
      <w:r>
        <w:rPr>
          <w:color w:val="171717"/>
        </w:rPr>
        <w:t>requirements</w:t>
      </w:r>
      <w:r>
        <w:rPr>
          <w:color w:val="171717"/>
          <w:spacing w:val="-1"/>
        </w:rPr>
        <w:t xml:space="preserve"> </w:t>
      </w:r>
      <w:r>
        <w:rPr>
          <w:color w:val="171717"/>
        </w:rPr>
        <w:t>in</w:t>
      </w:r>
      <w:r>
        <w:rPr>
          <w:color w:val="171717"/>
          <w:spacing w:val="-2"/>
        </w:rPr>
        <w:t xml:space="preserve"> </w:t>
      </w:r>
      <w:r>
        <w:rPr>
          <w:color w:val="171717"/>
        </w:rPr>
        <w:t>practice</w:t>
      </w:r>
      <w:r>
        <w:rPr>
          <w:color w:val="171717"/>
          <w:spacing w:val="-2"/>
        </w:rPr>
        <w:t xml:space="preserve"> </w:t>
      </w:r>
      <w:r>
        <w:rPr>
          <w:color w:val="171717"/>
        </w:rPr>
        <w:t>and</w:t>
      </w:r>
      <w:r>
        <w:rPr>
          <w:color w:val="171717"/>
          <w:spacing w:val="-2"/>
        </w:rPr>
        <w:t xml:space="preserve"> </w:t>
      </w:r>
      <w:r>
        <w:rPr>
          <w:color w:val="171717"/>
        </w:rPr>
        <w:t>whether</w:t>
      </w:r>
      <w:r>
        <w:rPr>
          <w:color w:val="171717"/>
          <w:spacing w:val="-1"/>
        </w:rPr>
        <w:t xml:space="preserve"> </w:t>
      </w:r>
      <w:r>
        <w:rPr>
          <w:color w:val="171717"/>
        </w:rPr>
        <w:t>any</w:t>
      </w:r>
      <w:r>
        <w:rPr>
          <w:color w:val="171717"/>
          <w:spacing w:val="-1"/>
        </w:rPr>
        <w:t xml:space="preserve"> </w:t>
      </w:r>
      <w:r>
        <w:rPr>
          <w:color w:val="171717"/>
        </w:rPr>
        <w:t>aspects</w:t>
      </w:r>
      <w:r>
        <w:rPr>
          <w:color w:val="171717"/>
          <w:spacing w:val="-4"/>
        </w:rPr>
        <w:t xml:space="preserve"> </w:t>
      </w:r>
      <w:r>
        <w:rPr>
          <w:color w:val="171717"/>
        </w:rPr>
        <w:t>of the process discourage participation in financial markets. The paper is also relevant to investment</w:t>
      </w:r>
      <w:r>
        <w:rPr>
          <w:color w:val="171717"/>
          <w:spacing w:val="-7"/>
        </w:rPr>
        <w:t xml:space="preserve"> </w:t>
      </w:r>
      <w:r>
        <w:rPr>
          <w:color w:val="171717"/>
        </w:rPr>
        <w:t>firms,</w:t>
      </w:r>
      <w:r>
        <w:rPr>
          <w:color w:val="171717"/>
          <w:spacing w:val="-7"/>
        </w:rPr>
        <w:t xml:space="preserve"> </w:t>
      </w:r>
      <w:r>
        <w:rPr>
          <w:color w:val="171717"/>
        </w:rPr>
        <w:t>credit</w:t>
      </w:r>
      <w:r>
        <w:rPr>
          <w:color w:val="171717"/>
          <w:spacing w:val="-7"/>
        </w:rPr>
        <w:t xml:space="preserve"> </w:t>
      </w:r>
      <w:r>
        <w:rPr>
          <w:color w:val="171717"/>
        </w:rPr>
        <w:t>institutions,</w:t>
      </w:r>
      <w:r>
        <w:rPr>
          <w:color w:val="171717"/>
          <w:spacing w:val="-5"/>
        </w:rPr>
        <w:t xml:space="preserve"> </w:t>
      </w:r>
      <w:r>
        <w:rPr>
          <w:color w:val="171717"/>
        </w:rPr>
        <w:t>and</w:t>
      </w:r>
      <w:r>
        <w:rPr>
          <w:color w:val="171717"/>
          <w:spacing w:val="-6"/>
        </w:rPr>
        <w:t xml:space="preserve"> </w:t>
      </w:r>
      <w:r>
        <w:rPr>
          <w:color w:val="171717"/>
        </w:rPr>
        <w:t>other</w:t>
      </w:r>
      <w:r>
        <w:rPr>
          <w:color w:val="171717"/>
          <w:spacing w:val="-8"/>
        </w:rPr>
        <w:t xml:space="preserve"> </w:t>
      </w:r>
      <w:r>
        <w:rPr>
          <w:color w:val="171717"/>
        </w:rPr>
        <w:t>entities</w:t>
      </w:r>
      <w:r>
        <w:rPr>
          <w:color w:val="171717"/>
          <w:spacing w:val="-6"/>
        </w:rPr>
        <w:t xml:space="preserve"> </w:t>
      </w:r>
      <w:r>
        <w:rPr>
          <w:color w:val="171717"/>
        </w:rPr>
        <w:t>subject</w:t>
      </w:r>
      <w:r>
        <w:rPr>
          <w:color w:val="171717"/>
          <w:spacing w:val="-7"/>
        </w:rPr>
        <w:t xml:space="preserve"> </w:t>
      </w:r>
      <w:r>
        <w:rPr>
          <w:color w:val="171717"/>
        </w:rPr>
        <w:t>to</w:t>
      </w:r>
      <w:r>
        <w:rPr>
          <w:color w:val="171717"/>
          <w:spacing w:val="-9"/>
        </w:rPr>
        <w:t xml:space="preserve"> </w:t>
      </w:r>
      <w:r>
        <w:rPr>
          <w:color w:val="171717"/>
        </w:rPr>
        <w:t>MiFID</w:t>
      </w:r>
      <w:r>
        <w:rPr>
          <w:color w:val="171717"/>
          <w:spacing w:val="-9"/>
        </w:rPr>
        <w:t xml:space="preserve"> </w:t>
      </w:r>
      <w:r>
        <w:rPr>
          <w:color w:val="171717"/>
        </w:rPr>
        <w:t>II,</w:t>
      </w:r>
      <w:r>
        <w:rPr>
          <w:color w:val="171717"/>
          <w:spacing w:val="-7"/>
        </w:rPr>
        <w:t xml:space="preserve"> </w:t>
      </w:r>
      <w:r>
        <w:rPr>
          <w:color w:val="171717"/>
        </w:rPr>
        <w:t>as</w:t>
      </w:r>
      <w:r>
        <w:rPr>
          <w:color w:val="171717"/>
          <w:spacing w:val="-6"/>
        </w:rPr>
        <w:t xml:space="preserve"> </w:t>
      </w:r>
      <w:r>
        <w:rPr>
          <w:color w:val="171717"/>
        </w:rPr>
        <w:t>well</w:t>
      </w:r>
      <w:r>
        <w:rPr>
          <w:color w:val="171717"/>
          <w:spacing w:val="-7"/>
        </w:rPr>
        <w:t xml:space="preserve"> </w:t>
      </w:r>
      <w:r>
        <w:rPr>
          <w:color w:val="171717"/>
        </w:rPr>
        <w:t>as</w:t>
      </w:r>
      <w:r>
        <w:rPr>
          <w:color w:val="171717"/>
          <w:spacing w:val="-9"/>
        </w:rPr>
        <w:t xml:space="preserve"> </w:t>
      </w:r>
      <w:r>
        <w:rPr>
          <w:color w:val="171717"/>
        </w:rPr>
        <w:t>to</w:t>
      </w:r>
      <w:r>
        <w:rPr>
          <w:color w:val="171717"/>
          <w:spacing w:val="-9"/>
        </w:rPr>
        <w:t xml:space="preserve"> </w:t>
      </w:r>
      <w:r>
        <w:rPr>
          <w:color w:val="171717"/>
        </w:rPr>
        <w:t>trade associations</w:t>
      </w:r>
      <w:r>
        <w:rPr>
          <w:color w:val="171717"/>
          <w:spacing w:val="-10"/>
        </w:rPr>
        <w:t xml:space="preserve"> </w:t>
      </w:r>
      <w:r>
        <w:rPr>
          <w:color w:val="171717"/>
        </w:rPr>
        <w:t>and</w:t>
      </w:r>
      <w:r>
        <w:rPr>
          <w:color w:val="171717"/>
          <w:spacing w:val="-12"/>
        </w:rPr>
        <w:t xml:space="preserve"> </w:t>
      </w:r>
      <w:r>
        <w:rPr>
          <w:color w:val="171717"/>
        </w:rPr>
        <w:t>other</w:t>
      </w:r>
      <w:r>
        <w:rPr>
          <w:color w:val="171717"/>
          <w:spacing w:val="-11"/>
        </w:rPr>
        <w:t xml:space="preserve"> </w:t>
      </w:r>
      <w:r>
        <w:rPr>
          <w:color w:val="171717"/>
        </w:rPr>
        <w:t>stakeholders</w:t>
      </w:r>
      <w:r>
        <w:rPr>
          <w:color w:val="171717"/>
          <w:spacing w:val="-9"/>
        </w:rPr>
        <w:t xml:space="preserve"> </w:t>
      </w:r>
      <w:r>
        <w:rPr>
          <w:color w:val="171717"/>
        </w:rPr>
        <w:t>involved</w:t>
      </w:r>
      <w:r>
        <w:rPr>
          <w:color w:val="171717"/>
          <w:spacing w:val="-13"/>
        </w:rPr>
        <w:t xml:space="preserve"> </w:t>
      </w:r>
      <w:r>
        <w:rPr>
          <w:color w:val="171717"/>
        </w:rPr>
        <w:t>in</w:t>
      </w:r>
      <w:r>
        <w:rPr>
          <w:color w:val="171717"/>
          <w:spacing w:val="-12"/>
        </w:rPr>
        <w:t xml:space="preserve"> </w:t>
      </w:r>
      <w:r>
        <w:rPr>
          <w:color w:val="171717"/>
        </w:rPr>
        <w:t>financial</w:t>
      </w:r>
      <w:r>
        <w:rPr>
          <w:color w:val="171717"/>
          <w:spacing w:val="-11"/>
        </w:rPr>
        <w:t xml:space="preserve"> </w:t>
      </w:r>
      <w:r>
        <w:rPr>
          <w:color w:val="171717"/>
        </w:rPr>
        <w:t>regulation,</w:t>
      </w:r>
      <w:r>
        <w:rPr>
          <w:color w:val="171717"/>
          <w:spacing w:val="-11"/>
        </w:rPr>
        <w:t xml:space="preserve"> </w:t>
      </w:r>
      <w:r>
        <w:rPr>
          <w:color w:val="171717"/>
        </w:rPr>
        <w:t>investor</w:t>
      </w:r>
      <w:r>
        <w:rPr>
          <w:color w:val="171717"/>
          <w:spacing w:val="-9"/>
        </w:rPr>
        <w:t xml:space="preserve"> </w:t>
      </w:r>
      <w:r>
        <w:rPr>
          <w:color w:val="171717"/>
        </w:rPr>
        <w:t>education,</w:t>
      </w:r>
      <w:r>
        <w:rPr>
          <w:color w:val="171717"/>
          <w:spacing w:val="-11"/>
        </w:rPr>
        <w:t xml:space="preserve"> </w:t>
      </w:r>
      <w:r>
        <w:rPr>
          <w:color w:val="171717"/>
        </w:rPr>
        <w:t>and retail investment market developments.</w:t>
      </w:r>
    </w:p>
    <w:p w14:paraId="42920110" w14:textId="77777777" w:rsidR="00A54B74" w:rsidRDefault="00ED7C1D">
      <w:pPr>
        <w:pStyle w:val="Nagwek3"/>
        <w:spacing w:before="251"/>
        <w:ind w:left="266"/>
        <w:jc w:val="left"/>
      </w:pPr>
      <w:r>
        <w:rPr>
          <w:color w:val="171717"/>
          <w:spacing w:val="-2"/>
        </w:rPr>
        <w:t>Contents</w:t>
      </w:r>
    </w:p>
    <w:p w14:paraId="763F93F5" w14:textId="77777777" w:rsidR="00A54B74" w:rsidRDefault="00A54B74">
      <w:pPr>
        <w:pStyle w:val="Tekstpodstawowy"/>
        <w:spacing w:before="34"/>
        <w:rPr>
          <w:b/>
        </w:rPr>
      </w:pPr>
    </w:p>
    <w:p w14:paraId="001C1359" w14:textId="77777777" w:rsidR="00A54B74" w:rsidRDefault="00ED7C1D">
      <w:pPr>
        <w:pStyle w:val="Tekstpodstawowy"/>
        <w:spacing w:line="276" w:lineRule="auto"/>
        <w:ind w:left="266" w:right="259"/>
        <w:jc w:val="both"/>
      </w:pPr>
      <w:r>
        <w:rPr>
          <w:color w:val="171717"/>
        </w:rPr>
        <w:t>This</w:t>
      </w:r>
      <w:r>
        <w:rPr>
          <w:color w:val="171717"/>
          <w:spacing w:val="-16"/>
        </w:rPr>
        <w:t xml:space="preserve"> </w:t>
      </w:r>
      <w:proofErr w:type="spellStart"/>
      <w:r>
        <w:rPr>
          <w:color w:val="171717"/>
        </w:rPr>
        <w:t>CfE</w:t>
      </w:r>
      <w:proofErr w:type="spellEnd"/>
      <w:r>
        <w:rPr>
          <w:color w:val="171717"/>
          <w:spacing w:val="-15"/>
        </w:rPr>
        <w:t xml:space="preserve"> </w:t>
      </w:r>
      <w:r>
        <w:rPr>
          <w:color w:val="171717"/>
        </w:rPr>
        <w:t>covers</w:t>
      </w:r>
      <w:r>
        <w:rPr>
          <w:color w:val="171717"/>
          <w:spacing w:val="-15"/>
        </w:rPr>
        <w:t xml:space="preserve"> </w:t>
      </w:r>
      <w:r>
        <w:rPr>
          <w:color w:val="171717"/>
        </w:rPr>
        <w:t>various</w:t>
      </w:r>
      <w:r>
        <w:rPr>
          <w:color w:val="171717"/>
          <w:spacing w:val="-16"/>
        </w:rPr>
        <w:t xml:space="preserve"> </w:t>
      </w:r>
      <w:r>
        <w:rPr>
          <w:color w:val="171717"/>
        </w:rPr>
        <w:t>aspects</w:t>
      </w:r>
      <w:r>
        <w:rPr>
          <w:color w:val="171717"/>
          <w:spacing w:val="-15"/>
        </w:rPr>
        <w:t xml:space="preserve"> </w:t>
      </w:r>
      <w:r>
        <w:rPr>
          <w:color w:val="171717"/>
        </w:rPr>
        <w:t>of</w:t>
      </w:r>
      <w:r>
        <w:rPr>
          <w:color w:val="171717"/>
          <w:spacing w:val="-15"/>
        </w:rPr>
        <w:t xml:space="preserve"> </w:t>
      </w:r>
      <w:r>
        <w:rPr>
          <w:color w:val="171717"/>
        </w:rPr>
        <w:t>the</w:t>
      </w:r>
      <w:r>
        <w:rPr>
          <w:color w:val="171717"/>
          <w:spacing w:val="-15"/>
        </w:rPr>
        <w:t xml:space="preserve"> </w:t>
      </w:r>
      <w:r>
        <w:rPr>
          <w:color w:val="171717"/>
        </w:rPr>
        <w:t>investor</w:t>
      </w:r>
      <w:r>
        <w:rPr>
          <w:color w:val="171717"/>
          <w:spacing w:val="-16"/>
        </w:rPr>
        <w:t xml:space="preserve"> </w:t>
      </w:r>
      <w:r>
        <w:rPr>
          <w:color w:val="171717"/>
        </w:rPr>
        <w:t>journey</w:t>
      </w:r>
      <w:r>
        <w:rPr>
          <w:color w:val="171717"/>
          <w:spacing w:val="-15"/>
        </w:rPr>
        <w:t xml:space="preserve"> </w:t>
      </w:r>
      <w:r>
        <w:rPr>
          <w:color w:val="171717"/>
        </w:rPr>
        <w:t>from</w:t>
      </w:r>
      <w:r>
        <w:rPr>
          <w:color w:val="171717"/>
          <w:spacing w:val="-15"/>
        </w:rPr>
        <w:t xml:space="preserve"> </w:t>
      </w:r>
      <w:r>
        <w:rPr>
          <w:color w:val="171717"/>
        </w:rPr>
        <w:t>a</w:t>
      </w:r>
      <w:r>
        <w:rPr>
          <w:color w:val="171717"/>
          <w:spacing w:val="-16"/>
        </w:rPr>
        <w:t xml:space="preserve"> </w:t>
      </w:r>
      <w:r>
        <w:rPr>
          <w:color w:val="171717"/>
        </w:rPr>
        <w:t>regulatory</w:t>
      </w:r>
      <w:r>
        <w:rPr>
          <w:color w:val="171717"/>
          <w:spacing w:val="-15"/>
        </w:rPr>
        <w:t xml:space="preserve"> </w:t>
      </w:r>
      <w:r>
        <w:rPr>
          <w:color w:val="171717"/>
        </w:rPr>
        <w:t>and</w:t>
      </w:r>
      <w:r>
        <w:rPr>
          <w:color w:val="171717"/>
          <w:spacing w:val="-15"/>
        </w:rPr>
        <w:t xml:space="preserve"> </w:t>
      </w:r>
      <w:r>
        <w:rPr>
          <w:color w:val="171717"/>
        </w:rPr>
        <w:t xml:space="preserve">non-regulatory perspective. The first section provides background information, including the objectives of the </w:t>
      </w:r>
      <w:proofErr w:type="spellStart"/>
      <w:r>
        <w:rPr>
          <w:color w:val="171717"/>
        </w:rPr>
        <w:t>CfE</w:t>
      </w:r>
      <w:proofErr w:type="spellEnd"/>
      <w:r>
        <w:rPr>
          <w:color w:val="171717"/>
        </w:rPr>
        <w:t xml:space="preserve"> and the broader Savings and Investment Union (SIU) context.</w:t>
      </w:r>
    </w:p>
    <w:p w14:paraId="501EDBD4" w14:textId="77777777" w:rsidR="00A54B74" w:rsidRDefault="00ED7C1D">
      <w:pPr>
        <w:spacing w:before="251" w:line="276" w:lineRule="auto"/>
        <w:ind w:left="266" w:right="259"/>
        <w:jc w:val="both"/>
      </w:pPr>
      <w:r>
        <w:rPr>
          <w:color w:val="171717"/>
        </w:rPr>
        <w:t xml:space="preserve">The </w:t>
      </w:r>
      <w:proofErr w:type="spellStart"/>
      <w:r>
        <w:rPr>
          <w:color w:val="171717"/>
        </w:rPr>
        <w:t>CfE</w:t>
      </w:r>
      <w:proofErr w:type="spellEnd"/>
      <w:r>
        <w:rPr>
          <w:color w:val="171717"/>
        </w:rPr>
        <w:t xml:space="preserve"> first examines </w:t>
      </w:r>
      <w:r>
        <w:rPr>
          <w:b/>
          <w:color w:val="171717"/>
        </w:rPr>
        <w:t xml:space="preserve">non-regulatory barriers </w:t>
      </w:r>
      <w:r>
        <w:rPr>
          <w:color w:val="171717"/>
        </w:rPr>
        <w:t>to retail investor participation in capital markets.</w:t>
      </w:r>
      <w:r>
        <w:rPr>
          <w:color w:val="171717"/>
          <w:spacing w:val="-9"/>
        </w:rPr>
        <w:t xml:space="preserve"> </w:t>
      </w:r>
      <w:r>
        <w:rPr>
          <w:color w:val="171717"/>
        </w:rPr>
        <w:t>The</w:t>
      </w:r>
      <w:r>
        <w:rPr>
          <w:color w:val="171717"/>
          <w:spacing w:val="-12"/>
        </w:rPr>
        <w:t xml:space="preserve"> </w:t>
      </w:r>
      <w:proofErr w:type="spellStart"/>
      <w:r>
        <w:rPr>
          <w:color w:val="171717"/>
        </w:rPr>
        <w:t>CfE</w:t>
      </w:r>
      <w:proofErr w:type="spellEnd"/>
      <w:r>
        <w:rPr>
          <w:color w:val="171717"/>
          <w:spacing w:val="-13"/>
        </w:rPr>
        <w:t xml:space="preserve"> </w:t>
      </w:r>
      <w:r>
        <w:rPr>
          <w:color w:val="171717"/>
        </w:rPr>
        <w:t>then</w:t>
      </w:r>
      <w:r>
        <w:rPr>
          <w:color w:val="171717"/>
          <w:spacing w:val="-12"/>
        </w:rPr>
        <w:t xml:space="preserve"> </w:t>
      </w:r>
      <w:r>
        <w:rPr>
          <w:color w:val="171717"/>
        </w:rPr>
        <w:t>explores</w:t>
      </w:r>
      <w:r>
        <w:rPr>
          <w:color w:val="171717"/>
          <w:spacing w:val="-12"/>
        </w:rPr>
        <w:t xml:space="preserve"> </w:t>
      </w:r>
      <w:r>
        <w:rPr>
          <w:color w:val="171717"/>
        </w:rPr>
        <w:t>specific</w:t>
      </w:r>
      <w:r>
        <w:rPr>
          <w:color w:val="171717"/>
          <w:spacing w:val="-10"/>
        </w:rPr>
        <w:t xml:space="preserve"> </w:t>
      </w:r>
      <w:r>
        <w:rPr>
          <w:b/>
          <w:color w:val="171717"/>
        </w:rPr>
        <w:t>regulatory</w:t>
      </w:r>
      <w:r>
        <w:rPr>
          <w:b/>
          <w:color w:val="171717"/>
          <w:spacing w:val="-12"/>
        </w:rPr>
        <w:t xml:space="preserve"> </w:t>
      </w:r>
      <w:r>
        <w:rPr>
          <w:b/>
          <w:color w:val="171717"/>
        </w:rPr>
        <w:t>requirements</w:t>
      </w:r>
      <w:r>
        <w:rPr>
          <w:b/>
          <w:color w:val="171717"/>
          <w:spacing w:val="-14"/>
        </w:rPr>
        <w:t xml:space="preserve"> </w:t>
      </w:r>
      <w:r>
        <w:rPr>
          <w:color w:val="171717"/>
        </w:rPr>
        <w:t>that</w:t>
      </w:r>
      <w:r>
        <w:rPr>
          <w:color w:val="171717"/>
          <w:spacing w:val="-11"/>
        </w:rPr>
        <w:t xml:space="preserve"> </w:t>
      </w:r>
      <w:r>
        <w:rPr>
          <w:color w:val="171717"/>
        </w:rPr>
        <w:t>directly</w:t>
      </w:r>
      <w:r>
        <w:rPr>
          <w:color w:val="171717"/>
          <w:spacing w:val="-10"/>
        </w:rPr>
        <w:t xml:space="preserve"> </w:t>
      </w:r>
      <w:r>
        <w:rPr>
          <w:color w:val="171717"/>
        </w:rPr>
        <w:t>impact</w:t>
      </w:r>
      <w:r>
        <w:rPr>
          <w:color w:val="171717"/>
          <w:spacing w:val="-13"/>
        </w:rPr>
        <w:t xml:space="preserve"> </w:t>
      </w:r>
      <w:r>
        <w:rPr>
          <w:color w:val="171717"/>
        </w:rPr>
        <w:t>retail investors, structured as follows:</w:t>
      </w:r>
    </w:p>
    <w:p w14:paraId="4AE42B15" w14:textId="77777777" w:rsidR="00A54B74" w:rsidRDefault="00ED7C1D">
      <w:pPr>
        <w:pStyle w:val="Akapitzlist"/>
        <w:numPr>
          <w:ilvl w:val="0"/>
          <w:numId w:val="3"/>
        </w:numPr>
        <w:tabs>
          <w:tab w:val="left" w:pos="986"/>
        </w:tabs>
        <w:spacing w:before="250" w:line="273" w:lineRule="auto"/>
        <w:ind w:right="262"/>
        <w:jc w:val="both"/>
      </w:pPr>
      <w:r>
        <w:rPr>
          <w:color w:val="171717"/>
        </w:rPr>
        <w:t>Regulatory disclosures: Examining whether disclosures (e.g., costs and charges, product risks, firm information) are structured in a way that supports informed decision-making or if they risk overwhelming investors with excessive complexity.</w:t>
      </w:r>
    </w:p>
    <w:p w14:paraId="2E55AF67" w14:textId="77777777" w:rsidR="00A54B74" w:rsidRDefault="00A54B74">
      <w:pPr>
        <w:pStyle w:val="Tekstpodstawowy"/>
      </w:pPr>
    </w:p>
    <w:p w14:paraId="2836D60A" w14:textId="77777777" w:rsidR="00A54B74" w:rsidRDefault="00ED7C1D">
      <w:pPr>
        <w:pStyle w:val="Akapitzlist"/>
        <w:numPr>
          <w:ilvl w:val="0"/>
          <w:numId w:val="3"/>
        </w:numPr>
        <w:tabs>
          <w:tab w:val="left" w:pos="986"/>
        </w:tabs>
        <w:spacing w:before="1" w:line="273" w:lineRule="auto"/>
        <w:ind w:right="260"/>
        <w:jc w:val="both"/>
      </w:pPr>
      <w:r>
        <w:rPr>
          <w:color w:val="171717"/>
        </w:rPr>
        <w:t>Suitability assessment: Gathering views on the information firms collect to assess whether</w:t>
      </w:r>
      <w:r>
        <w:rPr>
          <w:color w:val="171717"/>
          <w:spacing w:val="-12"/>
        </w:rPr>
        <w:t xml:space="preserve"> </w:t>
      </w:r>
      <w:r>
        <w:rPr>
          <w:color w:val="171717"/>
        </w:rPr>
        <w:t>investment</w:t>
      </w:r>
      <w:r>
        <w:rPr>
          <w:color w:val="171717"/>
          <w:spacing w:val="-12"/>
        </w:rPr>
        <w:t xml:space="preserve"> </w:t>
      </w:r>
      <w:r>
        <w:rPr>
          <w:color w:val="171717"/>
        </w:rPr>
        <w:t>products</w:t>
      </w:r>
      <w:r>
        <w:rPr>
          <w:color w:val="171717"/>
          <w:spacing w:val="-12"/>
        </w:rPr>
        <w:t xml:space="preserve"> </w:t>
      </w:r>
      <w:r>
        <w:rPr>
          <w:color w:val="171717"/>
        </w:rPr>
        <w:t>align</w:t>
      </w:r>
      <w:r>
        <w:rPr>
          <w:color w:val="171717"/>
          <w:spacing w:val="-14"/>
        </w:rPr>
        <w:t xml:space="preserve"> </w:t>
      </w:r>
      <w:r>
        <w:rPr>
          <w:color w:val="171717"/>
        </w:rPr>
        <w:t>with</w:t>
      </w:r>
      <w:r>
        <w:rPr>
          <w:color w:val="171717"/>
          <w:spacing w:val="-13"/>
        </w:rPr>
        <w:t xml:space="preserve"> </w:t>
      </w:r>
      <w:r>
        <w:rPr>
          <w:color w:val="171717"/>
        </w:rPr>
        <w:t>an</w:t>
      </w:r>
      <w:r>
        <w:rPr>
          <w:color w:val="171717"/>
          <w:spacing w:val="-14"/>
        </w:rPr>
        <w:t xml:space="preserve"> </w:t>
      </w:r>
      <w:r>
        <w:rPr>
          <w:color w:val="171717"/>
        </w:rPr>
        <w:t>investor’s</w:t>
      </w:r>
      <w:r>
        <w:rPr>
          <w:color w:val="171717"/>
          <w:spacing w:val="-10"/>
        </w:rPr>
        <w:t xml:space="preserve"> </w:t>
      </w:r>
      <w:r>
        <w:rPr>
          <w:color w:val="171717"/>
        </w:rPr>
        <w:t>investment</w:t>
      </w:r>
      <w:r>
        <w:rPr>
          <w:color w:val="171717"/>
          <w:spacing w:val="-12"/>
        </w:rPr>
        <w:t xml:space="preserve"> </w:t>
      </w:r>
      <w:r>
        <w:rPr>
          <w:color w:val="171717"/>
        </w:rPr>
        <w:t>objectives,</w:t>
      </w:r>
      <w:r>
        <w:rPr>
          <w:color w:val="171717"/>
          <w:spacing w:val="-13"/>
        </w:rPr>
        <w:t xml:space="preserve"> </w:t>
      </w:r>
      <w:r>
        <w:rPr>
          <w:color w:val="171717"/>
        </w:rPr>
        <w:t>financial situation,</w:t>
      </w:r>
      <w:r>
        <w:rPr>
          <w:color w:val="171717"/>
          <w:spacing w:val="74"/>
          <w:w w:val="150"/>
        </w:rPr>
        <w:t xml:space="preserve"> </w:t>
      </w:r>
      <w:r>
        <w:rPr>
          <w:color w:val="171717"/>
        </w:rPr>
        <w:t>knowledge</w:t>
      </w:r>
      <w:r>
        <w:rPr>
          <w:color w:val="171717"/>
          <w:spacing w:val="74"/>
          <w:w w:val="150"/>
        </w:rPr>
        <w:t xml:space="preserve"> </w:t>
      </w:r>
      <w:r>
        <w:rPr>
          <w:color w:val="171717"/>
        </w:rPr>
        <w:t>and</w:t>
      </w:r>
      <w:r>
        <w:rPr>
          <w:color w:val="171717"/>
          <w:spacing w:val="74"/>
          <w:w w:val="150"/>
        </w:rPr>
        <w:t xml:space="preserve"> </w:t>
      </w:r>
      <w:r>
        <w:rPr>
          <w:color w:val="171717"/>
        </w:rPr>
        <w:t>experience,</w:t>
      </w:r>
      <w:r>
        <w:rPr>
          <w:color w:val="171717"/>
          <w:spacing w:val="75"/>
          <w:w w:val="150"/>
        </w:rPr>
        <w:t xml:space="preserve"> </w:t>
      </w:r>
      <w:r>
        <w:rPr>
          <w:color w:val="171717"/>
        </w:rPr>
        <w:t>and</w:t>
      </w:r>
      <w:r>
        <w:rPr>
          <w:color w:val="171717"/>
          <w:spacing w:val="75"/>
          <w:w w:val="150"/>
        </w:rPr>
        <w:t xml:space="preserve"> </w:t>
      </w:r>
      <w:r>
        <w:rPr>
          <w:color w:val="171717"/>
        </w:rPr>
        <w:t>–</w:t>
      </w:r>
      <w:r>
        <w:rPr>
          <w:color w:val="171717"/>
          <w:spacing w:val="72"/>
          <w:w w:val="150"/>
        </w:rPr>
        <w:t xml:space="preserve"> </w:t>
      </w:r>
      <w:r>
        <w:rPr>
          <w:color w:val="171717"/>
        </w:rPr>
        <w:t>more</w:t>
      </w:r>
      <w:r>
        <w:rPr>
          <w:color w:val="171717"/>
          <w:spacing w:val="75"/>
          <w:w w:val="150"/>
        </w:rPr>
        <w:t xml:space="preserve"> </w:t>
      </w:r>
      <w:r>
        <w:rPr>
          <w:color w:val="171717"/>
        </w:rPr>
        <w:t>recently</w:t>
      </w:r>
      <w:r>
        <w:rPr>
          <w:color w:val="171717"/>
          <w:spacing w:val="75"/>
          <w:w w:val="150"/>
        </w:rPr>
        <w:t xml:space="preserve"> </w:t>
      </w:r>
      <w:r>
        <w:rPr>
          <w:color w:val="171717"/>
        </w:rPr>
        <w:t>–</w:t>
      </w:r>
      <w:r>
        <w:rPr>
          <w:color w:val="171717"/>
          <w:spacing w:val="72"/>
          <w:w w:val="150"/>
        </w:rPr>
        <w:t xml:space="preserve"> </w:t>
      </w:r>
      <w:r>
        <w:rPr>
          <w:color w:val="171717"/>
        </w:rPr>
        <w:t>sustainability</w:t>
      </w:r>
    </w:p>
    <w:p w14:paraId="5ABE0C62" w14:textId="77777777" w:rsidR="00A54B74" w:rsidRDefault="00A54B74">
      <w:pPr>
        <w:pStyle w:val="Akapitzlist"/>
        <w:spacing w:line="273" w:lineRule="auto"/>
        <w:jc w:val="both"/>
        <w:sectPr w:rsidR="00A54B74">
          <w:pgSz w:w="11910" w:h="16840"/>
          <w:pgMar w:top="1600" w:right="1275" w:bottom="1120" w:left="1275" w:header="862" w:footer="935" w:gutter="0"/>
          <w:cols w:space="708"/>
        </w:sectPr>
      </w:pPr>
    </w:p>
    <w:p w14:paraId="47EDE1C5" w14:textId="77777777" w:rsidR="00A54B74" w:rsidRDefault="00A54B74">
      <w:pPr>
        <w:pStyle w:val="Tekstpodstawowy"/>
        <w:rPr>
          <w:sz w:val="20"/>
        </w:rPr>
      </w:pPr>
    </w:p>
    <w:p w14:paraId="0BFB1810" w14:textId="77777777" w:rsidR="00A54B74" w:rsidRDefault="00A54B74">
      <w:pPr>
        <w:pStyle w:val="Tekstpodstawowy"/>
        <w:rPr>
          <w:sz w:val="20"/>
        </w:rPr>
      </w:pPr>
    </w:p>
    <w:p w14:paraId="3AD6DAF4" w14:textId="77777777" w:rsidR="00A54B74" w:rsidRDefault="00A54B74">
      <w:pPr>
        <w:pStyle w:val="Tekstpodstawowy"/>
        <w:rPr>
          <w:sz w:val="20"/>
        </w:rPr>
      </w:pPr>
    </w:p>
    <w:p w14:paraId="5F9AA4DF" w14:textId="77777777" w:rsidR="00A54B74" w:rsidRDefault="00A54B74">
      <w:pPr>
        <w:pStyle w:val="Tekstpodstawowy"/>
        <w:rPr>
          <w:sz w:val="20"/>
        </w:rPr>
      </w:pPr>
    </w:p>
    <w:p w14:paraId="4AB3DDDF" w14:textId="77777777" w:rsidR="00A54B74" w:rsidRDefault="00A54B74">
      <w:pPr>
        <w:pStyle w:val="Tekstpodstawowy"/>
        <w:rPr>
          <w:sz w:val="20"/>
        </w:rPr>
      </w:pPr>
    </w:p>
    <w:p w14:paraId="71538C33" w14:textId="77777777" w:rsidR="00A54B74" w:rsidRDefault="00A54B74">
      <w:pPr>
        <w:pStyle w:val="Tekstpodstawowy"/>
        <w:rPr>
          <w:sz w:val="20"/>
        </w:rPr>
      </w:pPr>
    </w:p>
    <w:p w14:paraId="2D3678B7" w14:textId="77777777" w:rsidR="00A54B74" w:rsidRDefault="00A54B74">
      <w:pPr>
        <w:pStyle w:val="Tekstpodstawowy"/>
        <w:spacing w:before="101" w:after="1"/>
        <w:rPr>
          <w:sz w:val="20"/>
        </w:rPr>
      </w:pPr>
    </w:p>
    <w:p w14:paraId="1DC1C572" w14:textId="77777777" w:rsidR="00A54B74" w:rsidRDefault="00ED7C1D">
      <w:pPr>
        <w:pStyle w:val="Tekstpodstawowy"/>
        <w:ind w:left="141"/>
        <w:rPr>
          <w:sz w:val="20"/>
        </w:rPr>
      </w:pPr>
      <w:r>
        <w:rPr>
          <w:noProof/>
          <w:sz w:val="20"/>
        </w:rPr>
        <mc:AlternateContent>
          <mc:Choice Requires="wps">
            <w:drawing>
              <wp:inline distT="0" distB="0" distL="0" distR="0" wp14:anchorId="6D1F33B1" wp14:editId="610EFEE4">
                <wp:extent cx="5755640" cy="3582035"/>
                <wp:effectExtent l="9525" t="0" r="0" b="8889"/>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3582035"/>
                        </a:xfrm>
                        <a:prstGeom prst="rect">
                          <a:avLst/>
                        </a:prstGeom>
                        <a:ln w="6096">
                          <a:solidFill>
                            <a:srgbClr val="007DFF"/>
                          </a:solidFill>
                          <a:prstDash val="solid"/>
                        </a:ln>
                      </wps:spPr>
                      <wps:txbx>
                        <w:txbxContent>
                          <w:p w14:paraId="7B70947B" w14:textId="77777777" w:rsidR="00A54B74" w:rsidRDefault="00ED7C1D">
                            <w:pPr>
                              <w:pStyle w:val="Tekstpodstawowy"/>
                              <w:spacing w:before="2" w:line="276" w:lineRule="auto"/>
                              <w:ind w:left="835"/>
                            </w:pPr>
                            <w:r>
                              <w:rPr>
                                <w:color w:val="171717"/>
                              </w:rPr>
                              <w:t>preferences</w:t>
                            </w:r>
                            <w:r>
                              <w:t>, and</w:t>
                            </w:r>
                            <w:r>
                              <w:rPr>
                                <w:spacing w:val="-1"/>
                              </w:rPr>
                              <w:t xml:space="preserve"> </w:t>
                            </w:r>
                            <w:r>
                              <w:t>whether firms strike</w:t>
                            </w:r>
                            <w:r>
                              <w:rPr>
                                <w:spacing w:val="-1"/>
                              </w:rPr>
                              <w:t xml:space="preserve"> </w:t>
                            </w:r>
                            <w:r>
                              <w:t>the</w:t>
                            </w:r>
                            <w:r>
                              <w:rPr>
                                <w:spacing w:val="-1"/>
                              </w:rPr>
                              <w:t xml:space="preserve"> </w:t>
                            </w:r>
                            <w:r>
                              <w:t>right balance between</w:t>
                            </w:r>
                            <w:r>
                              <w:rPr>
                                <w:spacing w:val="-1"/>
                              </w:rPr>
                              <w:t xml:space="preserve"> </w:t>
                            </w:r>
                            <w:r>
                              <w:t>investor protection and accessibility/simplicity</w:t>
                            </w:r>
                            <w:r>
                              <w:rPr>
                                <w:color w:val="171717"/>
                              </w:rPr>
                              <w:t>.</w:t>
                            </w:r>
                          </w:p>
                          <w:p w14:paraId="28FD35CF" w14:textId="77777777" w:rsidR="00A54B74" w:rsidRDefault="00ED7C1D">
                            <w:pPr>
                              <w:pStyle w:val="Tekstpodstawowy"/>
                              <w:numPr>
                                <w:ilvl w:val="0"/>
                                <w:numId w:val="2"/>
                              </w:numPr>
                              <w:tabs>
                                <w:tab w:val="left" w:pos="835"/>
                              </w:tabs>
                              <w:spacing w:before="248" w:line="273" w:lineRule="auto"/>
                              <w:ind w:right="114"/>
                              <w:jc w:val="both"/>
                            </w:pPr>
                            <w:r>
                              <w:rPr>
                                <w:color w:val="171717"/>
                              </w:rPr>
                              <w:t>Appropriateness assessment: Assessing whether the knowledge and experience test required for non-advised services is effective and whether firms strike the right balance between investor protection and accessibility/simplicity.</w:t>
                            </w:r>
                          </w:p>
                          <w:p w14:paraId="15061B3F" w14:textId="77777777" w:rsidR="00A54B74" w:rsidRDefault="00A54B74">
                            <w:pPr>
                              <w:pStyle w:val="Tekstpodstawowy"/>
                              <w:spacing w:before="1"/>
                            </w:pPr>
                          </w:p>
                          <w:p w14:paraId="264FF995" w14:textId="77777777" w:rsidR="00A54B74" w:rsidRDefault="00ED7C1D">
                            <w:pPr>
                              <w:pStyle w:val="Tekstpodstawowy"/>
                              <w:spacing w:line="276" w:lineRule="auto"/>
                              <w:ind w:left="115" w:right="108"/>
                              <w:jc w:val="both"/>
                            </w:pPr>
                            <w:r>
                              <w:rPr>
                                <w:color w:val="171717"/>
                              </w:rPr>
                              <w:t xml:space="preserve">The CfE also examines </w:t>
                            </w:r>
                            <w:r>
                              <w:rPr>
                                <w:b/>
                                <w:color w:val="171717"/>
                              </w:rPr>
                              <w:t xml:space="preserve">specific trends </w:t>
                            </w:r>
                            <w:r>
                              <w:rPr>
                                <w:color w:val="171717"/>
                              </w:rPr>
                              <w:t>affecting retail investor engagement and includes questions to try to understand, for example, why younger investors are more drawn to speculative</w:t>
                            </w:r>
                            <w:r>
                              <w:rPr>
                                <w:color w:val="171717"/>
                                <w:spacing w:val="-9"/>
                              </w:rPr>
                              <w:t xml:space="preserve"> </w:t>
                            </w:r>
                            <w:r>
                              <w:rPr>
                                <w:color w:val="171717"/>
                              </w:rPr>
                              <w:t>and</w:t>
                            </w:r>
                            <w:r>
                              <w:rPr>
                                <w:color w:val="171717"/>
                                <w:spacing w:val="-13"/>
                              </w:rPr>
                              <w:t xml:space="preserve"> </w:t>
                            </w:r>
                            <w:r>
                              <w:rPr>
                                <w:color w:val="171717"/>
                              </w:rPr>
                              <w:t>volatile</w:t>
                            </w:r>
                            <w:r>
                              <w:rPr>
                                <w:color w:val="171717"/>
                                <w:spacing w:val="-8"/>
                              </w:rPr>
                              <w:t xml:space="preserve"> </w:t>
                            </w:r>
                            <w:r>
                              <w:rPr>
                                <w:color w:val="171717"/>
                              </w:rPr>
                              <w:t>assets</w:t>
                            </w:r>
                            <w:r>
                              <w:rPr>
                                <w:color w:val="171717"/>
                                <w:spacing w:val="-12"/>
                              </w:rPr>
                              <w:t xml:space="preserve"> </w:t>
                            </w:r>
                            <w:r>
                              <w:rPr>
                                <w:color w:val="171717"/>
                              </w:rPr>
                              <w:t>(e.g.,</w:t>
                            </w:r>
                            <w:r>
                              <w:rPr>
                                <w:color w:val="171717"/>
                                <w:spacing w:val="-9"/>
                              </w:rPr>
                              <w:t xml:space="preserve"> </w:t>
                            </w:r>
                            <w:r>
                              <w:rPr>
                                <w:color w:val="171717"/>
                              </w:rPr>
                              <w:t>cryptocurrencies)</w:t>
                            </w:r>
                            <w:r>
                              <w:rPr>
                                <w:color w:val="171717"/>
                                <w:spacing w:val="-8"/>
                              </w:rPr>
                              <w:t xml:space="preserve"> </w:t>
                            </w:r>
                            <w:r>
                              <w:rPr>
                                <w:color w:val="171717"/>
                              </w:rPr>
                              <w:t>over</w:t>
                            </w:r>
                            <w:r>
                              <w:rPr>
                                <w:color w:val="171717"/>
                                <w:spacing w:val="-12"/>
                              </w:rPr>
                              <w:t xml:space="preserve"> </w:t>
                            </w:r>
                            <w:r>
                              <w:rPr>
                                <w:color w:val="171717"/>
                              </w:rPr>
                              <w:t>traditional</w:t>
                            </w:r>
                            <w:r>
                              <w:rPr>
                                <w:color w:val="171717"/>
                                <w:spacing w:val="-12"/>
                              </w:rPr>
                              <w:t xml:space="preserve"> </w:t>
                            </w:r>
                            <w:r>
                              <w:rPr>
                                <w:color w:val="171717"/>
                              </w:rPr>
                              <w:t>investment</w:t>
                            </w:r>
                            <w:r>
                              <w:rPr>
                                <w:color w:val="171717"/>
                                <w:spacing w:val="-9"/>
                              </w:rPr>
                              <w:t xml:space="preserve"> </w:t>
                            </w:r>
                            <w:r>
                              <w:rPr>
                                <w:color w:val="171717"/>
                              </w:rPr>
                              <w:t>products; whether</w:t>
                            </w:r>
                            <w:r>
                              <w:rPr>
                                <w:color w:val="171717"/>
                                <w:spacing w:val="-7"/>
                              </w:rPr>
                              <w:t xml:space="preserve"> </w:t>
                            </w:r>
                            <w:r>
                              <w:rPr>
                                <w:color w:val="171717"/>
                              </w:rPr>
                              <w:t>digitalisation</w:t>
                            </w:r>
                            <w:r>
                              <w:rPr>
                                <w:color w:val="171717"/>
                                <w:spacing w:val="-8"/>
                              </w:rPr>
                              <w:t xml:space="preserve"> </w:t>
                            </w:r>
                            <w:r>
                              <w:rPr>
                                <w:color w:val="171717"/>
                              </w:rPr>
                              <w:t>and</w:t>
                            </w:r>
                            <w:r>
                              <w:rPr>
                                <w:color w:val="171717"/>
                                <w:spacing w:val="-7"/>
                              </w:rPr>
                              <w:t xml:space="preserve"> </w:t>
                            </w:r>
                            <w:r>
                              <w:rPr>
                                <w:color w:val="171717"/>
                              </w:rPr>
                              <w:t>certain</w:t>
                            </w:r>
                            <w:r>
                              <w:rPr>
                                <w:color w:val="171717"/>
                                <w:spacing w:val="-8"/>
                              </w:rPr>
                              <w:t xml:space="preserve"> </w:t>
                            </w:r>
                            <w:r>
                              <w:rPr>
                                <w:color w:val="171717"/>
                              </w:rPr>
                              <w:t>influences</w:t>
                            </w:r>
                            <w:r>
                              <w:rPr>
                                <w:color w:val="171717"/>
                                <w:spacing w:val="-11"/>
                              </w:rPr>
                              <w:t xml:space="preserve"> </w:t>
                            </w:r>
                            <w:r>
                              <w:rPr>
                                <w:color w:val="171717"/>
                              </w:rPr>
                              <w:t>(e.g.,</w:t>
                            </w:r>
                            <w:r>
                              <w:rPr>
                                <w:color w:val="171717"/>
                                <w:spacing w:val="-9"/>
                              </w:rPr>
                              <w:t xml:space="preserve"> </w:t>
                            </w:r>
                            <w:r>
                              <w:rPr>
                                <w:color w:val="171717"/>
                              </w:rPr>
                              <w:t>social</w:t>
                            </w:r>
                            <w:r>
                              <w:rPr>
                                <w:color w:val="171717"/>
                                <w:spacing w:val="-8"/>
                              </w:rPr>
                              <w:t xml:space="preserve"> </w:t>
                            </w:r>
                            <w:r>
                              <w:rPr>
                                <w:color w:val="171717"/>
                              </w:rPr>
                              <w:t>media,</w:t>
                            </w:r>
                            <w:r>
                              <w:rPr>
                                <w:color w:val="171717"/>
                                <w:spacing w:val="-7"/>
                              </w:rPr>
                              <w:t xml:space="preserve"> </w:t>
                            </w:r>
                            <w:r>
                              <w:rPr>
                                <w:color w:val="171717"/>
                              </w:rPr>
                              <w:t>perceptions</w:t>
                            </w:r>
                            <w:r>
                              <w:rPr>
                                <w:color w:val="171717"/>
                                <w:spacing w:val="-8"/>
                              </w:rPr>
                              <w:t xml:space="preserve"> </w:t>
                            </w:r>
                            <w:r>
                              <w:rPr>
                                <w:color w:val="171717"/>
                              </w:rPr>
                              <w:t>of</w:t>
                            </w:r>
                            <w:r>
                              <w:rPr>
                                <w:color w:val="171717"/>
                                <w:spacing w:val="-10"/>
                              </w:rPr>
                              <w:t xml:space="preserve"> </w:t>
                            </w:r>
                            <w:r>
                              <w:rPr>
                                <w:color w:val="171717"/>
                              </w:rPr>
                              <w:t>low</w:t>
                            </w:r>
                            <w:r>
                              <w:rPr>
                                <w:color w:val="171717"/>
                                <w:spacing w:val="-9"/>
                              </w:rPr>
                              <w:t xml:space="preserve"> </w:t>
                            </w:r>
                            <w:r>
                              <w:rPr>
                                <w:color w:val="171717"/>
                              </w:rPr>
                              <w:t>barriers) contribute to this trend; and how the increasing shift to online platforms and mobile apps affects investor engagement.</w:t>
                            </w:r>
                          </w:p>
                          <w:p w14:paraId="65269DB9" w14:textId="77777777" w:rsidR="00A54B74" w:rsidRDefault="00ED7C1D">
                            <w:pPr>
                              <w:spacing w:before="252"/>
                              <w:ind w:left="115"/>
                              <w:jc w:val="both"/>
                              <w:rPr>
                                <w:b/>
                              </w:rPr>
                            </w:pPr>
                            <w:r>
                              <w:rPr>
                                <w:b/>
                                <w:color w:val="171717"/>
                              </w:rPr>
                              <w:t>Next</w:t>
                            </w:r>
                            <w:r>
                              <w:rPr>
                                <w:b/>
                                <w:color w:val="171717"/>
                                <w:spacing w:val="-3"/>
                              </w:rPr>
                              <w:t xml:space="preserve"> </w:t>
                            </w:r>
                            <w:r>
                              <w:rPr>
                                <w:b/>
                                <w:color w:val="171717"/>
                                <w:spacing w:val="-2"/>
                              </w:rPr>
                              <w:t>Steps</w:t>
                            </w:r>
                          </w:p>
                          <w:p w14:paraId="157D9ED2" w14:textId="77777777" w:rsidR="00A54B74" w:rsidRDefault="00A54B74">
                            <w:pPr>
                              <w:pStyle w:val="Tekstpodstawowy"/>
                              <w:spacing w:before="34"/>
                              <w:rPr>
                                <w:b/>
                              </w:rPr>
                            </w:pPr>
                          </w:p>
                          <w:p w14:paraId="0F42A540" w14:textId="77777777" w:rsidR="00A54B74" w:rsidRDefault="00ED7C1D">
                            <w:pPr>
                              <w:pStyle w:val="Tekstpodstawowy"/>
                              <w:spacing w:line="276" w:lineRule="auto"/>
                              <w:ind w:left="115" w:right="109"/>
                              <w:jc w:val="both"/>
                            </w:pPr>
                            <w:r>
                              <w:rPr>
                                <w:color w:val="171717"/>
                              </w:rPr>
                              <w:t>ESMA</w:t>
                            </w:r>
                            <w:r>
                              <w:rPr>
                                <w:color w:val="171717"/>
                                <w:spacing w:val="-12"/>
                              </w:rPr>
                              <w:t xml:space="preserve"> </w:t>
                            </w:r>
                            <w:r>
                              <w:rPr>
                                <w:color w:val="171717"/>
                              </w:rPr>
                              <w:t>in</w:t>
                            </w:r>
                            <w:r>
                              <w:rPr>
                                <w:color w:val="171717"/>
                                <w:spacing w:val="-14"/>
                              </w:rPr>
                              <w:t xml:space="preserve"> </w:t>
                            </w:r>
                            <w:r>
                              <w:rPr>
                                <w:color w:val="171717"/>
                              </w:rPr>
                              <w:t>Q3</w:t>
                            </w:r>
                            <w:r>
                              <w:rPr>
                                <w:color w:val="171717"/>
                                <w:spacing w:val="-14"/>
                              </w:rPr>
                              <w:t xml:space="preserve"> </w:t>
                            </w:r>
                            <w:r>
                              <w:rPr>
                                <w:color w:val="171717"/>
                              </w:rPr>
                              <w:t>2025</w:t>
                            </w:r>
                            <w:r>
                              <w:rPr>
                                <w:color w:val="171717"/>
                                <w:spacing w:val="-14"/>
                              </w:rPr>
                              <w:t xml:space="preserve"> </w:t>
                            </w:r>
                            <w:r>
                              <w:rPr>
                                <w:color w:val="171717"/>
                              </w:rPr>
                              <w:t>will</w:t>
                            </w:r>
                            <w:r>
                              <w:rPr>
                                <w:color w:val="171717"/>
                                <w:spacing w:val="-12"/>
                              </w:rPr>
                              <w:t xml:space="preserve"> </w:t>
                            </w:r>
                            <w:r>
                              <w:rPr>
                                <w:color w:val="171717"/>
                              </w:rPr>
                              <w:t>use</w:t>
                            </w:r>
                            <w:r>
                              <w:rPr>
                                <w:color w:val="171717"/>
                                <w:spacing w:val="-12"/>
                              </w:rPr>
                              <w:t xml:space="preserve"> </w:t>
                            </w:r>
                            <w:r>
                              <w:rPr>
                                <w:color w:val="171717"/>
                              </w:rPr>
                              <w:t>the</w:t>
                            </w:r>
                            <w:r>
                              <w:rPr>
                                <w:color w:val="171717"/>
                                <w:spacing w:val="-16"/>
                              </w:rPr>
                              <w:t xml:space="preserve"> </w:t>
                            </w:r>
                            <w:r>
                              <w:rPr>
                                <w:color w:val="171717"/>
                              </w:rPr>
                              <w:t>responses</w:t>
                            </w:r>
                            <w:r>
                              <w:rPr>
                                <w:color w:val="171717"/>
                                <w:spacing w:val="-14"/>
                              </w:rPr>
                              <w:t xml:space="preserve"> </w:t>
                            </w:r>
                            <w:r>
                              <w:rPr>
                                <w:color w:val="171717"/>
                              </w:rPr>
                              <w:t>to</w:t>
                            </w:r>
                            <w:r>
                              <w:rPr>
                                <w:color w:val="171717"/>
                                <w:spacing w:val="-13"/>
                              </w:rPr>
                              <w:t xml:space="preserve"> </w:t>
                            </w:r>
                            <w:r>
                              <w:rPr>
                                <w:color w:val="171717"/>
                              </w:rPr>
                              <w:t>this</w:t>
                            </w:r>
                            <w:r>
                              <w:rPr>
                                <w:color w:val="171717"/>
                                <w:spacing w:val="-11"/>
                              </w:rPr>
                              <w:t xml:space="preserve"> </w:t>
                            </w:r>
                            <w:r>
                              <w:rPr>
                                <w:color w:val="171717"/>
                              </w:rPr>
                              <w:t>Call</w:t>
                            </w:r>
                            <w:r>
                              <w:rPr>
                                <w:color w:val="171717"/>
                                <w:spacing w:val="-12"/>
                              </w:rPr>
                              <w:t xml:space="preserve"> </w:t>
                            </w:r>
                            <w:r>
                              <w:rPr>
                                <w:color w:val="171717"/>
                              </w:rPr>
                              <w:t>for</w:t>
                            </w:r>
                            <w:r>
                              <w:rPr>
                                <w:color w:val="171717"/>
                                <w:spacing w:val="-13"/>
                              </w:rPr>
                              <w:t xml:space="preserve"> </w:t>
                            </w:r>
                            <w:r>
                              <w:rPr>
                                <w:color w:val="171717"/>
                              </w:rPr>
                              <w:t>Evidence</w:t>
                            </w:r>
                            <w:r>
                              <w:rPr>
                                <w:color w:val="171717"/>
                                <w:spacing w:val="-14"/>
                              </w:rPr>
                              <w:t xml:space="preserve"> </w:t>
                            </w:r>
                            <w:r>
                              <w:rPr>
                                <w:color w:val="171717"/>
                              </w:rPr>
                              <w:t>to</w:t>
                            </w:r>
                            <w:r>
                              <w:rPr>
                                <w:color w:val="171717"/>
                                <w:spacing w:val="-11"/>
                              </w:rPr>
                              <w:t xml:space="preserve"> </w:t>
                            </w:r>
                            <w:r>
                              <w:rPr>
                                <w:color w:val="171717"/>
                              </w:rPr>
                              <w:t>assess</w:t>
                            </w:r>
                            <w:r>
                              <w:rPr>
                                <w:color w:val="171717"/>
                                <w:spacing w:val="-13"/>
                              </w:rPr>
                              <w:t xml:space="preserve"> </w:t>
                            </w:r>
                            <w:r>
                              <w:rPr>
                                <w:color w:val="171717"/>
                              </w:rPr>
                              <w:t>whether</w:t>
                            </w:r>
                            <w:r>
                              <w:rPr>
                                <w:color w:val="171717"/>
                                <w:spacing w:val="-13"/>
                              </w:rPr>
                              <w:t xml:space="preserve"> </w:t>
                            </w:r>
                            <w:r>
                              <w:rPr>
                                <w:color w:val="171717"/>
                              </w:rPr>
                              <w:t>specific regulatory adjustments or clarifications may be needed based on the evidence gathered</w:t>
                            </w:r>
                            <w:r>
                              <w:rPr>
                                <w:color w:val="171717"/>
                                <w:spacing w:val="-2"/>
                              </w:rPr>
                              <w:t xml:space="preserve"> </w:t>
                            </w:r>
                            <w:r>
                              <w:rPr>
                                <w:color w:val="171717"/>
                              </w:rPr>
                              <w:t>to enhance both investor protection and retail engagement in financial markets.</w:t>
                            </w:r>
                          </w:p>
                        </w:txbxContent>
                      </wps:txbx>
                      <wps:bodyPr wrap="square" lIns="0" tIns="0" rIns="0" bIns="0" rtlCol="0">
                        <a:noAutofit/>
                      </wps:bodyPr>
                    </wps:wsp>
                  </a:graphicData>
                </a:graphic>
              </wp:inline>
            </w:drawing>
          </mc:Choice>
          <mc:Fallback>
            <w:pict>
              <v:shapetype w14:anchorId="6D1F33B1" id="_x0000_t202" coordsize="21600,21600" o:spt="202" path="m,l,21600r21600,l21600,xe">
                <v:stroke joinstyle="miter"/>
                <v:path gradientshapeok="t" o:connecttype="rect"/>
              </v:shapetype>
              <v:shape id="Textbox 11" o:spid="_x0000_s1026" type="#_x0000_t202" style="width:453.2pt;height:28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" filled="f" strokecolor="#007dff" strokeweight=".48pt">
                <v:path arrowok="t"/>
                <v:textbox inset="0,0,0,0">
                  <w:txbxContent>
                    <w:p w14:paraId="7B70947B" w14:textId="77777777" w:rsidR="00A54B74" w:rsidRDefault="00ED7C1D">
                      <w:pPr>
                        <w:pStyle w:val="Tekstpodstawowy"/>
                        <w:spacing w:before="2" w:line="276" w:lineRule="auto"/>
                        <w:ind w:left="835"/>
                      </w:pPr>
                      <w:r>
                        <w:rPr>
                          <w:color w:val="171717"/>
                        </w:rPr>
                        <w:t>preferences</w:t>
                      </w:r>
                      <w:r>
                        <w:t>, and</w:t>
                      </w:r>
                      <w:r>
                        <w:rPr>
                          <w:spacing w:val="-1"/>
                        </w:rPr>
                        <w:t xml:space="preserve"> </w:t>
                      </w:r>
                      <w:r>
                        <w:t>whether firms strike</w:t>
                      </w:r>
                      <w:r>
                        <w:rPr>
                          <w:spacing w:val="-1"/>
                        </w:rPr>
                        <w:t xml:space="preserve"> </w:t>
                      </w:r>
                      <w:r>
                        <w:t>the</w:t>
                      </w:r>
                      <w:r>
                        <w:rPr>
                          <w:spacing w:val="-1"/>
                        </w:rPr>
                        <w:t xml:space="preserve"> </w:t>
                      </w:r>
                      <w:r>
                        <w:t>right balance between</w:t>
                      </w:r>
                      <w:r>
                        <w:rPr>
                          <w:spacing w:val="-1"/>
                        </w:rPr>
                        <w:t xml:space="preserve"> </w:t>
                      </w:r>
                      <w:r>
                        <w:t>investor protection and accessibility/simplicity</w:t>
                      </w:r>
                      <w:r>
                        <w:rPr>
                          <w:color w:val="171717"/>
                        </w:rPr>
                        <w:t>.</w:t>
                      </w:r>
                    </w:p>
                    <w:p w14:paraId="28FD35CF" w14:textId="77777777" w:rsidR="00A54B74" w:rsidRDefault="00ED7C1D">
                      <w:pPr>
                        <w:pStyle w:val="Tekstpodstawowy"/>
                        <w:numPr>
                          <w:ilvl w:val="0"/>
                          <w:numId w:val="2"/>
                        </w:numPr>
                        <w:tabs>
                          <w:tab w:val="left" w:pos="835"/>
                        </w:tabs>
                        <w:spacing w:before="248" w:line="273" w:lineRule="auto"/>
                        <w:ind w:right="114"/>
                        <w:jc w:val="both"/>
                      </w:pPr>
                      <w:r>
                        <w:rPr>
                          <w:color w:val="171717"/>
                        </w:rPr>
                        <w:t>Appropriateness assessment: Assessing whether the knowledge and experience test required for non-advised services is effective and whether firms strike the right balance between investor protection and accessibility/simplicity.</w:t>
                      </w:r>
                    </w:p>
                    <w:p w14:paraId="15061B3F" w14:textId="77777777" w:rsidR="00A54B74" w:rsidRDefault="00A54B74">
                      <w:pPr>
                        <w:pStyle w:val="Tekstpodstawowy"/>
                        <w:spacing w:before="1"/>
                      </w:pPr>
                    </w:p>
                    <w:p w14:paraId="264FF995" w14:textId="77777777" w:rsidR="00A54B74" w:rsidRDefault="00ED7C1D">
                      <w:pPr>
                        <w:pStyle w:val="Tekstpodstawowy"/>
                        <w:spacing w:line="276" w:lineRule="auto"/>
                        <w:ind w:left="115" w:right="108"/>
                        <w:jc w:val="both"/>
                      </w:pPr>
                      <w:r>
                        <w:rPr>
                          <w:color w:val="171717"/>
                        </w:rPr>
                        <w:t xml:space="preserve">The CfE also examines </w:t>
                      </w:r>
                      <w:r>
                        <w:rPr>
                          <w:b/>
                          <w:color w:val="171717"/>
                        </w:rPr>
                        <w:t xml:space="preserve">specific trends </w:t>
                      </w:r>
                      <w:r>
                        <w:rPr>
                          <w:color w:val="171717"/>
                        </w:rPr>
                        <w:t>affecting retail investor engagement and includes questions to try to understand, for example, why younger investors are more drawn to speculative</w:t>
                      </w:r>
                      <w:r>
                        <w:rPr>
                          <w:color w:val="171717"/>
                          <w:spacing w:val="-9"/>
                        </w:rPr>
                        <w:t xml:space="preserve"> </w:t>
                      </w:r>
                      <w:r>
                        <w:rPr>
                          <w:color w:val="171717"/>
                        </w:rPr>
                        <w:t>and</w:t>
                      </w:r>
                      <w:r>
                        <w:rPr>
                          <w:color w:val="171717"/>
                          <w:spacing w:val="-13"/>
                        </w:rPr>
                        <w:t xml:space="preserve"> </w:t>
                      </w:r>
                      <w:r>
                        <w:rPr>
                          <w:color w:val="171717"/>
                        </w:rPr>
                        <w:t>volatile</w:t>
                      </w:r>
                      <w:r>
                        <w:rPr>
                          <w:color w:val="171717"/>
                          <w:spacing w:val="-8"/>
                        </w:rPr>
                        <w:t xml:space="preserve"> </w:t>
                      </w:r>
                      <w:r>
                        <w:rPr>
                          <w:color w:val="171717"/>
                        </w:rPr>
                        <w:t>assets</w:t>
                      </w:r>
                      <w:r>
                        <w:rPr>
                          <w:color w:val="171717"/>
                          <w:spacing w:val="-12"/>
                        </w:rPr>
                        <w:t xml:space="preserve"> </w:t>
                      </w:r>
                      <w:r>
                        <w:rPr>
                          <w:color w:val="171717"/>
                        </w:rPr>
                        <w:t>(e.g.,</w:t>
                      </w:r>
                      <w:r>
                        <w:rPr>
                          <w:color w:val="171717"/>
                          <w:spacing w:val="-9"/>
                        </w:rPr>
                        <w:t xml:space="preserve"> </w:t>
                      </w:r>
                      <w:r>
                        <w:rPr>
                          <w:color w:val="171717"/>
                        </w:rPr>
                        <w:t>cryptocurrencies)</w:t>
                      </w:r>
                      <w:r>
                        <w:rPr>
                          <w:color w:val="171717"/>
                          <w:spacing w:val="-8"/>
                        </w:rPr>
                        <w:t xml:space="preserve"> </w:t>
                      </w:r>
                      <w:r>
                        <w:rPr>
                          <w:color w:val="171717"/>
                        </w:rPr>
                        <w:t>over</w:t>
                      </w:r>
                      <w:r>
                        <w:rPr>
                          <w:color w:val="171717"/>
                          <w:spacing w:val="-12"/>
                        </w:rPr>
                        <w:t xml:space="preserve"> </w:t>
                      </w:r>
                      <w:r>
                        <w:rPr>
                          <w:color w:val="171717"/>
                        </w:rPr>
                        <w:t>traditional</w:t>
                      </w:r>
                      <w:r>
                        <w:rPr>
                          <w:color w:val="171717"/>
                          <w:spacing w:val="-12"/>
                        </w:rPr>
                        <w:t xml:space="preserve"> </w:t>
                      </w:r>
                      <w:r>
                        <w:rPr>
                          <w:color w:val="171717"/>
                        </w:rPr>
                        <w:t>investment</w:t>
                      </w:r>
                      <w:r>
                        <w:rPr>
                          <w:color w:val="171717"/>
                          <w:spacing w:val="-9"/>
                        </w:rPr>
                        <w:t xml:space="preserve"> </w:t>
                      </w:r>
                      <w:r>
                        <w:rPr>
                          <w:color w:val="171717"/>
                        </w:rPr>
                        <w:t>products; whether</w:t>
                      </w:r>
                      <w:r>
                        <w:rPr>
                          <w:color w:val="171717"/>
                          <w:spacing w:val="-7"/>
                        </w:rPr>
                        <w:t xml:space="preserve"> </w:t>
                      </w:r>
                      <w:r>
                        <w:rPr>
                          <w:color w:val="171717"/>
                        </w:rPr>
                        <w:t>digitalisation</w:t>
                      </w:r>
                      <w:r>
                        <w:rPr>
                          <w:color w:val="171717"/>
                          <w:spacing w:val="-8"/>
                        </w:rPr>
                        <w:t xml:space="preserve"> </w:t>
                      </w:r>
                      <w:r>
                        <w:rPr>
                          <w:color w:val="171717"/>
                        </w:rPr>
                        <w:t>and</w:t>
                      </w:r>
                      <w:r>
                        <w:rPr>
                          <w:color w:val="171717"/>
                          <w:spacing w:val="-7"/>
                        </w:rPr>
                        <w:t xml:space="preserve"> </w:t>
                      </w:r>
                      <w:r>
                        <w:rPr>
                          <w:color w:val="171717"/>
                        </w:rPr>
                        <w:t>certain</w:t>
                      </w:r>
                      <w:r>
                        <w:rPr>
                          <w:color w:val="171717"/>
                          <w:spacing w:val="-8"/>
                        </w:rPr>
                        <w:t xml:space="preserve"> </w:t>
                      </w:r>
                      <w:r>
                        <w:rPr>
                          <w:color w:val="171717"/>
                        </w:rPr>
                        <w:t>influences</w:t>
                      </w:r>
                      <w:r>
                        <w:rPr>
                          <w:color w:val="171717"/>
                          <w:spacing w:val="-11"/>
                        </w:rPr>
                        <w:t xml:space="preserve"> </w:t>
                      </w:r>
                      <w:r>
                        <w:rPr>
                          <w:color w:val="171717"/>
                        </w:rPr>
                        <w:t>(e.g.,</w:t>
                      </w:r>
                      <w:r>
                        <w:rPr>
                          <w:color w:val="171717"/>
                          <w:spacing w:val="-9"/>
                        </w:rPr>
                        <w:t xml:space="preserve"> </w:t>
                      </w:r>
                      <w:r>
                        <w:rPr>
                          <w:color w:val="171717"/>
                        </w:rPr>
                        <w:t>social</w:t>
                      </w:r>
                      <w:r>
                        <w:rPr>
                          <w:color w:val="171717"/>
                          <w:spacing w:val="-8"/>
                        </w:rPr>
                        <w:t xml:space="preserve"> </w:t>
                      </w:r>
                      <w:r>
                        <w:rPr>
                          <w:color w:val="171717"/>
                        </w:rPr>
                        <w:t>media,</w:t>
                      </w:r>
                      <w:r>
                        <w:rPr>
                          <w:color w:val="171717"/>
                          <w:spacing w:val="-7"/>
                        </w:rPr>
                        <w:t xml:space="preserve"> </w:t>
                      </w:r>
                      <w:r>
                        <w:rPr>
                          <w:color w:val="171717"/>
                        </w:rPr>
                        <w:t>perceptions</w:t>
                      </w:r>
                      <w:r>
                        <w:rPr>
                          <w:color w:val="171717"/>
                          <w:spacing w:val="-8"/>
                        </w:rPr>
                        <w:t xml:space="preserve"> </w:t>
                      </w:r>
                      <w:r>
                        <w:rPr>
                          <w:color w:val="171717"/>
                        </w:rPr>
                        <w:t>of</w:t>
                      </w:r>
                      <w:r>
                        <w:rPr>
                          <w:color w:val="171717"/>
                          <w:spacing w:val="-10"/>
                        </w:rPr>
                        <w:t xml:space="preserve"> </w:t>
                      </w:r>
                      <w:r>
                        <w:rPr>
                          <w:color w:val="171717"/>
                        </w:rPr>
                        <w:t>low</w:t>
                      </w:r>
                      <w:r>
                        <w:rPr>
                          <w:color w:val="171717"/>
                          <w:spacing w:val="-9"/>
                        </w:rPr>
                        <w:t xml:space="preserve"> </w:t>
                      </w:r>
                      <w:r>
                        <w:rPr>
                          <w:color w:val="171717"/>
                        </w:rPr>
                        <w:t>barriers) contribute to this trend; and how the increasing shift to online platforms and mobile apps affects investor engagement.</w:t>
                      </w:r>
                    </w:p>
                    <w:p w14:paraId="65269DB9" w14:textId="77777777" w:rsidR="00A54B74" w:rsidRDefault="00ED7C1D">
                      <w:pPr>
                        <w:spacing w:before="252"/>
                        <w:ind w:left="115"/>
                        <w:jc w:val="both"/>
                        <w:rPr>
                          <w:b/>
                        </w:rPr>
                      </w:pPr>
                      <w:r>
                        <w:rPr>
                          <w:b/>
                          <w:color w:val="171717"/>
                        </w:rPr>
                        <w:t>Next</w:t>
                      </w:r>
                      <w:r>
                        <w:rPr>
                          <w:b/>
                          <w:color w:val="171717"/>
                          <w:spacing w:val="-3"/>
                        </w:rPr>
                        <w:t xml:space="preserve"> </w:t>
                      </w:r>
                      <w:r>
                        <w:rPr>
                          <w:b/>
                          <w:color w:val="171717"/>
                          <w:spacing w:val="-2"/>
                        </w:rPr>
                        <w:t>Steps</w:t>
                      </w:r>
                    </w:p>
                    <w:p w14:paraId="157D9ED2" w14:textId="77777777" w:rsidR="00A54B74" w:rsidRDefault="00A54B74">
                      <w:pPr>
                        <w:pStyle w:val="Tekstpodstawowy"/>
                        <w:spacing w:before="34"/>
                        <w:rPr>
                          <w:b/>
                        </w:rPr>
                      </w:pPr>
                    </w:p>
                    <w:p w14:paraId="0F42A540" w14:textId="77777777" w:rsidR="00A54B74" w:rsidRDefault="00ED7C1D">
                      <w:pPr>
                        <w:pStyle w:val="Tekstpodstawowy"/>
                        <w:spacing w:line="276" w:lineRule="auto"/>
                        <w:ind w:left="115" w:right="109"/>
                        <w:jc w:val="both"/>
                      </w:pPr>
                      <w:r>
                        <w:rPr>
                          <w:color w:val="171717"/>
                        </w:rPr>
                        <w:t>ESMA</w:t>
                      </w:r>
                      <w:r>
                        <w:rPr>
                          <w:color w:val="171717"/>
                          <w:spacing w:val="-12"/>
                        </w:rPr>
                        <w:t xml:space="preserve"> </w:t>
                      </w:r>
                      <w:r>
                        <w:rPr>
                          <w:color w:val="171717"/>
                        </w:rPr>
                        <w:t>in</w:t>
                      </w:r>
                      <w:r>
                        <w:rPr>
                          <w:color w:val="171717"/>
                          <w:spacing w:val="-14"/>
                        </w:rPr>
                        <w:t xml:space="preserve"> </w:t>
                      </w:r>
                      <w:r>
                        <w:rPr>
                          <w:color w:val="171717"/>
                        </w:rPr>
                        <w:t>Q3</w:t>
                      </w:r>
                      <w:r>
                        <w:rPr>
                          <w:color w:val="171717"/>
                          <w:spacing w:val="-14"/>
                        </w:rPr>
                        <w:t xml:space="preserve"> </w:t>
                      </w:r>
                      <w:r>
                        <w:rPr>
                          <w:color w:val="171717"/>
                        </w:rPr>
                        <w:t>2025</w:t>
                      </w:r>
                      <w:r>
                        <w:rPr>
                          <w:color w:val="171717"/>
                          <w:spacing w:val="-14"/>
                        </w:rPr>
                        <w:t xml:space="preserve"> </w:t>
                      </w:r>
                      <w:r>
                        <w:rPr>
                          <w:color w:val="171717"/>
                        </w:rPr>
                        <w:t>will</w:t>
                      </w:r>
                      <w:r>
                        <w:rPr>
                          <w:color w:val="171717"/>
                          <w:spacing w:val="-12"/>
                        </w:rPr>
                        <w:t xml:space="preserve"> </w:t>
                      </w:r>
                      <w:r>
                        <w:rPr>
                          <w:color w:val="171717"/>
                        </w:rPr>
                        <w:t>use</w:t>
                      </w:r>
                      <w:r>
                        <w:rPr>
                          <w:color w:val="171717"/>
                          <w:spacing w:val="-12"/>
                        </w:rPr>
                        <w:t xml:space="preserve"> </w:t>
                      </w:r>
                      <w:r>
                        <w:rPr>
                          <w:color w:val="171717"/>
                        </w:rPr>
                        <w:t>the</w:t>
                      </w:r>
                      <w:r>
                        <w:rPr>
                          <w:color w:val="171717"/>
                          <w:spacing w:val="-16"/>
                        </w:rPr>
                        <w:t xml:space="preserve"> </w:t>
                      </w:r>
                      <w:r>
                        <w:rPr>
                          <w:color w:val="171717"/>
                        </w:rPr>
                        <w:t>responses</w:t>
                      </w:r>
                      <w:r>
                        <w:rPr>
                          <w:color w:val="171717"/>
                          <w:spacing w:val="-14"/>
                        </w:rPr>
                        <w:t xml:space="preserve"> </w:t>
                      </w:r>
                      <w:r>
                        <w:rPr>
                          <w:color w:val="171717"/>
                        </w:rPr>
                        <w:t>to</w:t>
                      </w:r>
                      <w:r>
                        <w:rPr>
                          <w:color w:val="171717"/>
                          <w:spacing w:val="-13"/>
                        </w:rPr>
                        <w:t xml:space="preserve"> </w:t>
                      </w:r>
                      <w:r>
                        <w:rPr>
                          <w:color w:val="171717"/>
                        </w:rPr>
                        <w:t>this</w:t>
                      </w:r>
                      <w:r>
                        <w:rPr>
                          <w:color w:val="171717"/>
                          <w:spacing w:val="-11"/>
                        </w:rPr>
                        <w:t xml:space="preserve"> </w:t>
                      </w:r>
                      <w:r>
                        <w:rPr>
                          <w:color w:val="171717"/>
                        </w:rPr>
                        <w:t>Call</w:t>
                      </w:r>
                      <w:r>
                        <w:rPr>
                          <w:color w:val="171717"/>
                          <w:spacing w:val="-12"/>
                        </w:rPr>
                        <w:t xml:space="preserve"> </w:t>
                      </w:r>
                      <w:r>
                        <w:rPr>
                          <w:color w:val="171717"/>
                        </w:rPr>
                        <w:t>for</w:t>
                      </w:r>
                      <w:r>
                        <w:rPr>
                          <w:color w:val="171717"/>
                          <w:spacing w:val="-13"/>
                        </w:rPr>
                        <w:t xml:space="preserve"> </w:t>
                      </w:r>
                      <w:r>
                        <w:rPr>
                          <w:color w:val="171717"/>
                        </w:rPr>
                        <w:t>Evidence</w:t>
                      </w:r>
                      <w:r>
                        <w:rPr>
                          <w:color w:val="171717"/>
                          <w:spacing w:val="-14"/>
                        </w:rPr>
                        <w:t xml:space="preserve"> </w:t>
                      </w:r>
                      <w:r>
                        <w:rPr>
                          <w:color w:val="171717"/>
                        </w:rPr>
                        <w:t>to</w:t>
                      </w:r>
                      <w:r>
                        <w:rPr>
                          <w:color w:val="171717"/>
                          <w:spacing w:val="-11"/>
                        </w:rPr>
                        <w:t xml:space="preserve"> </w:t>
                      </w:r>
                      <w:r>
                        <w:rPr>
                          <w:color w:val="171717"/>
                        </w:rPr>
                        <w:t>assess</w:t>
                      </w:r>
                      <w:r>
                        <w:rPr>
                          <w:color w:val="171717"/>
                          <w:spacing w:val="-13"/>
                        </w:rPr>
                        <w:t xml:space="preserve"> </w:t>
                      </w:r>
                      <w:r>
                        <w:rPr>
                          <w:color w:val="171717"/>
                        </w:rPr>
                        <w:t>whether</w:t>
                      </w:r>
                      <w:r>
                        <w:rPr>
                          <w:color w:val="171717"/>
                          <w:spacing w:val="-13"/>
                        </w:rPr>
                        <w:t xml:space="preserve"> </w:t>
                      </w:r>
                      <w:r>
                        <w:rPr>
                          <w:color w:val="171717"/>
                        </w:rPr>
                        <w:t>specific regulatory adjustments or clarifications may be needed based on the evidence gathered</w:t>
                      </w:r>
                      <w:r>
                        <w:rPr>
                          <w:color w:val="171717"/>
                          <w:spacing w:val="-2"/>
                        </w:rPr>
                        <w:t xml:space="preserve"> </w:t>
                      </w:r>
                      <w:r>
                        <w:rPr>
                          <w:color w:val="171717"/>
                        </w:rPr>
                        <w:t>to enhance both investor protection and retail engagement in financial markets.</w:t>
                      </w:r>
                    </w:p>
                  </w:txbxContent>
                </v:textbox>
                <w10:anchorlock/>
              </v:shape>
            </w:pict>
          </mc:Fallback>
        </mc:AlternateContent>
      </w:r>
    </w:p>
    <w:p w14:paraId="2DC06C66" w14:textId="77777777" w:rsidR="00A54B74" w:rsidRDefault="00A54B74">
      <w:pPr>
        <w:pStyle w:val="Tekstpodstawowy"/>
        <w:rPr>
          <w:sz w:val="20"/>
        </w:rPr>
        <w:sectPr w:rsidR="00A54B74">
          <w:pgSz w:w="11910" w:h="16840"/>
          <w:pgMar w:top="1600" w:right="1275" w:bottom="1120" w:left="1275" w:header="862" w:footer="935" w:gutter="0"/>
          <w:cols w:space="708"/>
        </w:sectPr>
      </w:pPr>
    </w:p>
    <w:p w14:paraId="4A0B518E" w14:textId="77777777" w:rsidR="00A54B74" w:rsidRDefault="00A54B74">
      <w:pPr>
        <w:pStyle w:val="Tekstpodstawowy"/>
        <w:rPr>
          <w:sz w:val="32"/>
        </w:rPr>
      </w:pPr>
    </w:p>
    <w:p w14:paraId="2F449FE2" w14:textId="77777777" w:rsidR="00A54B74" w:rsidRDefault="00A54B74">
      <w:pPr>
        <w:pStyle w:val="Tekstpodstawowy"/>
        <w:rPr>
          <w:sz w:val="32"/>
        </w:rPr>
      </w:pPr>
    </w:p>
    <w:p w14:paraId="76B67F22" w14:textId="77777777" w:rsidR="00A54B74" w:rsidRDefault="00A54B74">
      <w:pPr>
        <w:pStyle w:val="Tekstpodstawowy"/>
        <w:rPr>
          <w:sz w:val="32"/>
        </w:rPr>
      </w:pPr>
    </w:p>
    <w:p w14:paraId="523839FB" w14:textId="77777777" w:rsidR="00A54B74" w:rsidRDefault="00A54B74">
      <w:pPr>
        <w:pStyle w:val="Tekstpodstawowy"/>
        <w:spacing w:before="242"/>
        <w:rPr>
          <w:sz w:val="32"/>
        </w:rPr>
      </w:pPr>
    </w:p>
    <w:p w14:paraId="52152B1F" w14:textId="77777777" w:rsidR="00A54B74" w:rsidRDefault="00ED7C1D">
      <w:pPr>
        <w:pStyle w:val="Nagwek1"/>
        <w:numPr>
          <w:ilvl w:val="0"/>
          <w:numId w:val="4"/>
        </w:numPr>
        <w:tabs>
          <w:tab w:val="left" w:pos="573"/>
        </w:tabs>
        <w:ind w:left="573"/>
        <w:jc w:val="left"/>
      </w:pPr>
      <w:bookmarkStart w:id="1" w:name="_bookmark1"/>
      <w:bookmarkEnd w:id="1"/>
      <w:r>
        <w:rPr>
          <w:color w:val="00379F"/>
          <w:spacing w:val="-2"/>
        </w:rPr>
        <w:t>Background</w:t>
      </w:r>
    </w:p>
    <w:p w14:paraId="11243568" w14:textId="77777777" w:rsidR="00A54B74" w:rsidRDefault="00ED7C1D">
      <w:pPr>
        <w:pStyle w:val="Akapitzlist"/>
        <w:numPr>
          <w:ilvl w:val="0"/>
          <w:numId w:val="1"/>
        </w:numPr>
        <w:tabs>
          <w:tab w:val="left" w:pos="499"/>
          <w:tab w:val="left" w:pos="501"/>
        </w:tabs>
        <w:spacing w:before="304" w:line="276" w:lineRule="auto"/>
        <w:ind w:right="134"/>
        <w:jc w:val="both"/>
      </w:pPr>
      <w:r>
        <w:rPr>
          <w:color w:val="171717"/>
        </w:rPr>
        <w:t xml:space="preserve">Encouraging retail investor participation in capital markets is a key component of the Savings and Investment Union (SIU) vision, as it supports long-term investment and provides individuals with opportunities to grow their savings. However, despite efforts to promote retail participation, a significant portion of household savings remains parked in low-yield bank deposits. In 2023, as highlighted in </w:t>
      </w:r>
      <w:hyperlink r:id="rId17">
        <w:r>
          <w:rPr>
            <w:color w:val="005EBE"/>
            <w:u w:val="single" w:color="005EBE"/>
          </w:rPr>
          <w:t>ESMA TRV 1 2025</w:t>
        </w:r>
      </w:hyperlink>
      <w:r>
        <w:rPr>
          <w:color w:val="171717"/>
        </w:rPr>
        <w:t>, Euro area households</w:t>
      </w:r>
      <w:r>
        <w:rPr>
          <w:color w:val="171717"/>
          <w:spacing w:val="-10"/>
        </w:rPr>
        <w:t xml:space="preserve"> </w:t>
      </w:r>
      <w:r>
        <w:rPr>
          <w:color w:val="171717"/>
        </w:rPr>
        <w:t>held</w:t>
      </w:r>
      <w:r>
        <w:rPr>
          <w:color w:val="171717"/>
          <w:spacing w:val="-11"/>
        </w:rPr>
        <w:t xml:space="preserve"> </w:t>
      </w:r>
      <w:r>
        <w:rPr>
          <w:color w:val="171717"/>
        </w:rPr>
        <w:t>on</w:t>
      </w:r>
      <w:r>
        <w:rPr>
          <w:color w:val="171717"/>
          <w:spacing w:val="-12"/>
        </w:rPr>
        <w:t xml:space="preserve"> </w:t>
      </w:r>
      <w:r>
        <w:rPr>
          <w:color w:val="171717"/>
        </w:rPr>
        <w:t>average</w:t>
      </w:r>
      <w:r>
        <w:rPr>
          <w:color w:val="171717"/>
          <w:spacing w:val="-9"/>
        </w:rPr>
        <w:t xml:space="preserve"> </w:t>
      </w:r>
      <w:r>
        <w:rPr>
          <w:color w:val="171717"/>
        </w:rPr>
        <w:t>around</w:t>
      </w:r>
      <w:r>
        <w:rPr>
          <w:color w:val="171717"/>
          <w:spacing w:val="-10"/>
        </w:rPr>
        <w:t xml:space="preserve"> </w:t>
      </w:r>
      <w:r>
        <w:rPr>
          <w:color w:val="171717"/>
        </w:rPr>
        <w:t>31%</w:t>
      </w:r>
      <w:r>
        <w:rPr>
          <w:color w:val="171717"/>
          <w:spacing w:val="-11"/>
        </w:rPr>
        <w:t xml:space="preserve"> </w:t>
      </w:r>
      <w:r>
        <w:rPr>
          <w:color w:val="171717"/>
        </w:rPr>
        <w:t>of</w:t>
      </w:r>
      <w:r>
        <w:rPr>
          <w:color w:val="171717"/>
          <w:spacing w:val="-13"/>
        </w:rPr>
        <w:t xml:space="preserve"> </w:t>
      </w:r>
      <w:r>
        <w:rPr>
          <w:color w:val="171717"/>
        </w:rPr>
        <w:t>their</w:t>
      </w:r>
      <w:r>
        <w:rPr>
          <w:color w:val="171717"/>
          <w:spacing w:val="-11"/>
        </w:rPr>
        <w:t xml:space="preserve"> </w:t>
      </w:r>
      <w:r>
        <w:rPr>
          <w:color w:val="171717"/>
        </w:rPr>
        <w:t>financial</w:t>
      </w:r>
      <w:r>
        <w:rPr>
          <w:color w:val="171717"/>
          <w:spacing w:val="-11"/>
        </w:rPr>
        <w:t xml:space="preserve"> </w:t>
      </w:r>
      <w:r>
        <w:rPr>
          <w:color w:val="171717"/>
        </w:rPr>
        <w:t>assets</w:t>
      </w:r>
      <w:r>
        <w:rPr>
          <w:color w:val="171717"/>
          <w:spacing w:val="-11"/>
        </w:rPr>
        <w:t xml:space="preserve"> </w:t>
      </w:r>
      <w:r>
        <w:rPr>
          <w:color w:val="171717"/>
        </w:rPr>
        <w:t>in</w:t>
      </w:r>
      <w:r>
        <w:rPr>
          <w:color w:val="171717"/>
          <w:spacing w:val="-11"/>
        </w:rPr>
        <w:t xml:space="preserve"> </w:t>
      </w:r>
      <w:r>
        <w:rPr>
          <w:color w:val="171717"/>
        </w:rPr>
        <w:t>currency</w:t>
      </w:r>
      <w:r>
        <w:rPr>
          <w:color w:val="171717"/>
          <w:spacing w:val="-9"/>
        </w:rPr>
        <w:t xml:space="preserve"> </w:t>
      </w:r>
      <w:r>
        <w:rPr>
          <w:color w:val="171717"/>
        </w:rPr>
        <w:t>and</w:t>
      </w:r>
      <w:r>
        <w:rPr>
          <w:color w:val="171717"/>
          <w:spacing w:val="-11"/>
        </w:rPr>
        <w:t xml:space="preserve"> </w:t>
      </w:r>
      <w:r>
        <w:rPr>
          <w:color w:val="171717"/>
        </w:rPr>
        <w:t>deposits, significantly</w:t>
      </w:r>
      <w:r>
        <w:rPr>
          <w:color w:val="171717"/>
          <w:spacing w:val="-10"/>
        </w:rPr>
        <w:t xml:space="preserve"> </w:t>
      </w:r>
      <w:r>
        <w:rPr>
          <w:color w:val="171717"/>
        </w:rPr>
        <w:t>higher</w:t>
      </w:r>
      <w:r>
        <w:rPr>
          <w:color w:val="171717"/>
          <w:spacing w:val="-10"/>
        </w:rPr>
        <w:t xml:space="preserve"> </w:t>
      </w:r>
      <w:r>
        <w:rPr>
          <w:color w:val="171717"/>
        </w:rPr>
        <w:t>than</w:t>
      </w:r>
      <w:r>
        <w:rPr>
          <w:color w:val="171717"/>
          <w:spacing w:val="-11"/>
        </w:rPr>
        <w:t xml:space="preserve"> </w:t>
      </w:r>
      <w:r>
        <w:rPr>
          <w:color w:val="171717"/>
        </w:rPr>
        <w:t>in</w:t>
      </w:r>
      <w:r>
        <w:rPr>
          <w:color w:val="171717"/>
          <w:spacing w:val="-11"/>
        </w:rPr>
        <w:t xml:space="preserve"> </w:t>
      </w:r>
      <w:r>
        <w:rPr>
          <w:color w:val="171717"/>
        </w:rPr>
        <w:t>the</w:t>
      </w:r>
      <w:r>
        <w:rPr>
          <w:color w:val="171717"/>
          <w:spacing w:val="-11"/>
        </w:rPr>
        <w:t xml:space="preserve"> </w:t>
      </w:r>
      <w:r>
        <w:rPr>
          <w:color w:val="171717"/>
        </w:rPr>
        <w:t>US</w:t>
      </w:r>
      <w:r>
        <w:rPr>
          <w:color w:val="171717"/>
          <w:spacing w:val="-11"/>
        </w:rPr>
        <w:t xml:space="preserve"> </w:t>
      </w:r>
      <w:r>
        <w:rPr>
          <w:color w:val="171717"/>
        </w:rPr>
        <w:t>(21%)</w:t>
      </w:r>
      <w:hyperlink w:anchor="_bookmark2" w:history="1">
        <w:r>
          <w:rPr>
            <w:color w:val="171717"/>
          </w:rPr>
          <w:t>.</w:t>
        </w:r>
        <w:r>
          <w:rPr>
            <w:color w:val="171717"/>
            <w:vertAlign w:val="superscript"/>
          </w:rPr>
          <w:t>1</w:t>
        </w:r>
      </w:hyperlink>
      <w:r>
        <w:rPr>
          <w:color w:val="171717"/>
          <w:spacing w:val="-2"/>
        </w:rPr>
        <w:t xml:space="preserve"> </w:t>
      </w:r>
      <w:r>
        <w:rPr>
          <w:color w:val="171717"/>
        </w:rPr>
        <w:t>Looking</w:t>
      </w:r>
      <w:r>
        <w:rPr>
          <w:color w:val="171717"/>
          <w:spacing w:val="-13"/>
        </w:rPr>
        <w:t xml:space="preserve"> </w:t>
      </w:r>
      <w:r>
        <w:rPr>
          <w:color w:val="171717"/>
        </w:rPr>
        <w:t>beyond</w:t>
      </w:r>
      <w:r>
        <w:rPr>
          <w:color w:val="171717"/>
          <w:spacing w:val="-11"/>
        </w:rPr>
        <w:t xml:space="preserve"> </w:t>
      </w:r>
      <w:r>
        <w:rPr>
          <w:color w:val="171717"/>
        </w:rPr>
        <w:t>the</w:t>
      </w:r>
      <w:r>
        <w:rPr>
          <w:color w:val="171717"/>
          <w:spacing w:val="-11"/>
        </w:rPr>
        <w:t xml:space="preserve"> </w:t>
      </w:r>
      <w:r>
        <w:rPr>
          <w:color w:val="171717"/>
        </w:rPr>
        <w:t>average</w:t>
      </w:r>
      <w:r>
        <w:rPr>
          <w:color w:val="171717"/>
          <w:spacing w:val="-11"/>
        </w:rPr>
        <w:t xml:space="preserve"> </w:t>
      </w:r>
      <w:r>
        <w:rPr>
          <w:color w:val="171717"/>
        </w:rPr>
        <w:t>figures</w:t>
      </w:r>
      <w:r>
        <w:rPr>
          <w:color w:val="171717"/>
          <w:spacing w:val="-11"/>
        </w:rPr>
        <w:t xml:space="preserve"> </w:t>
      </w:r>
      <w:r>
        <w:rPr>
          <w:color w:val="171717"/>
        </w:rPr>
        <w:t>for</w:t>
      </w:r>
      <w:r>
        <w:rPr>
          <w:color w:val="171717"/>
          <w:spacing w:val="-12"/>
        </w:rPr>
        <w:t xml:space="preserve"> </w:t>
      </w:r>
      <w:r>
        <w:rPr>
          <w:color w:val="171717"/>
        </w:rPr>
        <w:t>the</w:t>
      </w:r>
      <w:r>
        <w:rPr>
          <w:color w:val="171717"/>
          <w:spacing w:val="-11"/>
        </w:rPr>
        <w:t xml:space="preserve"> </w:t>
      </w:r>
      <w:r>
        <w:rPr>
          <w:color w:val="171717"/>
        </w:rPr>
        <w:t>Euro area, the overall allocation of household financial assets by class varied considerably across member states.</w:t>
      </w:r>
      <w:r>
        <w:rPr>
          <w:color w:val="171717"/>
          <w:spacing w:val="-16"/>
        </w:rPr>
        <w:t xml:space="preserve"> </w:t>
      </w:r>
      <w:hyperlink w:anchor="_bookmark3" w:history="1">
        <w:r>
          <w:rPr>
            <w:color w:val="171717"/>
            <w:vertAlign w:val="superscript"/>
          </w:rPr>
          <w:t>2</w:t>
        </w:r>
      </w:hyperlink>
      <w:r>
        <w:rPr>
          <w:color w:val="171717"/>
        </w:rPr>
        <w:t xml:space="preserve"> These large differences in asset allocation among countries suggest there may be scope for many European households to invest more of their financial wealth to meet their financial goals, while bringing broader economic benefits.</w:t>
      </w:r>
    </w:p>
    <w:p w14:paraId="352194E6" w14:textId="77777777" w:rsidR="00A54B74" w:rsidRDefault="00ED7C1D">
      <w:pPr>
        <w:pStyle w:val="Akapitzlist"/>
        <w:numPr>
          <w:ilvl w:val="0"/>
          <w:numId w:val="1"/>
        </w:numPr>
        <w:tabs>
          <w:tab w:val="left" w:pos="499"/>
          <w:tab w:val="left" w:pos="501"/>
        </w:tabs>
        <w:spacing w:before="252" w:line="276" w:lineRule="auto"/>
        <w:ind w:right="135"/>
        <w:jc w:val="both"/>
      </w:pPr>
      <w:r>
        <w:rPr>
          <w:color w:val="171717"/>
        </w:rPr>
        <w:t>Investor protection is a cornerstone of EU financial regulation, with MiFID II and other relevant</w:t>
      </w:r>
      <w:r>
        <w:rPr>
          <w:color w:val="171717"/>
          <w:spacing w:val="-3"/>
        </w:rPr>
        <w:t xml:space="preserve"> </w:t>
      </w:r>
      <w:r>
        <w:rPr>
          <w:color w:val="171717"/>
        </w:rPr>
        <w:t>frameworks</w:t>
      </w:r>
      <w:r>
        <w:rPr>
          <w:color w:val="171717"/>
          <w:spacing w:val="-3"/>
        </w:rPr>
        <w:t xml:space="preserve"> </w:t>
      </w:r>
      <w:r>
        <w:rPr>
          <w:color w:val="171717"/>
        </w:rPr>
        <w:t>playing</w:t>
      </w:r>
      <w:r>
        <w:rPr>
          <w:color w:val="171717"/>
          <w:spacing w:val="-2"/>
        </w:rPr>
        <w:t xml:space="preserve"> </w:t>
      </w:r>
      <w:r>
        <w:rPr>
          <w:color w:val="171717"/>
        </w:rPr>
        <w:t>a</w:t>
      </w:r>
      <w:r>
        <w:rPr>
          <w:color w:val="171717"/>
          <w:spacing w:val="-2"/>
        </w:rPr>
        <w:t xml:space="preserve"> </w:t>
      </w:r>
      <w:r>
        <w:rPr>
          <w:color w:val="171717"/>
        </w:rPr>
        <w:t>crucial</w:t>
      </w:r>
      <w:r>
        <w:rPr>
          <w:color w:val="171717"/>
          <w:spacing w:val="-3"/>
        </w:rPr>
        <w:t xml:space="preserve"> </w:t>
      </w:r>
      <w:r>
        <w:rPr>
          <w:color w:val="171717"/>
        </w:rPr>
        <w:t>role</w:t>
      </w:r>
      <w:r>
        <w:rPr>
          <w:color w:val="171717"/>
          <w:spacing w:val="-2"/>
        </w:rPr>
        <w:t xml:space="preserve"> </w:t>
      </w:r>
      <w:r>
        <w:rPr>
          <w:color w:val="171717"/>
        </w:rPr>
        <w:t>in</w:t>
      </w:r>
      <w:r>
        <w:rPr>
          <w:color w:val="171717"/>
          <w:spacing w:val="-2"/>
        </w:rPr>
        <w:t xml:space="preserve"> </w:t>
      </w:r>
      <w:r>
        <w:rPr>
          <w:color w:val="171717"/>
        </w:rPr>
        <w:t>safeguarding</w:t>
      </w:r>
      <w:r>
        <w:rPr>
          <w:color w:val="171717"/>
          <w:spacing w:val="-2"/>
        </w:rPr>
        <w:t xml:space="preserve"> </w:t>
      </w:r>
      <w:r>
        <w:rPr>
          <w:color w:val="171717"/>
        </w:rPr>
        <w:t>retail</w:t>
      </w:r>
      <w:r>
        <w:rPr>
          <w:color w:val="171717"/>
          <w:spacing w:val="-2"/>
        </w:rPr>
        <w:t xml:space="preserve"> </w:t>
      </w:r>
      <w:r>
        <w:rPr>
          <w:color w:val="171717"/>
        </w:rPr>
        <w:t>investors.</w:t>
      </w:r>
      <w:r>
        <w:rPr>
          <w:color w:val="171717"/>
          <w:spacing w:val="-3"/>
        </w:rPr>
        <w:t xml:space="preserve"> </w:t>
      </w:r>
      <w:r>
        <w:rPr>
          <w:color w:val="171717"/>
        </w:rPr>
        <w:t>However, while many</w:t>
      </w:r>
      <w:r>
        <w:rPr>
          <w:color w:val="171717"/>
          <w:spacing w:val="-11"/>
        </w:rPr>
        <w:t xml:space="preserve"> </w:t>
      </w:r>
      <w:r>
        <w:rPr>
          <w:color w:val="171717"/>
        </w:rPr>
        <w:t>of</w:t>
      </w:r>
      <w:r>
        <w:rPr>
          <w:color w:val="171717"/>
          <w:spacing w:val="-10"/>
        </w:rPr>
        <w:t xml:space="preserve"> </w:t>
      </w:r>
      <w:r>
        <w:rPr>
          <w:color w:val="171717"/>
        </w:rPr>
        <w:t>its</w:t>
      </w:r>
      <w:r>
        <w:rPr>
          <w:color w:val="171717"/>
          <w:spacing w:val="-11"/>
        </w:rPr>
        <w:t xml:space="preserve"> </w:t>
      </w:r>
      <w:r>
        <w:rPr>
          <w:color w:val="171717"/>
        </w:rPr>
        <w:t>provisions</w:t>
      </w:r>
      <w:r>
        <w:rPr>
          <w:color w:val="171717"/>
          <w:spacing w:val="-9"/>
        </w:rPr>
        <w:t xml:space="preserve"> </w:t>
      </w:r>
      <w:r>
        <w:rPr>
          <w:color w:val="171717"/>
        </w:rPr>
        <w:t>are</w:t>
      </w:r>
      <w:r>
        <w:rPr>
          <w:color w:val="171717"/>
          <w:spacing w:val="-11"/>
        </w:rPr>
        <w:t xml:space="preserve"> </w:t>
      </w:r>
      <w:r>
        <w:rPr>
          <w:color w:val="171717"/>
        </w:rPr>
        <w:t>designed</w:t>
      </w:r>
      <w:r>
        <w:rPr>
          <w:color w:val="171717"/>
          <w:spacing w:val="-12"/>
        </w:rPr>
        <w:t xml:space="preserve"> </w:t>
      </w:r>
      <w:r>
        <w:rPr>
          <w:color w:val="171717"/>
        </w:rPr>
        <w:t>to</w:t>
      </w:r>
      <w:r>
        <w:rPr>
          <w:color w:val="171717"/>
          <w:spacing w:val="-14"/>
        </w:rPr>
        <w:t xml:space="preserve"> </w:t>
      </w:r>
      <w:r>
        <w:rPr>
          <w:color w:val="171717"/>
        </w:rPr>
        <w:t>safeguard</w:t>
      </w:r>
      <w:r>
        <w:rPr>
          <w:color w:val="171717"/>
          <w:spacing w:val="-16"/>
        </w:rPr>
        <w:t xml:space="preserve"> </w:t>
      </w:r>
      <w:r>
        <w:rPr>
          <w:color w:val="171717"/>
        </w:rPr>
        <w:t>retail</w:t>
      </w:r>
      <w:r>
        <w:rPr>
          <w:color w:val="171717"/>
          <w:spacing w:val="-11"/>
        </w:rPr>
        <w:t xml:space="preserve"> </w:t>
      </w:r>
      <w:r>
        <w:rPr>
          <w:color w:val="171717"/>
        </w:rPr>
        <w:t>clients,</w:t>
      </w:r>
      <w:r>
        <w:rPr>
          <w:color w:val="171717"/>
          <w:spacing w:val="-12"/>
        </w:rPr>
        <w:t xml:space="preserve"> </w:t>
      </w:r>
      <w:r>
        <w:rPr>
          <w:color w:val="171717"/>
        </w:rPr>
        <w:t>there</w:t>
      </w:r>
      <w:r>
        <w:rPr>
          <w:color w:val="171717"/>
          <w:spacing w:val="-11"/>
        </w:rPr>
        <w:t xml:space="preserve"> </w:t>
      </w:r>
      <w:r>
        <w:rPr>
          <w:color w:val="171717"/>
        </w:rPr>
        <w:t>is</w:t>
      </w:r>
      <w:r>
        <w:rPr>
          <w:color w:val="171717"/>
          <w:spacing w:val="-13"/>
        </w:rPr>
        <w:t xml:space="preserve"> </w:t>
      </w:r>
      <w:r>
        <w:rPr>
          <w:color w:val="171717"/>
        </w:rPr>
        <w:t>a</w:t>
      </w:r>
      <w:r>
        <w:rPr>
          <w:color w:val="171717"/>
          <w:spacing w:val="-11"/>
        </w:rPr>
        <w:t xml:space="preserve"> </w:t>
      </w:r>
      <w:r>
        <w:rPr>
          <w:color w:val="171717"/>
        </w:rPr>
        <w:t>concern</w:t>
      </w:r>
      <w:r>
        <w:rPr>
          <w:color w:val="171717"/>
          <w:spacing w:val="-14"/>
        </w:rPr>
        <w:t xml:space="preserve"> </w:t>
      </w:r>
      <w:r>
        <w:rPr>
          <w:color w:val="171717"/>
        </w:rPr>
        <w:t>that</w:t>
      </w:r>
      <w:r>
        <w:rPr>
          <w:color w:val="171717"/>
          <w:spacing w:val="-12"/>
        </w:rPr>
        <w:t xml:space="preserve"> </w:t>
      </w:r>
      <w:r>
        <w:rPr>
          <w:color w:val="171717"/>
        </w:rPr>
        <w:t>some regulatory requirements may have unintentionally introduced unnecessary complexity. Regulatory disclosures, suitability assessments, and periodic reporting may not always translate into better investor outcomes. Instead, they may potentially deter capital market participation by making the investment process feel daunting or inaccessible to non- professional investors.</w:t>
      </w:r>
    </w:p>
    <w:p w14:paraId="645A0548" w14:textId="77777777" w:rsidR="00A54B74" w:rsidRDefault="00ED7C1D">
      <w:pPr>
        <w:pStyle w:val="Akapitzlist"/>
        <w:numPr>
          <w:ilvl w:val="0"/>
          <w:numId w:val="1"/>
        </w:numPr>
        <w:tabs>
          <w:tab w:val="left" w:pos="499"/>
          <w:tab w:val="left" w:pos="501"/>
        </w:tabs>
        <w:spacing w:before="248" w:line="276" w:lineRule="auto"/>
        <w:ind w:right="135"/>
        <w:jc w:val="both"/>
      </w:pPr>
      <w:r>
        <w:rPr>
          <w:color w:val="171717"/>
        </w:rPr>
        <w:t>To</w:t>
      </w:r>
      <w:r>
        <w:rPr>
          <w:color w:val="171717"/>
          <w:spacing w:val="-12"/>
        </w:rPr>
        <w:t xml:space="preserve"> </w:t>
      </w:r>
      <w:r>
        <w:rPr>
          <w:color w:val="171717"/>
        </w:rPr>
        <w:t>build</w:t>
      </w:r>
      <w:r>
        <w:rPr>
          <w:color w:val="171717"/>
          <w:spacing w:val="-11"/>
        </w:rPr>
        <w:t xml:space="preserve"> </w:t>
      </w:r>
      <w:r>
        <w:rPr>
          <w:color w:val="171717"/>
        </w:rPr>
        <w:t>a</w:t>
      </w:r>
      <w:r>
        <w:rPr>
          <w:color w:val="171717"/>
          <w:spacing w:val="-13"/>
        </w:rPr>
        <w:t xml:space="preserve"> </w:t>
      </w:r>
      <w:r>
        <w:rPr>
          <w:color w:val="171717"/>
        </w:rPr>
        <w:t>truly</w:t>
      </w:r>
      <w:r>
        <w:rPr>
          <w:color w:val="171717"/>
          <w:spacing w:val="-13"/>
        </w:rPr>
        <w:t xml:space="preserve"> </w:t>
      </w:r>
      <w:r>
        <w:rPr>
          <w:color w:val="171717"/>
        </w:rPr>
        <w:t>effective</w:t>
      </w:r>
      <w:r>
        <w:rPr>
          <w:color w:val="171717"/>
          <w:spacing w:val="-13"/>
        </w:rPr>
        <w:t xml:space="preserve"> </w:t>
      </w:r>
      <w:r>
        <w:rPr>
          <w:color w:val="171717"/>
        </w:rPr>
        <w:t>framework,</w:t>
      </w:r>
      <w:r>
        <w:rPr>
          <w:color w:val="171717"/>
          <w:spacing w:val="-12"/>
        </w:rPr>
        <w:t xml:space="preserve"> </w:t>
      </w:r>
      <w:r>
        <w:rPr>
          <w:color w:val="171717"/>
        </w:rPr>
        <w:t>it</w:t>
      </w:r>
      <w:r>
        <w:rPr>
          <w:color w:val="171717"/>
          <w:spacing w:val="-12"/>
        </w:rPr>
        <w:t xml:space="preserve"> </w:t>
      </w:r>
      <w:r>
        <w:rPr>
          <w:color w:val="171717"/>
        </w:rPr>
        <w:t>is</w:t>
      </w:r>
      <w:r>
        <w:rPr>
          <w:color w:val="171717"/>
          <w:spacing w:val="-11"/>
        </w:rPr>
        <w:t xml:space="preserve"> </w:t>
      </w:r>
      <w:r>
        <w:rPr>
          <w:color w:val="171717"/>
        </w:rPr>
        <w:t>important</w:t>
      </w:r>
      <w:r>
        <w:rPr>
          <w:color w:val="171717"/>
          <w:spacing w:val="-14"/>
        </w:rPr>
        <w:t xml:space="preserve"> </w:t>
      </w:r>
      <w:r>
        <w:rPr>
          <w:color w:val="171717"/>
        </w:rPr>
        <w:t>to</w:t>
      </w:r>
      <w:r>
        <w:rPr>
          <w:color w:val="171717"/>
          <w:spacing w:val="-11"/>
        </w:rPr>
        <w:t xml:space="preserve"> </w:t>
      </w:r>
      <w:r>
        <w:rPr>
          <w:color w:val="171717"/>
        </w:rPr>
        <w:t>assess</w:t>
      </w:r>
      <w:r>
        <w:rPr>
          <w:color w:val="171717"/>
          <w:spacing w:val="-13"/>
        </w:rPr>
        <w:t xml:space="preserve"> </w:t>
      </w:r>
      <w:r>
        <w:rPr>
          <w:color w:val="171717"/>
        </w:rPr>
        <w:t>whether</w:t>
      </w:r>
      <w:r>
        <w:rPr>
          <w:color w:val="171717"/>
          <w:spacing w:val="-14"/>
        </w:rPr>
        <w:t xml:space="preserve"> </w:t>
      </w:r>
      <w:r>
        <w:rPr>
          <w:color w:val="171717"/>
        </w:rPr>
        <w:t>MiFID</w:t>
      </w:r>
      <w:r>
        <w:rPr>
          <w:color w:val="171717"/>
          <w:spacing w:val="-13"/>
        </w:rPr>
        <w:t xml:space="preserve"> </w:t>
      </w:r>
      <w:r>
        <w:rPr>
          <w:color w:val="171717"/>
        </w:rPr>
        <w:t>II</w:t>
      </w:r>
      <w:r>
        <w:rPr>
          <w:color w:val="171717"/>
          <w:spacing w:val="-12"/>
        </w:rPr>
        <w:t xml:space="preserve"> </w:t>
      </w:r>
      <w:r>
        <w:rPr>
          <w:color w:val="171717"/>
        </w:rPr>
        <w:t>requirements and other relevant frameworks strike the right balance between investor protection and ensuring that retail investors can easily understand and navigate</w:t>
      </w:r>
      <w:r>
        <w:rPr>
          <w:color w:val="171717"/>
          <w:spacing w:val="-1"/>
        </w:rPr>
        <w:t xml:space="preserve"> </w:t>
      </w:r>
      <w:r>
        <w:rPr>
          <w:color w:val="171717"/>
        </w:rPr>
        <w:t>the investment process. Re-assessing and possibly simplifying the investor journey - without compromising on safeguards - can help create an environment where retail investors feel more confident navigating</w:t>
      </w:r>
      <w:r>
        <w:rPr>
          <w:color w:val="171717"/>
          <w:spacing w:val="-14"/>
        </w:rPr>
        <w:t xml:space="preserve"> </w:t>
      </w:r>
      <w:r>
        <w:rPr>
          <w:color w:val="171717"/>
        </w:rPr>
        <w:t>financial</w:t>
      </w:r>
      <w:r>
        <w:rPr>
          <w:color w:val="171717"/>
          <w:spacing w:val="-13"/>
        </w:rPr>
        <w:t xml:space="preserve"> </w:t>
      </w:r>
      <w:r>
        <w:rPr>
          <w:color w:val="171717"/>
        </w:rPr>
        <w:t>markets.</w:t>
      </w:r>
      <w:r>
        <w:rPr>
          <w:color w:val="171717"/>
          <w:spacing w:val="-13"/>
        </w:rPr>
        <w:t xml:space="preserve"> </w:t>
      </w:r>
      <w:r>
        <w:rPr>
          <w:color w:val="171717"/>
        </w:rPr>
        <w:t>Ensuring</w:t>
      </w:r>
      <w:r>
        <w:rPr>
          <w:color w:val="171717"/>
          <w:spacing w:val="-14"/>
        </w:rPr>
        <w:t xml:space="preserve"> </w:t>
      </w:r>
      <w:r>
        <w:rPr>
          <w:color w:val="171717"/>
        </w:rPr>
        <w:t>that</w:t>
      </w:r>
      <w:r>
        <w:rPr>
          <w:color w:val="171717"/>
          <w:spacing w:val="-13"/>
        </w:rPr>
        <w:t xml:space="preserve"> </w:t>
      </w:r>
      <w:r>
        <w:rPr>
          <w:color w:val="171717"/>
        </w:rPr>
        <w:t>information</w:t>
      </w:r>
      <w:r>
        <w:rPr>
          <w:color w:val="171717"/>
          <w:spacing w:val="-12"/>
        </w:rPr>
        <w:t xml:space="preserve"> </w:t>
      </w:r>
      <w:r>
        <w:rPr>
          <w:color w:val="171717"/>
        </w:rPr>
        <w:t>provided</w:t>
      </w:r>
      <w:r>
        <w:rPr>
          <w:color w:val="171717"/>
          <w:spacing w:val="-14"/>
        </w:rPr>
        <w:t xml:space="preserve"> </w:t>
      </w:r>
      <w:r>
        <w:rPr>
          <w:color w:val="171717"/>
        </w:rPr>
        <w:t>to</w:t>
      </w:r>
      <w:r>
        <w:rPr>
          <w:color w:val="171717"/>
          <w:spacing w:val="-14"/>
        </w:rPr>
        <w:t xml:space="preserve"> </w:t>
      </w:r>
      <w:r>
        <w:rPr>
          <w:color w:val="171717"/>
        </w:rPr>
        <w:t>and</w:t>
      </w:r>
      <w:r>
        <w:rPr>
          <w:color w:val="171717"/>
          <w:spacing w:val="-14"/>
        </w:rPr>
        <w:t xml:space="preserve"> </w:t>
      </w:r>
      <w:r>
        <w:rPr>
          <w:color w:val="171717"/>
        </w:rPr>
        <w:t>collected</w:t>
      </w:r>
      <w:r>
        <w:rPr>
          <w:color w:val="171717"/>
          <w:spacing w:val="-14"/>
        </w:rPr>
        <w:t xml:space="preserve"> </w:t>
      </w:r>
      <w:r>
        <w:rPr>
          <w:color w:val="171717"/>
        </w:rPr>
        <w:t>from</w:t>
      </w:r>
      <w:r>
        <w:rPr>
          <w:color w:val="171717"/>
          <w:spacing w:val="-15"/>
        </w:rPr>
        <w:t xml:space="preserve"> </w:t>
      </w:r>
      <w:r>
        <w:rPr>
          <w:color w:val="171717"/>
        </w:rPr>
        <w:t>retail investors is meaningful, rather than mere compliance exercises, can improve investor engagement and decision-making.</w:t>
      </w:r>
    </w:p>
    <w:p w14:paraId="6C89912A" w14:textId="77777777" w:rsidR="00A54B74" w:rsidRDefault="00ED7C1D">
      <w:pPr>
        <w:pStyle w:val="Akapitzlist"/>
        <w:numPr>
          <w:ilvl w:val="0"/>
          <w:numId w:val="1"/>
        </w:numPr>
        <w:tabs>
          <w:tab w:val="left" w:pos="499"/>
          <w:tab w:val="left" w:pos="501"/>
        </w:tabs>
        <w:spacing w:before="250" w:line="276" w:lineRule="auto"/>
        <w:ind w:right="139"/>
        <w:jc w:val="both"/>
        <w:rPr>
          <w:b/>
        </w:rPr>
      </w:pPr>
      <w:r>
        <w:rPr>
          <w:color w:val="171717"/>
        </w:rPr>
        <w:t xml:space="preserve">This Call for Evidence includes a series of questions intended to gather input, views, and relevant data from stakeholders. </w:t>
      </w:r>
      <w:r>
        <w:rPr>
          <w:b/>
          <w:color w:val="171717"/>
        </w:rPr>
        <w:t>Responses will be most helpful if they are accompanied</w:t>
      </w:r>
      <w:r>
        <w:rPr>
          <w:b/>
          <w:color w:val="171717"/>
          <w:spacing w:val="76"/>
          <w:w w:val="150"/>
        </w:rPr>
        <w:t xml:space="preserve"> </w:t>
      </w:r>
      <w:r>
        <w:rPr>
          <w:b/>
          <w:color w:val="171717"/>
        </w:rPr>
        <w:t>by</w:t>
      </w:r>
      <w:r>
        <w:rPr>
          <w:b/>
          <w:color w:val="171717"/>
          <w:spacing w:val="73"/>
          <w:w w:val="150"/>
        </w:rPr>
        <w:t xml:space="preserve"> </w:t>
      </w:r>
      <w:r>
        <w:rPr>
          <w:b/>
          <w:color w:val="171717"/>
        </w:rPr>
        <w:t>explanations,</w:t>
      </w:r>
      <w:r>
        <w:rPr>
          <w:b/>
          <w:color w:val="171717"/>
          <w:spacing w:val="78"/>
          <w:w w:val="150"/>
        </w:rPr>
        <w:t xml:space="preserve"> </w:t>
      </w:r>
      <w:r>
        <w:rPr>
          <w:b/>
          <w:color w:val="171717"/>
        </w:rPr>
        <w:t>practical</w:t>
      </w:r>
      <w:r>
        <w:rPr>
          <w:b/>
          <w:color w:val="171717"/>
          <w:spacing w:val="78"/>
          <w:w w:val="150"/>
        </w:rPr>
        <w:t xml:space="preserve"> </w:t>
      </w:r>
      <w:r>
        <w:rPr>
          <w:b/>
          <w:color w:val="171717"/>
        </w:rPr>
        <w:t>examples,</w:t>
      </w:r>
      <w:r>
        <w:rPr>
          <w:b/>
          <w:color w:val="171717"/>
          <w:spacing w:val="78"/>
          <w:w w:val="150"/>
        </w:rPr>
        <w:t xml:space="preserve"> </w:t>
      </w:r>
      <w:r>
        <w:rPr>
          <w:b/>
          <w:color w:val="171717"/>
        </w:rPr>
        <w:t>or</w:t>
      </w:r>
      <w:r>
        <w:rPr>
          <w:b/>
          <w:color w:val="171717"/>
          <w:spacing w:val="74"/>
          <w:w w:val="150"/>
        </w:rPr>
        <w:t xml:space="preserve"> </w:t>
      </w:r>
      <w:r>
        <w:rPr>
          <w:b/>
          <w:color w:val="171717"/>
        </w:rPr>
        <w:t>evidence</w:t>
      </w:r>
      <w:r>
        <w:rPr>
          <w:b/>
          <w:color w:val="171717"/>
          <w:spacing w:val="74"/>
          <w:w w:val="150"/>
        </w:rPr>
        <w:t xml:space="preserve"> </w:t>
      </w:r>
      <w:r>
        <w:rPr>
          <w:b/>
          <w:color w:val="171717"/>
        </w:rPr>
        <w:t>drawn</w:t>
      </w:r>
      <w:r>
        <w:rPr>
          <w:b/>
          <w:color w:val="171717"/>
          <w:spacing w:val="75"/>
          <w:w w:val="150"/>
        </w:rPr>
        <w:t xml:space="preserve"> </w:t>
      </w:r>
      <w:r>
        <w:rPr>
          <w:b/>
          <w:color w:val="171717"/>
        </w:rPr>
        <w:t>from</w:t>
      </w:r>
    </w:p>
    <w:p w14:paraId="7492FBAE" w14:textId="77777777" w:rsidR="00A54B74" w:rsidRDefault="00A54B74">
      <w:pPr>
        <w:pStyle w:val="Tekstpodstawowy"/>
        <w:rPr>
          <w:b/>
          <w:sz w:val="20"/>
        </w:rPr>
      </w:pPr>
    </w:p>
    <w:p w14:paraId="45CE3321" w14:textId="77777777" w:rsidR="00A54B74" w:rsidRDefault="00A54B74">
      <w:pPr>
        <w:pStyle w:val="Tekstpodstawowy"/>
        <w:rPr>
          <w:b/>
          <w:sz w:val="20"/>
        </w:rPr>
      </w:pPr>
    </w:p>
    <w:p w14:paraId="128C48A4" w14:textId="77777777" w:rsidR="00A54B74" w:rsidRDefault="00A54B74">
      <w:pPr>
        <w:pStyle w:val="Tekstpodstawowy"/>
        <w:rPr>
          <w:b/>
          <w:sz w:val="20"/>
        </w:rPr>
      </w:pPr>
    </w:p>
    <w:p w14:paraId="2ACB7247" w14:textId="77777777" w:rsidR="00A54B74" w:rsidRDefault="00ED7C1D">
      <w:pPr>
        <w:pStyle w:val="Tekstpodstawowy"/>
        <w:spacing w:before="22"/>
        <w:rPr>
          <w:b/>
          <w:sz w:val="20"/>
        </w:rPr>
      </w:pPr>
      <w:r>
        <w:rPr>
          <w:b/>
          <w:noProof/>
          <w:sz w:val="20"/>
        </w:rPr>
        <mc:AlternateContent>
          <mc:Choice Requires="wps">
            <w:drawing>
              <wp:anchor distT="0" distB="0" distL="0" distR="0" simplePos="0" relativeHeight="487590912" behindDoc="1" locked="0" layoutInCell="1" allowOverlap="1" wp14:anchorId="175558C2" wp14:editId="403ABB7B">
                <wp:simplePos x="0" y="0"/>
                <wp:positionH relativeFrom="page">
                  <wp:posOffset>899464</wp:posOffset>
                </wp:positionH>
                <wp:positionV relativeFrom="paragraph">
                  <wp:posOffset>175803</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171717"/>
                        </a:solidFill>
                      </wps:spPr>
                      <wps:bodyPr wrap="square" lIns="0" tIns="0" rIns="0" bIns="0" rtlCol="0">
                        <a:prstTxWarp prst="textNoShape">
                          <a:avLst/>
                        </a:prstTxWarp>
                        <a:noAutofit/>
                      </wps:bodyPr>
                    </wps:wsp>
                  </a:graphicData>
                </a:graphic>
              </wp:anchor>
            </w:drawing>
          </mc:Choice>
          <mc:Fallback>
            <w:pict>
              <v:shape w14:anchorId="438F43DC" id="Graphic 12" o:spid="_x0000_s1026" style="position:absolute;margin-left:70.8pt;margin-top:13.8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" path="m1829053,l,,,7620r1829053,l1829053,xe" fillcolor="#171717" stroked="f">
                <v:path arrowok="t"/>
                <w10:wrap type="topAndBottom" anchorx="page"/>
              </v:shape>
            </w:pict>
          </mc:Fallback>
        </mc:AlternateContent>
      </w:r>
    </w:p>
    <w:p w14:paraId="59EBD832" w14:textId="77777777" w:rsidR="00A54B74" w:rsidRDefault="00A54B74">
      <w:pPr>
        <w:pStyle w:val="Tekstpodstawowy"/>
        <w:spacing w:before="155"/>
        <w:rPr>
          <w:b/>
          <w:sz w:val="16"/>
        </w:rPr>
      </w:pPr>
    </w:p>
    <w:p w14:paraId="47D1DE2A" w14:textId="77777777" w:rsidR="00A54B74" w:rsidRDefault="00ED7C1D">
      <w:pPr>
        <w:spacing w:line="183" w:lineRule="exact"/>
        <w:ind w:left="141"/>
        <w:rPr>
          <w:sz w:val="16"/>
        </w:rPr>
      </w:pPr>
      <w:bookmarkStart w:id="2" w:name="_bookmark2"/>
      <w:bookmarkEnd w:id="2"/>
      <w:r>
        <w:rPr>
          <w:color w:val="171717"/>
          <w:sz w:val="16"/>
          <w:vertAlign w:val="superscript"/>
        </w:rPr>
        <w:t>1</w:t>
      </w:r>
      <w:r>
        <w:rPr>
          <w:color w:val="171717"/>
          <w:spacing w:val="-4"/>
          <w:sz w:val="16"/>
        </w:rPr>
        <w:t xml:space="preserve"> </w:t>
      </w:r>
      <w:r>
        <w:rPr>
          <w:color w:val="171717"/>
          <w:sz w:val="16"/>
        </w:rPr>
        <w:t>Sources:</w:t>
      </w:r>
      <w:r>
        <w:rPr>
          <w:color w:val="171717"/>
          <w:spacing w:val="-5"/>
          <w:sz w:val="16"/>
        </w:rPr>
        <w:t xml:space="preserve"> </w:t>
      </w:r>
      <w:r>
        <w:rPr>
          <w:color w:val="171717"/>
          <w:sz w:val="16"/>
        </w:rPr>
        <w:t>Euro</w:t>
      </w:r>
      <w:r>
        <w:rPr>
          <w:color w:val="171717"/>
          <w:spacing w:val="-4"/>
          <w:sz w:val="16"/>
        </w:rPr>
        <w:t xml:space="preserve"> </w:t>
      </w:r>
      <w:r>
        <w:rPr>
          <w:color w:val="171717"/>
          <w:sz w:val="16"/>
        </w:rPr>
        <w:t>area</w:t>
      </w:r>
      <w:r>
        <w:rPr>
          <w:color w:val="171717"/>
          <w:spacing w:val="-7"/>
          <w:sz w:val="16"/>
        </w:rPr>
        <w:t xml:space="preserve"> </w:t>
      </w:r>
      <w:r>
        <w:rPr>
          <w:color w:val="171717"/>
          <w:sz w:val="16"/>
        </w:rPr>
        <w:t>figures</w:t>
      </w:r>
      <w:r>
        <w:rPr>
          <w:color w:val="171717"/>
          <w:spacing w:val="-5"/>
          <w:sz w:val="16"/>
        </w:rPr>
        <w:t xml:space="preserve"> </w:t>
      </w:r>
      <w:r>
        <w:rPr>
          <w:color w:val="171717"/>
          <w:sz w:val="16"/>
        </w:rPr>
        <w:t>from</w:t>
      </w:r>
      <w:r>
        <w:rPr>
          <w:color w:val="171717"/>
          <w:spacing w:val="-3"/>
          <w:sz w:val="16"/>
        </w:rPr>
        <w:t xml:space="preserve"> </w:t>
      </w:r>
      <w:r>
        <w:rPr>
          <w:color w:val="171717"/>
          <w:sz w:val="16"/>
        </w:rPr>
        <w:t>ECB;</w:t>
      </w:r>
      <w:r>
        <w:rPr>
          <w:color w:val="171717"/>
          <w:spacing w:val="-4"/>
          <w:sz w:val="16"/>
        </w:rPr>
        <w:t xml:space="preserve"> </w:t>
      </w:r>
      <w:r>
        <w:rPr>
          <w:color w:val="171717"/>
          <w:sz w:val="16"/>
        </w:rPr>
        <w:t>US</w:t>
      </w:r>
      <w:r>
        <w:rPr>
          <w:color w:val="171717"/>
          <w:spacing w:val="-5"/>
          <w:sz w:val="16"/>
        </w:rPr>
        <w:t xml:space="preserve"> </w:t>
      </w:r>
      <w:r>
        <w:rPr>
          <w:color w:val="171717"/>
          <w:sz w:val="16"/>
        </w:rPr>
        <w:t>figures</w:t>
      </w:r>
      <w:r>
        <w:rPr>
          <w:color w:val="171717"/>
          <w:spacing w:val="-5"/>
          <w:sz w:val="16"/>
        </w:rPr>
        <w:t xml:space="preserve"> </w:t>
      </w:r>
      <w:r>
        <w:rPr>
          <w:color w:val="171717"/>
          <w:sz w:val="16"/>
        </w:rPr>
        <w:t>from</w:t>
      </w:r>
      <w:r>
        <w:rPr>
          <w:color w:val="171717"/>
          <w:spacing w:val="-1"/>
          <w:sz w:val="16"/>
        </w:rPr>
        <w:t xml:space="preserve"> </w:t>
      </w:r>
      <w:r>
        <w:rPr>
          <w:color w:val="171717"/>
          <w:sz w:val="16"/>
        </w:rPr>
        <w:t>Federal</w:t>
      </w:r>
      <w:r>
        <w:rPr>
          <w:color w:val="171717"/>
          <w:spacing w:val="-6"/>
          <w:sz w:val="16"/>
        </w:rPr>
        <w:t xml:space="preserve"> </w:t>
      </w:r>
      <w:r>
        <w:rPr>
          <w:color w:val="171717"/>
          <w:sz w:val="16"/>
        </w:rPr>
        <w:t>Reserve</w:t>
      </w:r>
      <w:r>
        <w:rPr>
          <w:color w:val="171717"/>
          <w:spacing w:val="-4"/>
          <w:sz w:val="16"/>
        </w:rPr>
        <w:t xml:space="preserve"> </w:t>
      </w:r>
      <w:r>
        <w:rPr>
          <w:color w:val="171717"/>
          <w:spacing w:val="-2"/>
          <w:sz w:val="16"/>
        </w:rPr>
        <w:t>survey.</w:t>
      </w:r>
    </w:p>
    <w:p w14:paraId="5944CF97" w14:textId="77777777" w:rsidR="00A54B74" w:rsidRDefault="00ED7C1D">
      <w:pPr>
        <w:ind w:left="141" w:right="137"/>
        <w:rPr>
          <w:sz w:val="16"/>
        </w:rPr>
      </w:pPr>
      <w:bookmarkStart w:id="3" w:name="_bookmark3"/>
      <w:bookmarkEnd w:id="3"/>
      <w:r>
        <w:rPr>
          <w:color w:val="171717"/>
          <w:sz w:val="16"/>
          <w:vertAlign w:val="superscript"/>
        </w:rPr>
        <w:t>2</w:t>
      </w:r>
      <w:r>
        <w:rPr>
          <w:color w:val="171717"/>
          <w:spacing w:val="-2"/>
          <w:sz w:val="16"/>
        </w:rPr>
        <w:t xml:space="preserve"> </w:t>
      </w:r>
      <w:r>
        <w:rPr>
          <w:color w:val="171717"/>
          <w:sz w:val="16"/>
        </w:rPr>
        <w:t>For</w:t>
      </w:r>
      <w:r>
        <w:rPr>
          <w:color w:val="171717"/>
          <w:spacing w:val="-3"/>
          <w:sz w:val="16"/>
        </w:rPr>
        <w:t xml:space="preserve"> </w:t>
      </w:r>
      <w:r>
        <w:rPr>
          <w:color w:val="171717"/>
          <w:sz w:val="16"/>
        </w:rPr>
        <w:t>example,</w:t>
      </w:r>
      <w:r>
        <w:rPr>
          <w:color w:val="171717"/>
          <w:spacing w:val="-3"/>
          <w:sz w:val="16"/>
        </w:rPr>
        <w:t xml:space="preserve"> </w:t>
      </w:r>
      <w:r>
        <w:rPr>
          <w:color w:val="171717"/>
          <w:sz w:val="16"/>
        </w:rPr>
        <w:t>combined</w:t>
      </w:r>
      <w:r>
        <w:rPr>
          <w:color w:val="171717"/>
          <w:spacing w:val="-2"/>
          <w:sz w:val="16"/>
        </w:rPr>
        <w:t xml:space="preserve"> </w:t>
      </w:r>
      <w:r>
        <w:rPr>
          <w:color w:val="171717"/>
          <w:sz w:val="16"/>
        </w:rPr>
        <w:t>holdings</w:t>
      </w:r>
      <w:r>
        <w:rPr>
          <w:color w:val="171717"/>
          <w:spacing w:val="-3"/>
          <w:sz w:val="16"/>
        </w:rPr>
        <w:t xml:space="preserve"> </w:t>
      </w:r>
      <w:r>
        <w:rPr>
          <w:color w:val="171717"/>
          <w:sz w:val="16"/>
        </w:rPr>
        <w:t>of</w:t>
      </w:r>
      <w:r>
        <w:rPr>
          <w:color w:val="171717"/>
          <w:spacing w:val="-1"/>
          <w:sz w:val="16"/>
        </w:rPr>
        <w:t xml:space="preserve"> </w:t>
      </w:r>
      <w:r>
        <w:rPr>
          <w:color w:val="171717"/>
          <w:sz w:val="16"/>
        </w:rPr>
        <w:t>equity and investment</w:t>
      </w:r>
      <w:r>
        <w:rPr>
          <w:color w:val="171717"/>
          <w:spacing w:val="-3"/>
          <w:sz w:val="16"/>
        </w:rPr>
        <w:t xml:space="preserve"> </w:t>
      </w:r>
      <w:r>
        <w:rPr>
          <w:color w:val="171717"/>
          <w:sz w:val="16"/>
        </w:rPr>
        <w:t>fund</w:t>
      </w:r>
      <w:r>
        <w:rPr>
          <w:color w:val="171717"/>
          <w:spacing w:val="-2"/>
          <w:sz w:val="16"/>
        </w:rPr>
        <w:t xml:space="preserve"> </w:t>
      </w:r>
      <w:r>
        <w:rPr>
          <w:color w:val="171717"/>
          <w:sz w:val="16"/>
        </w:rPr>
        <w:t>shares ranged</w:t>
      </w:r>
      <w:r>
        <w:rPr>
          <w:color w:val="171717"/>
          <w:spacing w:val="-2"/>
          <w:sz w:val="16"/>
        </w:rPr>
        <w:t xml:space="preserve"> </w:t>
      </w:r>
      <w:r>
        <w:rPr>
          <w:color w:val="171717"/>
          <w:sz w:val="16"/>
        </w:rPr>
        <w:t>from</w:t>
      </w:r>
      <w:r>
        <w:rPr>
          <w:color w:val="171717"/>
          <w:spacing w:val="-1"/>
          <w:sz w:val="16"/>
        </w:rPr>
        <w:t xml:space="preserve"> </w:t>
      </w:r>
      <w:r>
        <w:rPr>
          <w:color w:val="171717"/>
          <w:sz w:val="16"/>
        </w:rPr>
        <w:t>16% of</w:t>
      </w:r>
      <w:r>
        <w:rPr>
          <w:color w:val="171717"/>
          <w:spacing w:val="-1"/>
          <w:sz w:val="16"/>
        </w:rPr>
        <w:t xml:space="preserve"> </w:t>
      </w:r>
      <w:r>
        <w:rPr>
          <w:color w:val="171717"/>
          <w:sz w:val="16"/>
        </w:rPr>
        <w:t>household</w:t>
      </w:r>
      <w:r>
        <w:rPr>
          <w:color w:val="171717"/>
          <w:spacing w:val="-4"/>
          <w:sz w:val="16"/>
        </w:rPr>
        <w:t xml:space="preserve"> </w:t>
      </w:r>
      <w:r>
        <w:rPr>
          <w:color w:val="171717"/>
          <w:sz w:val="16"/>
        </w:rPr>
        <w:t>assets</w:t>
      </w:r>
      <w:r>
        <w:rPr>
          <w:color w:val="171717"/>
          <w:spacing w:val="-1"/>
          <w:sz w:val="16"/>
        </w:rPr>
        <w:t xml:space="preserve"> </w:t>
      </w:r>
      <w:r>
        <w:rPr>
          <w:color w:val="171717"/>
          <w:sz w:val="16"/>
        </w:rPr>
        <w:t>in</w:t>
      </w:r>
      <w:r>
        <w:rPr>
          <w:color w:val="171717"/>
          <w:spacing w:val="-2"/>
          <w:sz w:val="16"/>
        </w:rPr>
        <w:t xml:space="preserve"> </w:t>
      </w:r>
      <w:r>
        <w:rPr>
          <w:color w:val="171717"/>
          <w:sz w:val="16"/>
        </w:rPr>
        <w:t>Ireland</w:t>
      </w:r>
      <w:r>
        <w:rPr>
          <w:color w:val="171717"/>
          <w:spacing w:val="-2"/>
          <w:sz w:val="16"/>
        </w:rPr>
        <w:t xml:space="preserve"> </w:t>
      </w:r>
      <w:r>
        <w:rPr>
          <w:color w:val="171717"/>
          <w:sz w:val="16"/>
        </w:rPr>
        <w:t>to</w:t>
      </w:r>
      <w:r>
        <w:rPr>
          <w:color w:val="171717"/>
          <w:spacing w:val="-2"/>
          <w:sz w:val="16"/>
        </w:rPr>
        <w:t xml:space="preserve"> </w:t>
      </w:r>
      <w:r>
        <w:rPr>
          <w:color w:val="171717"/>
          <w:sz w:val="16"/>
        </w:rPr>
        <w:t>71% in Estonia. Source: Eurostat.</w:t>
      </w:r>
    </w:p>
    <w:p w14:paraId="3FDCC7FF" w14:textId="77777777" w:rsidR="00A54B74" w:rsidRDefault="00A54B74">
      <w:pPr>
        <w:rPr>
          <w:sz w:val="16"/>
        </w:rPr>
        <w:sectPr w:rsidR="00A54B74">
          <w:pgSz w:w="11910" w:h="16840"/>
          <w:pgMar w:top="1600" w:right="1275" w:bottom="1120" w:left="1275" w:header="862" w:footer="935" w:gutter="0"/>
          <w:cols w:space="708"/>
        </w:sectPr>
      </w:pPr>
    </w:p>
    <w:p w14:paraId="13F149F2" w14:textId="77777777" w:rsidR="00A54B74" w:rsidRDefault="00A54B74">
      <w:pPr>
        <w:pStyle w:val="Tekstpodstawowy"/>
      </w:pPr>
    </w:p>
    <w:p w14:paraId="2AAE8742" w14:textId="77777777" w:rsidR="00A54B74" w:rsidRDefault="00A54B74">
      <w:pPr>
        <w:pStyle w:val="Tekstpodstawowy"/>
      </w:pPr>
    </w:p>
    <w:p w14:paraId="0487A740" w14:textId="77777777" w:rsidR="00A54B74" w:rsidRDefault="00A54B74">
      <w:pPr>
        <w:pStyle w:val="Tekstpodstawowy"/>
      </w:pPr>
    </w:p>
    <w:p w14:paraId="63280589" w14:textId="77777777" w:rsidR="00A54B74" w:rsidRDefault="00A54B74">
      <w:pPr>
        <w:pStyle w:val="Tekstpodstawowy"/>
      </w:pPr>
    </w:p>
    <w:p w14:paraId="116936F5" w14:textId="77777777" w:rsidR="00A54B74" w:rsidRDefault="00A54B74">
      <w:pPr>
        <w:pStyle w:val="Tekstpodstawowy"/>
      </w:pPr>
    </w:p>
    <w:p w14:paraId="0C6E14D9" w14:textId="77777777" w:rsidR="00A54B74" w:rsidRDefault="00A54B74">
      <w:pPr>
        <w:pStyle w:val="Tekstpodstawowy"/>
        <w:spacing w:before="194"/>
      </w:pPr>
    </w:p>
    <w:p w14:paraId="76227304" w14:textId="77777777" w:rsidR="00A54B74" w:rsidRDefault="00ED7C1D">
      <w:pPr>
        <w:pStyle w:val="Nagwek3"/>
        <w:spacing w:line="278" w:lineRule="auto"/>
        <w:ind w:left="501"/>
        <w:jc w:val="left"/>
      </w:pPr>
      <w:r>
        <w:rPr>
          <w:color w:val="171717"/>
        </w:rPr>
        <w:t>experience.</w:t>
      </w:r>
      <w:r>
        <w:rPr>
          <w:color w:val="171717"/>
          <w:spacing w:val="-7"/>
        </w:rPr>
        <w:t xml:space="preserve"> </w:t>
      </w:r>
      <w:r>
        <w:rPr>
          <w:color w:val="171717"/>
        </w:rPr>
        <w:t>Such</w:t>
      </w:r>
      <w:r>
        <w:rPr>
          <w:color w:val="171717"/>
          <w:spacing w:val="-6"/>
        </w:rPr>
        <w:t xml:space="preserve"> </w:t>
      </w:r>
      <w:r>
        <w:rPr>
          <w:color w:val="171717"/>
        </w:rPr>
        <w:t>input</w:t>
      </w:r>
      <w:r>
        <w:rPr>
          <w:color w:val="171717"/>
          <w:spacing w:val="-8"/>
        </w:rPr>
        <w:t xml:space="preserve"> </w:t>
      </w:r>
      <w:r>
        <w:rPr>
          <w:color w:val="171717"/>
        </w:rPr>
        <w:t>will</w:t>
      </w:r>
      <w:r>
        <w:rPr>
          <w:color w:val="171717"/>
          <w:spacing w:val="-5"/>
        </w:rPr>
        <w:t xml:space="preserve"> </w:t>
      </w:r>
      <w:r>
        <w:rPr>
          <w:color w:val="171717"/>
        </w:rPr>
        <w:t>help</w:t>
      </w:r>
      <w:r>
        <w:rPr>
          <w:color w:val="171717"/>
          <w:spacing w:val="-9"/>
        </w:rPr>
        <w:t xml:space="preserve"> </w:t>
      </w:r>
      <w:r>
        <w:rPr>
          <w:color w:val="171717"/>
        </w:rPr>
        <w:t>ESMA</w:t>
      </w:r>
      <w:r>
        <w:rPr>
          <w:color w:val="171717"/>
          <w:spacing w:val="-5"/>
        </w:rPr>
        <w:t xml:space="preserve"> </w:t>
      </w:r>
      <w:r>
        <w:rPr>
          <w:color w:val="171717"/>
        </w:rPr>
        <w:t>gain</w:t>
      </w:r>
      <w:r>
        <w:rPr>
          <w:color w:val="171717"/>
          <w:spacing w:val="-9"/>
        </w:rPr>
        <w:t xml:space="preserve"> </w:t>
      </w:r>
      <w:r>
        <w:rPr>
          <w:color w:val="171717"/>
        </w:rPr>
        <w:t>a</w:t>
      </w:r>
      <w:r>
        <w:rPr>
          <w:color w:val="171717"/>
          <w:spacing w:val="-9"/>
        </w:rPr>
        <w:t xml:space="preserve"> </w:t>
      </w:r>
      <w:r>
        <w:rPr>
          <w:color w:val="171717"/>
        </w:rPr>
        <w:t>deeper</w:t>
      </w:r>
      <w:r>
        <w:rPr>
          <w:color w:val="171717"/>
          <w:spacing w:val="-6"/>
        </w:rPr>
        <w:t xml:space="preserve"> </w:t>
      </w:r>
      <w:r>
        <w:rPr>
          <w:color w:val="171717"/>
        </w:rPr>
        <w:t>understanding</w:t>
      </w:r>
      <w:r>
        <w:rPr>
          <w:color w:val="171717"/>
          <w:spacing w:val="-9"/>
        </w:rPr>
        <w:t xml:space="preserve"> </w:t>
      </w:r>
      <w:r>
        <w:rPr>
          <w:color w:val="171717"/>
        </w:rPr>
        <w:t>of</w:t>
      </w:r>
      <w:r>
        <w:rPr>
          <w:color w:val="171717"/>
          <w:spacing w:val="-6"/>
        </w:rPr>
        <w:t xml:space="preserve"> </w:t>
      </w:r>
      <w:r>
        <w:rPr>
          <w:color w:val="171717"/>
        </w:rPr>
        <w:t>the</w:t>
      </w:r>
      <w:r>
        <w:rPr>
          <w:color w:val="171717"/>
          <w:spacing w:val="-9"/>
        </w:rPr>
        <w:t xml:space="preserve"> </w:t>
      </w:r>
      <w:r>
        <w:rPr>
          <w:color w:val="171717"/>
        </w:rPr>
        <w:t>issues</w:t>
      </w:r>
      <w:r>
        <w:rPr>
          <w:color w:val="171717"/>
          <w:spacing w:val="-6"/>
        </w:rPr>
        <w:t xml:space="preserve"> </w:t>
      </w:r>
      <w:r>
        <w:rPr>
          <w:color w:val="171717"/>
        </w:rPr>
        <w:t>at stake and support more informed policy considerations.</w:t>
      </w:r>
    </w:p>
    <w:p w14:paraId="22A34469" w14:textId="77777777" w:rsidR="00A54B74" w:rsidRDefault="00ED7C1D">
      <w:pPr>
        <w:pStyle w:val="Akapitzlist"/>
        <w:numPr>
          <w:ilvl w:val="0"/>
          <w:numId w:val="1"/>
        </w:numPr>
        <w:tabs>
          <w:tab w:val="left" w:pos="499"/>
          <w:tab w:val="left" w:pos="501"/>
        </w:tabs>
        <w:spacing w:before="246" w:line="276" w:lineRule="auto"/>
        <w:ind w:right="138"/>
        <w:jc w:val="both"/>
      </w:pPr>
      <w:r>
        <w:rPr>
          <w:color w:val="171717"/>
        </w:rPr>
        <w:t>A shorter, condensed version of this Call for Evidence on the retail investor experience</w:t>
      </w:r>
      <w:hyperlink w:anchor="_bookmark6" w:history="1">
        <w:r>
          <w:rPr>
            <w:color w:val="171717"/>
            <w:vertAlign w:val="superscript"/>
          </w:rPr>
          <w:t>3</w:t>
        </w:r>
      </w:hyperlink>
      <w:r>
        <w:rPr>
          <w:color w:val="171717"/>
        </w:rPr>
        <w:t xml:space="preserve"> has been specially prepared for national consumer </w:t>
      </w:r>
      <w:proofErr w:type="spellStart"/>
      <w:r>
        <w:rPr>
          <w:color w:val="171717"/>
        </w:rPr>
        <w:t>organisations</w:t>
      </w:r>
      <w:proofErr w:type="spellEnd"/>
      <w:r>
        <w:rPr>
          <w:color w:val="171717"/>
        </w:rPr>
        <w:t>, to make it easier to engage with the key questions that are most relevant to their work.</w:t>
      </w:r>
    </w:p>
    <w:p w14:paraId="6C842F9B" w14:textId="77777777" w:rsidR="00A54B74" w:rsidRDefault="00ED7C1D">
      <w:pPr>
        <w:pStyle w:val="Akapitzlist"/>
        <w:numPr>
          <w:ilvl w:val="0"/>
          <w:numId w:val="1"/>
        </w:numPr>
        <w:tabs>
          <w:tab w:val="left" w:pos="499"/>
          <w:tab w:val="left" w:pos="501"/>
        </w:tabs>
        <w:spacing w:before="250" w:line="276" w:lineRule="auto"/>
        <w:ind w:right="134"/>
        <w:jc w:val="both"/>
      </w:pPr>
      <w:r>
        <w:rPr>
          <w:color w:val="171717"/>
        </w:rPr>
        <w:t xml:space="preserve">This Call for Evidence focuses on the retail investor experience in relation to </w:t>
      </w:r>
      <w:r>
        <w:rPr>
          <w:i/>
          <w:color w:val="171717"/>
        </w:rPr>
        <w:t xml:space="preserve">investment products </w:t>
      </w:r>
      <w:r>
        <w:rPr>
          <w:color w:val="171717"/>
        </w:rPr>
        <w:t>within the scope of MiFID II — such as shares, bonds, investment funds and structured products. While retail investors may</w:t>
      </w:r>
      <w:r>
        <w:rPr>
          <w:color w:val="171717"/>
          <w:spacing w:val="-2"/>
        </w:rPr>
        <w:t xml:space="preserve"> </w:t>
      </w:r>
      <w:r>
        <w:rPr>
          <w:color w:val="171717"/>
        </w:rPr>
        <w:t>also save or invest through</w:t>
      </w:r>
      <w:r>
        <w:rPr>
          <w:color w:val="171717"/>
          <w:spacing w:val="-2"/>
        </w:rPr>
        <w:t xml:space="preserve"> </w:t>
      </w:r>
      <w:r>
        <w:rPr>
          <w:color w:val="171717"/>
        </w:rPr>
        <w:t>other products (e.g., insurance-based or pension products), these fall outside ESMA’s remit and are not covered by this consultation.</w:t>
      </w:r>
    </w:p>
    <w:p w14:paraId="262347BE" w14:textId="77777777" w:rsidR="00A54B74" w:rsidRDefault="00A54B74">
      <w:pPr>
        <w:pStyle w:val="Tekstpodstawowy"/>
        <w:spacing w:before="69"/>
      </w:pPr>
    </w:p>
    <w:p w14:paraId="3284165F" w14:textId="77777777" w:rsidR="00A54B74" w:rsidRDefault="00ED7C1D">
      <w:pPr>
        <w:pStyle w:val="Nagwek1"/>
        <w:numPr>
          <w:ilvl w:val="0"/>
          <w:numId w:val="4"/>
        </w:numPr>
        <w:tabs>
          <w:tab w:val="left" w:pos="573"/>
        </w:tabs>
        <w:ind w:left="573"/>
        <w:jc w:val="left"/>
      </w:pPr>
      <w:bookmarkStart w:id="4" w:name="_bookmark4"/>
      <w:bookmarkEnd w:id="4"/>
      <w:r>
        <w:rPr>
          <w:color w:val="00379F"/>
        </w:rPr>
        <w:t>Retail</w:t>
      </w:r>
      <w:r>
        <w:rPr>
          <w:color w:val="00379F"/>
          <w:spacing w:val="-10"/>
        </w:rPr>
        <w:t xml:space="preserve"> </w:t>
      </w:r>
      <w:r>
        <w:rPr>
          <w:color w:val="00379F"/>
        </w:rPr>
        <w:t>investor</w:t>
      </w:r>
      <w:r>
        <w:rPr>
          <w:color w:val="00379F"/>
          <w:spacing w:val="-7"/>
        </w:rPr>
        <w:t xml:space="preserve"> </w:t>
      </w:r>
      <w:r>
        <w:rPr>
          <w:color w:val="00379F"/>
        </w:rPr>
        <w:t>journey</w:t>
      </w:r>
      <w:r>
        <w:rPr>
          <w:color w:val="00379F"/>
          <w:spacing w:val="-9"/>
        </w:rPr>
        <w:t xml:space="preserve"> </w:t>
      </w:r>
      <w:r>
        <w:rPr>
          <w:color w:val="00379F"/>
        </w:rPr>
        <w:t>–</w:t>
      </w:r>
      <w:r>
        <w:rPr>
          <w:color w:val="00379F"/>
          <w:spacing w:val="-9"/>
        </w:rPr>
        <w:t xml:space="preserve"> </w:t>
      </w:r>
      <w:r>
        <w:rPr>
          <w:color w:val="00379F"/>
        </w:rPr>
        <w:t>key</w:t>
      </w:r>
      <w:r>
        <w:rPr>
          <w:color w:val="00379F"/>
          <w:spacing w:val="-6"/>
        </w:rPr>
        <w:t xml:space="preserve"> </w:t>
      </w:r>
      <w:r>
        <w:rPr>
          <w:color w:val="00379F"/>
          <w:spacing w:val="-2"/>
        </w:rPr>
        <w:t>themes</w:t>
      </w:r>
    </w:p>
    <w:p w14:paraId="105B05E5" w14:textId="77777777" w:rsidR="00A54B74" w:rsidRDefault="00A54B74">
      <w:pPr>
        <w:pStyle w:val="Tekstpodstawowy"/>
        <w:spacing w:before="5"/>
        <w:rPr>
          <w:b/>
          <w:sz w:val="32"/>
        </w:rPr>
      </w:pPr>
    </w:p>
    <w:p w14:paraId="0EFDCB55" w14:textId="77777777" w:rsidR="00A54B74" w:rsidRDefault="00ED7C1D">
      <w:pPr>
        <w:pStyle w:val="Nagwek2"/>
        <w:numPr>
          <w:ilvl w:val="1"/>
          <w:numId w:val="4"/>
        </w:numPr>
        <w:tabs>
          <w:tab w:val="left" w:pos="715"/>
          <w:tab w:val="left" w:pos="717"/>
          <w:tab w:val="left" w:pos="2990"/>
          <w:tab w:val="left" w:pos="5261"/>
          <w:tab w:val="left" w:pos="6602"/>
          <w:tab w:val="left" w:pos="7159"/>
          <w:tab w:val="left" w:pos="8127"/>
        </w:tabs>
        <w:spacing w:line="276" w:lineRule="auto"/>
        <w:ind w:right="138"/>
      </w:pPr>
      <w:bookmarkStart w:id="5" w:name="_bookmark5"/>
      <w:bookmarkEnd w:id="5"/>
      <w:r>
        <w:rPr>
          <w:color w:val="00379F"/>
          <w:spacing w:val="-2"/>
        </w:rPr>
        <w:t>Understanding</w:t>
      </w:r>
      <w:r>
        <w:rPr>
          <w:color w:val="00379F"/>
        </w:rPr>
        <w:tab/>
      </w:r>
      <w:r>
        <w:rPr>
          <w:color w:val="00379F"/>
          <w:spacing w:val="-2"/>
        </w:rPr>
        <w:t>non-regulatory</w:t>
      </w:r>
      <w:r>
        <w:rPr>
          <w:color w:val="00379F"/>
        </w:rPr>
        <w:tab/>
      </w:r>
      <w:r>
        <w:rPr>
          <w:color w:val="00379F"/>
          <w:spacing w:val="-2"/>
        </w:rPr>
        <w:t>barriers</w:t>
      </w:r>
      <w:r>
        <w:rPr>
          <w:color w:val="00379F"/>
        </w:rPr>
        <w:tab/>
      </w:r>
      <w:r>
        <w:rPr>
          <w:color w:val="00379F"/>
          <w:spacing w:val="-6"/>
        </w:rPr>
        <w:t>to</w:t>
      </w:r>
      <w:r>
        <w:rPr>
          <w:color w:val="00379F"/>
        </w:rPr>
        <w:tab/>
      </w:r>
      <w:r>
        <w:rPr>
          <w:color w:val="00379F"/>
          <w:spacing w:val="-2"/>
        </w:rPr>
        <w:t>retail</w:t>
      </w:r>
      <w:r>
        <w:rPr>
          <w:color w:val="00379F"/>
        </w:rPr>
        <w:tab/>
      </w:r>
      <w:r>
        <w:rPr>
          <w:color w:val="00379F"/>
          <w:spacing w:val="-2"/>
        </w:rPr>
        <w:t>investor participation</w:t>
      </w:r>
    </w:p>
    <w:p w14:paraId="396E24A4" w14:textId="77777777" w:rsidR="00A54B74" w:rsidRDefault="00ED7C1D">
      <w:pPr>
        <w:pStyle w:val="Akapitzlist"/>
        <w:numPr>
          <w:ilvl w:val="0"/>
          <w:numId w:val="1"/>
        </w:numPr>
        <w:tabs>
          <w:tab w:val="left" w:pos="499"/>
          <w:tab w:val="left" w:pos="501"/>
        </w:tabs>
        <w:spacing w:before="252" w:line="276" w:lineRule="auto"/>
        <w:ind w:right="138"/>
        <w:jc w:val="both"/>
      </w:pPr>
      <w:r>
        <w:rPr>
          <w:color w:val="171717"/>
        </w:rPr>
        <w:t>While regulation plays an important role in shaping the investment environment, broader market</w:t>
      </w:r>
      <w:r>
        <w:rPr>
          <w:color w:val="171717"/>
          <w:spacing w:val="-16"/>
        </w:rPr>
        <w:t xml:space="preserve"> </w:t>
      </w:r>
      <w:r>
        <w:rPr>
          <w:color w:val="171717"/>
        </w:rPr>
        <w:t>and</w:t>
      </w:r>
      <w:r>
        <w:rPr>
          <w:color w:val="171717"/>
          <w:spacing w:val="-15"/>
        </w:rPr>
        <w:t xml:space="preserve"> </w:t>
      </w:r>
      <w:proofErr w:type="spellStart"/>
      <w:r>
        <w:rPr>
          <w:color w:val="171717"/>
        </w:rPr>
        <w:t>behavioural</w:t>
      </w:r>
      <w:proofErr w:type="spellEnd"/>
      <w:r>
        <w:rPr>
          <w:color w:val="171717"/>
          <w:spacing w:val="-15"/>
        </w:rPr>
        <w:t xml:space="preserve"> </w:t>
      </w:r>
      <w:r>
        <w:rPr>
          <w:color w:val="171717"/>
        </w:rPr>
        <w:t>factors</w:t>
      </w:r>
      <w:r>
        <w:rPr>
          <w:color w:val="171717"/>
          <w:spacing w:val="-16"/>
        </w:rPr>
        <w:t xml:space="preserve"> </w:t>
      </w:r>
      <w:r>
        <w:rPr>
          <w:color w:val="171717"/>
        </w:rPr>
        <w:t>also</w:t>
      </w:r>
      <w:r>
        <w:rPr>
          <w:color w:val="171717"/>
          <w:spacing w:val="-15"/>
        </w:rPr>
        <w:t xml:space="preserve"> </w:t>
      </w:r>
      <w:r>
        <w:rPr>
          <w:color w:val="171717"/>
        </w:rPr>
        <w:t>influence</w:t>
      </w:r>
      <w:r>
        <w:rPr>
          <w:color w:val="171717"/>
          <w:spacing w:val="-15"/>
        </w:rPr>
        <w:t xml:space="preserve"> </w:t>
      </w:r>
      <w:r>
        <w:rPr>
          <w:color w:val="171717"/>
        </w:rPr>
        <w:t>retail</w:t>
      </w:r>
      <w:r>
        <w:rPr>
          <w:color w:val="171717"/>
          <w:spacing w:val="-15"/>
        </w:rPr>
        <w:t xml:space="preserve"> </w:t>
      </w:r>
      <w:r>
        <w:rPr>
          <w:color w:val="171717"/>
        </w:rPr>
        <w:t>investor</w:t>
      </w:r>
      <w:r>
        <w:rPr>
          <w:color w:val="171717"/>
          <w:spacing w:val="-16"/>
        </w:rPr>
        <w:t xml:space="preserve"> </w:t>
      </w:r>
      <w:r>
        <w:rPr>
          <w:color w:val="171717"/>
        </w:rPr>
        <w:t>participation</w:t>
      </w:r>
      <w:r>
        <w:rPr>
          <w:color w:val="171717"/>
          <w:spacing w:val="-15"/>
        </w:rPr>
        <w:t xml:space="preserve"> </w:t>
      </w:r>
      <w:r>
        <w:rPr>
          <w:color w:val="171717"/>
        </w:rPr>
        <w:t>in</w:t>
      </w:r>
      <w:r>
        <w:rPr>
          <w:color w:val="171717"/>
          <w:spacing w:val="-15"/>
        </w:rPr>
        <w:t xml:space="preserve"> </w:t>
      </w:r>
      <w:r>
        <w:rPr>
          <w:color w:val="171717"/>
        </w:rPr>
        <w:t>capital</w:t>
      </w:r>
      <w:r>
        <w:rPr>
          <w:color w:val="171717"/>
          <w:spacing w:val="-16"/>
        </w:rPr>
        <w:t xml:space="preserve"> </w:t>
      </w:r>
      <w:r>
        <w:rPr>
          <w:color w:val="171717"/>
        </w:rPr>
        <w:t>markets. A significant proportion of household savings in the EU remains in bank deposits rather than being invested in investment products. Understanding the reasons behind this reluctance</w:t>
      </w:r>
      <w:r>
        <w:rPr>
          <w:color w:val="171717"/>
          <w:spacing w:val="-16"/>
        </w:rPr>
        <w:t xml:space="preserve"> </w:t>
      </w:r>
      <w:r>
        <w:rPr>
          <w:color w:val="171717"/>
        </w:rPr>
        <w:t>is</w:t>
      </w:r>
      <w:r>
        <w:rPr>
          <w:color w:val="171717"/>
          <w:spacing w:val="-15"/>
        </w:rPr>
        <w:t xml:space="preserve"> </w:t>
      </w:r>
      <w:r>
        <w:rPr>
          <w:color w:val="171717"/>
        </w:rPr>
        <w:t>key</w:t>
      </w:r>
      <w:r>
        <w:rPr>
          <w:color w:val="171717"/>
          <w:spacing w:val="-15"/>
        </w:rPr>
        <w:t xml:space="preserve"> </w:t>
      </w:r>
      <w:r>
        <w:rPr>
          <w:color w:val="171717"/>
        </w:rPr>
        <w:t>to</w:t>
      </w:r>
      <w:r>
        <w:rPr>
          <w:color w:val="171717"/>
          <w:spacing w:val="-16"/>
        </w:rPr>
        <w:t xml:space="preserve"> </w:t>
      </w:r>
      <w:r>
        <w:rPr>
          <w:color w:val="171717"/>
        </w:rPr>
        <w:t>assessing</w:t>
      </w:r>
      <w:r>
        <w:rPr>
          <w:color w:val="171717"/>
          <w:spacing w:val="-15"/>
        </w:rPr>
        <w:t xml:space="preserve"> </w:t>
      </w:r>
      <w:r>
        <w:rPr>
          <w:color w:val="171717"/>
        </w:rPr>
        <w:t>what</w:t>
      </w:r>
      <w:r>
        <w:rPr>
          <w:color w:val="171717"/>
          <w:spacing w:val="-15"/>
        </w:rPr>
        <w:t xml:space="preserve"> </w:t>
      </w:r>
      <w:r>
        <w:rPr>
          <w:color w:val="171717"/>
        </w:rPr>
        <w:t>measures</w:t>
      </w:r>
      <w:r>
        <w:rPr>
          <w:color w:val="171717"/>
          <w:spacing w:val="-15"/>
        </w:rPr>
        <w:t xml:space="preserve"> </w:t>
      </w:r>
      <w:r>
        <w:rPr>
          <w:color w:val="171717"/>
        </w:rPr>
        <w:t>of</w:t>
      </w:r>
      <w:r>
        <w:rPr>
          <w:color w:val="171717"/>
          <w:spacing w:val="-16"/>
        </w:rPr>
        <w:t xml:space="preserve"> </w:t>
      </w:r>
      <w:r>
        <w:rPr>
          <w:color w:val="171717"/>
        </w:rPr>
        <w:t>regulatory</w:t>
      </w:r>
      <w:r>
        <w:rPr>
          <w:color w:val="171717"/>
          <w:spacing w:val="-15"/>
        </w:rPr>
        <w:t xml:space="preserve"> </w:t>
      </w:r>
      <w:r>
        <w:rPr>
          <w:color w:val="171717"/>
        </w:rPr>
        <w:t>nature</w:t>
      </w:r>
      <w:r>
        <w:rPr>
          <w:color w:val="171717"/>
          <w:spacing w:val="-15"/>
        </w:rPr>
        <w:t xml:space="preserve"> </w:t>
      </w:r>
      <w:r>
        <w:rPr>
          <w:color w:val="171717"/>
        </w:rPr>
        <w:t>could</w:t>
      </w:r>
      <w:r>
        <w:rPr>
          <w:color w:val="171717"/>
          <w:spacing w:val="-16"/>
        </w:rPr>
        <w:t xml:space="preserve"> </w:t>
      </w:r>
      <w:r>
        <w:rPr>
          <w:color w:val="171717"/>
        </w:rPr>
        <w:t>encourage</w:t>
      </w:r>
      <w:r>
        <w:rPr>
          <w:color w:val="171717"/>
          <w:spacing w:val="-15"/>
        </w:rPr>
        <w:t xml:space="preserve"> </w:t>
      </w:r>
      <w:r>
        <w:rPr>
          <w:color w:val="171717"/>
        </w:rPr>
        <w:t xml:space="preserve">greater </w:t>
      </w:r>
      <w:r>
        <w:rPr>
          <w:color w:val="171717"/>
          <w:spacing w:val="-2"/>
        </w:rPr>
        <w:t>engagement.</w:t>
      </w:r>
    </w:p>
    <w:p w14:paraId="51807A39" w14:textId="77777777" w:rsidR="00A54B74" w:rsidRDefault="00ED7C1D">
      <w:pPr>
        <w:pStyle w:val="Akapitzlist"/>
        <w:numPr>
          <w:ilvl w:val="0"/>
          <w:numId w:val="1"/>
        </w:numPr>
        <w:tabs>
          <w:tab w:val="left" w:pos="499"/>
          <w:tab w:val="left" w:pos="501"/>
        </w:tabs>
        <w:spacing w:before="249" w:line="276" w:lineRule="auto"/>
        <w:ind w:right="138"/>
        <w:jc w:val="both"/>
      </w:pPr>
      <w:r>
        <w:rPr>
          <w:color w:val="171717"/>
        </w:rPr>
        <w:t>ESMA</w:t>
      </w:r>
      <w:r>
        <w:rPr>
          <w:color w:val="171717"/>
          <w:spacing w:val="-7"/>
        </w:rPr>
        <w:t xml:space="preserve"> </w:t>
      </w:r>
      <w:r>
        <w:rPr>
          <w:color w:val="171717"/>
        </w:rPr>
        <w:t>believes</w:t>
      </w:r>
      <w:r>
        <w:rPr>
          <w:color w:val="171717"/>
          <w:spacing w:val="-8"/>
        </w:rPr>
        <w:t xml:space="preserve"> </w:t>
      </w:r>
      <w:r>
        <w:rPr>
          <w:color w:val="171717"/>
        </w:rPr>
        <w:t>that</w:t>
      </w:r>
      <w:r>
        <w:rPr>
          <w:color w:val="171717"/>
          <w:spacing w:val="-7"/>
        </w:rPr>
        <w:t xml:space="preserve"> </w:t>
      </w:r>
      <w:r>
        <w:rPr>
          <w:color w:val="171717"/>
        </w:rPr>
        <w:t>several</w:t>
      </w:r>
      <w:r>
        <w:rPr>
          <w:color w:val="171717"/>
          <w:spacing w:val="-7"/>
        </w:rPr>
        <w:t xml:space="preserve"> </w:t>
      </w:r>
      <w:r>
        <w:rPr>
          <w:color w:val="171717"/>
        </w:rPr>
        <w:t>factors</w:t>
      </w:r>
      <w:r>
        <w:rPr>
          <w:color w:val="171717"/>
          <w:spacing w:val="-6"/>
        </w:rPr>
        <w:t xml:space="preserve"> </w:t>
      </w:r>
      <w:r>
        <w:rPr>
          <w:color w:val="171717"/>
        </w:rPr>
        <w:t>unrelated</w:t>
      </w:r>
      <w:r>
        <w:rPr>
          <w:color w:val="171717"/>
          <w:spacing w:val="-8"/>
        </w:rPr>
        <w:t xml:space="preserve"> </w:t>
      </w:r>
      <w:r>
        <w:rPr>
          <w:color w:val="171717"/>
        </w:rPr>
        <w:t>to</w:t>
      </w:r>
      <w:r>
        <w:rPr>
          <w:color w:val="171717"/>
          <w:spacing w:val="-9"/>
        </w:rPr>
        <w:t xml:space="preserve"> </w:t>
      </w:r>
      <w:r>
        <w:rPr>
          <w:color w:val="171717"/>
        </w:rPr>
        <w:t>regulatory</w:t>
      </w:r>
      <w:r>
        <w:rPr>
          <w:color w:val="171717"/>
          <w:spacing w:val="-8"/>
        </w:rPr>
        <w:t xml:space="preserve"> </w:t>
      </w:r>
      <w:r>
        <w:rPr>
          <w:color w:val="171717"/>
        </w:rPr>
        <w:t>requirements</w:t>
      </w:r>
      <w:r>
        <w:rPr>
          <w:color w:val="171717"/>
          <w:spacing w:val="-11"/>
        </w:rPr>
        <w:t xml:space="preserve"> </w:t>
      </w:r>
      <w:r>
        <w:rPr>
          <w:color w:val="171717"/>
        </w:rPr>
        <w:t>may</w:t>
      </w:r>
      <w:r>
        <w:rPr>
          <w:color w:val="171717"/>
          <w:spacing w:val="-6"/>
        </w:rPr>
        <w:t xml:space="preserve"> </w:t>
      </w:r>
      <w:r>
        <w:rPr>
          <w:color w:val="171717"/>
        </w:rPr>
        <w:t>contribute</w:t>
      </w:r>
      <w:r>
        <w:rPr>
          <w:color w:val="171717"/>
          <w:spacing w:val="-9"/>
        </w:rPr>
        <w:t xml:space="preserve"> </w:t>
      </w:r>
      <w:r>
        <w:rPr>
          <w:color w:val="171717"/>
        </w:rPr>
        <w:t>to retail investors’ hesitation. These include the perceived complexity of financial products, concerns over high fees that reduce profitability, and past experiences of low or negative returns. Additionally, many investors have a limited appetite for financial risk or feel they lack</w:t>
      </w:r>
      <w:r>
        <w:rPr>
          <w:color w:val="171717"/>
          <w:spacing w:val="-5"/>
        </w:rPr>
        <w:t xml:space="preserve"> </w:t>
      </w:r>
      <w:r>
        <w:rPr>
          <w:color w:val="171717"/>
        </w:rPr>
        <w:t>the</w:t>
      </w:r>
      <w:r>
        <w:rPr>
          <w:color w:val="171717"/>
          <w:spacing w:val="-5"/>
        </w:rPr>
        <w:t xml:space="preserve"> </w:t>
      </w:r>
      <w:r>
        <w:rPr>
          <w:color w:val="171717"/>
        </w:rPr>
        <w:t>necessary</w:t>
      </w:r>
      <w:r>
        <w:rPr>
          <w:color w:val="171717"/>
          <w:spacing w:val="-5"/>
        </w:rPr>
        <w:t xml:space="preserve"> </w:t>
      </w:r>
      <w:r>
        <w:rPr>
          <w:color w:val="171717"/>
        </w:rPr>
        <w:t>knowledge</w:t>
      </w:r>
      <w:r>
        <w:rPr>
          <w:color w:val="171717"/>
          <w:spacing w:val="-5"/>
        </w:rPr>
        <w:t xml:space="preserve"> </w:t>
      </w:r>
      <w:r>
        <w:rPr>
          <w:color w:val="171717"/>
        </w:rPr>
        <w:t>or</w:t>
      </w:r>
      <w:r>
        <w:rPr>
          <w:color w:val="171717"/>
          <w:spacing w:val="-6"/>
        </w:rPr>
        <w:t xml:space="preserve"> </w:t>
      </w:r>
      <w:r>
        <w:rPr>
          <w:color w:val="171717"/>
        </w:rPr>
        <w:t>confidence</w:t>
      </w:r>
      <w:r>
        <w:rPr>
          <w:color w:val="171717"/>
          <w:spacing w:val="-7"/>
        </w:rPr>
        <w:t xml:space="preserve"> </w:t>
      </w:r>
      <w:r>
        <w:rPr>
          <w:color w:val="171717"/>
        </w:rPr>
        <w:t>to</w:t>
      </w:r>
      <w:r>
        <w:rPr>
          <w:color w:val="171717"/>
          <w:spacing w:val="-6"/>
        </w:rPr>
        <w:t xml:space="preserve"> </w:t>
      </w:r>
      <w:r>
        <w:rPr>
          <w:color w:val="171717"/>
        </w:rPr>
        <w:t>invest.</w:t>
      </w:r>
      <w:r>
        <w:rPr>
          <w:color w:val="171717"/>
          <w:spacing w:val="-5"/>
        </w:rPr>
        <w:t xml:space="preserve"> </w:t>
      </w:r>
      <w:r>
        <w:rPr>
          <w:color w:val="171717"/>
        </w:rPr>
        <w:t>Finally,</w:t>
      </w:r>
      <w:r>
        <w:rPr>
          <w:color w:val="171717"/>
          <w:spacing w:val="-3"/>
        </w:rPr>
        <w:t xml:space="preserve"> </w:t>
      </w:r>
      <w:r>
        <w:rPr>
          <w:color w:val="171717"/>
        </w:rPr>
        <w:t>a</w:t>
      </w:r>
      <w:r>
        <w:rPr>
          <w:color w:val="171717"/>
          <w:spacing w:val="-5"/>
        </w:rPr>
        <w:t xml:space="preserve"> </w:t>
      </w:r>
      <w:r>
        <w:rPr>
          <w:color w:val="171717"/>
        </w:rPr>
        <w:t>lack</w:t>
      </w:r>
      <w:r>
        <w:rPr>
          <w:color w:val="171717"/>
          <w:spacing w:val="-6"/>
        </w:rPr>
        <w:t xml:space="preserve"> </w:t>
      </w:r>
      <w:r>
        <w:rPr>
          <w:color w:val="171717"/>
        </w:rPr>
        <w:t>of</w:t>
      </w:r>
      <w:r>
        <w:rPr>
          <w:color w:val="171717"/>
          <w:spacing w:val="-5"/>
        </w:rPr>
        <w:t xml:space="preserve"> </w:t>
      </w:r>
      <w:r>
        <w:rPr>
          <w:color w:val="171717"/>
        </w:rPr>
        <w:t>trust</w:t>
      </w:r>
      <w:r>
        <w:rPr>
          <w:color w:val="171717"/>
          <w:spacing w:val="-4"/>
        </w:rPr>
        <w:t xml:space="preserve"> </w:t>
      </w:r>
      <w:r>
        <w:rPr>
          <w:color w:val="171717"/>
        </w:rPr>
        <w:t>in</w:t>
      </w:r>
      <w:r>
        <w:rPr>
          <w:color w:val="171717"/>
          <w:spacing w:val="-4"/>
        </w:rPr>
        <w:t xml:space="preserve"> </w:t>
      </w:r>
      <w:r>
        <w:rPr>
          <w:color w:val="171717"/>
        </w:rPr>
        <w:t>investment service providers can also play a role in discouraging engagement.</w:t>
      </w:r>
    </w:p>
    <w:p w14:paraId="48DDC3F5" w14:textId="77777777" w:rsidR="00A54B74" w:rsidRDefault="00ED7C1D">
      <w:pPr>
        <w:pStyle w:val="Akapitzlist"/>
        <w:numPr>
          <w:ilvl w:val="0"/>
          <w:numId w:val="1"/>
        </w:numPr>
        <w:tabs>
          <w:tab w:val="left" w:pos="499"/>
          <w:tab w:val="left" w:pos="501"/>
        </w:tabs>
        <w:spacing w:before="251" w:line="276" w:lineRule="auto"/>
        <w:ind w:right="138"/>
        <w:jc w:val="both"/>
      </w:pPr>
      <w:r>
        <w:rPr>
          <w:color w:val="171717"/>
        </w:rPr>
        <w:t>This</w:t>
      </w:r>
      <w:r>
        <w:rPr>
          <w:color w:val="171717"/>
          <w:spacing w:val="-3"/>
        </w:rPr>
        <w:t xml:space="preserve"> </w:t>
      </w:r>
      <w:r>
        <w:rPr>
          <w:color w:val="171717"/>
        </w:rPr>
        <w:t>section</w:t>
      </w:r>
      <w:r>
        <w:rPr>
          <w:color w:val="171717"/>
          <w:spacing w:val="-5"/>
        </w:rPr>
        <w:t xml:space="preserve"> </w:t>
      </w:r>
      <w:r>
        <w:rPr>
          <w:color w:val="171717"/>
        </w:rPr>
        <w:t>seeks</w:t>
      </w:r>
      <w:r>
        <w:rPr>
          <w:color w:val="171717"/>
          <w:spacing w:val="-5"/>
        </w:rPr>
        <w:t xml:space="preserve"> </w:t>
      </w:r>
      <w:r>
        <w:rPr>
          <w:color w:val="171717"/>
        </w:rPr>
        <w:t>input</w:t>
      </w:r>
      <w:r>
        <w:rPr>
          <w:color w:val="171717"/>
          <w:spacing w:val="-7"/>
        </w:rPr>
        <w:t xml:space="preserve"> </w:t>
      </w:r>
      <w:r>
        <w:rPr>
          <w:color w:val="171717"/>
        </w:rPr>
        <w:t>on</w:t>
      </w:r>
      <w:r>
        <w:rPr>
          <w:color w:val="171717"/>
          <w:spacing w:val="-3"/>
        </w:rPr>
        <w:t xml:space="preserve"> </w:t>
      </w:r>
      <w:r>
        <w:rPr>
          <w:color w:val="171717"/>
        </w:rPr>
        <w:t>the</w:t>
      </w:r>
      <w:r>
        <w:rPr>
          <w:color w:val="171717"/>
          <w:spacing w:val="-6"/>
        </w:rPr>
        <w:t xml:space="preserve"> </w:t>
      </w:r>
      <w:r>
        <w:rPr>
          <w:color w:val="171717"/>
        </w:rPr>
        <w:t>key</w:t>
      </w:r>
      <w:r>
        <w:rPr>
          <w:color w:val="171717"/>
          <w:spacing w:val="-8"/>
        </w:rPr>
        <w:t xml:space="preserve"> </w:t>
      </w:r>
      <w:r>
        <w:rPr>
          <w:color w:val="171717"/>
        </w:rPr>
        <w:t>reasons</w:t>
      </w:r>
      <w:r>
        <w:rPr>
          <w:color w:val="171717"/>
          <w:spacing w:val="-5"/>
        </w:rPr>
        <w:t xml:space="preserve"> </w:t>
      </w:r>
      <w:r>
        <w:rPr>
          <w:color w:val="171717"/>
        </w:rPr>
        <w:t>why</w:t>
      </w:r>
      <w:r>
        <w:rPr>
          <w:color w:val="171717"/>
          <w:spacing w:val="-5"/>
        </w:rPr>
        <w:t xml:space="preserve"> </w:t>
      </w:r>
      <w:r>
        <w:rPr>
          <w:color w:val="171717"/>
        </w:rPr>
        <w:t>retail</w:t>
      </w:r>
      <w:r>
        <w:rPr>
          <w:color w:val="171717"/>
          <w:spacing w:val="-4"/>
        </w:rPr>
        <w:t xml:space="preserve"> </w:t>
      </w:r>
      <w:r>
        <w:rPr>
          <w:color w:val="171717"/>
        </w:rPr>
        <w:t>investors</w:t>
      </w:r>
      <w:r>
        <w:rPr>
          <w:color w:val="171717"/>
          <w:spacing w:val="-5"/>
        </w:rPr>
        <w:t xml:space="preserve"> </w:t>
      </w:r>
      <w:r>
        <w:rPr>
          <w:color w:val="171717"/>
        </w:rPr>
        <w:t>may</w:t>
      </w:r>
      <w:r>
        <w:rPr>
          <w:color w:val="171717"/>
          <w:spacing w:val="-5"/>
        </w:rPr>
        <w:t xml:space="preserve"> </w:t>
      </w:r>
      <w:r>
        <w:rPr>
          <w:color w:val="171717"/>
        </w:rPr>
        <w:t>be</w:t>
      </w:r>
      <w:r>
        <w:rPr>
          <w:color w:val="171717"/>
          <w:spacing w:val="-6"/>
        </w:rPr>
        <w:t xml:space="preserve"> </w:t>
      </w:r>
      <w:r>
        <w:rPr>
          <w:color w:val="171717"/>
        </w:rPr>
        <w:t>hesitant</w:t>
      </w:r>
      <w:r>
        <w:rPr>
          <w:color w:val="171717"/>
          <w:spacing w:val="-4"/>
        </w:rPr>
        <w:t xml:space="preserve"> </w:t>
      </w:r>
      <w:r>
        <w:rPr>
          <w:color w:val="171717"/>
        </w:rPr>
        <w:t>to</w:t>
      </w:r>
      <w:r>
        <w:rPr>
          <w:color w:val="171717"/>
          <w:spacing w:val="-5"/>
        </w:rPr>
        <w:t xml:space="preserve"> </w:t>
      </w:r>
      <w:r>
        <w:rPr>
          <w:color w:val="171717"/>
        </w:rPr>
        <w:t>invest, with</w:t>
      </w:r>
      <w:r>
        <w:rPr>
          <w:color w:val="171717"/>
          <w:spacing w:val="-4"/>
        </w:rPr>
        <w:t xml:space="preserve"> </w:t>
      </w:r>
      <w:r>
        <w:rPr>
          <w:color w:val="171717"/>
        </w:rPr>
        <w:t>a</w:t>
      </w:r>
      <w:r>
        <w:rPr>
          <w:color w:val="171717"/>
          <w:spacing w:val="-6"/>
        </w:rPr>
        <w:t xml:space="preserve"> </w:t>
      </w:r>
      <w:r>
        <w:rPr>
          <w:color w:val="171717"/>
        </w:rPr>
        <w:t>focus</w:t>
      </w:r>
      <w:r>
        <w:rPr>
          <w:color w:val="171717"/>
          <w:spacing w:val="-6"/>
        </w:rPr>
        <w:t xml:space="preserve"> </w:t>
      </w:r>
      <w:r>
        <w:rPr>
          <w:color w:val="171717"/>
        </w:rPr>
        <w:t>on</w:t>
      </w:r>
      <w:r>
        <w:rPr>
          <w:color w:val="171717"/>
          <w:spacing w:val="-7"/>
        </w:rPr>
        <w:t xml:space="preserve"> </w:t>
      </w:r>
      <w:r>
        <w:rPr>
          <w:color w:val="171717"/>
        </w:rPr>
        <w:t>non-regulatory</w:t>
      </w:r>
      <w:r>
        <w:rPr>
          <w:color w:val="171717"/>
          <w:spacing w:val="-6"/>
        </w:rPr>
        <w:t xml:space="preserve"> </w:t>
      </w:r>
      <w:r>
        <w:rPr>
          <w:color w:val="171717"/>
        </w:rPr>
        <w:t>barriers.</w:t>
      </w:r>
      <w:r>
        <w:rPr>
          <w:color w:val="171717"/>
          <w:spacing w:val="-3"/>
        </w:rPr>
        <w:t xml:space="preserve"> </w:t>
      </w:r>
      <w:r>
        <w:rPr>
          <w:color w:val="171717"/>
        </w:rPr>
        <w:t>The</w:t>
      </w:r>
      <w:r>
        <w:rPr>
          <w:color w:val="171717"/>
          <w:spacing w:val="-4"/>
        </w:rPr>
        <w:t xml:space="preserve"> </w:t>
      </w:r>
      <w:r>
        <w:rPr>
          <w:color w:val="171717"/>
        </w:rPr>
        <w:t>goal</w:t>
      </w:r>
      <w:r>
        <w:rPr>
          <w:color w:val="171717"/>
          <w:spacing w:val="-7"/>
        </w:rPr>
        <w:t xml:space="preserve"> </w:t>
      </w:r>
      <w:r>
        <w:rPr>
          <w:color w:val="171717"/>
        </w:rPr>
        <w:t>is</w:t>
      </w:r>
      <w:r>
        <w:rPr>
          <w:color w:val="171717"/>
          <w:spacing w:val="-4"/>
        </w:rPr>
        <w:t xml:space="preserve"> </w:t>
      </w:r>
      <w:r>
        <w:rPr>
          <w:color w:val="171717"/>
        </w:rPr>
        <w:t>to</w:t>
      </w:r>
      <w:r>
        <w:rPr>
          <w:color w:val="171717"/>
          <w:spacing w:val="-6"/>
        </w:rPr>
        <w:t xml:space="preserve"> </w:t>
      </w:r>
      <w:r>
        <w:rPr>
          <w:color w:val="171717"/>
        </w:rPr>
        <w:t>gain</w:t>
      </w:r>
      <w:r>
        <w:rPr>
          <w:color w:val="171717"/>
          <w:spacing w:val="-6"/>
        </w:rPr>
        <w:t xml:space="preserve"> </w:t>
      </w:r>
      <w:r>
        <w:rPr>
          <w:color w:val="171717"/>
        </w:rPr>
        <w:t>insights</w:t>
      </w:r>
      <w:r>
        <w:rPr>
          <w:color w:val="171717"/>
          <w:spacing w:val="-6"/>
        </w:rPr>
        <w:t xml:space="preserve"> </w:t>
      </w:r>
      <w:r>
        <w:rPr>
          <w:color w:val="171717"/>
        </w:rPr>
        <w:t>into</w:t>
      </w:r>
      <w:r>
        <w:rPr>
          <w:color w:val="171717"/>
          <w:spacing w:val="-6"/>
        </w:rPr>
        <w:t xml:space="preserve"> </w:t>
      </w:r>
      <w:r>
        <w:rPr>
          <w:color w:val="171717"/>
        </w:rPr>
        <w:t>the</w:t>
      </w:r>
      <w:r>
        <w:rPr>
          <w:color w:val="171717"/>
          <w:spacing w:val="-7"/>
        </w:rPr>
        <w:t xml:space="preserve"> </w:t>
      </w:r>
      <w:r>
        <w:rPr>
          <w:color w:val="171717"/>
        </w:rPr>
        <w:t>main</w:t>
      </w:r>
      <w:r>
        <w:rPr>
          <w:color w:val="171717"/>
          <w:spacing w:val="-6"/>
        </w:rPr>
        <w:t xml:space="preserve"> </w:t>
      </w:r>
      <w:r>
        <w:rPr>
          <w:color w:val="171717"/>
        </w:rPr>
        <w:t>concerns of retail</w:t>
      </w:r>
      <w:r>
        <w:rPr>
          <w:color w:val="171717"/>
          <w:spacing w:val="-1"/>
        </w:rPr>
        <w:t xml:space="preserve"> </w:t>
      </w:r>
      <w:r>
        <w:rPr>
          <w:color w:val="171717"/>
        </w:rPr>
        <w:t>investors and understand</w:t>
      </w:r>
      <w:r>
        <w:rPr>
          <w:color w:val="171717"/>
          <w:spacing w:val="-3"/>
        </w:rPr>
        <w:t xml:space="preserve"> </w:t>
      </w:r>
      <w:r>
        <w:rPr>
          <w:color w:val="171717"/>
        </w:rPr>
        <w:t>whether</w:t>
      </w:r>
      <w:r>
        <w:rPr>
          <w:color w:val="171717"/>
          <w:spacing w:val="-2"/>
        </w:rPr>
        <w:t xml:space="preserve"> </w:t>
      </w:r>
      <w:r>
        <w:rPr>
          <w:color w:val="171717"/>
        </w:rPr>
        <w:t>specific factors</w:t>
      </w:r>
      <w:r>
        <w:rPr>
          <w:color w:val="171717"/>
          <w:spacing w:val="-2"/>
        </w:rPr>
        <w:t xml:space="preserve"> </w:t>
      </w:r>
      <w:r>
        <w:rPr>
          <w:color w:val="171717"/>
        </w:rPr>
        <w:t>disproportionately contribute to their reluctance to participate in capital markets.</w:t>
      </w:r>
    </w:p>
    <w:p w14:paraId="7EB37361" w14:textId="77777777" w:rsidR="00A54B74" w:rsidRDefault="00A54B74">
      <w:pPr>
        <w:pStyle w:val="Tekstpodstawowy"/>
        <w:rPr>
          <w:sz w:val="20"/>
        </w:rPr>
      </w:pPr>
    </w:p>
    <w:p w14:paraId="455E4739" w14:textId="77777777" w:rsidR="00A54B74" w:rsidRDefault="00A54B74">
      <w:pPr>
        <w:pStyle w:val="Tekstpodstawowy"/>
        <w:rPr>
          <w:sz w:val="20"/>
        </w:rPr>
      </w:pPr>
    </w:p>
    <w:p w14:paraId="4CDF40A1" w14:textId="77777777" w:rsidR="00A54B74" w:rsidRDefault="00A54B74">
      <w:pPr>
        <w:pStyle w:val="Tekstpodstawowy"/>
        <w:rPr>
          <w:sz w:val="20"/>
        </w:rPr>
      </w:pPr>
    </w:p>
    <w:p w14:paraId="2BBF420C" w14:textId="77777777" w:rsidR="00A54B74" w:rsidRDefault="00ED7C1D">
      <w:pPr>
        <w:pStyle w:val="Tekstpodstawowy"/>
        <w:rPr>
          <w:sz w:val="20"/>
        </w:rPr>
      </w:pPr>
      <w:r>
        <w:rPr>
          <w:noProof/>
          <w:sz w:val="20"/>
        </w:rPr>
        <mc:AlternateContent>
          <mc:Choice Requires="wps">
            <w:drawing>
              <wp:anchor distT="0" distB="0" distL="0" distR="0" simplePos="0" relativeHeight="487591424" behindDoc="1" locked="0" layoutInCell="1" allowOverlap="1" wp14:anchorId="28372F95" wp14:editId="68292F0F">
                <wp:simplePos x="0" y="0"/>
                <wp:positionH relativeFrom="page">
                  <wp:posOffset>899464</wp:posOffset>
                </wp:positionH>
                <wp:positionV relativeFrom="paragraph">
                  <wp:posOffset>161503</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171717"/>
                        </a:solidFill>
                      </wps:spPr>
                      <wps:bodyPr wrap="square" lIns="0" tIns="0" rIns="0" bIns="0" rtlCol="0">
                        <a:prstTxWarp prst="textNoShape">
                          <a:avLst/>
                        </a:prstTxWarp>
                        <a:noAutofit/>
                      </wps:bodyPr>
                    </wps:wsp>
                  </a:graphicData>
                </a:graphic>
              </wp:anchor>
            </w:drawing>
          </mc:Choice>
          <mc:Fallback>
            <w:pict>
              <v:shape w14:anchorId="01AB061B" id="Graphic 13" o:spid="_x0000_s1026" style="position:absolute;margin-left:70.8pt;margin-top:12.7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" path="m1829053,l,,,7620r1829053,l1829053,xe" fillcolor="#171717" stroked="f">
                <v:path arrowok="t"/>
                <w10:wrap type="topAndBottom" anchorx="page"/>
              </v:shape>
            </w:pict>
          </mc:Fallback>
        </mc:AlternateContent>
      </w:r>
    </w:p>
    <w:p w14:paraId="63558CDD" w14:textId="77777777" w:rsidR="00A54B74" w:rsidRDefault="00A54B74">
      <w:pPr>
        <w:pStyle w:val="Tekstpodstawowy"/>
        <w:spacing w:before="155"/>
        <w:rPr>
          <w:sz w:val="16"/>
        </w:rPr>
      </w:pPr>
    </w:p>
    <w:p w14:paraId="6409F790" w14:textId="77777777" w:rsidR="00A54B74" w:rsidRDefault="00ED7C1D">
      <w:pPr>
        <w:ind w:left="141"/>
        <w:rPr>
          <w:sz w:val="16"/>
        </w:rPr>
      </w:pPr>
      <w:bookmarkStart w:id="6" w:name="_bookmark6"/>
      <w:bookmarkEnd w:id="6"/>
      <w:r>
        <w:rPr>
          <w:color w:val="171717"/>
          <w:sz w:val="16"/>
          <w:vertAlign w:val="superscript"/>
        </w:rPr>
        <w:t>3</w:t>
      </w:r>
      <w:r>
        <w:rPr>
          <w:color w:val="171717"/>
          <w:spacing w:val="-10"/>
          <w:sz w:val="16"/>
        </w:rPr>
        <w:t xml:space="preserve"> </w:t>
      </w:r>
      <w:r>
        <w:rPr>
          <w:color w:val="171717"/>
          <w:sz w:val="16"/>
        </w:rPr>
        <w:t>Ref:</w:t>
      </w:r>
      <w:r>
        <w:rPr>
          <w:color w:val="171717"/>
          <w:spacing w:val="-10"/>
          <w:sz w:val="16"/>
        </w:rPr>
        <w:t xml:space="preserve"> </w:t>
      </w:r>
      <w:r>
        <w:rPr>
          <w:color w:val="171717"/>
          <w:sz w:val="16"/>
        </w:rPr>
        <w:t>ESMA35-335435667-</w:t>
      </w:r>
      <w:r>
        <w:rPr>
          <w:color w:val="171717"/>
          <w:spacing w:val="-4"/>
          <w:sz w:val="16"/>
        </w:rPr>
        <w:t>6519</w:t>
      </w:r>
    </w:p>
    <w:p w14:paraId="6D6B4420" w14:textId="77777777" w:rsidR="00A54B74" w:rsidRDefault="00A54B74">
      <w:pPr>
        <w:rPr>
          <w:sz w:val="16"/>
        </w:rPr>
        <w:sectPr w:rsidR="00A54B74">
          <w:pgSz w:w="11910" w:h="16840"/>
          <w:pgMar w:top="1600" w:right="1275" w:bottom="1120" w:left="1275" w:header="862" w:footer="935" w:gutter="0"/>
          <w:cols w:space="708"/>
        </w:sectPr>
      </w:pPr>
    </w:p>
    <w:p w14:paraId="47216048" w14:textId="77777777" w:rsidR="00A54B74" w:rsidRDefault="00A54B74">
      <w:pPr>
        <w:pStyle w:val="Tekstpodstawowy"/>
      </w:pPr>
    </w:p>
    <w:p w14:paraId="66779048" w14:textId="77777777" w:rsidR="00A54B74" w:rsidRDefault="00A54B74">
      <w:pPr>
        <w:pStyle w:val="Tekstpodstawowy"/>
      </w:pPr>
    </w:p>
    <w:p w14:paraId="13E70A1A" w14:textId="77777777" w:rsidR="00A54B74" w:rsidRDefault="00A54B74">
      <w:pPr>
        <w:pStyle w:val="Tekstpodstawowy"/>
      </w:pPr>
    </w:p>
    <w:p w14:paraId="217B4929" w14:textId="77777777" w:rsidR="00A54B74" w:rsidRDefault="00A54B74">
      <w:pPr>
        <w:pStyle w:val="Tekstpodstawowy"/>
      </w:pPr>
    </w:p>
    <w:p w14:paraId="11B268D6" w14:textId="77777777" w:rsidR="00A54B74" w:rsidRDefault="00A54B74">
      <w:pPr>
        <w:pStyle w:val="Tekstpodstawowy"/>
      </w:pPr>
    </w:p>
    <w:p w14:paraId="046CA367" w14:textId="77777777" w:rsidR="00A54B74" w:rsidRDefault="00A54B74">
      <w:pPr>
        <w:pStyle w:val="Tekstpodstawowy"/>
        <w:spacing w:before="194"/>
      </w:pPr>
    </w:p>
    <w:p w14:paraId="56C548BC" w14:textId="77777777" w:rsidR="00A54B74" w:rsidRDefault="00ED7C1D">
      <w:pPr>
        <w:spacing w:line="276" w:lineRule="auto"/>
        <w:ind w:left="141" w:right="137"/>
        <w:jc w:val="both"/>
        <w:rPr>
          <w:b/>
          <w:i/>
        </w:rPr>
      </w:pPr>
      <w:r>
        <w:rPr>
          <w:b/>
          <w:color w:val="171717"/>
        </w:rPr>
        <w:t xml:space="preserve">Q1: What are the key reasons why many retail savers choose not to invest in capital markets and instead keep their savings in bank deposits? </w:t>
      </w:r>
      <w:r>
        <w:rPr>
          <w:b/>
          <w:i/>
          <w:color w:val="171717"/>
        </w:rPr>
        <w:t>Please explain and provide practical examples, or evidence drawn from experience, where available.</w:t>
      </w:r>
    </w:p>
    <w:p w14:paraId="6984357A" w14:textId="77777777" w:rsidR="00A54B74" w:rsidRDefault="00A54B74">
      <w:pPr>
        <w:pStyle w:val="Tekstpodstawowy"/>
        <w:rPr>
          <w:b/>
          <w:i/>
        </w:rPr>
      </w:pPr>
    </w:p>
    <w:p w14:paraId="100479B7" w14:textId="16DCCC04" w:rsidR="00A54B74" w:rsidRPr="008B127B" w:rsidRDefault="000A3BF8" w:rsidP="000A3BF8">
      <w:pPr>
        <w:pStyle w:val="Tekstpodstawowy"/>
        <w:rPr>
          <w:bCs/>
          <w:i/>
        </w:rPr>
      </w:pPr>
      <w:r w:rsidRPr="008B127B">
        <w:rPr>
          <w:bCs/>
          <w:i/>
        </w:rPr>
        <w:t xml:space="preserve">The main reason is that for majority of retail savers the only contact with financial market is exercised via banks. Banks are interested in collecting deposits at lowest possible cost, so they are not inclined to disclose any alternatives to deposits. The exception is where the bank is likely to earn more by offering other financial products than by keeping the customers unaware of such products. However, in such situations the costs associated with such products (distribution fees, transaction fees, management fees) have to be high (to make it profitable for banks), which usually makes such products not attractive (in a long term) for retail savers. </w:t>
      </w:r>
      <w:r w:rsidR="003A0678" w:rsidRPr="008B127B">
        <w:rPr>
          <w:bCs/>
          <w:i/>
        </w:rPr>
        <w:t>So usually retail savers do not start they “journey” towards investment, but rather they experience a “bad trip” and come back to low-interest but safe deposits.</w:t>
      </w:r>
    </w:p>
    <w:p w14:paraId="160838D0" w14:textId="24B37EC1" w:rsidR="003A0678" w:rsidRPr="008B127B" w:rsidRDefault="003A0678" w:rsidP="000A3BF8">
      <w:pPr>
        <w:pStyle w:val="Tekstpodstawowy"/>
        <w:rPr>
          <w:bCs/>
          <w:i/>
        </w:rPr>
      </w:pPr>
      <w:r w:rsidRPr="008B127B">
        <w:rPr>
          <w:bCs/>
          <w:i/>
        </w:rPr>
        <w:t xml:space="preserve">Another important reason is that joining regulated capital market is extremally complicated and scary. It’s more peregrination than “journey” – you have to “pass examination” to become investor, </w:t>
      </w:r>
      <w:proofErr w:type="spellStart"/>
      <w:r w:rsidRPr="008B127B">
        <w:rPr>
          <w:bCs/>
          <w:i/>
        </w:rPr>
        <w:t>i.e</w:t>
      </w:r>
      <w:proofErr w:type="spellEnd"/>
      <w:r w:rsidRPr="008B127B">
        <w:rPr>
          <w:bCs/>
          <w:i/>
        </w:rPr>
        <w:t xml:space="preserve"> to complete the appropriateness test. And you are obliged to be informed on all possible risks and costs. On the other hand – you may transfer all your money to </w:t>
      </w:r>
      <w:r w:rsidR="002C233C">
        <w:rPr>
          <w:bCs/>
          <w:i/>
        </w:rPr>
        <w:t xml:space="preserve">buy </w:t>
      </w:r>
      <w:r w:rsidRPr="008B127B">
        <w:rPr>
          <w:bCs/>
          <w:i/>
        </w:rPr>
        <w:t>any assets off the regulated market and you will not hear a word on risks or costs</w:t>
      </w:r>
      <w:r w:rsidR="00551B3D" w:rsidRPr="008B127B">
        <w:rPr>
          <w:bCs/>
          <w:i/>
        </w:rPr>
        <w:t>, so in your perception non-regulated market will be safer and cheaper.</w:t>
      </w:r>
    </w:p>
    <w:p w14:paraId="1BA79EA1" w14:textId="23B17891" w:rsidR="003A0678" w:rsidRPr="008B127B" w:rsidRDefault="003A0678" w:rsidP="000A3BF8">
      <w:pPr>
        <w:pStyle w:val="Tekstpodstawowy"/>
        <w:rPr>
          <w:bCs/>
          <w:i/>
        </w:rPr>
      </w:pPr>
      <w:r w:rsidRPr="008B127B">
        <w:rPr>
          <w:bCs/>
          <w:i/>
        </w:rPr>
        <w:t xml:space="preserve">As a result of the above factors retail savers keep their money either on bank deposits or they </w:t>
      </w:r>
      <w:r w:rsidR="00551B3D" w:rsidRPr="008B127B">
        <w:rPr>
          <w:bCs/>
          <w:i/>
        </w:rPr>
        <w:t xml:space="preserve">“invest” off the regulated market. </w:t>
      </w:r>
    </w:p>
    <w:p w14:paraId="16BE26A4" w14:textId="77777777" w:rsidR="00A54B74" w:rsidRDefault="00A54B74">
      <w:pPr>
        <w:pStyle w:val="Tekstpodstawowy"/>
        <w:spacing w:before="34"/>
        <w:rPr>
          <w:b/>
          <w:i/>
        </w:rPr>
      </w:pPr>
    </w:p>
    <w:p w14:paraId="17DD2E28" w14:textId="77777777" w:rsidR="00A54B74" w:rsidRDefault="00ED7C1D">
      <w:pPr>
        <w:pStyle w:val="Nagwek3"/>
        <w:spacing w:line="276" w:lineRule="auto"/>
        <w:ind w:right="137"/>
      </w:pPr>
      <w:r>
        <w:rPr>
          <w:color w:val="171717"/>
        </w:rPr>
        <w:t>Q2a:</w:t>
      </w:r>
      <w:r>
        <w:rPr>
          <w:color w:val="171717"/>
          <w:spacing w:val="-16"/>
        </w:rPr>
        <w:t xml:space="preserve"> </w:t>
      </w:r>
      <w:r>
        <w:rPr>
          <w:color w:val="171717"/>
        </w:rPr>
        <w:t>To</w:t>
      </w:r>
      <w:r>
        <w:rPr>
          <w:color w:val="171717"/>
          <w:spacing w:val="-15"/>
        </w:rPr>
        <w:t xml:space="preserve"> </w:t>
      </w:r>
      <w:r>
        <w:rPr>
          <w:color w:val="171717"/>
        </w:rPr>
        <w:t>what</w:t>
      </w:r>
      <w:r>
        <w:rPr>
          <w:color w:val="171717"/>
          <w:spacing w:val="-13"/>
        </w:rPr>
        <w:t xml:space="preserve"> </w:t>
      </w:r>
      <w:r>
        <w:rPr>
          <w:color w:val="171717"/>
        </w:rPr>
        <w:t>extent</w:t>
      </w:r>
      <w:r>
        <w:rPr>
          <w:color w:val="171717"/>
          <w:spacing w:val="-14"/>
        </w:rPr>
        <w:t xml:space="preserve"> </w:t>
      </w:r>
      <w:r>
        <w:rPr>
          <w:color w:val="171717"/>
        </w:rPr>
        <w:t>do</w:t>
      </w:r>
      <w:r>
        <w:rPr>
          <w:color w:val="171717"/>
          <w:spacing w:val="-16"/>
        </w:rPr>
        <w:t xml:space="preserve"> </w:t>
      </w:r>
      <w:r>
        <w:rPr>
          <w:color w:val="171717"/>
        </w:rPr>
        <w:t>retail</w:t>
      </w:r>
      <w:r>
        <w:rPr>
          <w:color w:val="171717"/>
          <w:spacing w:val="-14"/>
        </w:rPr>
        <w:t xml:space="preserve"> </w:t>
      </w:r>
      <w:r>
        <w:rPr>
          <w:color w:val="171717"/>
        </w:rPr>
        <w:t>investors</w:t>
      </w:r>
      <w:r>
        <w:rPr>
          <w:color w:val="171717"/>
          <w:spacing w:val="-15"/>
        </w:rPr>
        <w:t xml:space="preserve"> </w:t>
      </w:r>
      <w:r>
        <w:rPr>
          <w:color w:val="171717"/>
        </w:rPr>
        <w:t>find</w:t>
      </w:r>
      <w:r>
        <w:rPr>
          <w:color w:val="171717"/>
          <w:spacing w:val="-14"/>
        </w:rPr>
        <w:t xml:space="preserve"> </w:t>
      </w:r>
      <w:r>
        <w:rPr>
          <w:color w:val="171717"/>
        </w:rPr>
        <w:t>investment</w:t>
      </w:r>
      <w:r>
        <w:rPr>
          <w:color w:val="171717"/>
          <w:spacing w:val="-14"/>
        </w:rPr>
        <w:t xml:space="preserve"> </w:t>
      </w:r>
      <w:r>
        <w:rPr>
          <w:color w:val="171717"/>
        </w:rPr>
        <w:t>products</w:t>
      </w:r>
      <w:r>
        <w:rPr>
          <w:color w:val="171717"/>
          <w:spacing w:val="-15"/>
        </w:rPr>
        <w:t xml:space="preserve"> </w:t>
      </w:r>
      <w:r>
        <w:rPr>
          <w:color w:val="171717"/>
        </w:rPr>
        <w:t>too</w:t>
      </w:r>
      <w:r>
        <w:rPr>
          <w:color w:val="171717"/>
          <w:spacing w:val="-14"/>
        </w:rPr>
        <w:t xml:space="preserve"> </w:t>
      </w:r>
      <w:r>
        <w:rPr>
          <w:color w:val="171717"/>
        </w:rPr>
        <w:t>complex</w:t>
      </w:r>
      <w:r>
        <w:rPr>
          <w:color w:val="171717"/>
          <w:spacing w:val="-15"/>
        </w:rPr>
        <w:t xml:space="preserve"> </w:t>
      </w:r>
      <w:r>
        <w:rPr>
          <w:color w:val="171717"/>
        </w:rPr>
        <w:t>or</w:t>
      </w:r>
      <w:r>
        <w:rPr>
          <w:color w:val="171717"/>
          <w:spacing w:val="-15"/>
        </w:rPr>
        <w:t xml:space="preserve"> </w:t>
      </w:r>
      <w:r>
        <w:rPr>
          <w:color w:val="171717"/>
        </w:rPr>
        <w:t>difficult to understand? Please select one of the following options and please explain and provide practical examples, or evidence drawn from experience, where available.</w:t>
      </w:r>
    </w:p>
    <w:p w14:paraId="1B408070" w14:textId="77777777" w:rsidR="00A54B74" w:rsidRDefault="00ED7C1D">
      <w:pPr>
        <w:pStyle w:val="Akapitzlist"/>
        <w:numPr>
          <w:ilvl w:val="1"/>
          <w:numId w:val="1"/>
        </w:numPr>
        <w:tabs>
          <w:tab w:val="left" w:pos="861"/>
        </w:tabs>
        <w:spacing w:before="251"/>
      </w:pPr>
      <w:r>
        <w:rPr>
          <w:color w:val="171717"/>
        </w:rPr>
        <w:t>A</w:t>
      </w:r>
      <w:r>
        <w:rPr>
          <w:color w:val="171717"/>
          <w:spacing w:val="-3"/>
        </w:rPr>
        <w:t xml:space="preserve"> </w:t>
      </w:r>
      <w:r>
        <w:rPr>
          <w:color w:val="171717"/>
        </w:rPr>
        <w:t>major</w:t>
      </w:r>
      <w:r>
        <w:rPr>
          <w:color w:val="171717"/>
          <w:spacing w:val="-2"/>
        </w:rPr>
        <w:t xml:space="preserve"> </w:t>
      </w:r>
      <w:r>
        <w:rPr>
          <w:color w:val="171717"/>
        </w:rPr>
        <w:t>barrier</w:t>
      </w:r>
      <w:r>
        <w:rPr>
          <w:color w:val="171717"/>
          <w:spacing w:val="-3"/>
        </w:rPr>
        <w:t xml:space="preserve"> </w:t>
      </w:r>
      <w:r>
        <w:rPr>
          <w:color w:val="171717"/>
        </w:rPr>
        <w:t>to</w:t>
      </w:r>
      <w:r>
        <w:rPr>
          <w:color w:val="171717"/>
          <w:spacing w:val="-2"/>
        </w:rPr>
        <w:t xml:space="preserve"> investment</w:t>
      </w:r>
    </w:p>
    <w:p w14:paraId="148BFC3E" w14:textId="77777777" w:rsidR="00A54B74" w:rsidRDefault="00A54B74">
      <w:pPr>
        <w:pStyle w:val="Tekstpodstawowy"/>
        <w:spacing w:before="34"/>
      </w:pPr>
    </w:p>
    <w:p w14:paraId="595888CD" w14:textId="77777777" w:rsidR="00A54B74" w:rsidRDefault="00ED7C1D">
      <w:pPr>
        <w:pStyle w:val="Akapitzlist"/>
        <w:numPr>
          <w:ilvl w:val="1"/>
          <w:numId w:val="1"/>
        </w:numPr>
        <w:tabs>
          <w:tab w:val="left" w:pos="861"/>
        </w:tabs>
      </w:pPr>
      <w:r>
        <w:rPr>
          <w:color w:val="171717"/>
        </w:rPr>
        <w:t>A</w:t>
      </w:r>
      <w:r>
        <w:rPr>
          <w:color w:val="171717"/>
          <w:spacing w:val="-4"/>
        </w:rPr>
        <w:t xml:space="preserve"> </w:t>
      </w:r>
      <w:r>
        <w:rPr>
          <w:color w:val="171717"/>
        </w:rPr>
        <w:t>moderate</w:t>
      </w:r>
      <w:r>
        <w:rPr>
          <w:color w:val="171717"/>
          <w:spacing w:val="-5"/>
        </w:rPr>
        <w:t xml:space="preserve"> </w:t>
      </w:r>
      <w:r>
        <w:rPr>
          <w:color w:val="171717"/>
        </w:rPr>
        <w:t>concern,</w:t>
      </w:r>
      <w:r>
        <w:rPr>
          <w:color w:val="171717"/>
          <w:spacing w:val="-5"/>
        </w:rPr>
        <w:t xml:space="preserve"> </w:t>
      </w:r>
      <w:r>
        <w:rPr>
          <w:color w:val="171717"/>
        </w:rPr>
        <w:t>but</w:t>
      </w:r>
      <w:r>
        <w:rPr>
          <w:color w:val="171717"/>
          <w:spacing w:val="-4"/>
        </w:rPr>
        <w:t xml:space="preserve"> </w:t>
      </w:r>
      <w:r>
        <w:rPr>
          <w:color w:val="171717"/>
        </w:rPr>
        <w:t>not</w:t>
      </w:r>
      <w:r>
        <w:rPr>
          <w:color w:val="171717"/>
          <w:spacing w:val="-5"/>
        </w:rPr>
        <w:t xml:space="preserve"> </w:t>
      </w:r>
      <w:r>
        <w:rPr>
          <w:color w:val="171717"/>
        </w:rPr>
        <w:t>the</w:t>
      </w:r>
      <w:r>
        <w:rPr>
          <w:color w:val="171717"/>
          <w:spacing w:val="-5"/>
        </w:rPr>
        <w:t xml:space="preserve"> </w:t>
      </w:r>
      <w:r>
        <w:rPr>
          <w:color w:val="171717"/>
        </w:rPr>
        <w:t>main</w:t>
      </w:r>
      <w:r>
        <w:rPr>
          <w:color w:val="171717"/>
          <w:spacing w:val="-5"/>
        </w:rPr>
        <w:t xml:space="preserve"> </w:t>
      </w:r>
      <w:r>
        <w:rPr>
          <w:color w:val="171717"/>
          <w:spacing w:val="-2"/>
        </w:rPr>
        <w:t>factor</w:t>
      </w:r>
    </w:p>
    <w:p w14:paraId="3484F5BE" w14:textId="77777777" w:rsidR="00A54B74" w:rsidRDefault="00A54B74">
      <w:pPr>
        <w:pStyle w:val="Tekstpodstawowy"/>
        <w:spacing w:before="34"/>
      </w:pPr>
    </w:p>
    <w:p w14:paraId="6BD4489F" w14:textId="77777777" w:rsidR="00A54B74" w:rsidRPr="008B127B" w:rsidRDefault="00ED7C1D">
      <w:pPr>
        <w:pStyle w:val="Akapitzlist"/>
        <w:numPr>
          <w:ilvl w:val="1"/>
          <w:numId w:val="1"/>
        </w:numPr>
        <w:tabs>
          <w:tab w:val="left" w:pos="861"/>
        </w:tabs>
        <w:rPr>
          <w:b/>
          <w:bCs/>
        </w:rPr>
      </w:pPr>
      <w:r w:rsidRPr="008B127B">
        <w:rPr>
          <w:b/>
          <w:bCs/>
          <w:color w:val="171717"/>
        </w:rPr>
        <w:t>A</w:t>
      </w:r>
      <w:r w:rsidRPr="008B127B">
        <w:rPr>
          <w:b/>
          <w:bCs/>
          <w:color w:val="171717"/>
          <w:spacing w:val="-5"/>
        </w:rPr>
        <w:t xml:space="preserve"> </w:t>
      </w:r>
      <w:r w:rsidRPr="008B127B">
        <w:rPr>
          <w:b/>
          <w:bCs/>
          <w:color w:val="171717"/>
        </w:rPr>
        <w:t>minor</w:t>
      </w:r>
      <w:r w:rsidRPr="008B127B">
        <w:rPr>
          <w:b/>
          <w:bCs/>
          <w:color w:val="171717"/>
          <w:spacing w:val="-5"/>
        </w:rPr>
        <w:t xml:space="preserve"> </w:t>
      </w:r>
      <w:r w:rsidRPr="008B127B">
        <w:rPr>
          <w:b/>
          <w:bCs/>
          <w:color w:val="171717"/>
        </w:rPr>
        <w:t>issue</w:t>
      </w:r>
      <w:r w:rsidRPr="008B127B">
        <w:rPr>
          <w:b/>
          <w:bCs/>
          <w:color w:val="171717"/>
          <w:spacing w:val="-4"/>
        </w:rPr>
        <w:t xml:space="preserve"> </w:t>
      </w:r>
      <w:r w:rsidRPr="008B127B">
        <w:rPr>
          <w:b/>
          <w:bCs/>
          <w:color w:val="171717"/>
        </w:rPr>
        <w:t>compared</w:t>
      </w:r>
      <w:r w:rsidRPr="008B127B">
        <w:rPr>
          <w:b/>
          <w:bCs/>
          <w:color w:val="171717"/>
          <w:spacing w:val="-5"/>
        </w:rPr>
        <w:t xml:space="preserve"> </w:t>
      </w:r>
      <w:r w:rsidRPr="008B127B">
        <w:rPr>
          <w:b/>
          <w:bCs/>
          <w:color w:val="171717"/>
        </w:rPr>
        <w:t>to</w:t>
      </w:r>
      <w:r w:rsidRPr="008B127B">
        <w:rPr>
          <w:b/>
          <w:bCs/>
          <w:color w:val="171717"/>
          <w:spacing w:val="-5"/>
        </w:rPr>
        <w:t xml:space="preserve"> </w:t>
      </w:r>
      <w:r w:rsidRPr="008B127B">
        <w:rPr>
          <w:b/>
          <w:bCs/>
          <w:color w:val="171717"/>
        </w:rPr>
        <w:t>other</w:t>
      </w:r>
      <w:r w:rsidRPr="008B127B">
        <w:rPr>
          <w:b/>
          <w:bCs/>
          <w:color w:val="171717"/>
          <w:spacing w:val="-4"/>
        </w:rPr>
        <w:t xml:space="preserve"> </w:t>
      </w:r>
      <w:r w:rsidRPr="008B127B">
        <w:rPr>
          <w:b/>
          <w:bCs/>
          <w:color w:val="171717"/>
          <w:spacing w:val="-2"/>
        </w:rPr>
        <w:t>factors</w:t>
      </w:r>
    </w:p>
    <w:p w14:paraId="6C454FA3" w14:textId="77777777" w:rsidR="008B127B" w:rsidRPr="008B127B" w:rsidRDefault="008B127B" w:rsidP="008B127B">
      <w:pPr>
        <w:pStyle w:val="Akapitzlist"/>
        <w:rPr>
          <w:b/>
          <w:bCs/>
        </w:rPr>
      </w:pPr>
    </w:p>
    <w:p w14:paraId="3996DC53" w14:textId="77777777" w:rsidR="00751649" w:rsidRDefault="008B127B" w:rsidP="008B127B">
      <w:pPr>
        <w:tabs>
          <w:tab w:val="left" w:pos="861"/>
        </w:tabs>
        <w:rPr>
          <w:i/>
          <w:iCs/>
        </w:rPr>
      </w:pPr>
      <w:r>
        <w:rPr>
          <w:i/>
          <w:iCs/>
        </w:rPr>
        <w:t xml:space="preserve">Investment products are becoming extremely complex and difficult to understand. The main reason could be excessive compliance with regulations i.e. trying to copy terms used in regulation in description of the products. Another reason could be making the description complex deliberately, to make it harder to understand by investors. Retail investors usually don’t understand these descriptions and even don’t try to understand them. They rather base their decisions on </w:t>
      </w:r>
      <w:r w:rsidR="00751649">
        <w:rPr>
          <w:i/>
          <w:iCs/>
        </w:rPr>
        <w:t xml:space="preserve">marketing or on advise of bank representatives. </w:t>
      </w:r>
    </w:p>
    <w:p w14:paraId="23075B46" w14:textId="30AEC08C" w:rsidR="008B127B" w:rsidRPr="008B127B" w:rsidRDefault="00751649" w:rsidP="008B127B">
      <w:pPr>
        <w:tabs>
          <w:tab w:val="left" w:pos="861"/>
        </w:tabs>
        <w:rPr>
          <w:i/>
          <w:iCs/>
        </w:rPr>
      </w:pPr>
      <w:r>
        <w:rPr>
          <w:i/>
          <w:iCs/>
        </w:rPr>
        <w:t xml:space="preserve">Unfortunately, non-understanding of the products does not prevent retail investors from buying these products. It’s quite easy to </w:t>
      </w:r>
      <w:r w:rsidR="009B148D">
        <w:rPr>
          <w:i/>
          <w:iCs/>
        </w:rPr>
        <w:t>prove</w:t>
      </w:r>
      <w:r>
        <w:rPr>
          <w:i/>
          <w:iCs/>
        </w:rPr>
        <w:t xml:space="preserve"> this hypothesis – if we </w:t>
      </w:r>
      <w:proofErr w:type="spellStart"/>
      <w:r>
        <w:rPr>
          <w:i/>
          <w:iCs/>
        </w:rPr>
        <w:t>analyse</w:t>
      </w:r>
      <w:proofErr w:type="spellEnd"/>
      <w:r>
        <w:rPr>
          <w:i/>
          <w:iCs/>
        </w:rPr>
        <w:t xml:space="preserve"> the number of retail investors buying complicated financial products, we would find, that this number is much higher than the number of experts on the market</w:t>
      </w:r>
      <w:r w:rsidR="00804D7B">
        <w:rPr>
          <w:i/>
          <w:iCs/>
        </w:rPr>
        <w:t>, who could understand these products.</w:t>
      </w:r>
    </w:p>
    <w:p w14:paraId="49F2EA5B" w14:textId="77777777" w:rsidR="00A54B74" w:rsidRDefault="00A54B74">
      <w:pPr>
        <w:pStyle w:val="Tekstpodstawowy"/>
        <w:spacing w:before="36"/>
      </w:pPr>
    </w:p>
    <w:p w14:paraId="071582CC" w14:textId="77777777" w:rsidR="00A54B74" w:rsidRDefault="00ED7C1D">
      <w:pPr>
        <w:pStyle w:val="Akapitzlist"/>
        <w:numPr>
          <w:ilvl w:val="1"/>
          <w:numId w:val="1"/>
        </w:numPr>
        <w:tabs>
          <w:tab w:val="left" w:pos="861"/>
        </w:tabs>
      </w:pPr>
      <w:r>
        <w:rPr>
          <w:color w:val="171717"/>
        </w:rPr>
        <w:t>Not</w:t>
      </w:r>
      <w:r>
        <w:rPr>
          <w:color w:val="171717"/>
          <w:spacing w:val="-2"/>
        </w:rPr>
        <w:t xml:space="preserve"> </w:t>
      </w:r>
      <w:r>
        <w:rPr>
          <w:color w:val="171717"/>
        </w:rPr>
        <w:t>a</w:t>
      </w:r>
      <w:r>
        <w:rPr>
          <w:color w:val="171717"/>
          <w:spacing w:val="-4"/>
        </w:rPr>
        <w:t xml:space="preserve"> </w:t>
      </w:r>
      <w:r>
        <w:rPr>
          <w:color w:val="171717"/>
        </w:rPr>
        <w:t>concern</w:t>
      </w:r>
      <w:r>
        <w:rPr>
          <w:color w:val="171717"/>
          <w:spacing w:val="-3"/>
        </w:rPr>
        <w:t xml:space="preserve"> </w:t>
      </w:r>
      <w:r>
        <w:rPr>
          <w:color w:val="171717"/>
        </w:rPr>
        <w:t>at</w:t>
      </w:r>
      <w:r>
        <w:rPr>
          <w:color w:val="171717"/>
          <w:spacing w:val="-3"/>
        </w:rPr>
        <w:t xml:space="preserve"> </w:t>
      </w:r>
      <w:r>
        <w:rPr>
          <w:color w:val="171717"/>
          <w:spacing w:val="-5"/>
        </w:rPr>
        <w:t>all</w:t>
      </w:r>
    </w:p>
    <w:p w14:paraId="5F478880" w14:textId="77777777" w:rsidR="00A54B74" w:rsidRDefault="00A54B74">
      <w:pPr>
        <w:pStyle w:val="Tekstpodstawowy"/>
      </w:pPr>
    </w:p>
    <w:p w14:paraId="564C7FC6" w14:textId="77777777" w:rsidR="00A54B74" w:rsidRDefault="00A54B74">
      <w:pPr>
        <w:pStyle w:val="Tekstpodstawowy"/>
      </w:pPr>
    </w:p>
    <w:p w14:paraId="4FCEB0A3" w14:textId="77777777" w:rsidR="00A54B74" w:rsidRDefault="00A54B74">
      <w:pPr>
        <w:pStyle w:val="Tekstpodstawowy"/>
        <w:spacing w:before="68"/>
      </w:pPr>
    </w:p>
    <w:p w14:paraId="475B31A9" w14:textId="77777777" w:rsidR="00A54B74" w:rsidRDefault="00ED7C1D">
      <w:pPr>
        <w:spacing w:line="276" w:lineRule="auto"/>
        <w:ind w:left="141" w:right="133"/>
        <w:jc w:val="both"/>
        <w:rPr>
          <w:i/>
        </w:rPr>
      </w:pPr>
      <w:r>
        <w:rPr>
          <w:b/>
          <w:color w:val="171717"/>
        </w:rPr>
        <w:lastRenderedPageBreak/>
        <w:t xml:space="preserve">Q2b: For consumer associations: Based on your interaction with retail investors, are there particular types of investment products or product features that retail investors find especially difficult to understand? </w:t>
      </w:r>
      <w:r>
        <w:rPr>
          <w:i/>
          <w:color w:val="171717"/>
        </w:rPr>
        <w:t>Please explain and provide practical examples, or evidence drawn from experience, where available.</w:t>
      </w:r>
    </w:p>
    <w:p w14:paraId="108CEF13" w14:textId="77777777" w:rsidR="00A54B74" w:rsidRDefault="00A54B74">
      <w:pPr>
        <w:pStyle w:val="Tekstpodstawowy"/>
        <w:rPr>
          <w:i/>
        </w:rPr>
      </w:pPr>
    </w:p>
    <w:p w14:paraId="09BC54BE" w14:textId="77777777" w:rsidR="00A54B74" w:rsidRDefault="00A54B74">
      <w:pPr>
        <w:pStyle w:val="Tekstpodstawowy"/>
        <w:rPr>
          <w:i/>
        </w:rPr>
      </w:pPr>
    </w:p>
    <w:p w14:paraId="190BB047" w14:textId="77777777" w:rsidR="00A54B74" w:rsidRDefault="00A54B74">
      <w:pPr>
        <w:pStyle w:val="Tekstpodstawowy"/>
        <w:spacing w:before="34"/>
        <w:rPr>
          <w:i/>
        </w:rPr>
      </w:pPr>
    </w:p>
    <w:p w14:paraId="7076508F" w14:textId="77777777" w:rsidR="00A54B74" w:rsidRDefault="00ED7C1D">
      <w:pPr>
        <w:spacing w:line="276" w:lineRule="auto"/>
        <w:ind w:left="141" w:right="137"/>
        <w:jc w:val="both"/>
        <w:rPr>
          <w:i/>
        </w:rPr>
      </w:pPr>
      <w:r>
        <w:rPr>
          <w:b/>
          <w:color w:val="171717"/>
        </w:rPr>
        <w:t>Q3:</w:t>
      </w:r>
      <w:r>
        <w:rPr>
          <w:b/>
          <w:color w:val="171717"/>
          <w:spacing w:val="-16"/>
        </w:rPr>
        <w:t xml:space="preserve"> </w:t>
      </w:r>
      <w:r>
        <w:rPr>
          <w:b/>
          <w:color w:val="171717"/>
        </w:rPr>
        <w:t>Do</w:t>
      </w:r>
      <w:r>
        <w:rPr>
          <w:b/>
          <w:color w:val="171717"/>
          <w:spacing w:val="-15"/>
        </w:rPr>
        <w:t xml:space="preserve"> </w:t>
      </w:r>
      <w:r>
        <w:rPr>
          <w:b/>
          <w:color w:val="171717"/>
        </w:rPr>
        <w:t>past</w:t>
      </w:r>
      <w:r>
        <w:rPr>
          <w:b/>
          <w:color w:val="171717"/>
          <w:spacing w:val="-15"/>
        </w:rPr>
        <w:t xml:space="preserve"> </w:t>
      </w:r>
      <w:r>
        <w:rPr>
          <w:b/>
          <w:color w:val="171717"/>
        </w:rPr>
        <w:t>experiences</w:t>
      </w:r>
      <w:r>
        <w:rPr>
          <w:b/>
          <w:color w:val="171717"/>
          <w:spacing w:val="-16"/>
        </w:rPr>
        <w:t xml:space="preserve"> </w:t>
      </w:r>
      <w:r>
        <w:rPr>
          <w:b/>
          <w:color w:val="171717"/>
        </w:rPr>
        <w:t>with</w:t>
      </w:r>
      <w:r>
        <w:rPr>
          <w:b/>
          <w:color w:val="171717"/>
          <w:spacing w:val="-15"/>
        </w:rPr>
        <w:t xml:space="preserve"> </w:t>
      </w:r>
      <w:r>
        <w:rPr>
          <w:b/>
          <w:color w:val="171717"/>
        </w:rPr>
        <w:t>low</w:t>
      </w:r>
      <w:r>
        <w:rPr>
          <w:b/>
          <w:color w:val="171717"/>
          <w:spacing w:val="-15"/>
        </w:rPr>
        <w:t xml:space="preserve"> </w:t>
      </w:r>
      <w:r>
        <w:rPr>
          <w:b/>
          <w:color w:val="171717"/>
        </w:rPr>
        <w:t>or</w:t>
      </w:r>
      <w:r>
        <w:rPr>
          <w:b/>
          <w:color w:val="171717"/>
          <w:spacing w:val="-15"/>
        </w:rPr>
        <w:t xml:space="preserve"> </w:t>
      </w:r>
      <w:r>
        <w:rPr>
          <w:b/>
          <w:color w:val="171717"/>
        </w:rPr>
        <w:t>negative</w:t>
      </w:r>
      <w:r>
        <w:rPr>
          <w:b/>
          <w:color w:val="171717"/>
          <w:spacing w:val="-16"/>
        </w:rPr>
        <w:t xml:space="preserve"> </w:t>
      </w:r>
      <w:r>
        <w:rPr>
          <w:b/>
          <w:color w:val="171717"/>
        </w:rPr>
        <w:t>returns</w:t>
      </w:r>
      <w:r>
        <w:rPr>
          <w:b/>
          <w:color w:val="171717"/>
          <w:spacing w:val="-15"/>
        </w:rPr>
        <w:t xml:space="preserve"> </w:t>
      </w:r>
      <w:r>
        <w:rPr>
          <w:b/>
          <w:color w:val="171717"/>
        </w:rPr>
        <w:t>significantly</w:t>
      </w:r>
      <w:r>
        <w:rPr>
          <w:b/>
          <w:color w:val="171717"/>
          <w:spacing w:val="-15"/>
        </w:rPr>
        <w:t xml:space="preserve"> </w:t>
      </w:r>
      <w:r>
        <w:rPr>
          <w:b/>
          <w:color w:val="171717"/>
        </w:rPr>
        <w:t>affect</w:t>
      </w:r>
      <w:r>
        <w:rPr>
          <w:b/>
          <w:color w:val="171717"/>
          <w:spacing w:val="-16"/>
        </w:rPr>
        <w:t xml:space="preserve"> </w:t>
      </w:r>
      <w:r>
        <w:rPr>
          <w:b/>
          <w:color w:val="171717"/>
        </w:rPr>
        <w:t>retail</w:t>
      </w:r>
      <w:r>
        <w:rPr>
          <w:b/>
          <w:color w:val="171717"/>
          <w:spacing w:val="-15"/>
        </w:rPr>
        <w:t xml:space="preserve"> </w:t>
      </w:r>
      <w:r>
        <w:rPr>
          <w:b/>
          <w:color w:val="171717"/>
        </w:rPr>
        <w:t xml:space="preserve">investors’ willingness to invest again? </w:t>
      </w:r>
      <w:r>
        <w:rPr>
          <w:i/>
          <w:color w:val="171717"/>
        </w:rPr>
        <w:t>Please select one of the following options and please explain and provide practical examples, or evidence drawn from experience, where available.</w:t>
      </w:r>
    </w:p>
    <w:p w14:paraId="05FD63B5" w14:textId="77777777" w:rsidR="00A54B74" w:rsidRPr="00E35D7D" w:rsidRDefault="00ED7C1D">
      <w:pPr>
        <w:pStyle w:val="Akapitzlist"/>
        <w:numPr>
          <w:ilvl w:val="1"/>
          <w:numId w:val="1"/>
        </w:numPr>
        <w:tabs>
          <w:tab w:val="left" w:pos="861"/>
        </w:tabs>
        <w:spacing w:before="251"/>
        <w:rPr>
          <w:b/>
          <w:bCs/>
        </w:rPr>
      </w:pPr>
      <w:r w:rsidRPr="009B148D">
        <w:rPr>
          <w:b/>
          <w:bCs/>
          <w:color w:val="171717"/>
        </w:rPr>
        <w:t>Yes,</w:t>
      </w:r>
      <w:r w:rsidRPr="009B148D">
        <w:rPr>
          <w:b/>
          <w:bCs/>
          <w:color w:val="171717"/>
          <w:spacing w:val="-9"/>
        </w:rPr>
        <w:t xml:space="preserve"> </w:t>
      </w:r>
      <w:r w:rsidRPr="009B148D">
        <w:rPr>
          <w:b/>
          <w:bCs/>
          <w:color w:val="171717"/>
        </w:rPr>
        <w:t>negative</w:t>
      </w:r>
      <w:r w:rsidRPr="009B148D">
        <w:rPr>
          <w:b/>
          <w:bCs/>
          <w:color w:val="171717"/>
          <w:spacing w:val="-8"/>
        </w:rPr>
        <w:t xml:space="preserve"> </w:t>
      </w:r>
      <w:r w:rsidRPr="009B148D">
        <w:rPr>
          <w:b/>
          <w:bCs/>
          <w:color w:val="171717"/>
        </w:rPr>
        <w:t>experiences</w:t>
      </w:r>
      <w:r w:rsidRPr="009B148D">
        <w:rPr>
          <w:b/>
          <w:bCs/>
          <w:color w:val="171717"/>
          <w:spacing w:val="-8"/>
        </w:rPr>
        <w:t xml:space="preserve"> </w:t>
      </w:r>
      <w:r w:rsidRPr="009B148D">
        <w:rPr>
          <w:b/>
          <w:bCs/>
          <w:color w:val="171717"/>
        </w:rPr>
        <w:t>strongly</w:t>
      </w:r>
      <w:r w:rsidRPr="009B148D">
        <w:rPr>
          <w:b/>
          <w:bCs/>
          <w:color w:val="171717"/>
          <w:spacing w:val="-7"/>
        </w:rPr>
        <w:t xml:space="preserve"> </w:t>
      </w:r>
      <w:r w:rsidRPr="009B148D">
        <w:rPr>
          <w:b/>
          <w:bCs/>
          <w:color w:val="171717"/>
        </w:rPr>
        <w:t>discourage</w:t>
      </w:r>
      <w:r w:rsidRPr="009B148D">
        <w:rPr>
          <w:b/>
          <w:bCs/>
          <w:color w:val="171717"/>
          <w:spacing w:val="-10"/>
        </w:rPr>
        <w:t xml:space="preserve"> </w:t>
      </w:r>
      <w:r w:rsidRPr="009B148D">
        <w:rPr>
          <w:b/>
          <w:bCs/>
          <w:color w:val="171717"/>
        </w:rPr>
        <w:t>future</w:t>
      </w:r>
      <w:r w:rsidRPr="009B148D">
        <w:rPr>
          <w:b/>
          <w:bCs/>
          <w:color w:val="171717"/>
          <w:spacing w:val="-9"/>
        </w:rPr>
        <w:t xml:space="preserve"> </w:t>
      </w:r>
      <w:r w:rsidRPr="009B148D">
        <w:rPr>
          <w:b/>
          <w:bCs/>
          <w:color w:val="171717"/>
          <w:spacing w:val="-2"/>
        </w:rPr>
        <w:t>investment</w:t>
      </w:r>
    </w:p>
    <w:p w14:paraId="5D609BAF" w14:textId="0C5519C5" w:rsidR="00E35D7D" w:rsidRDefault="00E35D7D" w:rsidP="00E35D7D">
      <w:pPr>
        <w:pStyle w:val="Tekstpodstawowy"/>
        <w:rPr>
          <w:i/>
          <w:lang w:val="en-GB"/>
        </w:rPr>
      </w:pPr>
      <w:r>
        <w:rPr>
          <w:i/>
          <w:iCs/>
        </w:rPr>
        <w:t xml:space="preserve">This negative experience </w:t>
      </w:r>
      <w:r w:rsidR="00F00F86">
        <w:rPr>
          <w:i/>
          <w:iCs/>
        </w:rPr>
        <w:t>happen</w:t>
      </w:r>
      <w:r>
        <w:rPr>
          <w:i/>
          <w:iCs/>
        </w:rPr>
        <w:t xml:space="preserve">s quite </w:t>
      </w:r>
      <w:r w:rsidR="00F00F86">
        <w:rPr>
          <w:i/>
          <w:iCs/>
        </w:rPr>
        <w:t>often</w:t>
      </w:r>
      <w:r>
        <w:rPr>
          <w:i/>
          <w:iCs/>
        </w:rPr>
        <w:t xml:space="preserve"> due to wrong system of financial advice, in which the advice is paid by producer of financial product. </w:t>
      </w:r>
      <w:r w:rsidRPr="00E35D7D">
        <w:rPr>
          <w:i/>
          <w:lang w:val="en-GB"/>
        </w:rPr>
        <w:t>If your doctor is paid by pharmaceutical companies</w:t>
      </w:r>
      <w:r>
        <w:rPr>
          <w:i/>
          <w:lang w:val="en-GB"/>
        </w:rPr>
        <w:t xml:space="preserve"> and you had negative experience with past pharmaceutical treatment</w:t>
      </w:r>
      <w:r w:rsidR="00F00F86">
        <w:rPr>
          <w:i/>
          <w:lang w:val="en-GB"/>
        </w:rPr>
        <w:t>,</w:t>
      </w:r>
      <w:r w:rsidRPr="00E35D7D">
        <w:rPr>
          <w:i/>
          <w:lang w:val="en-GB"/>
        </w:rPr>
        <w:t xml:space="preserve"> </w:t>
      </w:r>
      <w:r>
        <w:rPr>
          <w:i/>
          <w:lang w:val="en-GB"/>
        </w:rPr>
        <w:t>it</w:t>
      </w:r>
      <w:r w:rsidRPr="00E35D7D">
        <w:rPr>
          <w:i/>
          <w:lang w:val="en-GB"/>
        </w:rPr>
        <w:t xml:space="preserve"> would probably </w:t>
      </w:r>
      <w:r>
        <w:rPr>
          <w:i/>
          <w:lang w:val="en-GB"/>
        </w:rPr>
        <w:t>significantly affect your willingness to visit such a doctor again.</w:t>
      </w:r>
    </w:p>
    <w:p w14:paraId="64E6BDA4" w14:textId="77777777" w:rsidR="00A54B74" w:rsidRDefault="00A54B74">
      <w:pPr>
        <w:pStyle w:val="Tekstpodstawowy"/>
        <w:spacing w:before="33"/>
      </w:pPr>
    </w:p>
    <w:p w14:paraId="030620D6" w14:textId="77777777" w:rsidR="00A54B74" w:rsidRDefault="00ED7C1D">
      <w:pPr>
        <w:pStyle w:val="Akapitzlist"/>
        <w:numPr>
          <w:ilvl w:val="1"/>
          <w:numId w:val="1"/>
        </w:numPr>
        <w:tabs>
          <w:tab w:val="left" w:pos="861"/>
        </w:tabs>
        <w:spacing w:before="1"/>
      </w:pPr>
      <w:r>
        <w:rPr>
          <w:color w:val="171717"/>
        </w:rPr>
        <w:t>Somewhat,</w:t>
      </w:r>
      <w:r>
        <w:rPr>
          <w:color w:val="171717"/>
          <w:spacing w:val="-6"/>
        </w:rPr>
        <w:t xml:space="preserve"> </w:t>
      </w:r>
      <w:r>
        <w:rPr>
          <w:color w:val="171717"/>
        </w:rPr>
        <w:t>but</w:t>
      </w:r>
      <w:r>
        <w:rPr>
          <w:color w:val="171717"/>
          <w:spacing w:val="-5"/>
        </w:rPr>
        <w:t xml:space="preserve"> </w:t>
      </w:r>
      <w:r>
        <w:rPr>
          <w:color w:val="171717"/>
        </w:rPr>
        <w:t>other</w:t>
      </w:r>
      <w:r>
        <w:rPr>
          <w:color w:val="171717"/>
          <w:spacing w:val="-5"/>
        </w:rPr>
        <w:t xml:space="preserve"> </w:t>
      </w:r>
      <w:r>
        <w:rPr>
          <w:color w:val="171717"/>
        </w:rPr>
        <w:t>factors</w:t>
      </w:r>
      <w:r>
        <w:rPr>
          <w:color w:val="171717"/>
          <w:spacing w:val="-5"/>
        </w:rPr>
        <w:t xml:space="preserve"> </w:t>
      </w:r>
      <w:r>
        <w:rPr>
          <w:color w:val="171717"/>
        </w:rPr>
        <w:t>(e.g.,</w:t>
      </w:r>
      <w:r>
        <w:rPr>
          <w:color w:val="171717"/>
          <w:spacing w:val="-5"/>
        </w:rPr>
        <w:t xml:space="preserve"> </w:t>
      </w:r>
      <w:r>
        <w:rPr>
          <w:color w:val="171717"/>
        </w:rPr>
        <w:t>trust,</w:t>
      </w:r>
      <w:r>
        <w:rPr>
          <w:color w:val="171717"/>
          <w:spacing w:val="-6"/>
        </w:rPr>
        <w:t xml:space="preserve"> </w:t>
      </w:r>
      <w:r>
        <w:rPr>
          <w:color w:val="171717"/>
        </w:rPr>
        <w:t>risk</w:t>
      </w:r>
      <w:r>
        <w:rPr>
          <w:color w:val="171717"/>
          <w:spacing w:val="-6"/>
        </w:rPr>
        <w:t xml:space="preserve"> </w:t>
      </w:r>
      <w:r>
        <w:rPr>
          <w:color w:val="171717"/>
        </w:rPr>
        <w:t>appetite)</w:t>
      </w:r>
      <w:r>
        <w:rPr>
          <w:color w:val="171717"/>
          <w:spacing w:val="-3"/>
        </w:rPr>
        <w:t xml:space="preserve"> </w:t>
      </w:r>
      <w:r>
        <w:rPr>
          <w:color w:val="171717"/>
        </w:rPr>
        <w:t>play</w:t>
      </w:r>
      <w:r>
        <w:rPr>
          <w:color w:val="171717"/>
          <w:spacing w:val="-6"/>
        </w:rPr>
        <w:t xml:space="preserve"> </w:t>
      </w:r>
      <w:r>
        <w:rPr>
          <w:color w:val="171717"/>
        </w:rPr>
        <w:t>a</w:t>
      </w:r>
      <w:r>
        <w:rPr>
          <w:color w:val="171717"/>
          <w:spacing w:val="-4"/>
        </w:rPr>
        <w:t xml:space="preserve"> </w:t>
      </w:r>
      <w:r>
        <w:rPr>
          <w:color w:val="171717"/>
        </w:rPr>
        <w:t>bigger</w:t>
      </w:r>
      <w:r>
        <w:rPr>
          <w:color w:val="171717"/>
          <w:spacing w:val="-5"/>
        </w:rPr>
        <w:t xml:space="preserve"> </w:t>
      </w:r>
      <w:r>
        <w:rPr>
          <w:color w:val="171717"/>
          <w:spacing w:val="-4"/>
        </w:rPr>
        <w:t>role</w:t>
      </w:r>
    </w:p>
    <w:p w14:paraId="1D266692" w14:textId="77777777" w:rsidR="00A54B74" w:rsidRDefault="00A54B74">
      <w:pPr>
        <w:pStyle w:val="Tekstpodstawowy"/>
        <w:spacing w:before="36"/>
      </w:pPr>
    </w:p>
    <w:p w14:paraId="6539A4B0" w14:textId="77777777" w:rsidR="00A54B74" w:rsidRDefault="00ED7C1D">
      <w:pPr>
        <w:pStyle w:val="Akapitzlist"/>
        <w:numPr>
          <w:ilvl w:val="1"/>
          <w:numId w:val="1"/>
        </w:numPr>
        <w:tabs>
          <w:tab w:val="left" w:pos="861"/>
        </w:tabs>
        <w:spacing w:before="1"/>
      </w:pPr>
      <w:r>
        <w:rPr>
          <w:color w:val="171717"/>
        </w:rPr>
        <w:t>No,</w:t>
      </w:r>
      <w:r>
        <w:rPr>
          <w:color w:val="171717"/>
          <w:spacing w:val="-5"/>
        </w:rPr>
        <w:t xml:space="preserve"> </w:t>
      </w:r>
      <w:r>
        <w:rPr>
          <w:color w:val="171717"/>
        </w:rPr>
        <w:t>past</w:t>
      </w:r>
      <w:r>
        <w:rPr>
          <w:color w:val="171717"/>
          <w:spacing w:val="-2"/>
        </w:rPr>
        <w:t xml:space="preserve"> </w:t>
      </w:r>
      <w:r>
        <w:rPr>
          <w:color w:val="171717"/>
        </w:rPr>
        <w:t>experiences</w:t>
      </w:r>
      <w:r>
        <w:rPr>
          <w:color w:val="171717"/>
          <w:spacing w:val="-4"/>
        </w:rPr>
        <w:t xml:space="preserve"> </w:t>
      </w:r>
      <w:r>
        <w:rPr>
          <w:color w:val="171717"/>
        </w:rPr>
        <w:t>with</w:t>
      </w:r>
      <w:r>
        <w:rPr>
          <w:color w:val="171717"/>
          <w:spacing w:val="-3"/>
        </w:rPr>
        <w:t xml:space="preserve"> </w:t>
      </w:r>
      <w:r>
        <w:rPr>
          <w:color w:val="171717"/>
        </w:rPr>
        <w:t>poor</w:t>
      </w:r>
      <w:r>
        <w:rPr>
          <w:color w:val="171717"/>
          <w:spacing w:val="-5"/>
        </w:rPr>
        <w:t xml:space="preserve"> </w:t>
      </w:r>
      <w:r>
        <w:rPr>
          <w:color w:val="171717"/>
        </w:rPr>
        <w:t>returns</w:t>
      </w:r>
      <w:r>
        <w:rPr>
          <w:color w:val="171717"/>
          <w:spacing w:val="-5"/>
        </w:rPr>
        <w:t xml:space="preserve"> </w:t>
      </w:r>
      <w:r>
        <w:rPr>
          <w:color w:val="171717"/>
        </w:rPr>
        <w:t>are</w:t>
      </w:r>
      <w:r>
        <w:rPr>
          <w:color w:val="171717"/>
          <w:spacing w:val="-5"/>
        </w:rPr>
        <w:t xml:space="preserve"> </w:t>
      </w:r>
      <w:r>
        <w:rPr>
          <w:color w:val="171717"/>
        </w:rPr>
        <w:t>not</w:t>
      </w:r>
      <w:r>
        <w:rPr>
          <w:color w:val="171717"/>
          <w:spacing w:val="-5"/>
        </w:rPr>
        <w:t xml:space="preserve"> </w:t>
      </w:r>
      <w:r>
        <w:rPr>
          <w:color w:val="171717"/>
        </w:rPr>
        <w:t>a</w:t>
      </w:r>
      <w:r>
        <w:rPr>
          <w:color w:val="171717"/>
          <w:spacing w:val="-5"/>
        </w:rPr>
        <w:t xml:space="preserve"> </w:t>
      </w:r>
      <w:r>
        <w:rPr>
          <w:color w:val="171717"/>
        </w:rPr>
        <w:t>major</w:t>
      </w:r>
      <w:r>
        <w:rPr>
          <w:color w:val="171717"/>
          <w:spacing w:val="-5"/>
        </w:rPr>
        <w:t xml:space="preserve"> </w:t>
      </w:r>
      <w:r>
        <w:rPr>
          <w:color w:val="171717"/>
        </w:rPr>
        <w:t>factor</w:t>
      </w:r>
      <w:r>
        <w:rPr>
          <w:color w:val="171717"/>
          <w:spacing w:val="-5"/>
        </w:rPr>
        <w:t xml:space="preserve"> </w:t>
      </w:r>
      <w:r>
        <w:rPr>
          <w:color w:val="171717"/>
        </w:rPr>
        <w:t>in</w:t>
      </w:r>
      <w:r>
        <w:rPr>
          <w:color w:val="171717"/>
          <w:spacing w:val="-4"/>
        </w:rPr>
        <w:t xml:space="preserve"> </w:t>
      </w:r>
      <w:r>
        <w:rPr>
          <w:color w:val="171717"/>
        </w:rPr>
        <w:t>investor</w:t>
      </w:r>
      <w:r>
        <w:rPr>
          <w:color w:val="171717"/>
          <w:spacing w:val="-2"/>
        </w:rPr>
        <w:t xml:space="preserve"> decisions</w:t>
      </w:r>
    </w:p>
    <w:p w14:paraId="6F6FE6E0" w14:textId="77777777" w:rsidR="00A54B74" w:rsidRDefault="00A54B74">
      <w:pPr>
        <w:pStyle w:val="Tekstpodstawowy"/>
      </w:pPr>
    </w:p>
    <w:p w14:paraId="32F911A4" w14:textId="77777777" w:rsidR="00A54B74" w:rsidRDefault="00A54B74">
      <w:pPr>
        <w:pStyle w:val="Tekstpodstawowy"/>
      </w:pPr>
    </w:p>
    <w:p w14:paraId="18269A92" w14:textId="77777777" w:rsidR="00A54B74" w:rsidRDefault="00A54B74">
      <w:pPr>
        <w:pStyle w:val="Tekstpodstawowy"/>
        <w:spacing w:before="68"/>
      </w:pPr>
    </w:p>
    <w:p w14:paraId="1C048C49" w14:textId="77777777" w:rsidR="00A54B74" w:rsidRDefault="00ED7C1D">
      <w:pPr>
        <w:spacing w:line="276" w:lineRule="auto"/>
        <w:ind w:left="141" w:right="135"/>
        <w:jc w:val="both"/>
        <w:rPr>
          <w:i/>
        </w:rPr>
      </w:pPr>
      <w:r>
        <w:rPr>
          <w:b/>
          <w:color w:val="171717"/>
        </w:rPr>
        <w:t>Q4a: Do high fees and costs discourage retail investors from participating in capital markets?</w:t>
      </w:r>
      <w:r>
        <w:rPr>
          <w:b/>
          <w:color w:val="171717"/>
          <w:spacing w:val="-5"/>
        </w:rPr>
        <w:t xml:space="preserve"> </w:t>
      </w:r>
      <w:r>
        <w:rPr>
          <w:i/>
          <w:color w:val="171717"/>
        </w:rPr>
        <w:t>Please</w:t>
      </w:r>
      <w:r>
        <w:rPr>
          <w:i/>
          <w:color w:val="171717"/>
          <w:spacing w:val="-2"/>
        </w:rPr>
        <w:t xml:space="preserve"> </w:t>
      </w:r>
      <w:r>
        <w:rPr>
          <w:i/>
          <w:color w:val="171717"/>
        </w:rPr>
        <w:t>select</w:t>
      </w:r>
      <w:r>
        <w:rPr>
          <w:i/>
          <w:color w:val="171717"/>
          <w:spacing w:val="-3"/>
        </w:rPr>
        <w:t xml:space="preserve"> </w:t>
      </w:r>
      <w:r>
        <w:rPr>
          <w:i/>
          <w:color w:val="171717"/>
        </w:rPr>
        <w:t>one</w:t>
      </w:r>
      <w:r>
        <w:rPr>
          <w:i/>
          <w:color w:val="171717"/>
          <w:spacing w:val="-2"/>
        </w:rPr>
        <w:t xml:space="preserve"> </w:t>
      </w:r>
      <w:r>
        <w:rPr>
          <w:i/>
          <w:color w:val="171717"/>
        </w:rPr>
        <w:t>of</w:t>
      </w:r>
      <w:r>
        <w:rPr>
          <w:i/>
          <w:color w:val="171717"/>
          <w:spacing w:val="-2"/>
        </w:rPr>
        <w:t xml:space="preserve"> </w:t>
      </w:r>
      <w:r>
        <w:rPr>
          <w:i/>
          <w:color w:val="171717"/>
        </w:rPr>
        <w:t>the</w:t>
      </w:r>
      <w:r>
        <w:rPr>
          <w:i/>
          <w:color w:val="171717"/>
          <w:spacing w:val="-2"/>
        </w:rPr>
        <w:t xml:space="preserve"> </w:t>
      </w:r>
      <w:r>
        <w:rPr>
          <w:i/>
          <w:color w:val="171717"/>
        </w:rPr>
        <w:t>following</w:t>
      </w:r>
      <w:r>
        <w:rPr>
          <w:i/>
          <w:color w:val="171717"/>
          <w:spacing w:val="-2"/>
        </w:rPr>
        <w:t xml:space="preserve"> </w:t>
      </w:r>
      <w:r>
        <w:rPr>
          <w:i/>
          <w:color w:val="171717"/>
        </w:rPr>
        <w:t>options and</w:t>
      </w:r>
      <w:r>
        <w:rPr>
          <w:i/>
          <w:color w:val="171717"/>
          <w:spacing w:val="-2"/>
        </w:rPr>
        <w:t xml:space="preserve"> </w:t>
      </w:r>
      <w:r>
        <w:rPr>
          <w:i/>
          <w:color w:val="171717"/>
        </w:rPr>
        <w:t>please</w:t>
      </w:r>
      <w:r>
        <w:rPr>
          <w:i/>
          <w:color w:val="171717"/>
          <w:spacing w:val="-2"/>
        </w:rPr>
        <w:t xml:space="preserve"> </w:t>
      </w:r>
      <w:r>
        <w:rPr>
          <w:i/>
          <w:color w:val="171717"/>
        </w:rPr>
        <w:t>explain</w:t>
      </w:r>
      <w:r>
        <w:rPr>
          <w:i/>
          <w:color w:val="171717"/>
          <w:spacing w:val="-2"/>
        </w:rPr>
        <w:t xml:space="preserve"> </w:t>
      </w:r>
      <w:r>
        <w:rPr>
          <w:i/>
          <w:color w:val="171717"/>
        </w:rPr>
        <w:t>and</w:t>
      </w:r>
      <w:r>
        <w:rPr>
          <w:i/>
          <w:color w:val="171717"/>
          <w:spacing w:val="-2"/>
        </w:rPr>
        <w:t xml:space="preserve"> </w:t>
      </w:r>
      <w:r>
        <w:rPr>
          <w:i/>
          <w:color w:val="171717"/>
        </w:rPr>
        <w:t>provide</w:t>
      </w:r>
      <w:r>
        <w:rPr>
          <w:i/>
          <w:color w:val="171717"/>
          <w:spacing w:val="-1"/>
        </w:rPr>
        <w:t xml:space="preserve"> </w:t>
      </w:r>
      <w:r>
        <w:rPr>
          <w:i/>
          <w:color w:val="171717"/>
        </w:rPr>
        <w:t>practical examples, or evidence drawn from experience, where available.</w:t>
      </w:r>
    </w:p>
    <w:p w14:paraId="75869DAA" w14:textId="77777777" w:rsidR="00A54B74" w:rsidRDefault="00A54B74">
      <w:pPr>
        <w:spacing w:line="276" w:lineRule="auto"/>
        <w:jc w:val="both"/>
        <w:rPr>
          <w:i/>
        </w:rPr>
        <w:sectPr w:rsidR="00A54B74">
          <w:pgSz w:w="11910" w:h="16840"/>
          <w:pgMar w:top="1600" w:right="1275" w:bottom="1120" w:left="1275" w:header="862" w:footer="935" w:gutter="0"/>
          <w:cols w:space="708"/>
        </w:sectPr>
      </w:pPr>
    </w:p>
    <w:p w14:paraId="485B7818" w14:textId="77777777" w:rsidR="00A54B74" w:rsidRDefault="00A54B74">
      <w:pPr>
        <w:pStyle w:val="Tekstpodstawowy"/>
        <w:rPr>
          <w:i/>
        </w:rPr>
      </w:pPr>
    </w:p>
    <w:p w14:paraId="781B1BF0" w14:textId="77777777" w:rsidR="00A54B74" w:rsidRDefault="00A54B74">
      <w:pPr>
        <w:pStyle w:val="Tekstpodstawowy"/>
        <w:rPr>
          <w:i/>
        </w:rPr>
      </w:pPr>
    </w:p>
    <w:p w14:paraId="430BC39E" w14:textId="77777777" w:rsidR="00A54B74" w:rsidRDefault="00A54B74">
      <w:pPr>
        <w:pStyle w:val="Tekstpodstawowy"/>
        <w:rPr>
          <w:i/>
        </w:rPr>
      </w:pPr>
    </w:p>
    <w:p w14:paraId="355C60F0" w14:textId="77777777" w:rsidR="00A54B74" w:rsidRDefault="00A54B74">
      <w:pPr>
        <w:pStyle w:val="Tekstpodstawowy"/>
        <w:rPr>
          <w:i/>
        </w:rPr>
      </w:pPr>
    </w:p>
    <w:p w14:paraId="33FF972D" w14:textId="77777777" w:rsidR="00A54B74" w:rsidRDefault="00A54B74">
      <w:pPr>
        <w:pStyle w:val="Tekstpodstawowy"/>
        <w:rPr>
          <w:i/>
        </w:rPr>
      </w:pPr>
    </w:p>
    <w:p w14:paraId="6F5777D4" w14:textId="77777777" w:rsidR="00A54B74" w:rsidRDefault="00A54B74">
      <w:pPr>
        <w:pStyle w:val="Tekstpodstawowy"/>
        <w:spacing w:before="194"/>
        <w:rPr>
          <w:i/>
        </w:rPr>
      </w:pPr>
    </w:p>
    <w:p w14:paraId="099D0218" w14:textId="77777777" w:rsidR="00A54B74" w:rsidRPr="009B148D" w:rsidRDefault="00ED7C1D">
      <w:pPr>
        <w:pStyle w:val="Akapitzlist"/>
        <w:numPr>
          <w:ilvl w:val="1"/>
          <w:numId w:val="1"/>
        </w:numPr>
        <w:tabs>
          <w:tab w:val="left" w:pos="861"/>
        </w:tabs>
        <w:rPr>
          <w:b/>
          <w:bCs/>
        </w:rPr>
      </w:pPr>
      <w:r w:rsidRPr="009B148D">
        <w:rPr>
          <w:b/>
          <w:bCs/>
          <w:color w:val="171717"/>
        </w:rPr>
        <w:t>Yes,</w:t>
      </w:r>
      <w:r w:rsidRPr="009B148D">
        <w:rPr>
          <w:b/>
          <w:bCs/>
          <w:color w:val="171717"/>
          <w:spacing w:val="-4"/>
        </w:rPr>
        <w:t xml:space="preserve"> </w:t>
      </w:r>
      <w:r w:rsidRPr="009B148D">
        <w:rPr>
          <w:b/>
          <w:bCs/>
          <w:color w:val="171717"/>
        </w:rPr>
        <w:t>fees</w:t>
      </w:r>
      <w:r w:rsidRPr="009B148D">
        <w:rPr>
          <w:b/>
          <w:bCs/>
          <w:color w:val="171717"/>
          <w:spacing w:val="-2"/>
        </w:rPr>
        <w:t xml:space="preserve"> </w:t>
      </w:r>
      <w:r w:rsidRPr="009B148D">
        <w:rPr>
          <w:b/>
          <w:bCs/>
          <w:color w:val="171717"/>
        </w:rPr>
        <w:t>are</w:t>
      </w:r>
      <w:r w:rsidRPr="009B148D">
        <w:rPr>
          <w:b/>
          <w:bCs/>
          <w:color w:val="171717"/>
          <w:spacing w:val="-3"/>
        </w:rPr>
        <w:t xml:space="preserve"> </w:t>
      </w:r>
      <w:r w:rsidRPr="009B148D">
        <w:rPr>
          <w:b/>
          <w:bCs/>
          <w:color w:val="171717"/>
        </w:rPr>
        <w:t>a</w:t>
      </w:r>
      <w:r w:rsidRPr="009B148D">
        <w:rPr>
          <w:b/>
          <w:bCs/>
          <w:color w:val="171717"/>
          <w:spacing w:val="-6"/>
        </w:rPr>
        <w:t xml:space="preserve"> </w:t>
      </w:r>
      <w:r w:rsidRPr="009B148D">
        <w:rPr>
          <w:b/>
          <w:bCs/>
          <w:color w:val="171717"/>
        </w:rPr>
        <w:t>major</w:t>
      </w:r>
      <w:r w:rsidRPr="009B148D">
        <w:rPr>
          <w:b/>
          <w:bCs/>
          <w:color w:val="171717"/>
          <w:spacing w:val="-2"/>
        </w:rPr>
        <w:t xml:space="preserve"> </w:t>
      </w:r>
      <w:r w:rsidRPr="009B148D">
        <w:rPr>
          <w:b/>
          <w:bCs/>
          <w:color w:val="171717"/>
        </w:rPr>
        <w:t>obstacle</w:t>
      </w:r>
      <w:r w:rsidRPr="009B148D">
        <w:rPr>
          <w:b/>
          <w:bCs/>
          <w:color w:val="171717"/>
          <w:spacing w:val="-5"/>
        </w:rPr>
        <w:t xml:space="preserve"> </w:t>
      </w:r>
      <w:r w:rsidRPr="009B148D">
        <w:rPr>
          <w:b/>
          <w:bCs/>
          <w:color w:val="171717"/>
        </w:rPr>
        <w:t>to</w:t>
      </w:r>
      <w:r w:rsidRPr="009B148D">
        <w:rPr>
          <w:b/>
          <w:bCs/>
          <w:color w:val="171717"/>
          <w:spacing w:val="-2"/>
        </w:rPr>
        <w:t xml:space="preserve"> investment</w:t>
      </w:r>
    </w:p>
    <w:p w14:paraId="68CD7FD1" w14:textId="39D7627C" w:rsidR="009B148D" w:rsidRPr="009B148D" w:rsidRDefault="0058686A" w:rsidP="009B148D">
      <w:pPr>
        <w:tabs>
          <w:tab w:val="left" w:pos="861"/>
        </w:tabs>
        <w:rPr>
          <w:i/>
          <w:iCs/>
        </w:rPr>
      </w:pPr>
      <w:r>
        <w:rPr>
          <w:i/>
          <w:iCs/>
        </w:rPr>
        <w:t xml:space="preserve">Fees and other costs are a major obstacle for two reasons. Firstly, the oligopoly structure of financial market with high barriers to enter the market for new players tends to preserve old market architecture and limits competition. Secondly, regulations require to disclose the fees and costs, which is not the case off the regulated market. As a result in perception of retail investors non-regulated market has to be </w:t>
      </w:r>
      <w:r w:rsidR="000A1DC8">
        <w:rPr>
          <w:i/>
          <w:iCs/>
        </w:rPr>
        <w:t xml:space="preserve">perceived </w:t>
      </w:r>
      <w:r>
        <w:rPr>
          <w:i/>
          <w:iCs/>
        </w:rPr>
        <w:t>cheaper than the regulated one.</w:t>
      </w:r>
    </w:p>
    <w:p w14:paraId="676612C8" w14:textId="77777777" w:rsidR="00A54B74" w:rsidRDefault="00A54B74">
      <w:pPr>
        <w:pStyle w:val="Tekstpodstawowy"/>
        <w:spacing w:before="36"/>
      </w:pPr>
    </w:p>
    <w:p w14:paraId="51EB681C" w14:textId="77777777" w:rsidR="00A54B74" w:rsidRDefault="00ED7C1D">
      <w:pPr>
        <w:pStyle w:val="Akapitzlist"/>
        <w:numPr>
          <w:ilvl w:val="1"/>
          <w:numId w:val="1"/>
        </w:numPr>
        <w:tabs>
          <w:tab w:val="left" w:pos="861"/>
        </w:tabs>
      </w:pPr>
      <w:r>
        <w:rPr>
          <w:color w:val="171717"/>
        </w:rPr>
        <w:t>Somewhat,</w:t>
      </w:r>
      <w:r>
        <w:rPr>
          <w:color w:val="171717"/>
          <w:spacing w:val="-7"/>
        </w:rPr>
        <w:t xml:space="preserve"> </w:t>
      </w:r>
      <w:r>
        <w:rPr>
          <w:color w:val="171717"/>
        </w:rPr>
        <w:t>but</w:t>
      </w:r>
      <w:r>
        <w:rPr>
          <w:color w:val="171717"/>
          <w:spacing w:val="-7"/>
        </w:rPr>
        <w:t xml:space="preserve"> </w:t>
      </w:r>
      <w:r>
        <w:rPr>
          <w:color w:val="171717"/>
        </w:rPr>
        <w:t>investors</w:t>
      </w:r>
      <w:r>
        <w:rPr>
          <w:color w:val="171717"/>
          <w:spacing w:val="-7"/>
        </w:rPr>
        <w:t xml:space="preserve"> </w:t>
      </w:r>
      <w:r>
        <w:rPr>
          <w:color w:val="171717"/>
        </w:rPr>
        <w:t>consider</w:t>
      </w:r>
      <w:r>
        <w:rPr>
          <w:color w:val="171717"/>
          <w:spacing w:val="-6"/>
        </w:rPr>
        <w:t xml:space="preserve"> </w:t>
      </w:r>
      <w:r>
        <w:rPr>
          <w:color w:val="171717"/>
        </w:rPr>
        <w:t>other</w:t>
      </w:r>
      <w:r>
        <w:rPr>
          <w:color w:val="171717"/>
          <w:spacing w:val="-7"/>
        </w:rPr>
        <w:t xml:space="preserve"> </w:t>
      </w:r>
      <w:r>
        <w:rPr>
          <w:color w:val="171717"/>
        </w:rPr>
        <w:t>factors</w:t>
      </w:r>
      <w:r>
        <w:rPr>
          <w:color w:val="171717"/>
          <w:spacing w:val="-8"/>
        </w:rPr>
        <w:t xml:space="preserve"> </w:t>
      </w:r>
      <w:r>
        <w:rPr>
          <w:color w:val="171717"/>
        </w:rPr>
        <w:t>as</w:t>
      </w:r>
      <w:r>
        <w:rPr>
          <w:color w:val="171717"/>
          <w:spacing w:val="-4"/>
        </w:rPr>
        <w:t xml:space="preserve"> well</w:t>
      </w:r>
    </w:p>
    <w:p w14:paraId="4F05D1C3" w14:textId="77777777" w:rsidR="00A54B74" w:rsidRDefault="00A54B74">
      <w:pPr>
        <w:pStyle w:val="Tekstpodstawowy"/>
        <w:spacing w:before="34"/>
      </w:pPr>
    </w:p>
    <w:p w14:paraId="2D4D0CA5" w14:textId="77777777" w:rsidR="00A54B74" w:rsidRDefault="00ED7C1D">
      <w:pPr>
        <w:pStyle w:val="Akapitzlist"/>
        <w:numPr>
          <w:ilvl w:val="1"/>
          <w:numId w:val="1"/>
        </w:numPr>
        <w:tabs>
          <w:tab w:val="left" w:pos="861"/>
        </w:tabs>
      </w:pPr>
      <w:r>
        <w:rPr>
          <w:color w:val="171717"/>
        </w:rPr>
        <w:t>No,</w:t>
      </w:r>
      <w:r>
        <w:rPr>
          <w:color w:val="171717"/>
          <w:spacing w:val="-4"/>
        </w:rPr>
        <w:t xml:space="preserve"> </w:t>
      </w:r>
      <w:r>
        <w:rPr>
          <w:color w:val="171717"/>
        </w:rPr>
        <w:t>fees</w:t>
      </w:r>
      <w:r>
        <w:rPr>
          <w:color w:val="171717"/>
          <w:spacing w:val="-4"/>
        </w:rPr>
        <w:t xml:space="preserve"> </w:t>
      </w:r>
      <w:r>
        <w:rPr>
          <w:color w:val="171717"/>
        </w:rPr>
        <w:t>are</w:t>
      </w:r>
      <w:r>
        <w:rPr>
          <w:color w:val="171717"/>
          <w:spacing w:val="-4"/>
        </w:rPr>
        <w:t xml:space="preserve"> </w:t>
      </w:r>
      <w:r>
        <w:rPr>
          <w:color w:val="171717"/>
        </w:rPr>
        <w:t>not</w:t>
      </w:r>
      <w:r>
        <w:rPr>
          <w:color w:val="171717"/>
          <w:spacing w:val="-3"/>
        </w:rPr>
        <w:t xml:space="preserve"> </w:t>
      </w:r>
      <w:r>
        <w:rPr>
          <w:color w:val="171717"/>
        </w:rPr>
        <w:t>a</w:t>
      </w:r>
      <w:r>
        <w:rPr>
          <w:color w:val="171717"/>
          <w:spacing w:val="-7"/>
        </w:rPr>
        <w:t xml:space="preserve"> </w:t>
      </w:r>
      <w:r>
        <w:rPr>
          <w:color w:val="171717"/>
        </w:rPr>
        <w:t>significant</w:t>
      </w:r>
      <w:r>
        <w:rPr>
          <w:color w:val="171717"/>
          <w:spacing w:val="-2"/>
        </w:rPr>
        <w:t xml:space="preserve"> </w:t>
      </w:r>
      <w:r>
        <w:rPr>
          <w:color w:val="171717"/>
        </w:rPr>
        <w:t>concern</w:t>
      </w:r>
      <w:r>
        <w:rPr>
          <w:color w:val="171717"/>
          <w:spacing w:val="-7"/>
        </w:rPr>
        <w:t xml:space="preserve"> </w:t>
      </w:r>
      <w:r>
        <w:rPr>
          <w:color w:val="171717"/>
        </w:rPr>
        <w:t>for</w:t>
      </w:r>
      <w:r>
        <w:rPr>
          <w:color w:val="171717"/>
          <w:spacing w:val="-5"/>
        </w:rPr>
        <w:t xml:space="preserve"> </w:t>
      </w:r>
      <w:r>
        <w:rPr>
          <w:color w:val="171717"/>
        </w:rPr>
        <w:t>most</w:t>
      </w:r>
      <w:r>
        <w:rPr>
          <w:color w:val="171717"/>
          <w:spacing w:val="-6"/>
        </w:rPr>
        <w:t xml:space="preserve"> </w:t>
      </w:r>
      <w:r>
        <w:rPr>
          <w:color w:val="171717"/>
        </w:rPr>
        <w:t>retail</w:t>
      </w:r>
      <w:r>
        <w:rPr>
          <w:color w:val="171717"/>
          <w:spacing w:val="-4"/>
        </w:rPr>
        <w:t xml:space="preserve"> </w:t>
      </w:r>
      <w:r>
        <w:rPr>
          <w:color w:val="171717"/>
          <w:spacing w:val="-2"/>
        </w:rPr>
        <w:t>investors</w:t>
      </w:r>
    </w:p>
    <w:p w14:paraId="7E0BB9BB" w14:textId="77777777" w:rsidR="007C53C7" w:rsidRDefault="007C53C7" w:rsidP="007C53C7">
      <w:pPr>
        <w:pStyle w:val="Akapitzlist"/>
      </w:pPr>
    </w:p>
    <w:p w14:paraId="7FEAD181" w14:textId="77777777" w:rsidR="00A54B74" w:rsidRDefault="00A54B74">
      <w:pPr>
        <w:pStyle w:val="Tekstpodstawowy"/>
        <w:spacing w:before="37"/>
      </w:pPr>
    </w:p>
    <w:p w14:paraId="6E745193" w14:textId="77777777" w:rsidR="00A54B74" w:rsidRDefault="00ED7C1D">
      <w:pPr>
        <w:spacing w:line="276" w:lineRule="auto"/>
        <w:ind w:left="141" w:right="135"/>
        <w:jc w:val="both"/>
        <w:rPr>
          <w:i/>
        </w:rPr>
      </w:pPr>
      <w:r>
        <w:rPr>
          <w:b/>
          <w:color w:val="171717"/>
        </w:rPr>
        <w:t xml:space="preserve">Q4b: For consumer associations: Do retail investors raise specific concerns about investment costs and fees? If yes, which ones? (e.g., are total costs clearly known by individual investors? Are fees perceived as too high? Are they considered unclear or difficult to compare? Do investors feel they get good value compared to the cost?) </w:t>
      </w:r>
      <w:r>
        <w:rPr>
          <w:i/>
          <w:color w:val="171717"/>
        </w:rPr>
        <w:t xml:space="preserve">Please explain and provide practical examples, or evidence drawn from experience, where </w:t>
      </w:r>
      <w:r>
        <w:rPr>
          <w:i/>
          <w:color w:val="171717"/>
          <w:spacing w:val="-2"/>
        </w:rPr>
        <w:t>available.</w:t>
      </w:r>
    </w:p>
    <w:p w14:paraId="7F6A5D39" w14:textId="77777777" w:rsidR="00A54B74" w:rsidRDefault="00A54B74">
      <w:pPr>
        <w:pStyle w:val="Tekstpodstawowy"/>
        <w:rPr>
          <w:i/>
        </w:rPr>
      </w:pPr>
    </w:p>
    <w:p w14:paraId="2E875868" w14:textId="77777777" w:rsidR="00A54B74" w:rsidRDefault="00A54B74">
      <w:pPr>
        <w:pStyle w:val="Tekstpodstawowy"/>
        <w:rPr>
          <w:i/>
        </w:rPr>
      </w:pPr>
    </w:p>
    <w:p w14:paraId="19575BA2" w14:textId="77777777" w:rsidR="00A54B74" w:rsidRDefault="00A54B74">
      <w:pPr>
        <w:pStyle w:val="Tekstpodstawowy"/>
        <w:spacing w:before="33"/>
        <w:rPr>
          <w:i/>
        </w:rPr>
      </w:pPr>
    </w:p>
    <w:p w14:paraId="47632520" w14:textId="77777777" w:rsidR="00A54B74" w:rsidRDefault="00ED7C1D">
      <w:pPr>
        <w:spacing w:line="276" w:lineRule="auto"/>
        <w:ind w:left="141" w:right="135"/>
        <w:jc w:val="both"/>
        <w:rPr>
          <w:i/>
        </w:rPr>
      </w:pPr>
      <w:r>
        <w:rPr>
          <w:b/>
          <w:color w:val="171717"/>
        </w:rPr>
        <w:t>Q5a: Have you identified a lack of trust in investment service providers as a factor influencing</w:t>
      </w:r>
      <w:r>
        <w:rPr>
          <w:b/>
          <w:color w:val="171717"/>
          <w:spacing w:val="-16"/>
        </w:rPr>
        <w:t xml:space="preserve"> </w:t>
      </w:r>
      <w:r>
        <w:rPr>
          <w:b/>
          <w:color w:val="171717"/>
        </w:rPr>
        <w:t>retail</w:t>
      </w:r>
      <w:r>
        <w:rPr>
          <w:b/>
          <w:color w:val="171717"/>
          <w:spacing w:val="-15"/>
        </w:rPr>
        <w:t xml:space="preserve"> </w:t>
      </w:r>
      <w:r>
        <w:rPr>
          <w:b/>
          <w:color w:val="171717"/>
        </w:rPr>
        <w:t>investors’</w:t>
      </w:r>
      <w:r>
        <w:rPr>
          <w:b/>
          <w:color w:val="171717"/>
          <w:spacing w:val="-15"/>
        </w:rPr>
        <w:t xml:space="preserve"> </w:t>
      </w:r>
      <w:r>
        <w:rPr>
          <w:b/>
          <w:color w:val="171717"/>
        </w:rPr>
        <w:t>reluctance</w:t>
      </w:r>
      <w:r>
        <w:rPr>
          <w:b/>
          <w:color w:val="171717"/>
          <w:spacing w:val="-16"/>
        </w:rPr>
        <w:t xml:space="preserve"> </w:t>
      </w:r>
      <w:r>
        <w:rPr>
          <w:b/>
          <w:color w:val="171717"/>
        </w:rPr>
        <w:t>to</w:t>
      </w:r>
      <w:r>
        <w:rPr>
          <w:b/>
          <w:color w:val="171717"/>
          <w:spacing w:val="-15"/>
        </w:rPr>
        <w:t xml:space="preserve"> </w:t>
      </w:r>
      <w:r>
        <w:rPr>
          <w:b/>
          <w:color w:val="171717"/>
        </w:rPr>
        <w:t>invest?</w:t>
      </w:r>
      <w:r>
        <w:rPr>
          <w:b/>
          <w:color w:val="171717"/>
          <w:spacing w:val="-13"/>
        </w:rPr>
        <w:t xml:space="preserve"> </w:t>
      </w:r>
      <w:r>
        <w:rPr>
          <w:i/>
          <w:color w:val="171717"/>
        </w:rPr>
        <w:t>Please</w:t>
      </w:r>
      <w:r>
        <w:rPr>
          <w:i/>
          <w:color w:val="171717"/>
          <w:spacing w:val="-15"/>
        </w:rPr>
        <w:t xml:space="preserve"> </w:t>
      </w:r>
      <w:r>
        <w:rPr>
          <w:i/>
          <w:color w:val="171717"/>
        </w:rPr>
        <w:t>select</w:t>
      </w:r>
      <w:r>
        <w:rPr>
          <w:i/>
          <w:color w:val="171717"/>
          <w:spacing w:val="-15"/>
        </w:rPr>
        <w:t xml:space="preserve"> </w:t>
      </w:r>
      <w:r>
        <w:rPr>
          <w:i/>
          <w:color w:val="171717"/>
        </w:rPr>
        <w:t>one</w:t>
      </w:r>
      <w:r>
        <w:rPr>
          <w:i/>
          <w:color w:val="171717"/>
          <w:spacing w:val="-14"/>
        </w:rPr>
        <w:t xml:space="preserve"> </w:t>
      </w:r>
      <w:r>
        <w:rPr>
          <w:i/>
          <w:color w:val="171717"/>
        </w:rPr>
        <w:t>of</w:t>
      </w:r>
      <w:r>
        <w:rPr>
          <w:i/>
          <w:color w:val="171717"/>
          <w:spacing w:val="-15"/>
        </w:rPr>
        <w:t xml:space="preserve"> </w:t>
      </w:r>
      <w:r>
        <w:rPr>
          <w:i/>
          <w:color w:val="171717"/>
        </w:rPr>
        <w:t>the</w:t>
      </w:r>
      <w:r>
        <w:rPr>
          <w:i/>
          <w:color w:val="171717"/>
          <w:spacing w:val="-14"/>
        </w:rPr>
        <w:t xml:space="preserve"> </w:t>
      </w:r>
      <w:r>
        <w:rPr>
          <w:i/>
          <w:color w:val="171717"/>
        </w:rPr>
        <w:t>following</w:t>
      </w:r>
      <w:r>
        <w:rPr>
          <w:i/>
          <w:color w:val="171717"/>
          <w:spacing w:val="-14"/>
        </w:rPr>
        <w:t xml:space="preserve"> </w:t>
      </w:r>
      <w:r>
        <w:rPr>
          <w:i/>
          <w:color w:val="171717"/>
        </w:rPr>
        <w:t>options and</w:t>
      </w:r>
      <w:r>
        <w:rPr>
          <w:i/>
          <w:color w:val="171717"/>
          <w:spacing w:val="-15"/>
        </w:rPr>
        <w:t xml:space="preserve"> </w:t>
      </w:r>
      <w:r>
        <w:rPr>
          <w:i/>
          <w:color w:val="171717"/>
        </w:rPr>
        <w:t>please</w:t>
      </w:r>
      <w:r>
        <w:rPr>
          <w:i/>
          <w:color w:val="171717"/>
          <w:spacing w:val="-15"/>
        </w:rPr>
        <w:t xml:space="preserve"> </w:t>
      </w:r>
      <w:r>
        <w:rPr>
          <w:i/>
          <w:color w:val="171717"/>
        </w:rPr>
        <w:t>explain</w:t>
      </w:r>
      <w:r>
        <w:rPr>
          <w:i/>
          <w:color w:val="171717"/>
          <w:spacing w:val="-15"/>
        </w:rPr>
        <w:t xml:space="preserve"> </w:t>
      </w:r>
      <w:r>
        <w:rPr>
          <w:i/>
          <w:color w:val="171717"/>
        </w:rPr>
        <w:t>and</w:t>
      </w:r>
      <w:r>
        <w:rPr>
          <w:i/>
          <w:color w:val="171717"/>
          <w:spacing w:val="-15"/>
        </w:rPr>
        <w:t xml:space="preserve"> </w:t>
      </w:r>
      <w:r>
        <w:rPr>
          <w:i/>
          <w:color w:val="171717"/>
        </w:rPr>
        <w:t>provide</w:t>
      </w:r>
      <w:r>
        <w:rPr>
          <w:i/>
          <w:color w:val="171717"/>
          <w:spacing w:val="-14"/>
        </w:rPr>
        <w:t xml:space="preserve"> </w:t>
      </w:r>
      <w:r>
        <w:rPr>
          <w:i/>
          <w:color w:val="171717"/>
        </w:rPr>
        <w:t>practical</w:t>
      </w:r>
      <w:r>
        <w:rPr>
          <w:i/>
          <w:color w:val="171717"/>
          <w:spacing w:val="-15"/>
        </w:rPr>
        <w:t xml:space="preserve"> </w:t>
      </w:r>
      <w:r>
        <w:rPr>
          <w:i/>
          <w:color w:val="171717"/>
        </w:rPr>
        <w:t>examples,</w:t>
      </w:r>
      <w:r>
        <w:rPr>
          <w:i/>
          <w:color w:val="171717"/>
          <w:spacing w:val="-13"/>
        </w:rPr>
        <w:t xml:space="preserve"> </w:t>
      </w:r>
      <w:r>
        <w:rPr>
          <w:i/>
          <w:color w:val="171717"/>
        </w:rPr>
        <w:t>or</w:t>
      </w:r>
      <w:r>
        <w:rPr>
          <w:i/>
          <w:color w:val="171717"/>
          <w:spacing w:val="-15"/>
        </w:rPr>
        <w:t xml:space="preserve"> </w:t>
      </w:r>
      <w:r>
        <w:rPr>
          <w:i/>
          <w:color w:val="171717"/>
        </w:rPr>
        <w:t>evidence</w:t>
      </w:r>
      <w:r>
        <w:rPr>
          <w:i/>
          <w:color w:val="171717"/>
          <w:spacing w:val="-15"/>
        </w:rPr>
        <w:t xml:space="preserve"> </w:t>
      </w:r>
      <w:r>
        <w:rPr>
          <w:i/>
          <w:color w:val="171717"/>
        </w:rPr>
        <w:t>drawn</w:t>
      </w:r>
      <w:r>
        <w:rPr>
          <w:i/>
          <w:color w:val="171717"/>
          <w:spacing w:val="-15"/>
        </w:rPr>
        <w:t xml:space="preserve"> </w:t>
      </w:r>
      <w:r>
        <w:rPr>
          <w:i/>
          <w:color w:val="171717"/>
        </w:rPr>
        <w:t>from</w:t>
      </w:r>
      <w:r>
        <w:rPr>
          <w:i/>
          <w:color w:val="171717"/>
          <w:spacing w:val="-14"/>
        </w:rPr>
        <w:t xml:space="preserve"> </w:t>
      </w:r>
      <w:r>
        <w:rPr>
          <w:i/>
          <w:color w:val="171717"/>
        </w:rPr>
        <w:t>experience,</w:t>
      </w:r>
      <w:r>
        <w:rPr>
          <w:i/>
          <w:color w:val="171717"/>
          <w:spacing w:val="-13"/>
        </w:rPr>
        <w:t xml:space="preserve"> </w:t>
      </w:r>
      <w:r>
        <w:rPr>
          <w:i/>
          <w:color w:val="171717"/>
        </w:rPr>
        <w:t xml:space="preserve">where </w:t>
      </w:r>
      <w:r>
        <w:rPr>
          <w:i/>
          <w:color w:val="171717"/>
          <w:spacing w:val="-2"/>
        </w:rPr>
        <w:t>available.</w:t>
      </w:r>
    </w:p>
    <w:p w14:paraId="41941D35" w14:textId="77777777" w:rsidR="00A54B74" w:rsidRDefault="00ED7C1D">
      <w:pPr>
        <w:pStyle w:val="Akapitzlist"/>
        <w:numPr>
          <w:ilvl w:val="1"/>
          <w:numId w:val="1"/>
        </w:numPr>
        <w:tabs>
          <w:tab w:val="left" w:pos="861"/>
        </w:tabs>
        <w:spacing w:before="250"/>
      </w:pPr>
      <w:r>
        <w:rPr>
          <w:color w:val="171717"/>
        </w:rPr>
        <w:t>A</w:t>
      </w:r>
      <w:r>
        <w:rPr>
          <w:color w:val="171717"/>
          <w:spacing w:val="-1"/>
        </w:rPr>
        <w:t xml:space="preserve"> </w:t>
      </w:r>
      <w:r>
        <w:rPr>
          <w:color w:val="171717"/>
        </w:rPr>
        <w:t>major</w:t>
      </w:r>
      <w:r>
        <w:rPr>
          <w:color w:val="171717"/>
          <w:spacing w:val="-2"/>
        </w:rPr>
        <w:t xml:space="preserve"> factor</w:t>
      </w:r>
    </w:p>
    <w:p w14:paraId="6A315943" w14:textId="77777777" w:rsidR="00A54B74" w:rsidRDefault="00A54B74">
      <w:pPr>
        <w:pStyle w:val="Tekstpodstawowy"/>
        <w:spacing w:before="34"/>
      </w:pPr>
    </w:p>
    <w:p w14:paraId="023A4579" w14:textId="77777777" w:rsidR="00A54B74" w:rsidRPr="007C53C7" w:rsidRDefault="00ED7C1D">
      <w:pPr>
        <w:pStyle w:val="Akapitzlist"/>
        <w:numPr>
          <w:ilvl w:val="1"/>
          <w:numId w:val="1"/>
        </w:numPr>
        <w:tabs>
          <w:tab w:val="left" w:pos="861"/>
        </w:tabs>
        <w:rPr>
          <w:b/>
          <w:bCs/>
        </w:rPr>
      </w:pPr>
      <w:r w:rsidRPr="007C53C7">
        <w:rPr>
          <w:b/>
          <w:bCs/>
          <w:color w:val="171717"/>
        </w:rPr>
        <w:t>A</w:t>
      </w:r>
      <w:r w:rsidRPr="007C53C7">
        <w:rPr>
          <w:b/>
          <w:bCs/>
          <w:color w:val="171717"/>
          <w:spacing w:val="-7"/>
        </w:rPr>
        <w:t xml:space="preserve"> </w:t>
      </w:r>
      <w:r w:rsidRPr="007C53C7">
        <w:rPr>
          <w:b/>
          <w:bCs/>
          <w:color w:val="171717"/>
        </w:rPr>
        <w:t>contributing</w:t>
      </w:r>
      <w:r w:rsidRPr="007C53C7">
        <w:rPr>
          <w:b/>
          <w:bCs/>
          <w:color w:val="171717"/>
          <w:spacing w:val="-4"/>
        </w:rPr>
        <w:t xml:space="preserve"> </w:t>
      </w:r>
      <w:r w:rsidRPr="007C53C7">
        <w:rPr>
          <w:b/>
          <w:bCs/>
          <w:color w:val="171717"/>
        </w:rPr>
        <w:t>factor,</w:t>
      </w:r>
      <w:r w:rsidRPr="007C53C7">
        <w:rPr>
          <w:b/>
          <w:bCs/>
          <w:color w:val="171717"/>
          <w:spacing w:val="-5"/>
        </w:rPr>
        <w:t xml:space="preserve"> </w:t>
      </w:r>
      <w:r w:rsidRPr="007C53C7">
        <w:rPr>
          <w:b/>
          <w:bCs/>
          <w:color w:val="171717"/>
        </w:rPr>
        <w:t>but</w:t>
      </w:r>
      <w:r w:rsidRPr="007C53C7">
        <w:rPr>
          <w:b/>
          <w:bCs/>
          <w:color w:val="171717"/>
          <w:spacing w:val="-6"/>
        </w:rPr>
        <w:t xml:space="preserve"> </w:t>
      </w:r>
      <w:r w:rsidRPr="007C53C7">
        <w:rPr>
          <w:b/>
          <w:bCs/>
          <w:color w:val="171717"/>
        </w:rPr>
        <w:t>not</w:t>
      </w:r>
      <w:r w:rsidRPr="007C53C7">
        <w:rPr>
          <w:b/>
          <w:bCs/>
          <w:color w:val="171717"/>
          <w:spacing w:val="-5"/>
        </w:rPr>
        <w:t xml:space="preserve"> </w:t>
      </w:r>
      <w:r w:rsidRPr="007C53C7">
        <w:rPr>
          <w:b/>
          <w:bCs/>
          <w:color w:val="171717"/>
        </w:rPr>
        <w:t>the</w:t>
      </w:r>
      <w:r w:rsidRPr="007C53C7">
        <w:rPr>
          <w:b/>
          <w:bCs/>
          <w:color w:val="171717"/>
          <w:spacing w:val="-6"/>
        </w:rPr>
        <w:t xml:space="preserve"> </w:t>
      </w:r>
      <w:r w:rsidRPr="007C53C7">
        <w:rPr>
          <w:b/>
          <w:bCs/>
          <w:color w:val="171717"/>
        </w:rPr>
        <w:t>main</w:t>
      </w:r>
      <w:r w:rsidRPr="007C53C7">
        <w:rPr>
          <w:b/>
          <w:bCs/>
          <w:color w:val="171717"/>
          <w:spacing w:val="-4"/>
        </w:rPr>
        <w:t xml:space="preserve"> </w:t>
      </w:r>
      <w:r w:rsidRPr="007C53C7">
        <w:rPr>
          <w:b/>
          <w:bCs/>
          <w:color w:val="171717"/>
          <w:spacing w:val="-2"/>
        </w:rPr>
        <w:t>issue</w:t>
      </w:r>
    </w:p>
    <w:p w14:paraId="22E13CB6" w14:textId="77777777" w:rsidR="007C53C7" w:rsidRDefault="007C53C7" w:rsidP="007C53C7">
      <w:pPr>
        <w:pStyle w:val="Akapitzlist"/>
      </w:pPr>
    </w:p>
    <w:p w14:paraId="1087D62D" w14:textId="566099EE" w:rsidR="00A54B74" w:rsidRPr="007C53C7" w:rsidRDefault="007A13C5">
      <w:pPr>
        <w:pStyle w:val="Tekstpodstawowy"/>
        <w:spacing w:before="34"/>
        <w:rPr>
          <w:i/>
          <w:iCs/>
        </w:rPr>
      </w:pPr>
      <w:r>
        <w:rPr>
          <w:i/>
          <w:iCs/>
        </w:rPr>
        <w:t>Offering investment products without appropriate information (even if this information is available in documents, which are not read by retail investors/savers) in many cases discourages from further journey towards investment.</w:t>
      </w:r>
    </w:p>
    <w:p w14:paraId="27C65085" w14:textId="77777777" w:rsidR="007C53C7" w:rsidRDefault="007C53C7">
      <w:pPr>
        <w:pStyle w:val="Tekstpodstawowy"/>
        <w:spacing w:before="34"/>
      </w:pPr>
    </w:p>
    <w:p w14:paraId="46303E10" w14:textId="77777777" w:rsidR="00A54B74" w:rsidRDefault="00ED7C1D">
      <w:pPr>
        <w:pStyle w:val="Akapitzlist"/>
        <w:numPr>
          <w:ilvl w:val="1"/>
          <w:numId w:val="1"/>
        </w:numPr>
        <w:tabs>
          <w:tab w:val="left" w:pos="861"/>
        </w:tabs>
      </w:pPr>
      <w:r>
        <w:rPr>
          <w:color w:val="171717"/>
        </w:rPr>
        <w:t>A</w:t>
      </w:r>
      <w:r>
        <w:rPr>
          <w:color w:val="171717"/>
          <w:spacing w:val="-4"/>
        </w:rPr>
        <w:t xml:space="preserve"> </w:t>
      </w:r>
      <w:r>
        <w:rPr>
          <w:color w:val="171717"/>
        </w:rPr>
        <w:t>minor</w:t>
      </w:r>
      <w:r>
        <w:rPr>
          <w:color w:val="171717"/>
          <w:spacing w:val="-4"/>
        </w:rPr>
        <w:t xml:space="preserve"> </w:t>
      </w:r>
      <w:r>
        <w:rPr>
          <w:color w:val="171717"/>
        </w:rPr>
        <w:t>factor</w:t>
      </w:r>
      <w:r>
        <w:rPr>
          <w:color w:val="171717"/>
          <w:spacing w:val="-5"/>
        </w:rPr>
        <w:t xml:space="preserve"> </w:t>
      </w:r>
      <w:r>
        <w:rPr>
          <w:color w:val="171717"/>
        </w:rPr>
        <w:t>compared</w:t>
      </w:r>
      <w:r>
        <w:rPr>
          <w:color w:val="171717"/>
          <w:spacing w:val="-5"/>
        </w:rPr>
        <w:t xml:space="preserve"> </w:t>
      </w:r>
      <w:r>
        <w:rPr>
          <w:color w:val="171717"/>
        </w:rPr>
        <w:t>to</w:t>
      </w:r>
      <w:r>
        <w:rPr>
          <w:color w:val="171717"/>
          <w:spacing w:val="-5"/>
        </w:rPr>
        <w:t xml:space="preserve"> </w:t>
      </w:r>
      <w:r>
        <w:rPr>
          <w:color w:val="171717"/>
        </w:rPr>
        <w:t>other</w:t>
      </w:r>
      <w:r>
        <w:rPr>
          <w:color w:val="171717"/>
          <w:spacing w:val="-2"/>
        </w:rPr>
        <w:t xml:space="preserve"> concerns</w:t>
      </w:r>
    </w:p>
    <w:p w14:paraId="43C9C1C1" w14:textId="77777777" w:rsidR="00A54B74" w:rsidRDefault="00A54B74">
      <w:pPr>
        <w:pStyle w:val="Tekstpodstawowy"/>
        <w:spacing w:before="36"/>
      </w:pPr>
    </w:p>
    <w:p w14:paraId="2E1AF011" w14:textId="77777777" w:rsidR="00A54B74" w:rsidRDefault="00ED7C1D">
      <w:pPr>
        <w:pStyle w:val="Akapitzlist"/>
        <w:numPr>
          <w:ilvl w:val="1"/>
          <w:numId w:val="1"/>
        </w:numPr>
        <w:tabs>
          <w:tab w:val="left" w:pos="861"/>
        </w:tabs>
        <w:spacing w:before="1"/>
      </w:pPr>
      <w:r>
        <w:rPr>
          <w:color w:val="171717"/>
        </w:rPr>
        <w:t>Not</w:t>
      </w:r>
      <w:r>
        <w:rPr>
          <w:color w:val="171717"/>
          <w:spacing w:val="-1"/>
        </w:rPr>
        <w:t xml:space="preserve"> </w:t>
      </w:r>
      <w:r>
        <w:rPr>
          <w:color w:val="171717"/>
        </w:rPr>
        <w:t>a</w:t>
      </w:r>
      <w:r>
        <w:rPr>
          <w:color w:val="171717"/>
          <w:spacing w:val="-3"/>
        </w:rPr>
        <w:t xml:space="preserve"> </w:t>
      </w:r>
      <w:r>
        <w:rPr>
          <w:color w:val="171717"/>
        </w:rPr>
        <w:t>factor</w:t>
      </w:r>
      <w:r>
        <w:rPr>
          <w:color w:val="171717"/>
          <w:spacing w:val="-2"/>
        </w:rPr>
        <w:t xml:space="preserve"> </w:t>
      </w:r>
      <w:r>
        <w:rPr>
          <w:color w:val="171717"/>
        </w:rPr>
        <w:t>at</w:t>
      </w:r>
      <w:r>
        <w:rPr>
          <w:color w:val="171717"/>
          <w:spacing w:val="-2"/>
        </w:rPr>
        <w:t xml:space="preserve"> </w:t>
      </w:r>
      <w:r>
        <w:rPr>
          <w:color w:val="171717"/>
          <w:spacing w:val="-5"/>
        </w:rPr>
        <w:t>all</w:t>
      </w:r>
    </w:p>
    <w:p w14:paraId="5A7885AE" w14:textId="77777777" w:rsidR="00A54B74" w:rsidRDefault="00A54B74">
      <w:pPr>
        <w:pStyle w:val="Tekstpodstawowy"/>
      </w:pPr>
    </w:p>
    <w:p w14:paraId="5CAD4551" w14:textId="77777777" w:rsidR="00A54B74" w:rsidRDefault="00A54B74">
      <w:pPr>
        <w:pStyle w:val="Tekstpodstawowy"/>
      </w:pPr>
    </w:p>
    <w:p w14:paraId="7E491DD9" w14:textId="77777777" w:rsidR="00A54B74" w:rsidRDefault="00A54B74">
      <w:pPr>
        <w:pStyle w:val="Tekstpodstawowy"/>
        <w:spacing w:before="70"/>
      </w:pPr>
    </w:p>
    <w:p w14:paraId="560AFD79" w14:textId="77777777" w:rsidR="00A54B74" w:rsidRDefault="00ED7C1D">
      <w:pPr>
        <w:spacing w:line="276" w:lineRule="auto"/>
        <w:ind w:left="141" w:right="137"/>
        <w:jc w:val="both"/>
        <w:rPr>
          <w:i/>
        </w:rPr>
      </w:pPr>
      <w:r>
        <w:rPr>
          <w:b/>
          <w:color w:val="171717"/>
        </w:rPr>
        <w:t>Q5b: For consumer associations: What specific concerns, if any, do retail investors raise</w:t>
      </w:r>
      <w:r>
        <w:rPr>
          <w:b/>
          <w:color w:val="171717"/>
          <w:spacing w:val="-16"/>
        </w:rPr>
        <w:t xml:space="preserve"> </w:t>
      </w:r>
      <w:r>
        <w:rPr>
          <w:b/>
          <w:color w:val="171717"/>
        </w:rPr>
        <w:t>about</w:t>
      </w:r>
      <w:r>
        <w:rPr>
          <w:b/>
          <w:color w:val="171717"/>
          <w:spacing w:val="-15"/>
        </w:rPr>
        <w:t xml:space="preserve"> </w:t>
      </w:r>
      <w:r>
        <w:rPr>
          <w:b/>
          <w:color w:val="171717"/>
        </w:rPr>
        <w:t>investment</w:t>
      </w:r>
      <w:r>
        <w:rPr>
          <w:b/>
          <w:color w:val="171717"/>
          <w:spacing w:val="-15"/>
        </w:rPr>
        <w:t xml:space="preserve"> </w:t>
      </w:r>
      <w:r>
        <w:rPr>
          <w:b/>
          <w:color w:val="171717"/>
        </w:rPr>
        <w:t>service</w:t>
      </w:r>
      <w:r>
        <w:rPr>
          <w:b/>
          <w:color w:val="171717"/>
          <w:spacing w:val="-16"/>
        </w:rPr>
        <w:t xml:space="preserve"> </w:t>
      </w:r>
      <w:r>
        <w:rPr>
          <w:b/>
          <w:color w:val="171717"/>
        </w:rPr>
        <w:t>providers?</w:t>
      </w:r>
      <w:r>
        <w:rPr>
          <w:b/>
          <w:color w:val="171717"/>
          <w:spacing w:val="-15"/>
        </w:rPr>
        <w:t xml:space="preserve"> </w:t>
      </w:r>
      <w:r>
        <w:rPr>
          <w:b/>
          <w:color w:val="171717"/>
        </w:rPr>
        <w:t>(e.g.,</w:t>
      </w:r>
      <w:r>
        <w:rPr>
          <w:b/>
          <w:color w:val="171717"/>
          <w:spacing w:val="-15"/>
        </w:rPr>
        <w:t xml:space="preserve"> </w:t>
      </w:r>
      <w:r>
        <w:rPr>
          <w:b/>
          <w:color w:val="171717"/>
        </w:rPr>
        <w:t>do</w:t>
      </w:r>
      <w:r>
        <w:rPr>
          <w:b/>
          <w:color w:val="171717"/>
          <w:spacing w:val="-15"/>
        </w:rPr>
        <w:t xml:space="preserve"> </w:t>
      </w:r>
      <w:r>
        <w:rPr>
          <w:b/>
          <w:color w:val="171717"/>
        </w:rPr>
        <w:t>they</w:t>
      </w:r>
      <w:r>
        <w:rPr>
          <w:b/>
          <w:color w:val="171717"/>
          <w:spacing w:val="-16"/>
        </w:rPr>
        <w:t xml:space="preserve"> </w:t>
      </w:r>
      <w:r>
        <w:rPr>
          <w:b/>
          <w:color w:val="171717"/>
        </w:rPr>
        <w:t>feel</w:t>
      </w:r>
      <w:r>
        <w:rPr>
          <w:b/>
          <w:color w:val="171717"/>
          <w:spacing w:val="-15"/>
        </w:rPr>
        <w:t xml:space="preserve"> </w:t>
      </w:r>
      <w:r>
        <w:rPr>
          <w:b/>
          <w:color w:val="171717"/>
        </w:rPr>
        <w:t>they</w:t>
      </w:r>
      <w:r>
        <w:rPr>
          <w:b/>
          <w:color w:val="171717"/>
          <w:spacing w:val="-15"/>
        </w:rPr>
        <w:t xml:space="preserve"> </w:t>
      </w:r>
      <w:r>
        <w:rPr>
          <w:b/>
          <w:color w:val="171717"/>
        </w:rPr>
        <w:t>receive</w:t>
      </w:r>
      <w:r>
        <w:rPr>
          <w:b/>
          <w:color w:val="171717"/>
          <w:spacing w:val="-16"/>
        </w:rPr>
        <w:t xml:space="preserve"> </w:t>
      </w:r>
      <w:r>
        <w:rPr>
          <w:b/>
          <w:color w:val="171717"/>
        </w:rPr>
        <w:t>biased</w:t>
      </w:r>
      <w:r>
        <w:rPr>
          <w:b/>
          <w:color w:val="171717"/>
          <w:spacing w:val="-15"/>
        </w:rPr>
        <w:t xml:space="preserve"> </w:t>
      </w:r>
      <w:r>
        <w:rPr>
          <w:b/>
          <w:color w:val="171717"/>
        </w:rPr>
        <w:t xml:space="preserve">advice? Are there concerns about transparency, trust, or conflicts of interest, or insufficient access to advice tailored to their needs?) </w:t>
      </w:r>
      <w:r>
        <w:rPr>
          <w:i/>
          <w:color w:val="171717"/>
        </w:rPr>
        <w:t>Please explain and provide practical examples, or evidence drawn from experience, where available.</w:t>
      </w:r>
    </w:p>
    <w:p w14:paraId="7EAAFDAB" w14:textId="77777777" w:rsidR="00A54B74" w:rsidRDefault="00A54B74">
      <w:pPr>
        <w:pStyle w:val="Tekstpodstawowy"/>
        <w:rPr>
          <w:i/>
        </w:rPr>
      </w:pPr>
    </w:p>
    <w:p w14:paraId="00D28CD9" w14:textId="77777777" w:rsidR="00A54B74" w:rsidRDefault="00A54B74">
      <w:pPr>
        <w:pStyle w:val="Tekstpodstawowy"/>
        <w:rPr>
          <w:i/>
        </w:rPr>
      </w:pPr>
    </w:p>
    <w:p w14:paraId="287220E6" w14:textId="77777777" w:rsidR="00A54B74" w:rsidRDefault="00A54B74">
      <w:pPr>
        <w:pStyle w:val="Tekstpodstawowy"/>
        <w:spacing w:before="31"/>
        <w:rPr>
          <w:i/>
        </w:rPr>
      </w:pPr>
    </w:p>
    <w:p w14:paraId="3D64D6A5" w14:textId="77777777" w:rsidR="00A54B74" w:rsidRDefault="00ED7C1D">
      <w:pPr>
        <w:spacing w:line="276" w:lineRule="auto"/>
        <w:ind w:left="141" w:right="134"/>
        <w:jc w:val="both"/>
        <w:rPr>
          <w:i/>
        </w:rPr>
      </w:pPr>
      <w:r>
        <w:rPr>
          <w:b/>
          <w:color w:val="171717"/>
        </w:rPr>
        <w:t xml:space="preserve">Q6: Do retail investors feel they have adequate access to investment advice and relevant information when they encounter difficulties in understanding investment products? If not, what forms of support would be most helpful? </w:t>
      </w:r>
      <w:r>
        <w:rPr>
          <w:i/>
          <w:color w:val="171717"/>
        </w:rPr>
        <w:t>Please explain and provide practical examples, or evidence drawn from experience, where available.</w:t>
      </w:r>
    </w:p>
    <w:p w14:paraId="608B5B08" w14:textId="77777777" w:rsidR="00A54B74" w:rsidRDefault="00A54B74">
      <w:pPr>
        <w:spacing w:line="276" w:lineRule="auto"/>
        <w:jc w:val="both"/>
        <w:rPr>
          <w:i/>
        </w:rPr>
        <w:sectPr w:rsidR="00A54B74">
          <w:pgSz w:w="11910" w:h="16840"/>
          <w:pgMar w:top="1600" w:right="1275" w:bottom="1120" w:left="1275" w:header="862" w:footer="935" w:gutter="0"/>
          <w:cols w:space="708"/>
        </w:sectPr>
      </w:pPr>
    </w:p>
    <w:p w14:paraId="5D303764" w14:textId="4FBAF90D" w:rsidR="00A54B74" w:rsidRDefault="007A13C5">
      <w:pPr>
        <w:pStyle w:val="Tekstpodstawowy"/>
        <w:rPr>
          <w:i/>
        </w:rPr>
      </w:pPr>
      <w:r>
        <w:rPr>
          <w:i/>
        </w:rPr>
        <w:lastRenderedPageBreak/>
        <w:t xml:space="preserve">Majority of investment decisions is made by men and they are quite reluctant to admit they don’t know or don’t understand something. As a result, they pretend they understand and they don’t ask questions. The solution could be linking the profit of advisor with the profits resulting from investment in advised financial instrument </w:t>
      </w:r>
      <w:r w:rsidR="000A1DC8">
        <w:rPr>
          <w:i/>
        </w:rPr>
        <w:t xml:space="preserve">(or with some benchmark) </w:t>
      </w:r>
      <w:r>
        <w:rPr>
          <w:i/>
        </w:rPr>
        <w:t>over the period, which is suggested for a given security. Advisor should have incentive to advice investment best fo</w:t>
      </w:r>
      <w:r w:rsidR="009A18C5">
        <w:rPr>
          <w:i/>
        </w:rPr>
        <w:t>r</w:t>
      </w:r>
      <w:r>
        <w:rPr>
          <w:i/>
        </w:rPr>
        <w:t xml:space="preserve"> investor, not for the producer of financial product.</w:t>
      </w:r>
    </w:p>
    <w:p w14:paraId="6334E6E4" w14:textId="77777777" w:rsidR="00A54B74" w:rsidRPr="00E35D7D" w:rsidRDefault="00A54B74">
      <w:pPr>
        <w:pStyle w:val="Tekstpodstawowy"/>
        <w:rPr>
          <w:i/>
          <w:lang w:val="en-GB"/>
        </w:rPr>
      </w:pPr>
    </w:p>
    <w:p w14:paraId="7F8AA5B2" w14:textId="77777777" w:rsidR="00A54B74" w:rsidRDefault="00A54B74">
      <w:pPr>
        <w:pStyle w:val="Tekstpodstawowy"/>
        <w:spacing w:before="230"/>
        <w:rPr>
          <w:i/>
        </w:rPr>
      </w:pPr>
    </w:p>
    <w:p w14:paraId="05039AF3" w14:textId="77777777" w:rsidR="00A54B74" w:rsidRDefault="00ED7C1D">
      <w:pPr>
        <w:spacing w:line="276" w:lineRule="auto"/>
        <w:ind w:left="141" w:right="135"/>
        <w:jc w:val="both"/>
        <w:rPr>
          <w:i/>
        </w:rPr>
      </w:pPr>
      <w:r>
        <w:rPr>
          <w:b/>
          <w:color w:val="171717"/>
        </w:rPr>
        <w:t xml:space="preserve">Q7: Does investment advice provided to retail clients typically cover all types of investment products (e.g. shares, bonds, investment funds, ETFs), or are certain products rarely advised? If so, please explain which types of instruments are less commonly recommended and why. </w:t>
      </w:r>
      <w:r>
        <w:rPr>
          <w:i/>
          <w:color w:val="171717"/>
        </w:rPr>
        <w:t>Please explain and provide practical examples, or evidence drawn from experience, where available.</w:t>
      </w:r>
    </w:p>
    <w:p w14:paraId="181534BB" w14:textId="77777777" w:rsidR="009A18C5" w:rsidRDefault="009A18C5">
      <w:pPr>
        <w:pStyle w:val="Tekstpodstawowy"/>
        <w:rPr>
          <w:i/>
        </w:rPr>
      </w:pPr>
    </w:p>
    <w:p w14:paraId="765C045C" w14:textId="2438AF5F" w:rsidR="00A54B74" w:rsidRDefault="009A18C5">
      <w:pPr>
        <w:pStyle w:val="Tekstpodstawowy"/>
        <w:rPr>
          <w:i/>
        </w:rPr>
      </w:pPr>
      <w:r>
        <w:rPr>
          <w:i/>
        </w:rPr>
        <w:t xml:space="preserve">Typically bank clients are offered complicated structured products, rather than simple investment in plain vanilla bonds or blue chip shares. The reason behind could be economic calculation – the more investment variety offered, the less bias towards bank deposits, which implies the need to compete for savers’ money, which implies the need to raise interest on bank deposits. So if there is offered a product implying additional cost (raising interest on bank deposits), there has to be additional income higher than this cost. This additional income </w:t>
      </w:r>
      <w:r w:rsidR="000D46F9">
        <w:rPr>
          <w:i/>
        </w:rPr>
        <w:t>can’t be derived from intermediation in simple transaction in bonds or shares, bu</w:t>
      </w:r>
      <w:r w:rsidR="00A227DA">
        <w:rPr>
          <w:i/>
        </w:rPr>
        <w:t>t</w:t>
      </w:r>
      <w:r w:rsidR="000D46F9">
        <w:rPr>
          <w:i/>
        </w:rPr>
        <w:t xml:space="preserve"> could be hidden in complex structured product.</w:t>
      </w:r>
    </w:p>
    <w:p w14:paraId="43204471" w14:textId="77777777" w:rsidR="00A54B74" w:rsidRDefault="00A54B74">
      <w:pPr>
        <w:pStyle w:val="Tekstpodstawowy"/>
        <w:rPr>
          <w:i/>
        </w:rPr>
      </w:pPr>
    </w:p>
    <w:p w14:paraId="47EE892E" w14:textId="77777777" w:rsidR="00A54B74" w:rsidRDefault="00A54B74">
      <w:pPr>
        <w:pStyle w:val="Tekstpodstawowy"/>
        <w:spacing w:before="34"/>
        <w:rPr>
          <w:i/>
        </w:rPr>
      </w:pPr>
    </w:p>
    <w:p w14:paraId="2511734B" w14:textId="77777777" w:rsidR="00A54B74" w:rsidRDefault="00ED7C1D">
      <w:pPr>
        <w:spacing w:line="276" w:lineRule="auto"/>
        <w:ind w:left="141" w:right="136"/>
        <w:jc w:val="both"/>
        <w:rPr>
          <w:i/>
        </w:rPr>
      </w:pPr>
      <w:r>
        <w:rPr>
          <w:b/>
          <w:color w:val="171717"/>
        </w:rPr>
        <w:t xml:space="preserve">Q8a: To what extent does a lack of financial education or investment knowledge contribute to retail investors’ reluctance to invest in capital markets? </w:t>
      </w:r>
      <w:r>
        <w:rPr>
          <w:i/>
          <w:color w:val="171717"/>
        </w:rPr>
        <w:t>Please select one of</w:t>
      </w:r>
      <w:r>
        <w:rPr>
          <w:i/>
          <w:color w:val="171717"/>
          <w:spacing w:val="-8"/>
        </w:rPr>
        <w:t xml:space="preserve"> </w:t>
      </w:r>
      <w:r>
        <w:rPr>
          <w:i/>
          <w:color w:val="171717"/>
        </w:rPr>
        <w:t>the</w:t>
      </w:r>
      <w:r>
        <w:rPr>
          <w:i/>
          <w:color w:val="171717"/>
          <w:spacing w:val="-12"/>
        </w:rPr>
        <w:t xml:space="preserve"> </w:t>
      </w:r>
      <w:r>
        <w:rPr>
          <w:i/>
          <w:color w:val="171717"/>
        </w:rPr>
        <w:t>following</w:t>
      </w:r>
      <w:r>
        <w:rPr>
          <w:i/>
          <w:color w:val="171717"/>
          <w:spacing w:val="-8"/>
        </w:rPr>
        <w:t xml:space="preserve"> </w:t>
      </w:r>
      <w:r>
        <w:rPr>
          <w:i/>
          <w:color w:val="171717"/>
        </w:rPr>
        <w:t>options</w:t>
      </w:r>
      <w:r>
        <w:rPr>
          <w:i/>
          <w:color w:val="171717"/>
          <w:spacing w:val="-9"/>
        </w:rPr>
        <w:t xml:space="preserve"> </w:t>
      </w:r>
      <w:r>
        <w:rPr>
          <w:i/>
          <w:color w:val="171717"/>
        </w:rPr>
        <w:t>and</w:t>
      </w:r>
      <w:r>
        <w:rPr>
          <w:i/>
          <w:color w:val="171717"/>
          <w:spacing w:val="-7"/>
        </w:rPr>
        <w:t xml:space="preserve"> </w:t>
      </w:r>
      <w:r>
        <w:rPr>
          <w:i/>
          <w:color w:val="171717"/>
        </w:rPr>
        <w:t>please</w:t>
      </w:r>
      <w:r>
        <w:rPr>
          <w:i/>
          <w:color w:val="171717"/>
          <w:spacing w:val="-10"/>
        </w:rPr>
        <w:t xml:space="preserve"> </w:t>
      </w:r>
      <w:r>
        <w:rPr>
          <w:i/>
          <w:color w:val="171717"/>
        </w:rPr>
        <w:t>explain</w:t>
      </w:r>
      <w:r>
        <w:rPr>
          <w:i/>
          <w:color w:val="171717"/>
          <w:spacing w:val="-7"/>
        </w:rPr>
        <w:t xml:space="preserve"> </w:t>
      </w:r>
      <w:r>
        <w:rPr>
          <w:i/>
          <w:color w:val="171717"/>
        </w:rPr>
        <w:t>and</w:t>
      </w:r>
      <w:r>
        <w:rPr>
          <w:i/>
          <w:color w:val="171717"/>
          <w:spacing w:val="-10"/>
        </w:rPr>
        <w:t xml:space="preserve"> </w:t>
      </w:r>
      <w:r>
        <w:rPr>
          <w:i/>
          <w:color w:val="171717"/>
        </w:rPr>
        <w:t>provide</w:t>
      </w:r>
      <w:r>
        <w:rPr>
          <w:i/>
          <w:color w:val="171717"/>
          <w:spacing w:val="-8"/>
        </w:rPr>
        <w:t xml:space="preserve"> </w:t>
      </w:r>
      <w:r>
        <w:rPr>
          <w:i/>
          <w:color w:val="171717"/>
        </w:rPr>
        <w:t>practical</w:t>
      </w:r>
      <w:r>
        <w:rPr>
          <w:i/>
          <w:color w:val="171717"/>
          <w:spacing w:val="-8"/>
        </w:rPr>
        <w:t xml:space="preserve"> </w:t>
      </w:r>
      <w:r>
        <w:rPr>
          <w:i/>
          <w:color w:val="171717"/>
        </w:rPr>
        <w:t>examples,</w:t>
      </w:r>
      <w:r>
        <w:rPr>
          <w:i/>
          <w:color w:val="171717"/>
          <w:spacing w:val="-9"/>
        </w:rPr>
        <w:t xml:space="preserve"> </w:t>
      </w:r>
      <w:r>
        <w:rPr>
          <w:i/>
          <w:color w:val="171717"/>
        </w:rPr>
        <w:t>or</w:t>
      </w:r>
      <w:r>
        <w:rPr>
          <w:i/>
          <w:color w:val="171717"/>
          <w:spacing w:val="-9"/>
        </w:rPr>
        <w:t xml:space="preserve"> </w:t>
      </w:r>
      <w:r>
        <w:rPr>
          <w:i/>
          <w:color w:val="171717"/>
        </w:rPr>
        <w:t>evidence</w:t>
      </w:r>
      <w:r>
        <w:rPr>
          <w:i/>
          <w:color w:val="171717"/>
          <w:spacing w:val="-10"/>
        </w:rPr>
        <w:t xml:space="preserve"> </w:t>
      </w:r>
      <w:r>
        <w:rPr>
          <w:i/>
          <w:color w:val="171717"/>
        </w:rPr>
        <w:t>drawn from experience, where available.</w:t>
      </w:r>
    </w:p>
    <w:p w14:paraId="2980C5F6" w14:textId="77777777" w:rsidR="00A54B74" w:rsidRPr="000D46F9" w:rsidRDefault="00ED7C1D">
      <w:pPr>
        <w:pStyle w:val="Akapitzlist"/>
        <w:numPr>
          <w:ilvl w:val="1"/>
          <w:numId w:val="1"/>
        </w:numPr>
        <w:tabs>
          <w:tab w:val="left" w:pos="861"/>
        </w:tabs>
        <w:spacing w:before="250"/>
        <w:rPr>
          <w:b/>
          <w:bCs/>
        </w:rPr>
      </w:pPr>
      <w:r w:rsidRPr="000D46F9">
        <w:rPr>
          <w:b/>
          <w:bCs/>
          <w:color w:val="171717"/>
        </w:rPr>
        <w:t>A</w:t>
      </w:r>
      <w:r w:rsidRPr="000D46F9">
        <w:rPr>
          <w:b/>
          <w:bCs/>
          <w:color w:val="171717"/>
          <w:spacing w:val="-3"/>
        </w:rPr>
        <w:t xml:space="preserve"> </w:t>
      </w:r>
      <w:r w:rsidRPr="000D46F9">
        <w:rPr>
          <w:b/>
          <w:bCs/>
          <w:color w:val="171717"/>
        </w:rPr>
        <w:t>major</w:t>
      </w:r>
      <w:r w:rsidRPr="000D46F9">
        <w:rPr>
          <w:b/>
          <w:bCs/>
          <w:color w:val="171717"/>
          <w:spacing w:val="-2"/>
        </w:rPr>
        <w:t xml:space="preserve"> </w:t>
      </w:r>
      <w:r w:rsidRPr="000D46F9">
        <w:rPr>
          <w:b/>
          <w:bCs/>
          <w:color w:val="171717"/>
        </w:rPr>
        <w:t>barrier</w:t>
      </w:r>
      <w:r w:rsidRPr="000D46F9">
        <w:rPr>
          <w:b/>
          <w:bCs/>
          <w:color w:val="171717"/>
          <w:spacing w:val="-3"/>
        </w:rPr>
        <w:t xml:space="preserve"> </w:t>
      </w:r>
      <w:r w:rsidRPr="000D46F9">
        <w:rPr>
          <w:b/>
          <w:bCs/>
          <w:color w:val="171717"/>
        </w:rPr>
        <w:t>to</w:t>
      </w:r>
      <w:r w:rsidRPr="000D46F9">
        <w:rPr>
          <w:b/>
          <w:bCs/>
          <w:color w:val="171717"/>
          <w:spacing w:val="-2"/>
        </w:rPr>
        <w:t xml:space="preserve"> investment</w:t>
      </w:r>
    </w:p>
    <w:p w14:paraId="62402A51" w14:textId="18104A1C" w:rsidR="000D46F9" w:rsidRPr="000D46F9" w:rsidRDefault="000D46F9" w:rsidP="000D46F9">
      <w:pPr>
        <w:tabs>
          <w:tab w:val="left" w:pos="861"/>
        </w:tabs>
        <w:spacing w:before="250"/>
        <w:rPr>
          <w:i/>
          <w:iCs/>
        </w:rPr>
      </w:pPr>
      <w:r>
        <w:rPr>
          <w:i/>
          <w:iCs/>
        </w:rPr>
        <w:t>Lack of financial literacy is a major factor behind wrong investment decisions and these wrong investment decisions discourage from further engagement on capital market</w:t>
      </w:r>
      <w:r w:rsidR="00A227DA">
        <w:rPr>
          <w:i/>
          <w:iCs/>
        </w:rPr>
        <w:t xml:space="preserve">. The more complicated structure of financial products, the more educated retail investor should be (or at least the better access to high quality investment advisory should he have).  </w:t>
      </w:r>
    </w:p>
    <w:p w14:paraId="4C372D4E" w14:textId="77777777" w:rsidR="00A54B74" w:rsidRDefault="00A54B74">
      <w:pPr>
        <w:pStyle w:val="Tekstpodstawowy"/>
        <w:spacing w:before="34"/>
      </w:pPr>
    </w:p>
    <w:p w14:paraId="7BD1F95A" w14:textId="77777777" w:rsidR="00A54B74" w:rsidRDefault="00ED7C1D">
      <w:pPr>
        <w:pStyle w:val="Akapitzlist"/>
        <w:numPr>
          <w:ilvl w:val="1"/>
          <w:numId w:val="1"/>
        </w:numPr>
        <w:tabs>
          <w:tab w:val="left" w:pos="861"/>
        </w:tabs>
      </w:pPr>
      <w:r>
        <w:rPr>
          <w:color w:val="171717"/>
        </w:rPr>
        <w:t>A</w:t>
      </w:r>
      <w:r>
        <w:rPr>
          <w:color w:val="171717"/>
          <w:spacing w:val="-7"/>
        </w:rPr>
        <w:t xml:space="preserve"> </w:t>
      </w:r>
      <w:r>
        <w:rPr>
          <w:color w:val="171717"/>
        </w:rPr>
        <w:t>contributing</w:t>
      </w:r>
      <w:r>
        <w:rPr>
          <w:color w:val="171717"/>
          <w:spacing w:val="-4"/>
        </w:rPr>
        <w:t xml:space="preserve"> </w:t>
      </w:r>
      <w:r>
        <w:rPr>
          <w:color w:val="171717"/>
        </w:rPr>
        <w:t>factor,</w:t>
      </w:r>
      <w:r>
        <w:rPr>
          <w:color w:val="171717"/>
          <w:spacing w:val="-5"/>
        </w:rPr>
        <w:t xml:space="preserve"> </w:t>
      </w:r>
      <w:r>
        <w:rPr>
          <w:color w:val="171717"/>
        </w:rPr>
        <w:t>but</w:t>
      </w:r>
      <w:r>
        <w:rPr>
          <w:color w:val="171717"/>
          <w:spacing w:val="-6"/>
        </w:rPr>
        <w:t xml:space="preserve"> </w:t>
      </w:r>
      <w:r>
        <w:rPr>
          <w:color w:val="171717"/>
        </w:rPr>
        <w:t>not</w:t>
      </w:r>
      <w:r>
        <w:rPr>
          <w:color w:val="171717"/>
          <w:spacing w:val="-5"/>
        </w:rPr>
        <w:t xml:space="preserve"> </w:t>
      </w:r>
      <w:r>
        <w:rPr>
          <w:color w:val="171717"/>
        </w:rPr>
        <w:t>the</w:t>
      </w:r>
      <w:r>
        <w:rPr>
          <w:color w:val="171717"/>
          <w:spacing w:val="-6"/>
        </w:rPr>
        <w:t xml:space="preserve"> </w:t>
      </w:r>
      <w:r>
        <w:rPr>
          <w:color w:val="171717"/>
        </w:rPr>
        <w:t>main</w:t>
      </w:r>
      <w:r>
        <w:rPr>
          <w:color w:val="171717"/>
          <w:spacing w:val="-4"/>
        </w:rPr>
        <w:t xml:space="preserve"> </w:t>
      </w:r>
      <w:r>
        <w:rPr>
          <w:color w:val="171717"/>
          <w:spacing w:val="-2"/>
        </w:rPr>
        <w:t>issue</w:t>
      </w:r>
    </w:p>
    <w:p w14:paraId="4157E0BD" w14:textId="77777777" w:rsidR="00A54B74" w:rsidRDefault="00A54B74">
      <w:pPr>
        <w:pStyle w:val="Tekstpodstawowy"/>
        <w:spacing w:before="34"/>
      </w:pPr>
    </w:p>
    <w:p w14:paraId="635593FD" w14:textId="77777777" w:rsidR="00A54B74" w:rsidRDefault="00ED7C1D">
      <w:pPr>
        <w:pStyle w:val="Akapitzlist"/>
        <w:numPr>
          <w:ilvl w:val="1"/>
          <w:numId w:val="1"/>
        </w:numPr>
        <w:tabs>
          <w:tab w:val="left" w:pos="861"/>
        </w:tabs>
      </w:pPr>
      <w:r>
        <w:rPr>
          <w:color w:val="171717"/>
        </w:rPr>
        <w:t>A</w:t>
      </w:r>
      <w:r>
        <w:rPr>
          <w:color w:val="171717"/>
          <w:spacing w:val="-4"/>
        </w:rPr>
        <w:t xml:space="preserve"> </w:t>
      </w:r>
      <w:r>
        <w:rPr>
          <w:color w:val="171717"/>
        </w:rPr>
        <w:t>minor</w:t>
      </w:r>
      <w:r>
        <w:rPr>
          <w:color w:val="171717"/>
          <w:spacing w:val="-4"/>
        </w:rPr>
        <w:t xml:space="preserve"> </w:t>
      </w:r>
      <w:r>
        <w:rPr>
          <w:color w:val="171717"/>
        </w:rPr>
        <w:t>factor</w:t>
      </w:r>
      <w:r>
        <w:rPr>
          <w:color w:val="171717"/>
          <w:spacing w:val="-5"/>
        </w:rPr>
        <w:t xml:space="preserve"> </w:t>
      </w:r>
      <w:r>
        <w:rPr>
          <w:color w:val="171717"/>
        </w:rPr>
        <w:t>compared</w:t>
      </w:r>
      <w:r>
        <w:rPr>
          <w:color w:val="171717"/>
          <w:spacing w:val="-5"/>
        </w:rPr>
        <w:t xml:space="preserve"> </w:t>
      </w:r>
      <w:r>
        <w:rPr>
          <w:color w:val="171717"/>
        </w:rPr>
        <w:t>to</w:t>
      </w:r>
      <w:r>
        <w:rPr>
          <w:color w:val="171717"/>
          <w:spacing w:val="-5"/>
        </w:rPr>
        <w:t xml:space="preserve"> </w:t>
      </w:r>
      <w:r>
        <w:rPr>
          <w:color w:val="171717"/>
        </w:rPr>
        <w:t>other</w:t>
      </w:r>
      <w:r>
        <w:rPr>
          <w:color w:val="171717"/>
          <w:spacing w:val="-2"/>
        </w:rPr>
        <w:t xml:space="preserve"> concerns</w:t>
      </w:r>
    </w:p>
    <w:p w14:paraId="651B4F3D" w14:textId="77777777" w:rsidR="00A54B74" w:rsidRDefault="00A54B74">
      <w:pPr>
        <w:pStyle w:val="Tekstpodstawowy"/>
        <w:spacing w:before="36"/>
      </w:pPr>
    </w:p>
    <w:p w14:paraId="63BBBA70" w14:textId="77777777" w:rsidR="00A54B74" w:rsidRDefault="00ED7C1D">
      <w:pPr>
        <w:pStyle w:val="Akapitzlist"/>
        <w:numPr>
          <w:ilvl w:val="1"/>
          <w:numId w:val="1"/>
        </w:numPr>
        <w:tabs>
          <w:tab w:val="left" w:pos="861"/>
        </w:tabs>
        <w:spacing w:before="1"/>
      </w:pPr>
      <w:r>
        <w:rPr>
          <w:color w:val="171717"/>
        </w:rPr>
        <w:t>Not</w:t>
      </w:r>
      <w:r>
        <w:rPr>
          <w:color w:val="171717"/>
          <w:spacing w:val="-1"/>
        </w:rPr>
        <w:t xml:space="preserve"> </w:t>
      </w:r>
      <w:r>
        <w:rPr>
          <w:color w:val="171717"/>
        </w:rPr>
        <w:t>a</w:t>
      </w:r>
      <w:r>
        <w:rPr>
          <w:color w:val="171717"/>
          <w:spacing w:val="-3"/>
        </w:rPr>
        <w:t xml:space="preserve"> </w:t>
      </w:r>
      <w:r>
        <w:rPr>
          <w:color w:val="171717"/>
        </w:rPr>
        <w:t>factor</w:t>
      </w:r>
      <w:r>
        <w:rPr>
          <w:color w:val="171717"/>
          <w:spacing w:val="-2"/>
        </w:rPr>
        <w:t xml:space="preserve"> </w:t>
      </w:r>
      <w:r>
        <w:rPr>
          <w:color w:val="171717"/>
        </w:rPr>
        <w:t>at</w:t>
      </w:r>
      <w:r>
        <w:rPr>
          <w:color w:val="171717"/>
          <w:spacing w:val="-2"/>
        </w:rPr>
        <w:t xml:space="preserve"> </w:t>
      </w:r>
      <w:r>
        <w:rPr>
          <w:color w:val="171717"/>
          <w:spacing w:val="-5"/>
        </w:rPr>
        <w:t>all</w:t>
      </w:r>
    </w:p>
    <w:p w14:paraId="33EC4E61" w14:textId="77777777" w:rsidR="00A54B74" w:rsidRDefault="00A54B74">
      <w:pPr>
        <w:pStyle w:val="Tekstpodstawowy"/>
      </w:pPr>
    </w:p>
    <w:p w14:paraId="0B87A41A" w14:textId="77777777" w:rsidR="00A54B74" w:rsidRDefault="00A54B74">
      <w:pPr>
        <w:pStyle w:val="Tekstpodstawowy"/>
      </w:pPr>
    </w:p>
    <w:p w14:paraId="6DAF2A25" w14:textId="77777777" w:rsidR="00A54B74" w:rsidRDefault="00A54B74">
      <w:pPr>
        <w:pStyle w:val="Tekstpodstawowy"/>
        <w:spacing w:before="70"/>
      </w:pPr>
    </w:p>
    <w:p w14:paraId="73F0D030" w14:textId="77777777" w:rsidR="00A54B74" w:rsidRDefault="00ED7C1D">
      <w:pPr>
        <w:spacing w:line="276" w:lineRule="auto"/>
        <w:ind w:left="141" w:right="139"/>
        <w:jc w:val="both"/>
        <w:rPr>
          <w:i/>
        </w:rPr>
      </w:pPr>
      <w:r>
        <w:rPr>
          <w:b/>
          <w:color w:val="171717"/>
        </w:rPr>
        <w:t>Q8b:</w:t>
      </w:r>
      <w:r>
        <w:rPr>
          <w:b/>
          <w:color w:val="171717"/>
          <w:spacing w:val="-9"/>
        </w:rPr>
        <w:t xml:space="preserve"> </w:t>
      </w:r>
      <w:r>
        <w:rPr>
          <w:b/>
          <w:color w:val="171717"/>
        </w:rPr>
        <w:t>For</w:t>
      </w:r>
      <w:r>
        <w:rPr>
          <w:b/>
          <w:color w:val="171717"/>
          <w:spacing w:val="-9"/>
        </w:rPr>
        <w:t xml:space="preserve"> </w:t>
      </w:r>
      <w:r>
        <w:rPr>
          <w:b/>
          <w:color w:val="171717"/>
        </w:rPr>
        <w:t>consumer</w:t>
      </w:r>
      <w:r>
        <w:rPr>
          <w:b/>
          <w:color w:val="171717"/>
          <w:spacing w:val="-9"/>
        </w:rPr>
        <w:t xml:space="preserve"> </w:t>
      </w:r>
      <w:r>
        <w:rPr>
          <w:b/>
          <w:color w:val="171717"/>
        </w:rPr>
        <w:t>associations</w:t>
      </w:r>
      <w:r>
        <w:rPr>
          <w:color w:val="171717"/>
        </w:rPr>
        <w:t>:</w:t>
      </w:r>
      <w:r>
        <w:rPr>
          <w:color w:val="171717"/>
          <w:spacing w:val="-8"/>
        </w:rPr>
        <w:t xml:space="preserve"> </w:t>
      </w:r>
      <w:r>
        <w:rPr>
          <w:b/>
          <w:color w:val="171717"/>
        </w:rPr>
        <w:t>Based</w:t>
      </w:r>
      <w:r>
        <w:rPr>
          <w:b/>
          <w:color w:val="171717"/>
          <w:spacing w:val="-10"/>
        </w:rPr>
        <w:t xml:space="preserve"> </w:t>
      </w:r>
      <w:r>
        <w:rPr>
          <w:b/>
          <w:color w:val="171717"/>
        </w:rPr>
        <w:t>on</w:t>
      </w:r>
      <w:r>
        <w:rPr>
          <w:b/>
          <w:color w:val="171717"/>
          <w:spacing w:val="-8"/>
        </w:rPr>
        <w:t xml:space="preserve"> </w:t>
      </w:r>
      <w:r>
        <w:rPr>
          <w:b/>
          <w:color w:val="171717"/>
        </w:rPr>
        <w:t>your</w:t>
      </w:r>
      <w:r>
        <w:rPr>
          <w:b/>
          <w:color w:val="171717"/>
          <w:spacing w:val="-9"/>
        </w:rPr>
        <w:t xml:space="preserve"> </w:t>
      </w:r>
      <w:r>
        <w:rPr>
          <w:b/>
          <w:color w:val="171717"/>
        </w:rPr>
        <w:t>interactions</w:t>
      </w:r>
      <w:r>
        <w:rPr>
          <w:b/>
          <w:color w:val="171717"/>
          <w:spacing w:val="-10"/>
        </w:rPr>
        <w:t xml:space="preserve"> </w:t>
      </w:r>
      <w:r>
        <w:rPr>
          <w:b/>
          <w:color w:val="171717"/>
        </w:rPr>
        <w:t>with</w:t>
      </w:r>
      <w:r>
        <w:rPr>
          <w:b/>
          <w:color w:val="171717"/>
          <w:spacing w:val="-10"/>
        </w:rPr>
        <w:t xml:space="preserve"> </w:t>
      </w:r>
      <w:r>
        <w:rPr>
          <w:b/>
          <w:color w:val="171717"/>
        </w:rPr>
        <w:t>retail</w:t>
      </w:r>
      <w:r>
        <w:rPr>
          <w:b/>
          <w:color w:val="171717"/>
          <w:spacing w:val="-8"/>
        </w:rPr>
        <w:t xml:space="preserve"> </w:t>
      </w:r>
      <w:r>
        <w:rPr>
          <w:b/>
          <w:color w:val="171717"/>
        </w:rPr>
        <w:t>investors,</w:t>
      </w:r>
      <w:r>
        <w:rPr>
          <w:b/>
          <w:color w:val="171717"/>
          <w:spacing w:val="-8"/>
        </w:rPr>
        <w:t xml:space="preserve"> </w:t>
      </w:r>
      <w:r>
        <w:rPr>
          <w:b/>
          <w:color w:val="171717"/>
        </w:rPr>
        <w:t xml:space="preserve">what are the most common knowledge gaps that affect their ability to make investment decisions? Are there specific topics where more financial education could improve engagement? </w:t>
      </w:r>
      <w:r>
        <w:rPr>
          <w:i/>
          <w:color w:val="171717"/>
        </w:rPr>
        <w:t>Please explain and provide practical examples, or evidence drawn from experience, where available.</w:t>
      </w:r>
    </w:p>
    <w:p w14:paraId="786FC04A" w14:textId="77777777" w:rsidR="00A54B74" w:rsidRDefault="00A54B74">
      <w:pPr>
        <w:pStyle w:val="Tekstpodstawowy"/>
        <w:rPr>
          <w:i/>
        </w:rPr>
      </w:pPr>
    </w:p>
    <w:p w14:paraId="7230C4A6" w14:textId="77777777" w:rsidR="00A54B74" w:rsidRDefault="00A54B74">
      <w:pPr>
        <w:pStyle w:val="Tekstpodstawowy"/>
        <w:rPr>
          <w:i/>
        </w:rPr>
      </w:pPr>
    </w:p>
    <w:p w14:paraId="53F5188D" w14:textId="77777777" w:rsidR="00A54B74" w:rsidRDefault="00A54B74">
      <w:pPr>
        <w:pStyle w:val="Tekstpodstawowy"/>
        <w:rPr>
          <w:i/>
        </w:rPr>
      </w:pPr>
    </w:p>
    <w:p w14:paraId="7CBBC9FD" w14:textId="77777777" w:rsidR="00A54B74" w:rsidRDefault="00A54B74">
      <w:pPr>
        <w:pStyle w:val="Tekstpodstawowy"/>
        <w:rPr>
          <w:i/>
        </w:rPr>
      </w:pPr>
    </w:p>
    <w:p w14:paraId="4B40D6E9" w14:textId="77777777" w:rsidR="00A54B74" w:rsidRDefault="00A54B74">
      <w:pPr>
        <w:pStyle w:val="Tekstpodstawowy"/>
        <w:spacing w:before="67"/>
        <w:rPr>
          <w:i/>
        </w:rPr>
      </w:pPr>
    </w:p>
    <w:p w14:paraId="118186FB" w14:textId="77777777" w:rsidR="00A54B74" w:rsidRDefault="00ED7C1D">
      <w:pPr>
        <w:spacing w:before="1" w:line="276" w:lineRule="auto"/>
        <w:ind w:left="141" w:right="136"/>
        <w:jc w:val="both"/>
        <w:rPr>
          <w:i/>
        </w:rPr>
      </w:pPr>
      <w:r>
        <w:rPr>
          <w:b/>
          <w:color w:val="171717"/>
        </w:rPr>
        <w:t>Q9: For consumer associations: Based on your interactions with retail investors, do psychological or cultural factors – such as fear of losing money, distrust in financial markets,</w:t>
      </w:r>
      <w:r>
        <w:rPr>
          <w:b/>
          <w:color w:val="171717"/>
          <w:spacing w:val="-5"/>
        </w:rPr>
        <w:t xml:space="preserve"> </w:t>
      </w:r>
      <w:r>
        <w:rPr>
          <w:b/>
          <w:color w:val="171717"/>
        </w:rPr>
        <w:t>or</w:t>
      </w:r>
      <w:r>
        <w:rPr>
          <w:b/>
          <w:color w:val="171717"/>
          <w:spacing w:val="-6"/>
        </w:rPr>
        <w:t xml:space="preserve"> </w:t>
      </w:r>
      <w:r>
        <w:rPr>
          <w:b/>
          <w:color w:val="171717"/>
        </w:rPr>
        <w:t>a</w:t>
      </w:r>
      <w:r>
        <w:rPr>
          <w:b/>
          <w:color w:val="171717"/>
          <w:spacing w:val="-6"/>
        </w:rPr>
        <w:t xml:space="preserve"> </w:t>
      </w:r>
      <w:r>
        <w:rPr>
          <w:b/>
          <w:color w:val="171717"/>
        </w:rPr>
        <w:t>preference</w:t>
      </w:r>
      <w:r>
        <w:rPr>
          <w:b/>
          <w:color w:val="171717"/>
          <w:spacing w:val="-6"/>
        </w:rPr>
        <w:t xml:space="preserve"> </w:t>
      </w:r>
      <w:r>
        <w:rPr>
          <w:b/>
          <w:color w:val="171717"/>
        </w:rPr>
        <w:t>for</w:t>
      </w:r>
      <w:r>
        <w:rPr>
          <w:b/>
          <w:color w:val="171717"/>
          <w:spacing w:val="-8"/>
        </w:rPr>
        <w:t xml:space="preserve"> </w:t>
      </w:r>
      <w:r>
        <w:rPr>
          <w:b/>
          <w:color w:val="171717"/>
        </w:rPr>
        <w:t>familiar</w:t>
      </w:r>
      <w:r>
        <w:rPr>
          <w:b/>
          <w:color w:val="171717"/>
          <w:spacing w:val="-8"/>
        </w:rPr>
        <w:t xml:space="preserve"> </w:t>
      </w:r>
      <w:r>
        <w:rPr>
          <w:b/>
          <w:color w:val="171717"/>
        </w:rPr>
        <w:t>products</w:t>
      </w:r>
      <w:r>
        <w:rPr>
          <w:b/>
          <w:color w:val="171717"/>
          <w:spacing w:val="-7"/>
        </w:rPr>
        <w:t xml:space="preserve"> </w:t>
      </w:r>
      <w:r>
        <w:rPr>
          <w:b/>
          <w:color w:val="171717"/>
        </w:rPr>
        <w:t>–</w:t>
      </w:r>
      <w:r>
        <w:rPr>
          <w:b/>
          <w:color w:val="171717"/>
          <w:spacing w:val="-6"/>
        </w:rPr>
        <w:t xml:space="preserve"> </w:t>
      </w:r>
      <w:r>
        <w:rPr>
          <w:b/>
          <w:color w:val="171717"/>
        </w:rPr>
        <w:t>play</w:t>
      </w:r>
      <w:r>
        <w:rPr>
          <w:b/>
          <w:color w:val="171717"/>
          <w:spacing w:val="-6"/>
        </w:rPr>
        <w:t xml:space="preserve"> </w:t>
      </w:r>
      <w:r>
        <w:rPr>
          <w:b/>
          <w:color w:val="171717"/>
        </w:rPr>
        <w:t>a</w:t>
      </w:r>
      <w:r>
        <w:rPr>
          <w:b/>
          <w:color w:val="171717"/>
          <w:spacing w:val="-9"/>
        </w:rPr>
        <w:t xml:space="preserve"> </w:t>
      </w:r>
      <w:r>
        <w:rPr>
          <w:b/>
          <w:color w:val="171717"/>
        </w:rPr>
        <w:t>role</w:t>
      </w:r>
      <w:r>
        <w:rPr>
          <w:b/>
          <w:color w:val="171717"/>
          <w:spacing w:val="-6"/>
        </w:rPr>
        <w:t xml:space="preserve"> </w:t>
      </w:r>
      <w:r>
        <w:rPr>
          <w:b/>
          <w:color w:val="171717"/>
        </w:rPr>
        <w:t>in</w:t>
      </w:r>
      <w:r>
        <w:rPr>
          <w:b/>
          <w:color w:val="171717"/>
          <w:spacing w:val="-9"/>
        </w:rPr>
        <w:t xml:space="preserve"> </w:t>
      </w:r>
      <w:r>
        <w:rPr>
          <w:b/>
          <w:color w:val="171717"/>
        </w:rPr>
        <w:t>retail</w:t>
      </w:r>
      <w:r>
        <w:rPr>
          <w:b/>
          <w:color w:val="171717"/>
          <w:spacing w:val="-7"/>
        </w:rPr>
        <w:t xml:space="preserve"> </w:t>
      </w:r>
      <w:r>
        <w:rPr>
          <w:b/>
          <w:color w:val="171717"/>
        </w:rPr>
        <w:t>investors’</w:t>
      </w:r>
      <w:r>
        <w:rPr>
          <w:b/>
          <w:color w:val="171717"/>
          <w:spacing w:val="-7"/>
        </w:rPr>
        <w:t xml:space="preserve"> </w:t>
      </w:r>
      <w:r>
        <w:rPr>
          <w:b/>
          <w:color w:val="171717"/>
        </w:rPr>
        <w:t>hesitation to</w:t>
      </w:r>
      <w:r>
        <w:rPr>
          <w:b/>
          <w:color w:val="171717"/>
          <w:spacing w:val="-11"/>
        </w:rPr>
        <w:t xml:space="preserve"> </w:t>
      </w:r>
      <w:r>
        <w:rPr>
          <w:b/>
          <w:color w:val="171717"/>
        </w:rPr>
        <w:t>invest?</w:t>
      </w:r>
      <w:r>
        <w:rPr>
          <w:b/>
          <w:color w:val="171717"/>
          <w:spacing w:val="-11"/>
        </w:rPr>
        <w:t xml:space="preserve"> </w:t>
      </w:r>
      <w:r>
        <w:rPr>
          <w:b/>
          <w:color w:val="171717"/>
        </w:rPr>
        <w:t>If</w:t>
      </w:r>
      <w:r>
        <w:rPr>
          <w:b/>
          <w:color w:val="171717"/>
          <w:spacing w:val="-8"/>
        </w:rPr>
        <w:t xml:space="preserve"> </w:t>
      </w:r>
      <w:r>
        <w:rPr>
          <w:b/>
          <w:color w:val="171717"/>
        </w:rPr>
        <w:t>so,</w:t>
      </w:r>
      <w:r>
        <w:rPr>
          <w:b/>
          <w:color w:val="171717"/>
          <w:spacing w:val="-10"/>
        </w:rPr>
        <w:t xml:space="preserve"> </w:t>
      </w:r>
      <w:r>
        <w:rPr>
          <w:b/>
          <w:color w:val="171717"/>
        </w:rPr>
        <w:t>which</w:t>
      </w:r>
      <w:r>
        <w:rPr>
          <w:b/>
          <w:color w:val="171717"/>
          <w:spacing w:val="-12"/>
        </w:rPr>
        <w:t xml:space="preserve"> </w:t>
      </w:r>
      <w:r>
        <w:rPr>
          <w:b/>
          <w:color w:val="171717"/>
        </w:rPr>
        <w:t>of</w:t>
      </w:r>
      <w:r>
        <w:rPr>
          <w:b/>
          <w:color w:val="171717"/>
          <w:spacing w:val="-10"/>
        </w:rPr>
        <w:t xml:space="preserve"> </w:t>
      </w:r>
      <w:r>
        <w:rPr>
          <w:b/>
          <w:color w:val="171717"/>
        </w:rPr>
        <w:t>these</w:t>
      </w:r>
      <w:r>
        <w:rPr>
          <w:b/>
          <w:color w:val="171717"/>
          <w:spacing w:val="-12"/>
        </w:rPr>
        <w:t xml:space="preserve"> </w:t>
      </w:r>
      <w:r>
        <w:rPr>
          <w:b/>
          <w:color w:val="171717"/>
        </w:rPr>
        <w:t>factors</w:t>
      </w:r>
      <w:r>
        <w:rPr>
          <w:b/>
          <w:color w:val="171717"/>
          <w:spacing w:val="-11"/>
        </w:rPr>
        <w:t xml:space="preserve"> </w:t>
      </w:r>
      <w:r>
        <w:rPr>
          <w:b/>
          <w:color w:val="171717"/>
        </w:rPr>
        <w:t>seem</w:t>
      </w:r>
      <w:r>
        <w:rPr>
          <w:b/>
          <w:color w:val="171717"/>
          <w:spacing w:val="-10"/>
        </w:rPr>
        <w:t xml:space="preserve"> </w:t>
      </w:r>
      <w:r>
        <w:rPr>
          <w:b/>
          <w:color w:val="171717"/>
        </w:rPr>
        <w:t>most</w:t>
      </w:r>
      <w:r>
        <w:rPr>
          <w:b/>
          <w:color w:val="171717"/>
          <w:spacing w:val="-10"/>
        </w:rPr>
        <w:t xml:space="preserve"> </w:t>
      </w:r>
      <w:r>
        <w:rPr>
          <w:b/>
          <w:color w:val="171717"/>
        </w:rPr>
        <w:t>important?</w:t>
      </w:r>
      <w:r>
        <w:rPr>
          <w:b/>
          <w:color w:val="171717"/>
          <w:spacing w:val="40"/>
        </w:rPr>
        <w:t xml:space="preserve"> </w:t>
      </w:r>
      <w:r>
        <w:rPr>
          <w:i/>
          <w:color w:val="171717"/>
        </w:rPr>
        <w:t>Please</w:t>
      </w:r>
      <w:r>
        <w:rPr>
          <w:i/>
          <w:color w:val="171717"/>
          <w:spacing w:val="-9"/>
        </w:rPr>
        <w:t xml:space="preserve"> </w:t>
      </w:r>
      <w:r>
        <w:rPr>
          <w:i/>
          <w:color w:val="171717"/>
        </w:rPr>
        <w:t>explain</w:t>
      </w:r>
      <w:r>
        <w:rPr>
          <w:i/>
          <w:color w:val="171717"/>
          <w:spacing w:val="-9"/>
        </w:rPr>
        <w:t xml:space="preserve"> </w:t>
      </w:r>
      <w:r>
        <w:rPr>
          <w:i/>
          <w:color w:val="171717"/>
        </w:rPr>
        <w:t>and</w:t>
      </w:r>
      <w:r>
        <w:rPr>
          <w:i/>
          <w:color w:val="171717"/>
          <w:spacing w:val="-9"/>
        </w:rPr>
        <w:t xml:space="preserve"> </w:t>
      </w:r>
      <w:r>
        <w:rPr>
          <w:i/>
          <w:color w:val="171717"/>
        </w:rPr>
        <w:t>provide practical examples, or evidence drawn from experience, where available.</w:t>
      </w:r>
    </w:p>
    <w:p w14:paraId="312418F6" w14:textId="77777777" w:rsidR="00A54B74" w:rsidRDefault="00A54B74">
      <w:pPr>
        <w:spacing w:line="276" w:lineRule="auto"/>
        <w:jc w:val="both"/>
        <w:rPr>
          <w:i/>
        </w:rPr>
        <w:sectPr w:rsidR="00A54B74">
          <w:pgSz w:w="11910" w:h="16840"/>
          <w:pgMar w:top="1600" w:right="1275" w:bottom="1120" w:left="1275" w:header="862" w:footer="935" w:gutter="0"/>
          <w:cols w:space="708"/>
        </w:sectPr>
      </w:pPr>
    </w:p>
    <w:p w14:paraId="50DE5DAC" w14:textId="77777777" w:rsidR="00A54B74" w:rsidRDefault="00A54B74">
      <w:pPr>
        <w:pStyle w:val="Tekstpodstawowy"/>
        <w:rPr>
          <w:i/>
        </w:rPr>
      </w:pPr>
    </w:p>
    <w:p w14:paraId="7DBC742F" w14:textId="77777777" w:rsidR="00A54B74" w:rsidRDefault="00A54B74">
      <w:pPr>
        <w:pStyle w:val="Tekstpodstawowy"/>
        <w:rPr>
          <w:i/>
        </w:rPr>
      </w:pPr>
    </w:p>
    <w:p w14:paraId="41C23412" w14:textId="77777777" w:rsidR="00A54B74" w:rsidRDefault="00A54B74">
      <w:pPr>
        <w:pStyle w:val="Tekstpodstawowy"/>
        <w:rPr>
          <w:i/>
        </w:rPr>
      </w:pPr>
    </w:p>
    <w:p w14:paraId="52548043" w14:textId="77777777" w:rsidR="00A54B74" w:rsidRDefault="00A54B74">
      <w:pPr>
        <w:pStyle w:val="Tekstpodstawowy"/>
        <w:rPr>
          <w:i/>
        </w:rPr>
      </w:pPr>
    </w:p>
    <w:p w14:paraId="0EC96F7F" w14:textId="77777777" w:rsidR="00A54B74" w:rsidRDefault="00A54B74">
      <w:pPr>
        <w:pStyle w:val="Tekstpodstawowy"/>
        <w:rPr>
          <w:i/>
        </w:rPr>
      </w:pPr>
    </w:p>
    <w:p w14:paraId="60C716DA" w14:textId="77777777" w:rsidR="00A54B74" w:rsidRDefault="00A54B74">
      <w:pPr>
        <w:pStyle w:val="Tekstpodstawowy"/>
        <w:rPr>
          <w:i/>
        </w:rPr>
      </w:pPr>
    </w:p>
    <w:p w14:paraId="50C4A07B" w14:textId="77777777" w:rsidR="00A54B74" w:rsidRDefault="00A54B74">
      <w:pPr>
        <w:pStyle w:val="Tekstpodstawowy"/>
        <w:rPr>
          <w:i/>
        </w:rPr>
      </w:pPr>
    </w:p>
    <w:p w14:paraId="224D6F1E" w14:textId="77777777" w:rsidR="00A54B74" w:rsidRDefault="00A54B74">
      <w:pPr>
        <w:pStyle w:val="Tekstpodstawowy"/>
        <w:spacing w:before="230"/>
        <w:rPr>
          <w:i/>
        </w:rPr>
      </w:pPr>
    </w:p>
    <w:p w14:paraId="0FACA2F9" w14:textId="77777777" w:rsidR="00A54B74" w:rsidRDefault="00ED7C1D">
      <w:pPr>
        <w:spacing w:line="276" w:lineRule="auto"/>
        <w:ind w:left="141" w:right="136"/>
        <w:jc w:val="both"/>
        <w:rPr>
          <w:i/>
          <w:color w:val="171717"/>
        </w:rPr>
      </w:pPr>
      <w:r>
        <w:rPr>
          <w:b/>
          <w:color w:val="171717"/>
        </w:rPr>
        <w:t xml:space="preserve">Q10: Are there any other significant non-regulatory barriers that discourage retail investors from investing in capital markets? </w:t>
      </w:r>
      <w:r>
        <w:rPr>
          <w:i/>
          <w:color w:val="171717"/>
        </w:rPr>
        <w:t>Please explain and provide practical examples, or evidence drawn from experience, where available.</w:t>
      </w:r>
    </w:p>
    <w:p w14:paraId="2499A4B0" w14:textId="0063F2A4" w:rsidR="005B7EEF" w:rsidRPr="00BC0CAE" w:rsidRDefault="005B7EEF">
      <w:pPr>
        <w:spacing w:line="276" w:lineRule="auto"/>
        <w:ind w:left="141" w:right="136"/>
        <w:jc w:val="both"/>
        <w:rPr>
          <w:bCs/>
          <w:i/>
          <w:iCs/>
          <w:color w:val="171717"/>
        </w:rPr>
      </w:pPr>
      <w:r w:rsidRPr="00BC0CAE">
        <w:rPr>
          <w:bCs/>
          <w:i/>
          <w:iCs/>
          <w:color w:val="171717"/>
        </w:rPr>
        <w:t>Investment on regulated market is very complicated (all the compliance procedures, including appropriateness tests) and is perceived as risky and expensive (due to requirements to disclose these factors). In many instances these requirements go much further than regulatory requirements to give some comfort margin for financial institutions.</w:t>
      </w:r>
      <w:r w:rsidR="00463A4A" w:rsidRPr="00BC0CAE">
        <w:rPr>
          <w:bCs/>
          <w:i/>
          <w:iCs/>
          <w:color w:val="171717"/>
        </w:rPr>
        <w:t xml:space="preserve"> Moreover, investment on regulated market is restricted to trading hours which are usually the same as working hours of retail investors. So making trades in free time </w:t>
      </w:r>
      <w:r w:rsidR="00C760F7" w:rsidRPr="00BC0CAE">
        <w:rPr>
          <w:bCs/>
          <w:i/>
          <w:iCs/>
          <w:color w:val="171717"/>
        </w:rPr>
        <w:t>is not possible.</w:t>
      </w:r>
    </w:p>
    <w:p w14:paraId="6CF4F276" w14:textId="77777777" w:rsidR="00A54B74" w:rsidRDefault="00ED7C1D">
      <w:pPr>
        <w:spacing w:before="251" w:line="276" w:lineRule="auto"/>
        <w:ind w:left="141" w:right="138"/>
        <w:jc w:val="both"/>
        <w:rPr>
          <w:i/>
        </w:rPr>
      </w:pPr>
      <w:r>
        <w:rPr>
          <w:b/>
          <w:color w:val="171717"/>
        </w:rPr>
        <w:t>Q11:</w:t>
      </w:r>
      <w:r>
        <w:rPr>
          <w:b/>
          <w:color w:val="171717"/>
          <w:spacing w:val="-11"/>
        </w:rPr>
        <w:t xml:space="preserve"> </w:t>
      </w:r>
      <w:r>
        <w:rPr>
          <w:b/>
          <w:color w:val="171717"/>
        </w:rPr>
        <w:t>What</w:t>
      </w:r>
      <w:r>
        <w:rPr>
          <w:b/>
          <w:color w:val="171717"/>
          <w:spacing w:val="-10"/>
        </w:rPr>
        <w:t xml:space="preserve"> </w:t>
      </w:r>
      <w:r>
        <w:rPr>
          <w:b/>
          <w:color w:val="171717"/>
        </w:rPr>
        <w:t>role</w:t>
      </w:r>
      <w:r>
        <w:rPr>
          <w:b/>
          <w:color w:val="171717"/>
          <w:spacing w:val="-10"/>
        </w:rPr>
        <w:t xml:space="preserve"> </w:t>
      </w:r>
      <w:r>
        <w:rPr>
          <w:b/>
          <w:color w:val="171717"/>
        </w:rPr>
        <w:t>do</w:t>
      </w:r>
      <w:r>
        <w:rPr>
          <w:b/>
          <w:color w:val="171717"/>
          <w:spacing w:val="-13"/>
        </w:rPr>
        <w:t xml:space="preserve"> </w:t>
      </w:r>
      <w:r>
        <w:rPr>
          <w:b/>
          <w:color w:val="171717"/>
        </w:rPr>
        <w:t>digital</w:t>
      </w:r>
      <w:r>
        <w:rPr>
          <w:b/>
          <w:color w:val="171717"/>
          <w:spacing w:val="-10"/>
        </w:rPr>
        <w:t xml:space="preserve"> </w:t>
      </w:r>
      <w:r>
        <w:rPr>
          <w:b/>
          <w:color w:val="171717"/>
        </w:rPr>
        <w:t>platforms</w:t>
      </w:r>
      <w:r>
        <w:rPr>
          <w:b/>
          <w:color w:val="171717"/>
          <w:spacing w:val="-13"/>
        </w:rPr>
        <w:t xml:space="preserve"> </w:t>
      </w:r>
      <w:r>
        <w:rPr>
          <w:b/>
          <w:color w:val="171717"/>
        </w:rPr>
        <w:t>and</w:t>
      </w:r>
      <w:r>
        <w:rPr>
          <w:b/>
          <w:color w:val="171717"/>
          <w:spacing w:val="-13"/>
        </w:rPr>
        <w:t xml:space="preserve"> </w:t>
      </w:r>
      <w:r>
        <w:rPr>
          <w:b/>
          <w:color w:val="171717"/>
        </w:rPr>
        <w:t>mobile</w:t>
      </w:r>
      <w:r>
        <w:rPr>
          <w:b/>
          <w:color w:val="171717"/>
          <w:spacing w:val="-13"/>
        </w:rPr>
        <w:t xml:space="preserve"> </w:t>
      </w:r>
      <w:r>
        <w:rPr>
          <w:b/>
          <w:color w:val="171717"/>
        </w:rPr>
        <w:t>applications</w:t>
      </w:r>
      <w:r>
        <w:rPr>
          <w:b/>
          <w:color w:val="171717"/>
          <w:spacing w:val="-11"/>
        </w:rPr>
        <w:t xml:space="preserve"> </w:t>
      </w:r>
      <w:r>
        <w:rPr>
          <w:b/>
          <w:color w:val="171717"/>
        </w:rPr>
        <w:t>play</w:t>
      </w:r>
      <w:r>
        <w:rPr>
          <w:b/>
          <w:color w:val="171717"/>
          <w:spacing w:val="-13"/>
        </w:rPr>
        <w:t xml:space="preserve"> </w:t>
      </w:r>
      <w:r>
        <w:rPr>
          <w:b/>
          <w:color w:val="171717"/>
        </w:rPr>
        <w:t>in</w:t>
      </w:r>
      <w:r>
        <w:rPr>
          <w:b/>
          <w:color w:val="171717"/>
          <w:spacing w:val="-13"/>
        </w:rPr>
        <w:t xml:space="preserve"> </w:t>
      </w:r>
      <w:r>
        <w:rPr>
          <w:b/>
          <w:color w:val="171717"/>
        </w:rPr>
        <w:t>shaping</w:t>
      </w:r>
      <w:r>
        <w:rPr>
          <w:b/>
          <w:color w:val="171717"/>
          <w:spacing w:val="-11"/>
        </w:rPr>
        <w:t xml:space="preserve"> </w:t>
      </w:r>
      <w:r>
        <w:rPr>
          <w:b/>
          <w:color w:val="171717"/>
        </w:rPr>
        <w:t>the</w:t>
      </w:r>
      <w:r>
        <w:rPr>
          <w:b/>
          <w:color w:val="171717"/>
          <w:spacing w:val="-13"/>
        </w:rPr>
        <w:t xml:space="preserve"> </w:t>
      </w:r>
      <w:r>
        <w:rPr>
          <w:b/>
          <w:color w:val="171717"/>
        </w:rPr>
        <w:t>investor journey?</w:t>
      </w:r>
      <w:r>
        <w:rPr>
          <w:b/>
          <w:color w:val="171717"/>
          <w:spacing w:val="-6"/>
        </w:rPr>
        <w:t xml:space="preserve"> </w:t>
      </w:r>
      <w:r>
        <w:rPr>
          <w:b/>
          <w:color w:val="171717"/>
        </w:rPr>
        <w:t>Are</w:t>
      </w:r>
      <w:r>
        <w:rPr>
          <w:b/>
          <w:color w:val="171717"/>
          <w:spacing w:val="-4"/>
        </w:rPr>
        <w:t xml:space="preserve"> </w:t>
      </w:r>
      <w:r>
        <w:rPr>
          <w:b/>
          <w:color w:val="171717"/>
        </w:rPr>
        <w:t>there</w:t>
      </w:r>
      <w:r>
        <w:rPr>
          <w:b/>
          <w:color w:val="171717"/>
          <w:spacing w:val="-4"/>
        </w:rPr>
        <w:t xml:space="preserve"> </w:t>
      </w:r>
      <w:r>
        <w:rPr>
          <w:b/>
          <w:color w:val="171717"/>
        </w:rPr>
        <w:t>digital</w:t>
      </w:r>
      <w:r>
        <w:rPr>
          <w:b/>
          <w:color w:val="171717"/>
          <w:spacing w:val="-3"/>
        </w:rPr>
        <w:t xml:space="preserve"> </w:t>
      </w:r>
      <w:r>
        <w:rPr>
          <w:b/>
          <w:color w:val="171717"/>
        </w:rPr>
        <w:t>features</w:t>
      </w:r>
      <w:r>
        <w:rPr>
          <w:b/>
          <w:color w:val="171717"/>
          <w:spacing w:val="-4"/>
        </w:rPr>
        <w:t xml:space="preserve"> </w:t>
      </w:r>
      <w:r>
        <w:rPr>
          <w:b/>
          <w:color w:val="171717"/>
        </w:rPr>
        <w:t>or</w:t>
      </w:r>
      <w:r>
        <w:rPr>
          <w:b/>
          <w:color w:val="171717"/>
          <w:spacing w:val="-3"/>
        </w:rPr>
        <w:t xml:space="preserve"> </w:t>
      </w:r>
      <w:r>
        <w:rPr>
          <w:b/>
          <w:color w:val="171717"/>
        </w:rPr>
        <w:t>tools</w:t>
      </w:r>
      <w:r>
        <w:rPr>
          <w:b/>
          <w:color w:val="171717"/>
          <w:spacing w:val="-6"/>
        </w:rPr>
        <w:t xml:space="preserve"> </w:t>
      </w:r>
      <w:r>
        <w:rPr>
          <w:b/>
          <w:color w:val="171717"/>
        </w:rPr>
        <w:t>that</w:t>
      </w:r>
      <w:r>
        <w:rPr>
          <w:b/>
          <w:color w:val="171717"/>
          <w:spacing w:val="-1"/>
        </w:rPr>
        <w:t xml:space="preserve"> </w:t>
      </w:r>
      <w:r>
        <w:rPr>
          <w:b/>
          <w:color w:val="171717"/>
        </w:rPr>
        <w:t>have</w:t>
      </w:r>
      <w:r>
        <w:rPr>
          <w:b/>
          <w:color w:val="171717"/>
          <w:spacing w:val="-1"/>
        </w:rPr>
        <w:t xml:space="preserve"> </w:t>
      </w:r>
      <w:r>
        <w:rPr>
          <w:b/>
          <w:color w:val="171717"/>
        </w:rPr>
        <w:t>simplified</w:t>
      </w:r>
      <w:r>
        <w:rPr>
          <w:b/>
          <w:color w:val="171717"/>
          <w:spacing w:val="-7"/>
        </w:rPr>
        <w:t xml:space="preserve"> </w:t>
      </w:r>
      <w:r>
        <w:rPr>
          <w:b/>
          <w:color w:val="171717"/>
        </w:rPr>
        <w:t>the</w:t>
      </w:r>
      <w:r>
        <w:rPr>
          <w:b/>
          <w:color w:val="171717"/>
          <w:spacing w:val="-5"/>
        </w:rPr>
        <w:t xml:space="preserve"> </w:t>
      </w:r>
      <w:r>
        <w:rPr>
          <w:b/>
          <w:color w:val="171717"/>
        </w:rPr>
        <w:t>investment</w:t>
      </w:r>
      <w:r>
        <w:rPr>
          <w:b/>
          <w:color w:val="171717"/>
          <w:spacing w:val="-3"/>
        </w:rPr>
        <w:t xml:space="preserve"> </w:t>
      </w:r>
      <w:r>
        <w:rPr>
          <w:b/>
          <w:color w:val="171717"/>
        </w:rPr>
        <w:t xml:space="preserve">process or improved investor understanding and decision-making? Conversely, are there aspects that may complicate the experience for some retail investors? </w:t>
      </w:r>
      <w:r>
        <w:rPr>
          <w:i/>
          <w:color w:val="171717"/>
        </w:rPr>
        <w:t>Please explain and provide practical examples, or evidence drawn from experience, where available.</w:t>
      </w:r>
    </w:p>
    <w:p w14:paraId="0C068810" w14:textId="77777777" w:rsidR="00A54B74" w:rsidRDefault="00A54B74">
      <w:pPr>
        <w:pStyle w:val="Tekstpodstawowy"/>
        <w:rPr>
          <w:i/>
        </w:rPr>
      </w:pPr>
    </w:p>
    <w:p w14:paraId="719E9691" w14:textId="1E367C57" w:rsidR="00A54B74" w:rsidRPr="00560728" w:rsidRDefault="00BC0CAE" w:rsidP="00CA0EB5">
      <w:pPr>
        <w:pStyle w:val="Tekstpodstawowy"/>
        <w:rPr>
          <w:i/>
          <w:lang w:val="en-GB"/>
        </w:rPr>
      </w:pPr>
      <w:r w:rsidRPr="00560728">
        <w:rPr>
          <w:i/>
          <w:lang w:val="en-GB"/>
        </w:rPr>
        <w:t xml:space="preserve">New technologies off the regulated market are in contrast to old architecture of regulated capital markets. </w:t>
      </w:r>
      <w:r w:rsidRPr="00BC0CAE">
        <w:rPr>
          <w:i/>
          <w:lang w:val="en-GB"/>
        </w:rPr>
        <w:t>On regulated market investors have to use inte</w:t>
      </w:r>
      <w:r>
        <w:rPr>
          <w:i/>
          <w:lang w:val="en-GB"/>
        </w:rPr>
        <w:t>r</w:t>
      </w:r>
      <w:r w:rsidRPr="00BC0CAE">
        <w:rPr>
          <w:i/>
          <w:lang w:val="en-GB"/>
        </w:rPr>
        <w:t>mediation of i</w:t>
      </w:r>
      <w:r>
        <w:rPr>
          <w:i/>
          <w:lang w:val="en-GB"/>
        </w:rPr>
        <w:t xml:space="preserve">nvestment firms, which makes transactions more expensive or – in case of SMEs listed on foreign EU regulated markets – impossible. </w:t>
      </w:r>
      <w:r w:rsidR="00CA0EB5">
        <w:rPr>
          <w:i/>
          <w:lang w:val="en-GB"/>
        </w:rPr>
        <w:t>On the contrary new technology allows for easy, direct, 24/7 access to unregulated market.</w:t>
      </w:r>
    </w:p>
    <w:p w14:paraId="6C0320D3" w14:textId="77777777" w:rsidR="00A54B74" w:rsidRPr="00560728" w:rsidRDefault="00A54B74">
      <w:pPr>
        <w:pStyle w:val="Tekstpodstawowy"/>
        <w:spacing w:before="31"/>
        <w:rPr>
          <w:i/>
          <w:lang w:val="en-GB"/>
        </w:rPr>
      </w:pPr>
    </w:p>
    <w:p w14:paraId="4F0F2B13" w14:textId="77777777" w:rsidR="00A54B74" w:rsidRDefault="00ED7C1D">
      <w:pPr>
        <w:spacing w:line="276" w:lineRule="auto"/>
        <w:ind w:left="141" w:right="136"/>
        <w:jc w:val="both"/>
        <w:rPr>
          <w:i/>
        </w:rPr>
      </w:pPr>
      <w:r>
        <w:rPr>
          <w:b/>
          <w:color w:val="171717"/>
        </w:rPr>
        <w:t>Q12:</w:t>
      </w:r>
      <w:r>
        <w:rPr>
          <w:b/>
          <w:color w:val="171717"/>
          <w:spacing w:val="-10"/>
        </w:rPr>
        <w:t xml:space="preserve"> </w:t>
      </w:r>
      <w:r>
        <w:rPr>
          <w:b/>
          <w:color w:val="171717"/>
        </w:rPr>
        <w:t>How</w:t>
      </w:r>
      <w:r>
        <w:rPr>
          <w:b/>
          <w:color w:val="171717"/>
          <w:spacing w:val="-10"/>
        </w:rPr>
        <w:t xml:space="preserve"> </w:t>
      </w:r>
      <w:r>
        <w:rPr>
          <w:b/>
          <w:color w:val="171717"/>
        </w:rPr>
        <w:t>effective</w:t>
      </w:r>
      <w:r>
        <w:rPr>
          <w:b/>
          <w:color w:val="171717"/>
          <w:spacing w:val="-9"/>
        </w:rPr>
        <w:t xml:space="preserve"> </w:t>
      </w:r>
      <w:r>
        <w:rPr>
          <w:b/>
          <w:color w:val="171717"/>
        </w:rPr>
        <w:t>do</w:t>
      </w:r>
      <w:r>
        <w:rPr>
          <w:b/>
          <w:color w:val="171717"/>
          <w:spacing w:val="-12"/>
        </w:rPr>
        <w:t xml:space="preserve"> </w:t>
      </w:r>
      <w:r>
        <w:rPr>
          <w:b/>
          <w:color w:val="171717"/>
        </w:rPr>
        <w:t>retail</w:t>
      </w:r>
      <w:r>
        <w:rPr>
          <w:b/>
          <w:color w:val="171717"/>
          <w:spacing w:val="-10"/>
        </w:rPr>
        <w:t xml:space="preserve"> </w:t>
      </w:r>
      <w:r>
        <w:rPr>
          <w:b/>
          <w:color w:val="171717"/>
        </w:rPr>
        <w:t>investors</w:t>
      </w:r>
      <w:r>
        <w:rPr>
          <w:b/>
          <w:color w:val="171717"/>
          <w:spacing w:val="-11"/>
        </w:rPr>
        <w:t xml:space="preserve"> </w:t>
      </w:r>
      <w:r>
        <w:rPr>
          <w:b/>
          <w:color w:val="171717"/>
        </w:rPr>
        <w:t>find</w:t>
      </w:r>
      <w:r>
        <w:rPr>
          <w:b/>
          <w:color w:val="171717"/>
          <w:spacing w:val="-12"/>
        </w:rPr>
        <w:t xml:space="preserve"> </w:t>
      </w:r>
      <w:r>
        <w:rPr>
          <w:b/>
          <w:color w:val="171717"/>
        </w:rPr>
        <w:t>the</w:t>
      </w:r>
      <w:r>
        <w:rPr>
          <w:b/>
          <w:color w:val="171717"/>
          <w:spacing w:val="-12"/>
        </w:rPr>
        <w:t xml:space="preserve"> </w:t>
      </w:r>
      <w:r>
        <w:rPr>
          <w:b/>
          <w:color w:val="171717"/>
        </w:rPr>
        <w:t>current</w:t>
      </w:r>
      <w:r>
        <w:rPr>
          <w:b/>
          <w:color w:val="171717"/>
          <w:spacing w:val="-10"/>
        </w:rPr>
        <w:t xml:space="preserve"> </w:t>
      </w:r>
      <w:r>
        <w:rPr>
          <w:b/>
          <w:color w:val="171717"/>
        </w:rPr>
        <w:t>mechanisms</w:t>
      </w:r>
      <w:r>
        <w:rPr>
          <w:b/>
          <w:color w:val="171717"/>
          <w:spacing w:val="-11"/>
        </w:rPr>
        <w:t xml:space="preserve"> </w:t>
      </w:r>
      <w:r>
        <w:rPr>
          <w:b/>
          <w:color w:val="171717"/>
        </w:rPr>
        <w:t>for</w:t>
      </w:r>
      <w:r>
        <w:rPr>
          <w:b/>
          <w:color w:val="171717"/>
          <w:spacing w:val="-8"/>
        </w:rPr>
        <w:t xml:space="preserve"> </w:t>
      </w:r>
      <w:r>
        <w:rPr>
          <w:b/>
          <w:color w:val="171717"/>
        </w:rPr>
        <w:t>filing</w:t>
      </w:r>
      <w:r>
        <w:rPr>
          <w:b/>
          <w:color w:val="171717"/>
          <w:spacing w:val="-9"/>
        </w:rPr>
        <w:t xml:space="preserve"> </w:t>
      </w:r>
      <w:r>
        <w:rPr>
          <w:b/>
          <w:color w:val="171717"/>
        </w:rPr>
        <w:t>complaints and obtaining redress when issues arise with investment products or services? Do issues</w:t>
      </w:r>
      <w:r>
        <w:rPr>
          <w:b/>
          <w:color w:val="171717"/>
          <w:spacing w:val="-11"/>
        </w:rPr>
        <w:t xml:space="preserve"> </w:t>
      </w:r>
      <w:r>
        <w:rPr>
          <w:b/>
          <w:color w:val="171717"/>
        </w:rPr>
        <w:t>with</w:t>
      </w:r>
      <w:r>
        <w:rPr>
          <w:b/>
          <w:color w:val="171717"/>
          <w:spacing w:val="-14"/>
        </w:rPr>
        <w:t xml:space="preserve"> </w:t>
      </w:r>
      <w:r>
        <w:rPr>
          <w:b/>
          <w:color w:val="171717"/>
        </w:rPr>
        <w:t>these</w:t>
      </w:r>
      <w:r>
        <w:rPr>
          <w:b/>
          <w:color w:val="171717"/>
          <w:spacing w:val="-14"/>
        </w:rPr>
        <w:t xml:space="preserve"> </w:t>
      </w:r>
      <w:r>
        <w:rPr>
          <w:b/>
          <w:color w:val="171717"/>
        </w:rPr>
        <w:t>mechanisms</w:t>
      </w:r>
      <w:r>
        <w:rPr>
          <w:b/>
          <w:color w:val="171717"/>
          <w:spacing w:val="-10"/>
        </w:rPr>
        <w:t xml:space="preserve"> </w:t>
      </w:r>
      <w:r>
        <w:rPr>
          <w:b/>
          <w:color w:val="171717"/>
        </w:rPr>
        <w:t>play</w:t>
      </w:r>
      <w:r>
        <w:rPr>
          <w:b/>
          <w:color w:val="171717"/>
          <w:spacing w:val="-12"/>
        </w:rPr>
        <w:t xml:space="preserve"> </w:t>
      </w:r>
      <w:r>
        <w:rPr>
          <w:b/>
          <w:color w:val="171717"/>
        </w:rPr>
        <w:t>a</w:t>
      </w:r>
      <w:r>
        <w:rPr>
          <w:b/>
          <w:color w:val="171717"/>
          <w:spacing w:val="-11"/>
        </w:rPr>
        <w:t xml:space="preserve"> </w:t>
      </w:r>
      <w:r>
        <w:rPr>
          <w:b/>
          <w:color w:val="171717"/>
        </w:rPr>
        <w:t>role</w:t>
      </w:r>
      <w:r>
        <w:rPr>
          <w:b/>
          <w:color w:val="171717"/>
          <w:spacing w:val="-14"/>
        </w:rPr>
        <w:t xml:space="preserve"> </w:t>
      </w:r>
      <w:r>
        <w:rPr>
          <w:b/>
          <w:color w:val="171717"/>
        </w:rPr>
        <w:t>in</w:t>
      </w:r>
      <w:r>
        <w:rPr>
          <w:b/>
          <w:color w:val="171717"/>
          <w:spacing w:val="-11"/>
        </w:rPr>
        <w:t xml:space="preserve"> </w:t>
      </w:r>
      <w:r>
        <w:rPr>
          <w:b/>
          <w:color w:val="171717"/>
        </w:rPr>
        <w:t>retail</w:t>
      </w:r>
      <w:r>
        <w:rPr>
          <w:b/>
          <w:color w:val="171717"/>
          <w:spacing w:val="-10"/>
        </w:rPr>
        <w:t xml:space="preserve"> </w:t>
      </w:r>
      <w:r>
        <w:rPr>
          <w:b/>
          <w:color w:val="171717"/>
        </w:rPr>
        <w:t>investors’</w:t>
      </w:r>
      <w:r>
        <w:rPr>
          <w:b/>
          <w:color w:val="171717"/>
          <w:spacing w:val="-10"/>
        </w:rPr>
        <w:t xml:space="preserve"> </w:t>
      </w:r>
      <w:r>
        <w:rPr>
          <w:b/>
          <w:color w:val="171717"/>
        </w:rPr>
        <w:t>hesitation</w:t>
      </w:r>
      <w:r>
        <w:rPr>
          <w:b/>
          <w:color w:val="171717"/>
          <w:spacing w:val="-11"/>
        </w:rPr>
        <w:t xml:space="preserve"> </w:t>
      </w:r>
      <w:r>
        <w:rPr>
          <w:b/>
          <w:color w:val="171717"/>
        </w:rPr>
        <w:t>to</w:t>
      </w:r>
      <w:r>
        <w:rPr>
          <w:b/>
          <w:color w:val="171717"/>
          <w:spacing w:val="-11"/>
        </w:rPr>
        <w:t xml:space="preserve"> </w:t>
      </w:r>
      <w:r>
        <w:rPr>
          <w:b/>
          <w:color w:val="171717"/>
        </w:rPr>
        <w:t>invest?</w:t>
      </w:r>
      <w:r>
        <w:rPr>
          <w:b/>
          <w:color w:val="171717"/>
          <w:spacing w:val="-11"/>
        </w:rPr>
        <w:t xml:space="preserve"> </w:t>
      </w:r>
      <w:r>
        <w:rPr>
          <w:b/>
          <w:color w:val="171717"/>
        </w:rPr>
        <w:t>If</w:t>
      </w:r>
      <w:r>
        <w:rPr>
          <w:b/>
          <w:color w:val="171717"/>
          <w:spacing w:val="-10"/>
        </w:rPr>
        <w:t xml:space="preserve"> </w:t>
      </w:r>
      <w:r>
        <w:rPr>
          <w:b/>
          <w:color w:val="171717"/>
        </w:rPr>
        <w:t xml:space="preserve">yes, which improvements can be made? </w:t>
      </w:r>
      <w:r>
        <w:rPr>
          <w:i/>
          <w:color w:val="171717"/>
        </w:rPr>
        <w:t>Please explain and provide practical examples, or evidence drawn from experience, where available.</w:t>
      </w:r>
    </w:p>
    <w:p w14:paraId="13F44B73" w14:textId="77777777" w:rsidR="00A54B74" w:rsidRDefault="00A54B74">
      <w:pPr>
        <w:pStyle w:val="Tekstpodstawowy"/>
        <w:rPr>
          <w:i/>
        </w:rPr>
      </w:pPr>
    </w:p>
    <w:p w14:paraId="3A37E8A6" w14:textId="781D42D0" w:rsidR="00560993" w:rsidRDefault="00B61BEA">
      <w:pPr>
        <w:pStyle w:val="Tekstpodstawowy"/>
        <w:rPr>
          <w:i/>
        </w:rPr>
      </w:pPr>
      <w:r w:rsidRPr="00B61BEA">
        <w:rPr>
          <w:i/>
          <w:lang w:val="en-GB"/>
        </w:rPr>
        <w:t>Filing complaints is</w:t>
      </w:r>
      <w:r>
        <w:rPr>
          <w:i/>
          <w:lang w:val="en-GB"/>
        </w:rPr>
        <w:t xml:space="preserve"> very</w:t>
      </w:r>
      <w:r w:rsidRPr="00B61BEA">
        <w:rPr>
          <w:i/>
          <w:lang w:val="en-GB"/>
        </w:rPr>
        <w:t xml:space="preserve"> easy, b</w:t>
      </w:r>
      <w:r>
        <w:rPr>
          <w:i/>
          <w:lang w:val="en-GB"/>
        </w:rPr>
        <w:t>ut obtaining redress – very complicated. The reason is that the financial institutions became c</w:t>
      </w:r>
      <w:proofErr w:type="spellStart"/>
      <w:r w:rsidR="00560993">
        <w:rPr>
          <w:i/>
        </w:rPr>
        <w:t>ompliance</w:t>
      </w:r>
      <w:proofErr w:type="spellEnd"/>
      <w:r w:rsidR="00560993">
        <w:rPr>
          <w:i/>
        </w:rPr>
        <w:t xml:space="preserve"> oriented rather than investor interest oriented</w:t>
      </w:r>
      <w:r>
        <w:rPr>
          <w:i/>
        </w:rPr>
        <w:t>. So usually they require investors to sign all the disclaimers etc. to prove, that investors were aware of all the risks, costs etc.</w:t>
      </w:r>
    </w:p>
    <w:p w14:paraId="64A9423C" w14:textId="77777777" w:rsidR="00A54B74" w:rsidRDefault="00A54B74">
      <w:pPr>
        <w:pStyle w:val="Tekstpodstawowy"/>
        <w:spacing w:before="33"/>
        <w:rPr>
          <w:i/>
        </w:rPr>
      </w:pPr>
    </w:p>
    <w:p w14:paraId="4C5EF347" w14:textId="77777777" w:rsidR="00A54B74" w:rsidRDefault="00ED7C1D">
      <w:pPr>
        <w:spacing w:line="276" w:lineRule="auto"/>
        <w:ind w:left="141" w:right="138"/>
        <w:jc w:val="both"/>
        <w:rPr>
          <w:i/>
        </w:rPr>
      </w:pPr>
      <w:r>
        <w:rPr>
          <w:b/>
          <w:color w:val="171717"/>
        </w:rPr>
        <w:t>Q13:</w:t>
      </w:r>
      <w:r>
        <w:rPr>
          <w:b/>
          <w:color w:val="171717"/>
          <w:spacing w:val="-16"/>
        </w:rPr>
        <w:t xml:space="preserve"> </w:t>
      </w:r>
      <w:r>
        <w:rPr>
          <w:b/>
          <w:color w:val="171717"/>
        </w:rPr>
        <w:t>What</w:t>
      </w:r>
      <w:r>
        <w:rPr>
          <w:b/>
          <w:color w:val="171717"/>
          <w:spacing w:val="-15"/>
        </w:rPr>
        <w:t xml:space="preserve"> </w:t>
      </w:r>
      <w:r>
        <w:rPr>
          <w:b/>
          <w:color w:val="171717"/>
        </w:rPr>
        <w:t>measures</w:t>
      </w:r>
      <w:r>
        <w:rPr>
          <w:b/>
          <w:color w:val="171717"/>
          <w:spacing w:val="-15"/>
        </w:rPr>
        <w:t xml:space="preserve"> </w:t>
      </w:r>
      <w:r>
        <w:rPr>
          <w:b/>
          <w:color w:val="171717"/>
        </w:rPr>
        <w:t>-</w:t>
      </w:r>
      <w:r>
        <w:rPr>
          <w:b/>
          <w:color w:val="171717"/>
          <w:spacing w:val="-16"/>
        </w:rPr>
        <w:t xml:space="preserve"> </w:t>
      </w:r>
      <w:r>
        <w:rPr>
          <w:b/>
          <w:color w:val="171717"/>
        </w:rPr>
        <w:t>whether</w:t>
      </w:r>
      <w:r>
        <w:rPr>
          <w:b/>
          <w:color w:val="171717"/>
          <w:spacing w:val="-15"/>
        </w:rPr>
        <w:t xml:space="preserve"> </w:t>
      </w:r>
      <w:r>
        <w:rPr>
          <w:b/>
          <w:color w:val="171717"/>
        </w:rPr>
        <w:t>market-driven</w:t>
      </w:r>
      <w:r>
        <w:rPr>
          <w:b/>
          <w:color w:val="171717"/>
          <w:spacing w:val="-15"/>
        </w:rPr>
        <w:t xml:space="preserve"> </w:t>
      </w:r>
      <w:r>
        <w:rPr>
          <w:b/>
          <w:color w:val="171717"/>
        </w:rPr>
        <w:t>or</w:t>
      </w:r>
      <w:r>
        <w:rPr>
          <w:b/>
          <w:color w:val="171717"/>
          <w:spacing w:val="-15"/>
        </w:rPr>
        <w:t xml:space="preserve"> </w:t>
      </w:r>
      <w:r>
        <w:rPr>
          <w:b/>
          <w:color w:val="171717"/>
        </w:rPr>
        <w:t>policy-driven</w:t>
      </w:r>
      <w:r>
        <w:rPr>
          <w:b/>
          <w:color w:val="171717"/>
          <w:spacing w:val="-16"/>
        </w:rPr>
        <w:t xml:space="preserve"> </w:t>
      </w:r>
      <w:r>
        <w:rPr>
          <w:b/>
          <w:color w:val="171717"/>
        </w:rPr>
        <w:t>-</w:t>
      </w:r>
      <w:r>
        <w:rPr>
          <w:b/>
          <w:color w:val="171717"/>
          <w:spacing w:val="-15"/>
        </w:rPr>
        <w:t xml:space="preserve"> </w:t>
      </w:r>
      <w:r>
        <w:rPr>
          <w:b/>
          <w:color w:val="171717"/>
        </w:rPr>
        <w:t>could</w:t>
      </w:r>
      <w:r>
        <w:rPr>
          <w:b/>
          <w:color w:val="171717"/>
          <w:spacing w:val="-15"/>
        </w:rPr>
        <w:t xml:space="preserve"> </w:t>
      </w:r>
      <w:r>
        <w:rPr>
          <w:b/>
          <w:color w:val="171717"/>
        </w:rPr>
        <w:t>help</w:t>
      </w:r>
      <w:r>
        <w:rPr>
          <w:b/>
          <w:color w:val="171717"/>
          <w:spacing w:val="-16"/>
        </w:rPr>
        <w:t xml:space="preserve"> </w:t>
      </w:r>
      <w:r>
        <w:rPr>
          <w:b/>
          <w:color w:val="171717"/>
        </w:rPr>
        <w:t>improve</w:t>
      </w:r>
      <w:r>
        <w:rPr>
          <w:b/>
          <w:color w:val="171717"/>
          <w:spacing w:val="-15"/>
        </w:rPr>
        <w:t xml:space="preserve"> </w:t>
      </w:r>
      <w:r>
        <w:rPr>
          <w:b/>
          <w:color w:val="171717"/>
        </w:rPr>
        <w:t xml:space="preserve">retail investor participation in capital markets? </w:t>
      </w:r>
      <w:r>
        <w:rPr>
          <w:i/>
          <w:color w:val="171717"/>
        </w:rPr>
        <w:t>Please explain and provide practical examples, or evidence drawn from experience, where available.</w:t>
      </w:r>
    </w:p>
    <w:p w14:paraId="71A7D1D1" w14:textId="5BABDAC5" w:rsidR="00A54B74" w:rsidRDefault="000D46F9">
      <w:pPr>
        <w:pStyle w:val="Tekstpodstawowy"/>
        <w:rPr>
          <w:i/>
        </w:rPr>
      </w:pPr>
      <w:r>
        <w:rPr>
          <w:i/>
        </w:rPr>
        <w:t>Allowing EU retail investors to invest in any EU listed securities for reasonable fee.</w:t>
      </w:r>
      <w:r w:rsidR="00B61BEA">
        <w:rPr>
          <w:i/>
        </w:rPr>
        <w:t xml:space="preserve"> Currently investors are not able to buy shares of SMEs listed on other EU regulated markets. This could be achieved either by requirement to offer such a possibility by investments firms or by allowing retail investors for direct trading on exchanges.</w:t>
      </w:r>
    </w:p>
    <w:p w14:paraId="4E2935C3" w14:textId="77777777" w:rsidR="00A54B74" w:rsidRDefault="00A54B74">
      <w:pPr>
        <w:pStyle w:val="Tekstpodstawowy"/>
        <w:rPr>
          <w:i/>
        </w:rPr>
      </w:pPr>
    </w:p>
    <w:p w14:paraId="1E0056FA" w14:textId="77777777" w:rsidR="00A54B74" w:rsidRDefault="00A54B74">
      <w:pPr>
        <w:pStyle w:val="Tekstpodstawowy"/>
        <w:spacing w:before="100"/>
        <w:rPr>
          <w:i/>
        </w:rPr>
      </w:pPr>
    </w:p>
    <w:p w14:paraId="0E158632" w14:textId="77777777" w:rsidR="00A54B74" w:rsidRDefault="00ED7C1D">
      <w:pPr>
        <w:pStyle w:val="Nagwek2"/>
        <w:numPr>
          <w:ilvl w:val="1"/>
          <w:numId w:val="4"/>
        </w:numPr>
        <w:tabs>
          <w:tab w:val="left" w:pos="715"/>
          <w:tab w:val="left" w:pos="717"/>
          <w:tab w:val="left" w:pos="3021"/>
          <w:tab w:val="left" w:pos="3768"/>
          <w:tab w:val="left" w:pos="4979"/>
          <w:tab w:val="left" w:pos="5573"/>
          <w:tab w:val="left" w:pos="7426"/>
          <w:tab w:val="left" w:pos="8251"/>
        </w:tabs>
        <w:spacing w:line="278" w:lineRule="auto"/>
        <w:ind w:right="138"/>
      </w:pPr>
      <w:bookmarkStart w:id="7" w:name="_bookmark7"/>
      <w:bookmarkEnd w:id="7"/>
      <w:r>
        <w:rPr>
          <w:color w:val="00379F"/>
          <w:spacing w:val="-2"/>
        </w:rPr>
        <w:lastRenderedPageBreak/>
        <w:t>Understanding</w:t>
      </w:r>
      <w:r>
        <w:rPr>
          <w:color w:val="00379F"/>
        </w:rPr>
        <w:tab/>
      </w:r>
      <w:r>
        <w:rPr>
          <w:color w:val="00379F"/>
          <w:spacing w:val="-4"/>
        </w:rPr>
        <w:t>the</w:t>
      </w:r>
      <w:r>
        <w:rPr>
          <w:color w:val="00379F"/>
        </w:rPr>
        <w:tab/>
      </w:r>
      <w:r>
        <w:rPr>
          <w:color w:val="00379F"/>
          <w:spacing w:val="-2"/>
        </w:rPr>
        <w:t>appeal</w:t>
      </w:r>
      <w:r>
        <w:rPr>
          <w:color w:val="00379F"/>
        </w:rPr>
        <w:tab/>
      </w:r>
      <w:r>
        <w:rPr>
          <w:color w:val="00379F"/>
          <w:spacing w:val="-6"/>
        </w:rPr>
        <w:t>of</w:t>
      </w:r>
      <w:r>
        <w:rPr>
          <w:color w:val="00379F"/>
        </w:rPr>
        <w:tab/>
      </w:r>
      <w:r>
        <w:rPr>
          <w:color w:val="00379F"/>
          <w:spacing w:val="-2"/>
        </w:rPr>
        <w:t>speculative</w:t>
      </w:r>
      <w:r>
        <w:rPr>
          <w:color w:val="00379F"/>
        </w:rPr>
        <w:tab/>
      </w:r>
      <w:r>
        <w:rPr>
          <w:color w:val="00379F"/>
          <w:spacing w:val="-4"/>
        </w:rPr>
        <w:t>and</w:t>
      </w:r>
      <w:r>
        <w:rPr>
          <w:color w:val="00379F"/>
        </w:rPr>
        <w:tab/>
      </w:r>
      <w:r>
        <w:rPr>
          <w:color w:val="00379F"/>
          <w:spacing w:val="-2"/>
        </w:rPr>
        <w:t xml:space="preserve">volatile </w:t>
      </w:r>
      <w:r>
        <w:rPr>
          <w:color w:val="00379F"/>
        </w:rPr>
        <w:t>investments among young investors</w:t>
      </w:r>
    </w:p>
    <w:p w14:paraId="6AC9E9AE" w14:textId="77777777" w:rsidR="00A54B74" w:rsidRDefault="00ED7C1D">
      <w:pPr>
        <w:pStyle w:val="Akapitzlist"/>
        <w:numPr>
          <w:ilvl w:val="0"/>
          <w:numId w:val="1"/>
        </w:numPr>
        <w:tabs>
          <w:tab w:val="left" w:pos="499"/>
          <w:tab w:val="left" w:pos="501"/>
        </w:tabs>
        <w:spacing w:before="245" w:line="276" w:lineRule="auto"/>
        <w:ind w:right="137"/>
        <w:jc w:val="both"/>
      </w:pPr>
      <w:r>
        <w:rPr>
          <w:color w:val="171717"/>
        </w:rPr>
        <w:t>Recent</w:t>
      </w:r>
      <w:r>
        <w:rPr>
          <w:color w:val="171717"/>
          <w:spacing w:val="-8"/>
        </w:rPr>
        <w:t xml:space="preserve"> </w:t>
      </w:r>
      <w:r>
        <w:rPr>
          <w:color w:val="171717"/>
        </w:rPr>
        <w:t>trends</w:t>
      </w:r>
      <w:r>
        <w:rPr>
          <w:color w:val="171717"/>
          <w:spacing w:val="-9"/>
        </w:rPr>
        <w:t xml:space="preserve"> </w:t>
      </w:r>
      <w:r>
        <w:rPr>
          <w:color w:val="171717"/>
        </w:rPr>
        <w:t>suggest</w:t>
      </w:r>
      <w:r>
        <w:rPr>
          <w:color w:val="171717"/>
          <w:spacing w:val="-10"/>
        </w:rPr>
        <w:t xml:space="preserve"> </w:t>
      </w:r>
      <w:r>
        <w:rPr>
          <w:color w:val="171717"/>
        </w:rPr>
        <w:t>that</w:t>
      </w:r>
      <w:r>
        <w:rPr>
          <w:color w:val="171717"/>
          <w:spacing w:val="-8"/>
        </w:rPr>
        <w:t xml:space="preserve"> </w:t>
      </w:r>
      <w:r>
        <w:rPr>
          <w:color w:val="171717"/>
        </w:rPr>
        <w:t>young</w:t>
      </w:r>
      <w:r>
        <w:rPr>
          <w:color w:val="171717"/>
          <w:spacing w:val="-9"/>
        </w:rPr>
        <w:t xml:space="preserve"> </w:t>
      </w:r>
      <w:r>
        <w:rPr>
          <w:color w:val="171717"/>
        </w:rPr>
        <w:t>investors</w:t>
      </w:r>
      <w:r>
        <w:rPr>
          <w:color w:val="171717"/>
          <w:spacing w:val="-9"/>
        </w:rPr>
        <w:t xml:space="preserve"> </w:t>
      </w:r>
      <w:r>
        <w:rPr>
          <w:color w:val="171717"/>
        </w:rPr>
        <w:t>tend</w:t>
      </w:r>
      <w:r>
        <w:rPr>
          <w:color w:val="171717"/>
          <w:spacing w:val="-11"/>
        </w:rPr>
        <w:t xml:space="preserve"> </w:t>
      </w:r>
      <w:r>
        <w:rPr>
          <w:color w:val="171717"/>
        </w:rPr>
        <w:t>to</w:t>
      </w:r>
      <w:r>
        <w:rPr>
          <w:color w:val="171717"/>
          <w:spacing w:val="-8"/>
        </w:rPr>
        <w:t xml:space="preserve"> </w:t>
      </w:r>
      <w:r>
        <w:rPr>
          <w:color w:val="171717"/>
        </w:rPr>
        <w:t>engage</w:t>
      </w:r>
      <w:r>
        <w:rPr>
          <w:color w:val="171717"/>
          <w:spacing w:val="-9"/>
        </w:rPr>
        <w:t xml:space="preserve"> </w:t>
      </w:r>
      <w:r>
        <w:rPr>
          <w:color w:val="171717"/>
        </w:rPr>
        <w:t>in</w:t>
      </w:r>
      <w:r>
        <w:rPr>
          <w:color w:val="171717"/>
          <w:spacing w:val="-9"/>
        </w:rPr>
        <w:t xml:space="preserve"> </w:t>
      </w:r>
      <w:r>
        <w:rPr>
          <w:color w:val="171717"/>
        </w:rPr>
        <w:t>riskier</w:t>
      </w:r>
      <w:r>
        <w:rPr>
          <w:color w:val="171717"/>
          <w:spacing w:val="-8"/>
        </w:rPr>
        <w:t xml:space="preserve"> </w:t>
      </w:r>
      <w:r>
        <w:rPr>
          <w:color w:val="171717"/>
        </w:rPr>
        <w:t>and</w:t>
      </w:r>
      <w:r>
        <w:rPr>
          <w:color w:val="171717"/>
          <w:spacing w:val="-11"/>
        </w:rPr>
        <w:t xml:space="preserve"> </w:t>
      </w:r>
      <w:r>
        <w:rPr>
          <w:color w:val="171717"/>
        </w:rPr>
        <w:t>more</w:t>
      </w:r>
      <w:r>
        <w:rPr>
          <w:color w:val="171717"/>
          <w:spacing w:val="-8"/>
        </w:rPr>
        <w:t xml:space="preserve"> </w:t>
      </w:r>
      <w:r>
        <w:rPr>
          <w:color w:val="171717"/>
        </w:rPr>
        <w:t xml:space="preserve">speculative trading </w:t>
      </w:r>
      <w:proofErr w:type="spellStart"/>
      <w:r>
        <w:rPr>
          <w:color w:val="171717"/>
        </w:rPr>
        <w:t>behaviour</w:t>
      </w:r>
      <w:proofErr w:type="spellEnd"/>
      <w:r>
        <w:rPr>
          <w:color w:val="171717"/>
        </w:rPr>
        <w:t>, such as investing in cryptocurrencies and other high-risk activities on digital trading platforms, while showing lower engagement with traditional investments (e.g., actively managed investment funds). Understanding the reasons behind this preference could provide valuable insights into how to encourage greater participation in more diversified and long-term investment options.</w:t>
      </w:r>
    </w:p>
    <w:p w14:paraId="5F1696EB" w14:textId="77777777" w:rsidR="00A54B74" w:rsidRDefault="00ED7C1D">
      <w:pPr>
        <w:pStyle w:val="Akapitzlist"/>
        <w:numPr>
          <w:ilvl w:val="0"/>
          <w:numId w:val="1"/>
        </w:numPr>
        <w:tabs>
          <w:tab w:val="left" w:pos="499"/>
          <w:tab w:val="left" w:pos="501"/>
        </w:tabs>
        <w:spacing w:before="252" w:line="276" w:lineRule="auto"/>
        <w:ind w:right="137"/>
        <w:jc w:val="both"/>
      </w:pPr>
      <w:r>
        <w:rPr>
          <w:color w:val="171717"/>
        </w:rPr>
        <w:t>Several factors may contribute to this trend, including the promise of higher returns compared to traditional investments, the perception that speculative investments involve lower costs or are subject to fewer regulatory requirements, the accessibility of digital platforms,</w:t>
      </w:r>
      <w:r>
        <w:rPr>
          <w:color w:val="171717"/>
          <w:spacing w:val="40"/>
        </w:rPr>
        <w:t xml:space="preserve"> </w:t>
      </w:r>
      <w:r>
        <w:rPr>
          <w:color w:val="171717"/>
        </w:rPr>
        <w:t>gamification,</w:t>
      </w:r>
      <w:r>
        <w:rPr>
          <w:color w:val="171717"/>
          <w:spacing w:val="40"/>
        </w:rPr>
        <w:t xml:space="preserve"> </w:t>
      </w:r>
      <w:r>
        <w:rPr>
          <w:color w:val="171717"/>
        </w:rPr>
        <w:t>algorithmic</w:t>
      </w:r>
      <w:r>
        <w:rPr>
          <w:color w:val="171717"/>
          <w:spacing w:val="40"/>
        </w:rPr>
        <w:t xml:space="preserve"> </w:t>
      </w:r>
      <w:r>
        <w:rPr>
          <w:color w:val="171717"/>
        </w:rPr>
        <w:t>trading</w:t>
      </w:r>
      <w:r>
        <w:rPr>
          <w:color w:val="171717"/>
          <w:spacing w:val="40"/>
        </w:rPr>
        <w:t xml:space="preserve"> </w:t>
      </w:r>
      <w:r>
        <w:rPr>
          <w:color w:val="171717"/>
        </w:rPr>
        <w:t>and</w:t>
      </w:r>
      <w:r>
        <w:rPr>
          <w:color w:val="171717"/>
          <w:spacing w:val="40"/>
        </w:rPr>
        <w:t xml:space="preserve"> </w:t>
      </w:r>
      <w:r>
        <w:rPr>
          <w:color w:val="171717"/>
        </w:rPr>
        <w:t>the</w:t>
      </w:r>
      <w:r>
        <w:rPr>
          <w:color w:val="171717"/>
          <w:spacing w:val="40"/>
        </w:rPr>
        <w:t xml:space="preserve"> </w:t>
      </w:r>
      <w:r>
        <w:rPr>
          <w:color w:val="171717"/>
        </w:rPr>
        <w:t>absence</w:t>
      </w:r>
      <w:r>
        <w:rPr>
          <w:color w:val="171717"/>
          <w:spacing w:val="40"/>
        </w:rPr>
        <w:t xml:space="preserve"> </w:t>
      </w:r>
      <w:r>
        <w:rPr>
          <w:color w:val="171717"/>
        </w:rPr>
        <w:t>of</w:t>
      </w:r>
      <w:r>
        <w:rPr>
          <w:color w:val="171717"/>
          <w:spacing w:val="40"/>
        </w:rPr>
        <w:t xml:space="preserve"> </w:t>
      </w:r>
      <w:r>
        <w:rPr>
          <w:color w:val="171717"/>
        </w:rPr>
        <w:t>traditional</w:t>
      </w:r>
      <w:r>
        <w:rPr>
          <w:color w:val="171717"/>
          <w:spacing w:val="40"/>
        </w:rPr>
        <w:t xml:space="preserve"> </w:t>
      </w:r>
      <w:r>
        <w:rPr>
          <w:color w:val="171717"/>
        </w:rPr>
        <w:t>investment</w:t>
      </w:r>
    </w:p>
    <w:p w14:paraId="00A8A5FE" w14:textId="77777777" w:rsidR="00A54B74" w:rsidRDefault="00A54B74">
      <w:pPr>
        <w:pStyle w:val="Akapitzlist"/>
        <w:spacing w:line="276" w:lineRule="auto"/>
        <w:jc w:val="both"/>
        <w:sectPr w:rsidR="00A54B74">
          <w:pgSz w:w="11910" w:h="16840"/>
          <w:pgMar w:top="1600" w:right="1275" w:bottom="1120" w:left="1275" w:header="862" w:footer="935" w:gutter="0"/>
          <w:cols w:space="708"/>
        </w:sectPr>
      </w:pPr>
    </w:p>
    <w:p w14:paraId="60F4B4F9" w14:textId="77777777" w:rsidR="00A54B74" w:rsidRDefault="00A54B74">
      <w:pPr>
        <w:pStyle w:val="Tekstpodstawowy"/>
      </w:pPr>
    </w:p>
    <w:p w14:paraId="26CF9B09" w14:textId="77777777" w:rsidR="00A54B74" w:rsidRDefault="00A54B74">
      <w:pPr>
        <w:pStyle w:val="Tekstpodstawowy"/>
      </w:pPr>
    </w:p>
    <w:p w14:paraId="057B80C4" w14:textId="77777777" w:rsidR="00A54B74" w:rsidRDefault="00A54B74">
      <w:pPr>
        <w:pStyle w:val="Tekstpodstawowy"/>
      </w:pPr>
    </w:p>
    <w:p w14:paraId="6E07802B" w14:textId="77777777" w:rsidR="00A54B74" w:rsidRDefault="00A54B74">
      <w:pPr>
        <w:pStyle w:val="Tekstpodstawowy"/>
      </w:pPr>
    </w:p>
    <w:p w14:paraId="30CCEED4" w14:textId="77777777" w:rsidR="00A54B74" w:rsidRDefault="00A54B74">
      <w:pPr>
        <w:pStyle w:val="Tekstpodstawowy"/>
      </w:pPr>
    </w:p>
    <w:p w14:paraId="40F30293" w14:textId="77777777" w:rsidR="00A54B74" w:rsidRDefault="00A54B74">
      <w:pPr>
        <w:pStyle w:val="Tekstpodstawowy"/>
        <w:spacing w:before="194"/>
      </w:pPr>
    </w:p>
    <w:p w14:paraId="45B686C9" w14:textId="77777777" w:rsidR="00A54B74" w:rsidRDefault="00ED7C1D">
      <w:pPr>
        <w:pStyle w:val="Tekstpodstawowy"/>
        <w:spacing w:line="276" w:lineRule="auto"/>
        <w:ind w:left="501" w:right="138"/>
        <w:jc w:val="both"/>
        <w:rPr>
          <w:position w:val="6"/>
          <w:sz w:val="10"/>
        </w:rPr>
      </w:pPr>
      <w:r>
        <w:rPr>
          <w:color w:val="171717"/>
        </w:rPr>
        <w:t>service</w:t>
      </w:r>
      <w:r>
        <w:rPr>
          <w:color w:val="171717"/>
          <w:spacing w:val="-16"/>
        </w:rPr>
        <w:t xml:space="preserve"> </w:t>
      </w:r>
      <w:r>
        <w:rPr>
          <w:color w:val="171717"/>
        </w:rPr>
        <w:t>providers.</w:t>
      </w:r>
      <w:r>
        <w:rPr>
          <w:color w:val="171717"/>
          <w:spacing w:val="-15"/>
        </w:rPr>
        <w:t xml:space="preserve"> </w:t>
      </w:r>
      <w:r>
        <w:rPr>
          <w:color w:val="171717"/>
        </w:rPr>
        <w:t>Additionally,</w:t>
      </w:r>
      <w:r>
        <w:rPr>
          <w:color w:val="171717"/>
          <w:spacing w:val="-15"/>
        </w:rPr>
        <w:t xml:space="preserve"> </w:t>
      </w:r>
      <w:r>
        <w:rPr>
          <w:color w:val="171717"/>
        </w:rPr>
        <w:t>social</w:t>
      </w:r>
      <w:r>
        <w:rPr>
          <w:color w:val="171717"/>
          <w:spacing w:val="-16"/>
        </w:rPr>
        <w:t xml:space="preserve"> </w:t>
      </w:r>
      <w:r>
        <w:rPr>
          <w:color w:val="171717"/>
        </w:rPr>
        <w:t>media</w:t>
      </w:r>
      <w:r>
        <w:rPr>
          <w:color w:val="171717"/>
          <w:spacing w:val="-15"/>
        </w:rPr>
        <w:t xml:space="preserve"> </w:t>
      </w:r>
      <w:r>
        <w:rPr>
          <w:color w:val="171717"/>
        </w:rPr>
        <w:t>and</w:t>
      </w:r>
      <w:r>
        <w:rPr>
          <w:color w:val="171717"/>
          <w:spacing w:val="-15"/>
        </w:rPr>
        <w:t xml:space="preserve"> </w:t>
      </w:r>
      <w:r>
        <w:rPr>
          <w:color w:val="171717"/>
        </w:rPr>
        <w:t>online</w:t>
      </w:r>
      <w:r>
        <w:rPr>
          <w:color w:val="171717"/>
          <w:spacing w:val="-15"/>
        </w:rPr>
        <w:t xml:space="preserve"> </w:t>
      </w:r>
      <w:r>
        <w:rPr>
          <w:color w:val="171717"/>
        </w:rPr>
        <w:t>communities</w:t>
      </w:r>
      <w:r>
        <w:rPr>
          <w:color w:val="171717"/>
          <w:spacing w:val="-16"/>
        </w:rPr>
        <w:t xml:space="preserve"> </w:t>
      </w:r>
      <w:r>
        <w:rPr>
          <w:color w:val="171717"/>
        </w:rPr>
        <w:t>likely</w:t>
      </w:r>
      <w:r>
        <w:rPr>
          <w:color w:val="171717"/>
          <w:spacing w:val="-15"/>
        </w:rPr>
        <w:t xml:space="preserve"> </w:t>
      </w:r>
      <w:r>
        <w:rPr>
          <w:color w:val="171717"/>
        </w:rPr>
        <w:t>play</w:t>
      </w:r>
      <w:r>
        <w:rPr>
          <w:color w:val="171717"/>
          <w:spacing w:val="-15"/>
        </w:rPr>
        <w:t xml:space="preserve"> </w:t>
      </w:r>
      <w:r>
        <w:rPr>
          <w:color w:val="171717"/>
        </w:rPr>
        <w:t>a</w:t>
      </w:r>
      <w:r>
        <w:rPr>
          <w:color w:val="171717"/>
          <w:spacing w:val="-16"/>
        </w:rPr>
        <w:t xml:space="preserve"> </w:t>
      </w:r>
      <w:r>
        <w:rPr>
          <w:color w:val="171717"/>
        </w:rPr>
        <w:t>significant role in shaping young investors' attitudes and choices, creating hype around certain investment (e.g., cryptos, meme stocks) leading to bubbles.</w:t>
      </w:r>
      <w:hyperlink w:anchor="_bookmark8" w:history="1">
        <w:r>
          <w:rPr>
            <w:color w:val="171717"/>
            <w:position w:val="6"/>
            <w:sz w:val="10"/>
          </w:rPr>
          <w:t>4</w:t>
        </w:r>
      </w:hyperlink>
    </w:p>
    <w:p w14:paraId="065DAE81" w14:textId="77777777" w:rsidR="00A54B74" w:rsidRDefault="00ED7C1D">
      <w:pPr>
        <w:pStyle w:val="Akapitzlist"/>
        <w:numPr>
          <w:ilvl w:val="0"/>
          <w:numId w:val="1"/>
        </w:numPr>
        <w:tabs>
          <w:tab w:val="left" w:pos="499"/>
          <w:tab w:val="left" w:pos="501"/>
        </w:tabs>
        <w:spacing w:before="250" w:line="276" w:lineRule="auto"/>
        <w:ind w:right="137"/>
        <w:jc w:val="both"/>
      </w:pPr>
      <w:r>
        <w:rPr>
          <w:color w:val="171717"/>
        </w:rPr>
        <w:t>This section seeks to explore why young investors tend to be inclined toward riskier and speculative and volatile investments and what this trend reveals about their expectations, risk perception, and trust in traditional financial products.</w:t>
      </w:r>
    </w:p>
    <w:p w14:paraId="52FC4A67" w14:textId="77777777" w:rsidR="00A54B74" w:rsidRDefault="00ED7C1D">
      <w:pPr>
        <w:spacing w:before="251" w:line="276" w:lineRule="auto"/>
        <w:ind w:left="141" w:right="135"/>
        <w:jc w:val="both"/>
        <w:rPr>
          <w:i/>
        </w:rPr>
      </w:pPr>
      <w:r>
        <w:rPr>
          <w:b/>
          <w:color w:val="171717"/>
        </w:rPr>
        <w:t>Q14a:</w:t>
      </w:r>
      <w:r>
        <w:rPr>
          <w:b/>
          <w:color w:val="171717"/>
          <w:spacing w:val="-16"/>
        </w:rPr>
        <w:t xml:space="preserve"> </w:t>
      </w:r>
      <w:r>
        <w:rPr>
          <w:b/>
          <w:color w:val="171717"/>
        </w:rPr>
        <w:t>Do</w:t>
      </w:r>
      <w:r>
        <w:rPr>
          <w:b/>
          <w:color w:val="171717"/>
          <w:spacing w:val="-14"/>
        </w:rPr>
        <w:t xml:space="preserve"> </w:t>
      </w:r>
      <w:r>
        <w:rPr>
          <w:b/>
          <w:color w:val="171717"/>
        </w:rPr>
        <w:t>you</w:t>
      </w:r>
      <w:r>
        <w:rPr>
          <w:b/>
          <w:color w:val="171717"/>
          <w:spacing w:val="-15"/>
        </w:rPr>
        <w:t xml:space="preserve"> </w:t>
      </w:r>
      <w:r>
        <w:rPr>
          <w:b/>
          <w:color w:val="171717"/>
        </w:rPr>
        <w:t>believe</w:t>
      </w:r>
      <w:r>
        <w:rPr>
          <w:b/>
          <w:color w:val="171717"/>
          <w:spacing w:val="-16"/>
        </w:rPr>
        <w:t xml:space="preserve"> </w:t>
      </w:r>
      <w:r>
        <w:rPr>
          <w:b/>
          <w:color w:val="171717"/>
        </w:rPr>
        <w:t>that</w:t>
      </w:r>
      <w:r>
        <w:rPr>
          <w:b/>
          <w:color w:val="171717"/>
          <w:spacing w:val="-11"/>
        </w:rPr>
        <w:t xml:space="preserve"> </w:t>
      </w:r>
      <w:r>
        <w:rPr>
          <w:b/>
          <w:color w:val="171717"/>
        </w:rPr>
        <w:t>young</w:t>
      </w:r>
      <w:r>
        <w:rPr>
          <w:b/>
          <w:color w:val="171717"/>
          <w:spacing w:val="-16"/>
        </w:rPr>
        <w:t xml:space="preserve"> </w:t>
      </w:r>
      <w:r>
        <w:rPr>
          <w:b/>
          <w:color w:val="171717"/>
        </w:rPr>
        <w:t>investors</w:t>
      </w:r>
      <w:r>
        <w:rPr>
          <w:b/>
          <w:color w:val="171717"/>
          <w:spacing w:val="-15"/>
        </w:rPr>
        <w:t xml:space="preserve"> </w:t>
      </w:r>
      <w:r>
        <w:rPr>
          <w:b/>
          <w:color w:val="171717"/>
        </w:rPr>
        <w:t>are</w:t>
      </w:r>
      <w:r>
        <w:rPr>
          <w:b/>
          <w:color w:val="171717"/>
          <w:spacing w:val="-15"/>
        </w:rPr>
        <w:t xml:space="preserve"> </w:t>
      </w:r>
      <w:r>
        <w:rPr>
          <w:b/>
          <w:color w:val="171717"/>
        </w:rPr>
        <w:t>more</w:t>
      </w:r>
      <w:r>
        <w:rPr>
          <w:b/>
          <w:color w:val="171717"/>
          <w:spacing w:val="-13"/>
        </w:rPr>
        <w:t xml:space="preserve"> </w:t>
      </w:r>
      <w:r>
        <w:rPr>
          <w:b/>
          <w:color w:val="171717"/>
        </w:rPr>
        <w:t>attracted</w:t>
      </w:r>
      <w:r>
        <w:rPr>
          <w:b/>
          <w:color w:val="171717"/>
          <w:spacing w:val="-16"/>
        </w:rPr>
        <w:t xml:space="preserve"> </w:t>
      </w:r>
      <w:r>
        <w:rPr>
          <w:b/>
          <w:color w:val="171717"/>
        </w:rPr>
        <w:t>to</w:t>
      </w:r>
      <w:r>
        <w:rPr>
          <w:b/>
          <w:color w:val="171717"/>
          <w:spacing w:val="-15"/>
        </w:rPr>
        <w:t xml:space="preserve"> </w:t>
      </w:r>
      <w:r>
        <w:rPr>
          <w:b/>
          <w:color w:val="171717"/>
        </w:rPr>
        <w:t>speculative</w:t>
      </w:r>
      <w:r>
        <w:rPr>
          <w:b/>
          <w:color w:val="171717"/>
          <w:spacing w:val="-11"/>
        </w:rPr>
        <w:t xml:space="preserve"> </w:t>
      </w:r>
      <w:r>
        <w:rPr>
          <w:b/>
          <w:color w:val="171717"/>
        </w:rPr>
        <w:t>and</w:t>
      </w:r>
      <w:r>
        <w:rPr>
          <w:b/>
          <w:color w:val="171717"/>
          <w:spacing w:val="-16"/>
        </w:rPr>
        <w:t xml:space="preserve"> </w:t>
      </w:r>
      <w:r>
        <w:rPr>
          <w:b/>
          <w:color w:val="171717"/>
        </w:rPr>
        <w:t xml:space="preserve">volatile markets (e.g., cryptocurrencies) rather than traditional investments (e.g. investment funds)? If yes, what are the main reasons for this? </w:t>
      </w:r>
      <w:r>
        <w:rPr>
          <w:i/>
          <w:color w:val="171717"/>
        </w:rPr>
        <w:t>Please select one or more of the following</w:t>
      </w:r>
      <w:r>
        <w:rPr>
          <w:i/>
          <w:color w:val="171717"/>
          <w:spacing w:val="-1"/>
        </w:rPr>
        <w:t xml:space="preserve"> </w:t>
      </w:r>
      <w:r>
        <w:rPr>
          <w:i/>
          <w:color w:val="171717"/>
        </w:rPr>
        <w:t>options and please explain and provide</w:t>
      </w:r>
      <w:r>
        <w:rPr>
          <w:i/>
          <w:color w:val="171717"/>
          <w:spacing w:val="-3"/>
        </w:rPr>
        <w:t xml:space="preserve"> </w:t>
      </w:r>
      <w:r>
        <w:rPr>
          <w:i/>
          <w:color w:val="171717"/>
        </w:rPr>
        <w:t>practical</w:t>
      </w:r>
      <w:r>
        <w:rPr>
          <w:i/>
          <w:color w:val="171717"/>
          <w:spacing w:val="-2"/>
        </w:rPr>
        <w:t xml:space="preserve"> </w:t>
      </w:r>
      <w:r>
        <w:rPr>
          <w:i/>
          <w:color w:val="171717"/>
        </w:rPr>
        <w:t>examples, or evidence</w:t>
      </w:r>
      <w:r>
        <w:rPr>
          <w:i/>
          <w:color w:val="171717"/>
          <w:spacing w:val="-1"/>
        </w:rPr>
        <w:t xml:space="preserve"> </w:t>
      </w:r>
      <w:r>
        <w:rPr>
          <w:i/>
          <w:color w:val="171717"/>
        </w:rPr>
        <w:t>drawn from experience, where available.</w:t>
      </w:r>
    </w:p>
    <w:p w14:paraId="33BF2C75" w14:textId="77777777" w:rsidR="00A54B74" w:rsidRPr="0071390E" w:rsidRDefault="00ED7C1D">
      <w:pPr>
        <w:pStyle w:val="Akapitzlist"/>
        <w:numPr>
          <w:ilvl w:val="1"/>
          <w:numId w:val="1"/>
        </w:numPr>
        <w:tabs>
          <w:tab w:val="left" w:pos="861"/>
        </w:tabs>
        <w:spacing w:before="250"/>
        <w:rPr>
          <w:b/>
          <w:bCs/>
        </w:rPr>
      </w:pPr>
      <w:r w:rsidRPr="0071390E">
        <w:rPr>
          <w:b/>
          <w:bCs/>
          <w:color w:val="171717"/>
        </w:rPr>
        <w:t>The</w:t>
      </w:r>
      <w:r w:rsidRPr="0071390E">
        <w:rPr>
          <w:b/>
          <w:bCs/>
          <w:color w:val="171717"/>
          <w:spacing w:val="-6"/>
        </w:rPr>
        <w:t xml:space="preserve"> </w:t>
      </w:r>
      <w:r w:rsidRPr="0071390E">
        <w:rPr>
          <w:b/>
          <w:bCs/>
          <w:color w:val="171717"/>
        </w:rPr>
        <w:t>expectation</w:t>
      </w:r>
      <w:r w:rsidRPr="0071390E">
        <w:rPr>
          <w:b/>
          <w:bCs/>
          <w:color w:val="171717"/>
          <w:spacing w:val="-5"/>
        </w:rPr>
        <w:t xml:space="preserve"> </w:t>
      </w:r>
      <w:r w:rsidRPr="0071390E">
        <w:rPr>
          <w:b/>
          <w:bCs/>
          <w:color w:val="171717"/>
        </w:rPr>
        <w:t>of</w:t>
      </w:r>
      <w:r w:rsidRPr="0071390E">
        <w:rPr>
          <w:b/>
          <w:bCs/>
          <w:color w:val="171717"/>
          <w:spacing w:val="-3"/>
        </w:rPr>
        <w:t xml:space="preserve"> </w:t>
      </w:r>
      <w:r w:rsidRPr="0071390E">
        <w:rPr>
          <w:b/>
          <w:bCs/>
          <w:color w:val="171717"/>
        </w:rPr>
        <w:t>high</w:t>
      </w:r>
      <w:r w:rsidRPr="0071390E">
        <w:rPr>
          <w:b/>
          <w:bCs/>
          <w:color w:val="171717"/>
          <w:spacing w:val="-7"/>
        </w:rPr>
        <w:t xml:space="preserve"> </w:t>
      </w:r>
      <w:r w:rsidRPr="0071390E">
        <w:rPr>
          <w:b/>
          <w:bCs/>
          <w:color w:val="171717"/>
          <w:spacing w:val="-2"/>
        </w:rPr>
        <w:t>returns</w:t>
      </w:r>
    </w:p>
    <w:p w14:paraId="65E3333F" w14:textId="0C62FB78" w:rsidR="0071390E" w:rsidRPr="0071390E" w:rsidRDefault="0071390E" w:rsidP="0071390E">
      <w:pPr>
        <w:tabs>
          <w:tab w:val="left" w:pos="861"/>
        </w:tabs>
        <w:spacing w:before="250"/>
        <w:rPr>
          <w:i/>
          <w:iCs/>
        </w:rPr>
      </w:pPr>
      <w:r>
        <w:rPr>
          <w:i/>
          <w:iCs/>
        </w:rPr>
        <w:t>Yes, in particular having in mind that on regulated market risks (so also returns) have been dramatically reduced. Due to high compliance costs of issuers and institutional investors, small companies can’t effort starting listing. The only companies joining the market are large firms, which have already developed, so they can’t grow rapidly any longer. So investors looking for high returns will not find targets on regulated market.</w:t>
      </w:r>
    </w:p>
    <w:p w14:paraId="48195294" w14:textId="77777777" w:rsidR="00A54B74" w:rsidRDefault="00A54B74">
      <w:pPr>
        <w:pStyle w:val="Tekstpodstawowy"/>
        <w:spacing w:before="36"/>
      </w:pPr>
    </w:p>
    <w:p w14:paraId="0E81DBF3" w14:textId="77777777" w:rsidR="00A54B74" w:rsidRPr="000D46F9" w:rsidRDefault="00ED7C1D">
      <w:pPr>
        <w:pStyle w:val="Akapitzlist"/>
        <w:numPr>
          <w:ilvl w:val="1"/>
          <w:numId w:val="1"/>
        </w:numPr>
        <w:tabs>
          <w:tab w:val="left" w:pos="861"/>
        </w:tabs>
        <w:rPr>
          <w:b/>
          <w:bCs/>
        </w:rPr>
      </w:pPr>
      <w:r w:rsidRPr="000D46F9">
        <w:rPr>
          <w:b/>
          <w:bCs/>
          <w:color w:val="171717"/>
        </w:rPr>
        <w:t>The</w:t>
      </w:r>
      <w:r w:rsidRPr="000D46F9">
        <w:rPr>
          <w:b/>
          <w:bCs/>
          <w:color w:val="171717"/>
          <w:spacing w:val="-7"/>
        </w:rPr>
        <w:t xml:space="preserve"> </w:t>
      </w:r>
      <w:r w:rsidRPr="000D46F9">
        <w:rPr>
          <w:b/>
          <w:bCs/>
          <w:color w:val="171717"/>
        </w:rPr>
        <w:t>perception</w:t>
      </w:r>
      <w:r w:rsidRPr="000D46F9">
        <w:rPr>
          <w:b/>
          <w:bCs/>
          <w:color w:val="171717"/>
          <w:spacing w:val="-5"/>
        </w:rPr>
        <w:t xml:space="preserve"> </w:t>
      </w:r>
      <w:r w:rsidRPr="000D46F9">
        <w:rPr>
          <w:b/>
          <w:bCs/>
          <w:color w:val="171717"/>
        </w:rPr>
        <w:t>of</w:t>
      </w:r>
      <w:r w:rsidRPr="000D46F9">
        <w:rPr>
          <w:b/>
          <w:bCs/>
          <w:color w:val="171717"/>
          <w:spacing w:val="-3"/>
        </w:rPr>
        <w:t xml:space="preserve"> </w:t>
      </w:r>
      <w:r w:rsidRPr="000D46F9">
        <w:rPr>
          <w:b/>
          <w:bCs/>
          <w:color w:val="171717"/>
        </w:rPr>
        <w:t>lower</w:t>
      </w:r>
      <w:r w:rsidRPr="000D46F9">
        <w:rPr>
          <w:b/>
          <w:bCs/>
          <w:color w:val="171717"/>
          <w:spacing w:val="-8"/>
        </w:rPr>
        <w:t xml:space="preserve"> </w:t>
      </w:r>
      <w:r w:rsidRPr="000D46F9">
        <w:rPr>
          <w:b/>
          <w:bCs/>
          <w:color w:val="171717"/>
        </w:rPr>
        <w:t>costs</w:t>
      </w:r>
      <w:r w:rsidRPr="000D46F9">
        <w:rPr>
          <w:b/>
          <w:bCs/>
          <w:color w:val="171717"/>
          <w:spacing w:val="-6"/>
        </w:rPr>
        <w:t xml:space="preserve"> </w:t>
      </w:r>
      <w:r w:rsidRPr="000D46F9">
        <w:rPr>
          <w:b/>
          <w:bCs/>
          <w:color w:val="171717"/>
        </w:rPr>
        <w:t>(e.g.,</w:t>
      </w:r>
      <w:r w:rsidRPr="000D46F9">
        <w:rPr>
          <w:b/>
          <w:bCs/>
          <w:color w:val="171717"/>
          <w:spacing w:val="-3"/>
        </w:rPr>
        <w:t xml:space="preserve"> </w:t>
      </w:r>
      <w:r w:rsidRPr="000D46F9">
        <w:rPr>
          <w:b/>
          <w:bCs/>
          <w:color w:val="171717"/>
        </w:rPr>
        <w:t>no</w:t>
      </w:r>
      <w:r w:rsidRPr="000D46F9">
        <w:rPr>
          <w:b/>
          <w:bCs/>
          <w:color w:val="171717"/>
          <w:spacing w:val="-6"/>
        </w:rPr>
        <w:t xml:space="preserve"> </w:t>
      </w:r>
      <w:r w:rsidRPr="000D46F9">
        <w:rPr>
          <w:b/>
          <w:bCs/>
          <w:color w:val="171717"/>
        </w:rPr>
        <w:t>management</w:t>
      </w:r>
      <w:r w:rsidRPr="000D46F9">
        <w:rPr>
          <w:b/>
          <w:bCs/>
          <w:color w:val="171717"/>
          <w:spacing w:val="-6"/>
        </w:rPr>
        <w:t xml:space="preserve"> </w:t>
      </w:r>
      <w:r w:rsidRPr="000D46F9">
        <w:rPr>
          <w:b/>
          <w:bCs/>
          <w:color w:val="171717"/>
        </w:rPr>
        <w:t>fees,</w:t>
      </w:r>
      <w:r w:rsidRPr="000D46F9">
        <w:rPr>
          <w:b/>
          <w:bCs/>
          <w:color w:val="171717"/>
          <w:spacing w:val="-5"/>
        </w:rPr>
        <w:t xml:space="preserve"> </w:t>
      </w:r>
      <w:r w:rsidRPr="000D46F9">
        <w:rPr>
          <w:b/>
          <w:bCs/>
          <w:color w:val="171717"/>
        </w:rPr>
        <w:t>low</w:t>
      </w:r>
      <w:r w:rsidRPr="000D46F9">
        <w:rPr>
          <w:b/>
          <w:bCs/>
          <w:color w:val="171717"/>
          <w:spacing w:val="-6"/>
        </w:rPr>
        <w:t xml:space="preserve"> </w:t>
      </w:r>
      <w:r w:rsidRPr="000D46F9">
        <w:rPr>
          <w:b/>
          <w:bCs/>
          <w:color w:val="171717"/>
        </w:rPr>
        <w:t>transaction</w:t>
      </w:r>
      <w:r w:rsidRPr="000D46F9">
        <w:rPr>
          <w:b/>
          <w:bCs/>
          <w:color w:val="171717"/>
          <w:spacing w:val="-6"/>
        </w:rPr>
        <w:t xml:space="preserve"> </w:t>
      </w:r>
      <w:r w:rsidRPr="000D46F9">
        <w:rPr>
          <w:b/>
          <w:bCs/>
          <w:color w:val="171717"/>
          <w:spacing w:val="-2"/>
        </w:rPr>
        <w:t>costs)</w:t>
      </w:r>
    </w:p>
    <w:p w14:paraId="7FD1B43A" w14:textId="77777777" w:rsidR="000D46F9" w:rsidRPr="000D46F9" w:rsidRDefault="000D46F9" w:rsidP="000D46F9">
      <w:pPr>
        <w:pStyle w:val="Akapitzlist"/>
        <w:rPr>
          <w:b/>
          <w:bCs/>
        </w:rPr>
      </w:pPr>
    </w:p>
    <w:p w14:paraId="6A635571" w14:textId="7B2EF1AD" w:rsidR="000D46F9" w:rsidRPr="000D46F9" w:rsidRDefault="0071390E" w:rsidP="000D46F9">
      <w:pPr>
        <w:tabs>
          <w:tab w:val="left" w:pos="861"/>
        </w:tabs>
        <w:rPr>
          <w:i/>
          <w:iCs/>
        </w:rPr>
      </w:pPr>
      <w:r>
        <w:rPr>
          <w:i/>
          <w:iCs/>
        </w:rPr>
        <w:t>Yes, in particular against regulated market, where all the costs (and risks) have to be disclosed</w:t>
      </w:r>
    </w:p>
    <w:p w14:paraId="26DFA723" w14:textId="77777777" w:rsidR="00A54B74" w:rsidRPr="000D46F9" w:rsidRDefault="00A54B74">
      <w:pPr>
        <w:pStyle w:val="Tekstpodstawowy"/>
        <w:spacing w:before="34"/>
        <w:rPr>
          <w:b/>
          <w:bCs/>
        </w:rPr>
      </w:pPr>
    </w:p>
    <w:p w14:paraId="6D1BA37B" w14:textId="77777777" w:rsidR="00A54B74" w:rsidRPr="00560993" w:rsidRDefault="00ED7C1D">
      <w:pPr>
        <w:pStyle w:val="Akapitzlist"/>
        <w:numPr>
          <w:ilvl w:val="1"/>
          <w:numId w:val="1"/>
        </w:numPr>
        <w:tabs>
          <w:tab w:val="left" w:pos="861"/>
        </w:tabs>
        <w:rPr>
          <w:b/>
          <w:bCs/>
        </w:rPr>
      </w:pPr>
      <w:r w:rsidRPr="000D46F9">
        <w:rPr>
          <w:b/>
          <w:bCs/>
          <w:color w:val="171717"/>
        </w:rPr>
        <w:t>The</w:t>
      </w:r>
      <w:r w:rsidRPr="000D46F9">
        <w:rPr>
          <w:b/>
          <w:bCs/>
          <w:color w:val="171717"/>
          <w:spacing w:val="-7"/>
        </w:rPr>
        <w:t xml:space="preserve"> </w:t>
      </w:r>
      <w:r w:rsidRPr="000D46F9">
        <w:rPr>
          <w:b/>
          <w:bCs/>
          <w:color w:val="171717"/>
        </w:rPr>
        <w:t>ease</w:t>
      </w:r>
      <w:r w:rsidRPr="000D46F9">
        <w:rPr>
          <w:b/>
          <w:bCs/>
          <w:color w:val="171717"/>
          <w:spacing w:val="-4"/>
        </w:rPr>
        <w:t xml:space="preserve"> </w:t>
      </w:r>
      <w:r w:rsidRPr="000D46F9">
        <w:rPr>
          <w:b/>
          <w:bCs/>
          <w:color w:val="171717"/>
        </w:rPr>
        <w:t>of</w:t>
      </w:r>
      <w:r w:rsidRPr="000D46F9">
        <w:rPr>
          <w:b/>
          <w:bCs/>
          <w:color w:val="171717"/>
          <w:spacing w:val="-3"/>
        </w:rPr>
        <w:t xml:space="preserve"> </w:t>
      </w:r>
      <w:r w:rsidRPr="000D46F9">
        <w:rPr>
          <w:b/>
          <w:bCs/>
          <w:color w:val="171717"/>
        </w:rPr>
        <w:t>access</w:t>
      </w:r>
      <w:r w:rsidRPr="000D46F9">
        <w:rPr>
          <w:b/>
          <w:bCs/>
          <w:color w:val="171717"/>
          <w:spacing w:val="-6"/>
        </w:rPr>
        <w:t xml:space="preserve"> </w:t>
      </w:r>
      <w:r w:rsidRPr="000D46F9">
        <w:rPr>
          <w:b/>
          <w:bCs/>
          <w:color w:val="171717"/>
        </w:rPr>
        <w:t>and</w:t>
      </w:r>
      <w:r w:rsidRPr="000D46F9">
        <w:rPr>
          <w:b/>
          <w:bCs/>
          <w:color w:val="171717"/>
          <w:spacing w:val="-6"/>
        </w:rPr>
        <w:t xml:space="preserve"> </w:t>
      </w:r>
      <w:r w:rsidRPr="000D46F9">
        <w:rPr>
          <w:b/>
          <w:bCs/>
          <w:color w:val="171717"/>
        </w:rPr>
        <w:t>fewer</w:t>
      </w:r>
      <w:r w:rsidRPr="000D46F9">
        <w:rPr>
          <w:b/>
          <w:bCs/>
          <w:color w:val="171717"/>
          <w:spacing w:val="-4"/>
        </w:rPr>
        <w:t xml:space="preserve"> </w:t>
      </w:r>
      <w:r w:rsidRPr="000D46F9">
        <w:rPr>
          <w:b/>
          <w:bCs/>
          <w:color w:val="171717"/>
        </w:rPr>
        <w:t>entry</w:t>
      </w:r>
      <w:r w:rsidRPr="000D46F9">
        <w:rPr>
          <w:b/>
          <w:bCs/>
          <w:color w:val="171717"/>
          <w:spacing w:val="-3"/>
        </w:rPr>
        <w:t xml:space="preserve"> </w:t>
      </w:r>
      <w:r w:rsidRPr="000D46F9">
        <w:rPr>
          <w:b/>
          <w:bCs/>
          <w:color w:val="171717"/>
        </w:rPr>
        <w:t>barriers</w:t>
      </w:r>
      <w:r w:rsidRPr="000D46F9">
        <w:rPr>
          <w:b/>
          <w:bCs/>
          <w:color w:val="171717"/>
          <w:spacing w:val="-6"/>
        </w:rPr>
        <w:t xml:space="preserve"> </w:t>
      </w:r>
      <w:r w:rsidRPr="000D46F9">
        <w:rPr>
          <w:b/>
          <w:bCs/>
          <w:color w:val="171717"/>
        </w:rPr>
        <w:t>compared</w:t>
      </w:r>
      <w:r w:rsidRPr="000D46F9">
        <w:rPr>
          <w:b/>
          <w:bCs/>
          <w:color w:val="171717"/>
          <w:spacing w:val="-6"/>
        </w:rPr>
        <w:t xml:space="preserve"> </w:t>
      </w:r>
      <w:r w:rsidRPr="000D46F9">
        <w:rPr>
          <w:b/>
          <w:bCs/>
          <w:color w:val="171717"/>
        </w:rPr>
        <w:t>to</w:t>
      </w:r>
      <w:r w:rsidRPr="000D46F9">
        <w:rPr>
          <w:b/>
          <w:bCs/>
          <w:color w:val="171717"/>
          <w:spacing w:val="-6"/>
        </w:rPr>
        <w:t xml:space="preserve"> </w:t>
      </w:r>
      <w:r w:rsidRPr="000D46F9">
        <w:rPr>
          <w:b/>
          <w:bCs/>
          <w:color w:val="171717"/>
        </w:rPr>
        <w:t>traditional</w:t>
      </w:r>
      <w:r w:rsidRPr="000D46F9">
        <w:rPr>
          <w:b/>
          <w:bCs/>
          <w:color w:val="171717"/>
          <w:spacing w:val="-5"/>
        </w:rPr>
        <w:t xml:space="preserve"> </w:t>
      </w:r>
      <w:r w:rsidRPr="000D46F9">
        <w:rPr>
          <w:b/>
          <w:bCs/>
          <w:color w:val="171717"/>
          <w:spacing w:val="-2"/>
        </w:rPr>
        <w:t>investments</w:t>
      </w:r>
    </w:p>
    <w:p w14:paraId="70415676" w14:textId="7F71FED6" w:rsidR="00560993" w:rsidRPr="00560993" w:rsidRDefault="0071390E" w:rsidP="00560993">
      <w:pPr>
        <w:tabs>
          <w:tab w:val="left" w:pos="861"/>
        </w:tabs>
        <w:rPr>
          <w:i/>
          <w:iCs/>
        </w:rPr>
      </w:pPr>
      <w:r>
        <w:rPr>
          <w:i/>
          <w:iCs/>
        </w:rPr>
        <w:t>Yes, in particular direct participation in the market and possibility to trade 24/7</w:t>
      </w:r>
    </w:p>
    <w:p w14:paraId="585BA79C" w14:textId="77777777" w:rsidR="00A54B74" w:rsidRDefault="00A54B74">
      <w:pPr>
        <w:pStyle w:val="Tekstpodstawowy"/>
        <w:spacing w:before="36"/>
      </w:pPr>
    </w:p>
    <w:p w14:paraId="4F39E450" w14:textId="77777777" w:rsidR="00A54B74" w:rsidRDefault="00ED7C1D">
      <w:pPr>
        <w:pStyle w:val="Akapitzlist"/>
        <w:numPr>
          <w:ilvl w:val="1"/>
          <w:numId w:val="1"/>
        </w:numPr>
        <w:tabs>
          <w:tab w:val="left" w:pos="861"/>
        </w:tabs>
        <w:spacing w:before="1"/>
      </w:pPr>
      <w:r>
        <w:rPr>
          <w:color w:val="171717"/>
        </w:rPr>
        <w:t>A</w:t>
      </w:r>
      <w:r>
        <w:rPr>
          <w:color w:val="171717"/>
          <w:spacing w:val="-9"/>
        </w:rPr>
        <w:t xml:space="preserve"> </w:t>
      </w:r>
      <w:r>
        <w:rPr>
          <w:color w:val="171717"/>
        </w:rPr>
        <w:t>preference</w:t>
      </w:r>
      <w:r>
        <w:rPr>
          <w:color w:val="171717"/>
          <w:spacing w:val="-11"/>
        </w:rPr>
        <w:t xml:space="preserve"> </w:t>
      </w:r>
      <w:r>
        <w:rPr>
          <w:color w:val="171717"/>
        </w:rPr>
        <w:t>for</w:t>
      </w:r>
      <w:r>
        <w:rPr>
          <w:color w:val="171717"/>
          <w:spacing w:val="-8"/>
        </w:rPr>
        <w:t xml:space="preserve"> </w:t>
      </w:r>
      <w:proofErr w:type="spellStart"/>
      <w:r>
        <w:rPr>
          <w:color w:val="171717"/>
        </w:rPr>
        <w:t>decentralised</w:t>
      </w:r>
      <w:proofErr w:type="spellEnd"/>
      <w:r>
        <w:rPr>
          <w:color w:val="171717"/>
        </w:rPr>
        <w:t>,</w:t>
      </w:r>
      <w:r>
        <w:rPr>
          <w:color w:val="171717"/>
          <w:spacing w:val="-7"/>
        </w:rPr>
        <w:t xml:space="preserve"> </w:t>
      </w:r>
      <w:r>
        <w:rPr>
          <w:color w:val="171717"/>
        </w:rPr>
        <w:t>non-intermediated</w:t>
      </w:r>
      <w:r>
        <w:rPr>
          <w:color w:val="171717"/>
          <w:spacing w:val="-8"/>
        </w:rPr>
        <w:t xml:space="preserve"> </w:t>
      </w:r>
      <w:r>
        <w:rPr>
          <w:color w:val="171717"/>
          <w:spacing w:val="-2"/>
        </w:rPr>
        <w:t>investments</w:t>
      </w:r>
    </w:p>
    <w:p w14:paraId="7AF8A654" w14:textId="77777777" w:rsidR="00A54B74" w:rsidRDefault="00A54B74">
      <w:pPr>
        <w:pStyle w:val="Tekstpodstawowy"/>
        <w:spacing w:before="34"/>
      </w:pPr>
    </w:p>
    <w:p w14:paraId="3011D97B" w14:textId="77777777" w:rsidR="00A54B74" w:rsidRPr="00560993" w:rsidRDefault="00ED7C1D">
      <w:pPr>
        <w:pStyle w:val="Akapitzlist"/>
        <w:numPr>
          <w:ilvl w:val="1"/>
          <w:numId w:val="1"/>
        </w:numPr>
        <w:tabs>
          <w:tab w:val="left" w:pos="861"/>
        </w:tabs>
        <w:rPr>
          <w:b/>
          <w:bCs/>
        </w:rPr>
      </w:pPr>
      <w:r w:rsidRPr="000D46F9">
        <w:rPr>
          <w:b/>
          <w:bCs/>
          <w:color w:val="171717"/>
        </w:rPr>
        <w:t>Influence</w:t>
      </w:r>
      <w:r w:rsidRPr="000D46F9">
        <w:rPr>
          <w:b/>
          <w:bCs/>
          <w:color w:val="171717"/>
          <w:spacing w:val="-8"/>
        </w:rPr>
        <w:t xml:space="preserve"> </w:t>
      </w:r>
      <w:r w:rsidRPr="000D46F9">
        <w:rPr>
          <w:b/>
          <w:bCs/>
          <w:color w:val="171717"/>
        </w:rPr>
        <w:t>from</w:t>
      </w:r>
      <w:r w:rsidRPr="000D46F9">
        <w:rPr>
          <w:b/>
          <w:bCs/>
          <w:color w:val="171717"/>
          <w:spacing w:val="-6"/>
        </w:rPr>
        <w:t xml:space="preserve"> </w:t>
      </w:r>
      <w:r w:rsidRPr="000D46F9">
        <w:rPr>
          <w:b/>
          <w:bCs/>
          <w:color w:val="171717"/>
        </w:rPr>
        <w:t>social</w:t>
      </w:r>
      <w:r w:rsidRPr="000D46F9">
        <w:rPr>
          <w:b/>
          <w:bCs/>
          <w:color w:val="171717"/>
          <w:spacing w:val="-6"/>
        </w:rPr>
        <w:t xml:space="preserve"> </w:t>
      </w:r>
      <w:r w:rsidRPr="000D46F9">
        <w:rPr>
          <w:b/>
          <w:bCs/>
          <w:color w:val="171717"/>
        </w:rPr>
        <w:t>media</w:t>
      </w:r>
      <w:r w:rsidRPr="000D46F9">
        <w:rPr>
          <w:b/>
          <w:bCs/>
          <w:color w:val="171717"/>
          <w:spacing w:val="-5"/>
        </w:rPr>
        <w:t xml:space="preserve"> </w:t>
      </w:r>
      <w:r w:rsidRPr="000D46F9">
        <w:rPr>
          <w:b/>
          <w:bCs/>
          <w:color w:val="171717"/>
        </w:rPr>
        <w:t>and</w:t>
      </w:r>
      <w:r w:rsidRPr="000D46F9">
        <w:rPr>
          <w:b/>
          <w:bCs/>
          <w:color w:val="171717"/>
          <w:spacing w:val="-5"/>
        </w:rPr>
        <w:t xml:space="preserve"> </w:t>
      </w:r>
      <w:r w:rsidRPr="000D46F9">
        <w:rPr>
          <w:b/>
          <w:bCs/>
          <w:color w:val="171717"/>
        </w:rPr>
        <w:t>online</w:t>
      </w:r>
      <w:r w:rsidRPr="000D46F9">
        <w:rPr>
          <w:b/>
          <w:bCs/>
          <w:color w:val="171717"/>
          <w:spacing w:val="-5"/>
        </w:rPr>
        <w:t xml:space="preserve"> </w:t>
      </w:r>
      <w:r w:rsidRPr="000D46F9">
        <w:rPr>
          <w:b/>
          <w:bCs/>
          <w:color w:val="171717"/>
          <w:spacing w:val="-2"/>
        </w:rPr>
        <w:t>communities</w:t>
      </w:r>
    </w:p>
    <w:p w14:paraId="6B4C8840" w14:textId="77777777" w:rsidR="00560993" w:rsidRPr="00560993" w:rsidRDefault="00560993" w:rsidP="00560993">
      <w:pPr>
        <w:pStyle w:val="Akapitzlist"/>
        <w:rPr>
          <w:b/>
          <w:bCs/>
        </w:rPr>
      </w:pPr>
    </w:p>
    <w:p w14:paraId="78443259" w14:textId="012DA2AA" w:rsidR="00560993" w:rsidRPr="00560993" w:rsidRDefault="0071390E" w:rsidP="00560993">
      <w:pPr>
        <w:tabs>
          <w:tab w:val="left" w:pos="861"/>
        </w:tabs>
        <w:rPr>
          <w:i/>
          <w:iCs/>
        </w:rPr>
      </w:pPr>
      <w:r>
        <w:rPr>
          <w:i/>
          <w:iCs/>
        </w:rPr>
        <w:t>Lack of financial literacy leads to “investing” in assets, which have no underlying value, just basing on social media trends, influencers etc.</w:t>
      </w:r>
    </w:p>
    <w:p w14:paraId="37D10BFD" w14:textId="77777777" w:rsidR="00A54B74" w:rsidRDefault="00A54B74">
      <w:pPr>
        <w:pStyle w:val="Tekstpodstawowy"/>
        <w:spacing w:before="34"/>
      </w:pPr>
    </w:p>
    <w:p w14:paraId="69C5CD9D" w14:textId="77777777" w:rsidR="00A54B74" w:rsidRDefault="00ED7C1D">
      <w:pPr>
        <w:pStyle w:val="Akapitzlist"/>
        <w:numPr>
          <w:ilvl w:val="1"/>
          <w:numId w:val="1"/>
        </w:numPr>
        <w:tabs>
          <w:tab w:val="left" w:pos="861"/>
        </w:tabs>
      </w:pPr>
      <w:r>
        <w:rPr>
          <w:color w:val="171717"/>
        </w:rPr>
        <w:t>Distrust</w:t>
      </w:r>
      <w:r>
        <w:rPr>
          <w:color w:val="171717"/>
          <w:spacing w:val="-7"/>
        </w:rPr>
        <w:t xml:space="preserve"> </w:t>
      </w:r>
      <w:r>
        <w:rPr>
          <w:color w:val="171717"/>
        </w:rPr>
        <w:t>in</w:t>
      </w:r>
      <w:r>
        <w:rPr>
          <w:color w:val="171717"/>
          <w:spacing w:val="-7"/>
        </w:rPr>
        <w:t xml:space="preserve"> </w:t>
      </w:r>
      <w:r>
        <w:rPr>
          <w:color w:val="171717"/>
        </w:rPr>
        <w:t>traditional</w:t>
      </w:r>
      <w:r>
        <w:rPr>
          <w:color w:val="171717"/>
          <w:spacing w:val="-8"/>
        </w:rPr>
        <w:t xml:space="preserve"> </w:t>
      </w:r>
      <w:r>
        <w:rPr>
          <w:color w:val="171717"/>
        </w:rPr>
        <w:t>financial</w:t>
      </w:r>
      <w:r>
        <w:rPr>
          <w:color w:val="171717"/>
          <w:spacing w:val="-6"/>
        </w:rPr>
        <w:t xml:space="preserve"> </w:t>
      </w:r>
      <w:r>
        <w:rPr>
          <w:color w:val="171717"/>
        </w:rPr>
        <w:t>institutions</w:t>
      </w:r>
      <w:r>
        <w:rPr>
          <w:color w:val="171717"/>
          <w:spacing w:val="-4"/>
        </w:rPr>
        <w:t xml:space="preserve"> </w:t>
      </w:r>
      <w:r>
        <w:rPr>
          <w:color w:val="171717"/>
        </w:rPr>
        <w:t>and</w:t>
      </w:r>
      <w:r>
        <w:rPr>
          <w:color w:val="171717"/>
          <w:spacing w:val="-7"/>
        </w:rPr>
        <w:t xml:space="preserve"> </w:t>
      </w:r>
      <w:r>
        <w:rPr>
          <w:color w:val="171717"/>
          <w:spacing w:val="-2"/>
        </w:rPr>
        <w:t>advisers</w:t>
      </w:r>
    </w:p>
    <w:p w14:paraId="646DDEAB" w14:textId="77777777" w:rsidR="00A54B74" w:rsidRDefault="00A54B74">
      <w:pPr>
        <w:pStyle w:val="Tekstpodstawowy"/>
        <w:spacing w:before="36"/>
      </w:pPr>
    </w:p>
    <w:p w14:paraId="66042FC5" w14:textId="77777777" w:rsidR="00A54B74" w:rsidRDefault="00ED7C1D">
      <w:pPr>
        <w:pStyle w:val="Akapitzlist"/>
        <w:numPr>
          <w:ilvl w:val="1"/>
          <w:numId w:val="1"/>
        </w:numPr>
        <w:tabs>
          <w:tab w:val="left" w:pos="861"/>
        </w:tabs>
        <w:spacing w:before="1"/>
      </w:pPr>
      <w:r>
        <w:rPr>
          <w:color w:val="171717"/>
        </w:rPr>
        <w:t>Other</w:t>
      </w:r>
      <w:r>
        <w:rPr>
          <w:color w:val="171717"/>
          <w:spacing w:val="-7"/>
        </w:rPr>
        <w:t xml:space="preserve"> </w:t>
      </w:r>
      <w:r>
        <w:rPr>
          <w:color w:val="171717"/>
        </w:rPr>
        <w:t>(please</w:t>
      </w:r>
      <w:r>
        <w:rPr>
          <w:color w:val="171717"/>
          <w:spacing w:val="-5"/>
        </w:rPr>
        <w:t xml:space="preserve"> </w:t>
      </w:r>
      <w:r>
        <w:rPr>
          <w:color w:val="171717"/>
          <w:spacing w:val="-2"/>
        </w:rPr>
        <w:t>specify)</w:t>
      </w:r>
    </w:p>
    <w:p w14:paraId="49A976C0" w14:textId="77777777" w:rsidR="00A54B74" w:rsidRDefault="00A54B74">
      <w:pPr>
        <w:pStyle w:val="Tekstpodstawowy"/>
      </w:pPr>
    </w:p>
    <w:p w14:paraId="053D89F5" w14:textId="77777777" w:rsidR="00A54B74" w:rsidRDefault="00A54B74">
      <w:pPr>
        <w:pStyle w:val="Tekstpodstawowy"/>
      </w:pPr>
    </w:p>
    <w:p w14:paraId="24E22631" w14:textId="77777777" w:rsidR="00A54B74" w:rsidRDefault="00A54B74">
      <w:pPr>
        <w:pStyle w:val="Tekstpodstawowy"/>
        <w:spacing w:before="70"/>
      </w:pPr>
    </w:p>
    <w:p w14:paraId="12DFE365" w14:textId="77777777" w:rsidR="00A54B74" w:rsidRDefault="00ED7C1D">
      <w:pPr>
        <w:spacing w:line="276" w:lineRule="auto"/>
        <w:ind w:left="141" w:right="136"/>
        <w:jc w:val="both"/>
        <w:rPr>
          <w:i/>
        </w:rPr>
      </w:pPr>
      <w:r>
        <w:rPr>
          <w:b/>
          <w:color w:val="171717"/>
        </w:rPr>
        <w:t>Q14b: For consumer associations: Based on your interactions with young investors, what</w:t>
      </w:r>
      <w:r>
        <w:rPr>
          <w:b/>
          <w:color w:val="171717"/>
          <w:spacing w:val="-5"/>
        </w:rPr>
        <w:t xml:space="preserve"> </w:t>
      </w:r>
      <w:r>
        <w:rPr>
          <w:b/>
          <w:color w:val="171717"/>
        </w:rPr>
        <w:t>factors</w:t>
      </w:r>
      <w:r>
        <w:rPr>
          <w:b/>
          <w:color w:val="171717"/>
          <w:spacing w:val="-6"/>
        </w:rPr>
        <w:t xml:space="preserve"> </w:t>
      </w:r>
      <w:r>
        <w:rPr>
          <w:b/>
          <w:color w:val="171717"/>
        </w:rPr>
        <w:t>most</w:t>
      </w:r>
      <w:r>
        <w:rPr>
          <w:b/>
          <w:color w:val="171717"/>
          <w:spacing w:val="-3"/>
        </w:rPr>
        <w:t xml:space="preserve"> </w:t>
      </w:r>
      <w:r>
        <w:rPr>
          <w:b/>
          <w:color w:val="171717"/>
        </w:rPr>
        <w:t>strongly</w:t>
      </w:r>
      <w:r>
        <w:rPr>
          <w:b/>
          <w:color w:val="171717"/>
          <w:spacing w:val="-4"/>
        </w:rPr>
        <w:t xml:space="preserve"> </w:t>
      </w:r>
      <w:r>
        <w:rPr>
          <w:b/>
          <w:color w:val="171717"/>
        </w:rPr>
        <w:t>influence</w:t>
      </w:r>
      <w:r>
        <w:rPr>
          <w:b/>
          <w:color w:val="171717"/>
          <w:spacing w:val="-4"/>
        </w:rPr>
        <w:t xml:space="preserve"> </w:t>
      </w:r>
      <w:r>
        <w:rPr>
          <w:b/>
          <w:color w:val="171717"/>
        </w:rPr>
        <w:t>their</w:t>
      </w:r>
      <w:r>
        <w:rPr>
          <w:b/>
          <w:color w:val="171717"/>
          <w:spacing w:val="-3"/>
        </w:rPr>
        <w:t xml:space="preserve"> </w:t>
      </w:r>
      <w:r>
        <w:rPr>
          <w:b/>
          <w:color w:val="171717"/>
        </w:rPr>
        <w:t>decision</w:t>
      </w:r>
      <w:r>
        <w:rPr>
          <w:b/>
          <w:color w:val="171717"/>
          <w:spacing w:val="-4"/>
        </w:rPr>
        <w:t xml:space="preserve"> </w:t>
      </w:r>
      <w:r>
        <w:rPr>
          <w:b/>
          <w:color w:val="171717"/>
        </w:rPr>
        <w:t>to</w:t>
      </w:r>
      <w:r>
        <w:rPr>
          <w:b/>
          <w:color w:val="171717"/>
          <w:spacing w:val="-6"/>
        </w:rPr>
        <w:t xml:space="preserve"> </w:t>
      </w:r>
      <w:r>
        <w:rPr>
          <w:b/>
          <w:color w:val="171717"/>
        </w:rPr>
        <w:t>invest</w:t>
      </w:r>
      <w:r>
        <w:rPr>
          <w:b/>
          <w:color w:val="171717"/>
          <w:spacing w:val="-5"/>
        </w:rPr>
        <w:t xml:space="preserve"> </w:t>
      </w:r>
      <w:r>
        <w:rPr>
          <w:b/>
          <w:color w:val="171717"/>
        </w:rPr>
        <w:t>in</w:t>
      </w:r>
      <w:r>
        <w:rPr>
          <w:b/>
          <w:color w:val="171717"/>
          <w:spacing w:val="-4"/>
        </w:rPr>
        <w:t xml:space="preserve"> </w:t>
      </w:r>
      <w:r>
        <w:rPr>
          <w:b/>
          <w:color w:val="171717"/>
        </w:rPr>
        <w:t>speculative and</w:t>
      </w:r>
      <w:r>
        <w:rPr>
          <w:b/>
          <w:color w:val="171717"/>
          <w:spacing w:val="-2"/>
        </w:rPr>
        <w:t xml:space="preserve"> </w:t>
      </w:r>
      <w:r>
        <w:rPr>
          <w:b/>
          <w:color w:val="171717"/>
        </w:rPr>
        <w:t>volatile assets</w:t>
      </w:r>
      <w:r>
        <w:rPr>
          <w:b/>
          <w:color w:val="171717"/>
          <w:spacing w:val="-2"/>
        </w:rPr>
        <w:t xml:space="preserve"> </w:t>
      </w:r>
      <w:r>
        <w:rPr>
          <w:b/>
          <w:color w:val="171717"/>
        </w:rPr>
        <w:t>like</w:t>
      </w:r>
      <w:r>
        <w:rPr>
          <w:b/>
          <w:color w:val="171717"/>
          <w:spacing w:val="-2"/>
        </w:rPr>
        <w:t xml:space="preserve"> </w:t>
      </w:r>
      <w:r>
        <w:rPr>
          <w:b/>
          <w:color w:val="171717"/>
        </w:rPr>
        <w:t>cryptocurrencies</w:t>
      </w:r>
      <w:r>
        <w:rPr>
          <w:b/>
          <w:color w:val="171717"/>
          <w:spacing w:val="-2"/>
        </w:rPr>
        <w:t xml:space="preserve"> </w:t>
      </w:r>
      <w:r>
        <w:rPr>
          <w:b/>
          <w:color w:val="171717"/>
        </w:rPr>
        <w:t>over</w:t>
      </w:r>
      <w:r>
        <w:rPr>
          <w:b/>
          <w:color w:val="171717"/>
          <w:spacing w:val="-2"/>
        </w:rPr>
        <w:t xml:space="preserve"> </w:t>
      </w:r>
      <w:r>
        <w:rPr>
          <w:b/>
          <w:color w:val="171717"/>
        </w:rPr>
        <w:t>traditional</w:t>
      </w:r>
      <w:r>
        <w:rPr>
          <w:b/>
          <w:color w:val="171717"/>
          <w:spacing w:val="-1"/>
        </w:rPr>
        <w:t xml:space="preserve"> </w:t>
      </w:r>
      <w:r>
        <w:rPr>
          <w:b/>
          <w:color w:val="171717"/>
        </w:rPr>
        <w:t>investment</w:t>
      </w:r>
      <w:r>
        <w:rPr>
          <w:b/>
          <w:color w:val="171717"/>
          <w:spacing w:val="-2"/>
        </w:rPr>
        <w:t xml:space="preserve"> </w:t>
      </w:r>
      <w:r>
        <w:rPr>
          <w:b/>
          <w:color w:val="171717"/>
        </w:rPr>
        <w:t>products?</w:t>
      </w:r>
      <w:r>
        <w:rPr>
          <w:b/>
          <w:color w:val="171717"/>
          <w:spacing w:val="-4"/>
        </w:rPr>
        <w:t xml:space="preserve"> </w:t>
      </w:r>
      <w:r>
        <w:rPr>
          <w:b/>
          <w:color w:val="171717"/>
        </w:rPr>
        <w:t>Are</w:t>
      </w:r>
      <w:r>
        <w:rPr>
          <w:b/>
          <w:color w:val="171717"/>
          <w:spacing w:val="-4"/>
        </w:rPr>
        <w:t xml:space="preserve"> </w:t>
      </w:r>
      <w:r>
        <w:rPr>
          <w:b/>
          <w:color w:val="171717"/>
        </w:rPr>
        <w:t>there</w:t>
      </w:r>
      <w:r>
        <w:rPr>
          <w:b/>
          <w:color w:val="171717"/>
          <w:spacing w:val="-2"/>
        </w:rPr>
        <w:t xml:space="preserve"> </w:t>
      </w:r>
      <w:r>
        <w:rPr>
          <w:b/>
          <w:color w:val="171717"/>
        </w:rPr>
        <w:t xml:space="preserve">particular </w:t>
      </w:r>
      <w:r>
        <w:rPr>
          <w:b/>
          <w:color w:val="171717"/>
        </w:rPr>
        <w:lastRenderedPageBreak/>
        <w:t>expectations, misconceptions, or marketing tactics that play a key role? Do any of the following sources play</w:t>
      </w:r>
      <w:r>
        <w:rPr>
          <w:b/>
          <w:color w:val="171717"/>
          <w:spacing w:val="-2"/>
        </w:rPr>
        <w:t xml:space="preserve"> </w:t>
      </w:r>
      <w:r>
        <w:rPr>
          <w:b/>
          <w:color w:val="171717"/>
        </w:rPr>
        <w:t xml:space="preserve">a role in shaping young investors’ decisions? </w:t>
      </w:r>
      <w:r>
        <w:rPr>
          <w:i/>
          <w:color w:val="171717"/>
        </w:rPr>
        <w:t>Please select one or more of the following options and please explain and provide practical examples, or evidence drawn from experience, where available.</w:t>
      </w:r>
    </w:p>
    <w:p w14:paraId="32235902" w14:textId="77777777" w:rsidR="00A54B74" w:rsidRDefault="00ED7C1D">
      <w:pPr>
        <w:pStyle w:val="Akapitzlist"/>
        <w:numPr>
          <w:ilvl w:val="1"/>
          <w:numId w:val="1"/>
        </w:numPr>
        <w:tabs>
          <w:tab w:val="left" w:pos="861"/>
        </w:tabs>
        <w:spacing w:before="249"/>
      </w:pPr>
      <w:proofErr w:type="spellStart"/>
      <w:r>
        <w:rPr>
          <w:color w:val="171717"/>
        </w:rPr>
        <w:t>Specialised</w:t>
      </w:r>
      <w:proofErr w:type="spellEnd"/>
      <w:r>
        <w:rPr>
          <w:color w:val="171717"/>
          <w:spacing w:val="-7"/>
        </w:rPr>
        <w:t xml:space="preserve"> </w:t>
      </w:r>
      <w:r>
        <w:rPr>
          <w:color w:val="171717"/>
        </w:rPr>
        <w:t>journals</w:t>
      </w:r>
      <w:r>
        <w:rPr>
          <w:color w:val="171717"/>
          <w:spacing w:val="-6"/>
        </w:rPr>
        <w:t xml:space="preserve"> </w:t>
      </w:r>
      <w:r>
        <w:rPr>
          <w:color w:val="171717"/>
        </w:rPr>
        <w:t>and</w:t>
      </w:r>
      <w:r>
        <w:rPr>
          <w:color w:val="171717"/>
          <w:spacing w:val="-10"/>
        </w:rPr>
        <w:t xml:space="preserve"> </w:t>
      </w:r>
      <w:r>
        <w:rPr>
          <w:color w:val="171717"/>
          <w:spacing w:val="-2"/>
        </w:rPr>
        <w:t>periodicals</w:t>
      </w:r>
    </w:p>
    <w:p w14:paraId="111A67DD" w14:textId="77777777" w:rsidR="00A54B74" w:rsidRDefault="00A54B74">
      <w:pPr>
        <w:pStyle w:val="Tekstpodstawowy"/>
        <w:rPr>
          <w:sz w:val="20"/>
        </w:rPr>
      </w:pPr>
    </w:p>
    <w:p w14:paraId="3D0F3D5C" w14:textId="77777777" w:rsidR="00A54B74" w:rsidRDefault="00ED7C1D">
      <w:pPr>
        <w:pStyle w:val="Tekstpodstawowy"/>
        <w:spacing w:before="79"/>
        <w:rPr>
          <w:sz w:val="20"/>
        </w:rPr>
      </w:pPr>
      <w:r>
        <w:rPr>
          <w:noProof/>
          <w:sz w:val="20"/>
        </w:rPr>
        <mc:AlternateContent>
          <mc:Choice Requires="wps">
            <w:drawing>
              <wp:anchor distT="0" distB="0" distL="0" distR="0" simplePos="0" relativeHeight="487591936" behindDoc="1" locked="0" layoutInCell="1" allowOverlap="1" wp14:anchorId="0EFF3AAE" wp14:editId="707ACBB9">
                <wp:simplePos x="0" y="0"/>
                <wp:positionH relativeFrom="page">
                  <wp:posOffset>899464</wp:posOffset>
                </wp:positionH>
                <wp:positionV relativeFrom="paragraph">
                  <wp:posOffset>211619</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171717"/>
                        </a:solidFill>
                      </wps:spPr>
                      <wps:bodyPr wrap="square" lIns="0" tIns="0" rIns="0" bIns="0" rtlCol="0">
                        <a:prstTxWarp prst="textNoShape">
                          <a:avLst/>
                        </a:prstTxWarp>
                        <a:noAutofit/>
                      </wps:bodyPr>
                    </wps:wsp>
                  </a:graphicData>
                </a:graphic>
              </wp:anchor>
            </w:drawing>
          </mc:Choice>
          <mc:Fallback>
            <w:pict>
              <v:shape w14:anchorId="0703F346" id="Graphic 14" o:spid="_x0000_s1026" style="position:absolute;margin-left:70.8pt;margin-top:16.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" path="m1829053,l,,,7619r1829053,l1829053,xe" fillcolor="#171717" stroked="f">
                <v:path arrowok="t"/>
                <w10:wrap type="topAndBottom" anchorx="page"/>
              </v:shape>
            </w:pict>
          </mc:Fallback>
        </mc:AlternateContent>
      </w:r>
    </w:p>
    <w:p w14:paraId="0CB1D57B" w14:textId="77777777" w:rsidR="00A54B74" w:rsidRDefault="00A54B74">
      <w:pPr>
        <w:pStyle w:val="Tekstpodstawowy"/>
        <w:spacing w:before="155"/>
        <w:rPr>
          <w:sz w:val="16"/>
        </w:rPr>
      </w:pPr>
    </w:p>
    <w:p w14:paraId="1D57881B" w14:textId="77777777" w:rsidR="00A54B74" w:rsidRDefault="00ED7C1D">
      <w:pPr>
        <w:tabs>
          <w:tab w:val="left" w:pos="849"/>
        </w:tabs>
        <w:ind w:left="141" w:right="137"/>
        <w:rPr>
          <w:sz w:val="16"/>
        </w:rPr>
      </w:pPr>
      <w:bookmarkStart w:id="8" w:name="_bookmark8"/>
      <w:bookmarkEnd w:id="8"/>
      <w:r>
        <w:rPr>
          <w:color w:val="171717"/>
          <w:spacing w:val="-10"/>
          <w:sz w:val="16"/>
          <w:vertAlign w:val="superscript"/>
        </w:rPr>
        <w:t>4</w:t>
      </w:r>
      <w:r>
        <w:rPr>
          <w:color w:val="171717"/>
          <w:sz w:val="16"/>
        </w:rPr>
        <w:tab/>
        <w:t>ESMA’s</w:t>
      </w:r>
      <w:r>
        <w:rPr>
          <w:color w:val="171717"/>
          <w:spacing w:val="19"/>
          <w:sz w:val="16"/>
        </w:rPr>
        <w:t xml:space="preserve"> </w:t>
      </w:r>
      <w:r>
        <w:rPr>
          <w:color w:val="171717"/>
          <w:sz w:val="16"/>
        </w:rPr>
        <w:t>regular monitoring of social</w:t>
      </w:r>
      <w:r>
        <w:rPr>
          <w:color w:val="171717"/>
          <w:spacing w:val="18"/>
          <w:sz w:val="16"/>
        </w:rPr>
        <w:t xml:space="preserve"> </w:t>
      </w:r>
      <w:r>
        <w:rPr>
          <w:color w:val="171717"/>
          <w:sz w:val="16"/>
        </w:rPr>
        <w:t>media activity linked to each of</w:t>
      </w:r>
      <w:r>
        <w:rPr>
          <w:color w:val="171717"/>
          <w:spacing w:val="19"/>
          <w:sz w:val="16"/>
        </w:rPr>
        <w:t xml:space="preserve"> </w:t>
      </w:r>
      <w:r>
        <w:rPr>
          <w:color w:val="171717"/>
          <w:sz w:val="16"/>
        </w:rPr>
        <w:t>the STOXX 600 constituents shows</w:t>
      </w:r>
      <w:r>
        <w:rPr>
          <w:color w:val="171717"/>
          <w:spacing w:val="25"/>
          <w:sz w:val="16"/>
        </w:rPr>
        <w:t xml:space="preserve"> </w:t>
      </w:r>
      <w:r>
        <w:rPr>
          <w:color w:val="171717"/>
          <w:sz w:val="16"/>
        </w:rPr>
        <w:t>sustained activity,</w:t>
      </w:r>
      <w:r>
        <w:rPr>
          <w:color w:val="171717"/>
          <w:spacing w:val="-5"/>
          <w:sz w:val="16"/>
        </w:rPr>
        <w:t xml:space="preserve"> </w:t>
      </w:r>
      <w:r>
        <w:rPr>
          <w:color w:val="171717"/>
          <w:sz w:val="16"/>
        </w:rPr>
        <w:t>with</w:t>
      </w:r>
      <w:r>
        <w:rPr>
          <w:color w:val="171717"/>
          <w:spacing w:val="-4"/>
          <w:sz w:val="16"/>
        </w:rPr>
        <w:t xml:space="preserve"> </w:t>
      </w:r>
      <w:r>
        <w:rPr>
          <w:color w:val="171717"/>
          <w:sz w:val="16"/>
        </w:rPr>
        <w:t>regular</w:t>
      </w:r>
      <w:r>
        <w:rPr>
          <w:color w:val="171717"/>
          <w:spacing w:val="-4"/>
          <w:sz w:val="16"/>
        </w:rPr>
        <w:t xml:space="preserve"> </w:t>
      </w:r>
      <w:r>
        <w:rPr>
          <w:color w:val="171717"/>
          <w:sz w:val="16"/>
        </w:rPr>
        <w:t>users</w:t>
      </w:r>
      <w:r>
        <w:rPr>
          <w:color w:val="171717"/>
          <w:spacing w:val="-7"/>
          <w:sz w:val="16"/>
        </w:rPr>
        <w:t xml:space="preserve"> </w:t>
      </w:r>
      <w:r>
        <w:rPr>
          <w:color w:val="171717"/>
          <w:sz w:val="16"/>
        </w:rPr>
        <w:t>making</w:t>
      </w:r>
      <w:r>
        <w:rPr>
          <w:color w:val="171717"/>
          <w:spacing w:val="-8"/>
          <w:sz w:val="16"/>
        </w:rPr>
        <w:t xml:space="preserve"> </w:t>
      </w:r>
      <w:r>
        <w:rPr>
          <w:color w:val="171717"/>
          <w:sz w:val="16"/>
        </w:rPr>
        <w:t>up</w:t>
      </w:r>
      <w:r>
        <w:rPr>
          <w:color w:val="171717"/>
          <w:spacing w:val="-4"/>
          <w:sz w:val="16"/>
        </w:rPr>
        <w:t xml:space="preserve"> </w:t>
      </w:r>
      <w:r>
        <w:rPr>
          <w:color w:val="171717"/>
          <w:sz w:val="16"/>
        </w:rPr>
        <w:t>the</w:t>
      </w:r>
      <w:r>
        <w:rPr>
          <w:color w:val="171717"/>
          <w:spacing w:val="-5"/>
          <w:sz w:val="16"/>
        </w:rPr>
        <w:t xml:space="preserve"> </w:t>
      </w:r>
      <w:r>
        <w:rPr>
          <w:color w:val="171717"/>
          <w:sz w:val="16"/>
        </w:rPr>
        <w:t>vast</w:t>
      </w:r>
      <w:r>
        <w:rPr>
          <w:color w:val="171717"/>
          <w:spacing w:val="-5"/>
          <w:sz w:val="16"/>
        </w:rPr>
        <w:t xml:space="preserve"> </w:t>
      </w:r>
      <w:r>
        <w:rPr>
          <w:color w:val="171717"/>
          <w:sz w:val="16"/>
        </w:rPr>
        <w:t>majority</w:t>
      </w:r>
      <w:r>
        <w:rPr>
          <w:color w:val="171717"/>
          <w:spacing w:val="-4"/>
          <w:sz w:val="16"/>
        </w:rPr>
        <w:t xml:space="preserve"> </w:t>
      </w:r>
      <w:r>
        <w:rPr>
          <w:color w:val="171717"/>
          <w:sz w:val="16"/>
        </w:rPr>
        <w:t>(92%)</w:t>
      </w:r>
      <w:r>
        <w:rPr>
          <w:color w:val="171717"/>
          <w:spacing w:val="-6"/>
          <w:sz w:val="16"/>
        </w:rPr>
        <w:t xml:space="preserve"> </w:t>
      </w:r>
      <w:r>
        <w:rPr>
          <w:color w:val="171717"/>
          <w:sz w:val="16"/>
        </w:rPr>
        <w:t>of</w:t>
      </w:r>
      <w:r>
        <w:rPr>
          <w:color w:val="171717"/>
          <w:spacing w:val="-5"/>
          <w:sz w:val="16"/>
        </w:rPr>
        <w:t xml:space="preserve"> </w:t>
      </w:r>
      <w:r>
        <w:rPr>
          <w:color w:val="171717"/>
          <w:sz w:val="16"/>
        </w:rPr>
        <w:t>interactions</w:t>
      </w:r>
      <w:r>
        <w:rPr>
          <w:color w:val="171717"/>
          <w:spacing w:val="-1"/>
          <w:sz w:val="16"/>
        </w:rPr>
        <w:t xml:space="preserve"> </w:t>
      </w:r>
      <w:r>
        <w:rPr>
          <w:color w:val="171717"/>
          <w:sz w:val="16"/>
        </w:rPr>
        <w:t>in</w:t>
      </w:r>
      <w:r>
        <w:rPr>
          <w:color w:val="171717"/>
          <w:spacing w:val="-3"/>
          <w:sz w:val="16"/>
        </w:rPr>
        <w:t xml:space="preserve"> </w:t>
      </w:r>
      <w:r>
        <w:rPr>
          <w:color w:val="171717"/>
          <w:sz w:val="16"/>
        </w:rPr>
        <w:t>4Q24.</w:t>
      </w:r>
      <w:r>
        <w:rPr>
          <w:color w:val="171717"/>
          <w:spacing w:val="-5"/>
          <w:sz w:val="16"/>
        </w:rPr>
        <w:t xml:space="preserve"> </w:t>
      </w:r>
      <w:r>
        <w:rPr>
          <w:color w:val="171717"/>
          <w:sz w:val="16"/>
        </w:rPr>
        <w:t>For</w:t>
      </w:r>
      <w:r>
        <w:rPr>
          <w:color w:val="171717"/>
          <w:spacing w:val="-6"/>
          <w:sz w:val="16"/>
        </w:rPr>
        <w:t xml:space="preserve"> </w:t>
      </w:r>
      <w:r>
        <w:rPr>
          <w:color w:val="171717"/>
          <w:sz w:val="16"/>
        </w:rPr>
        <w:t>further</w:t>
      </w:r>
      <w:r>
        <w:rPr>
          <w:color w:val="171717"/>
          <w:spacing w:val="-7"/>
          <w:sz w:val="16"/>
        </w:rPr>
        <w:t xml:space="preserve"> </w:t>
      </w:r>
      <w:r>
        <w:rPr>
          <w:color w:val="171717"/>
          <w:sz w:val="16"/>
        </w:rPr>
        <w:t>details,</w:t>
      </w:r>
      <w:r>
        <w:rPr>
          <w:color w:val="171717"/>
          <w:spacing w:val="-4"/>
          <w:sz w:val="16"/>
        </w:rPr>
        <w:t xml:space="preserve"> </w:t>
      </w:r>
      <w:r>
        <w:rPr>
          <w:color w:val="171717"/>
          <w:sz w:val="16"/>
        </w:rPr>
        <w:t>see</w:t>
      </w:r>
      <w:r>
        <w:rPr>
          <w:color w:val="171717"/>
          <w:spacing w:val="-5"/>
          <w:sz w:val="16"/>
        </w:rPr>
        <w:t xml:space="preserve"> </w:t>
      </w:r>
      <w:hyperlink r:id="rId18">
        <w:r>
          <w:rPr>
            <w:color w:val="005EBE"/>
            <w:sz w:val="16"/>
            <w:u w:val="single" w:color="005EBE"/>
          </w:rPr>
          <w:t>ESMA</w:t>
        </w:r>
        <w:r>
          <w:rPr>
            <w:color w:val="005EBE"/>
            <w:spacing w:val="-4"/>
            <w:sz w:val="16"/>
            <w:u w:val="single" w:color="005EBE"/>
          </w:rPr>
          <w:t xml:space="preserve"> </w:t>
        </w:r>
        <w:r>
          <w:rPr>
            <w:color w:val="005EBE"/>
            <w:sz w:val="16"/>
            <w:u w:val="single" w:color="005EBE"/>
          </w:rPr>
          <w:t>TRV</w:t>
        </w:r>
        <w:r>
          <w:rPr>
            <w:color w:val="005EBE"/>
            <w:spacing w:val="-3"/>
            <w:sz w:val="16"/>
            <w:u w:val="single" w:color="005EBE"/>
          </w:rPr>
          <w:t xml:space="preserve"> </w:t>
        </w:r>
        <w:r>
          <w:rPr>
            <w:color w:val="005EBE"/>
            <w:sz w:val="16"/>
            <w:u w:val="single" w:color="005EBE"/>
          </w:rPr>
          <w:t>1</w:t>
        </w:r>
        <w:r>
          <w:rPr>
            <w:color w:val="005EBE"/>
            <w:spacing w:val="-5"/>
            <w:sz w:val="16"/>
            <w:u w:val="single" w:color="005EBE"/>
          </w:rPr>
          <w:t xml:space="preserve"> </w:t>
        </w:r>
        <w:r>
          <w:rPr>
            <w:color w:val="005EBE"/>
            <w:spacing w:val="-2"/>
            <w:sz w:val="16"/>
            <w:u w:val="single" w:color="005EBE"/>
          </w:rPr>
          <w:t>2025</w:t>
        </w:r>
        <w:r>
          <w:rPr>
            <w:color w:val="171717"/>
            <w:spacing w:val="-2"/>
            <w:sz w:val="16"/>
          </w:rPr>
          <w:t>.</w:t>
        </w:r>
      </w:hyperlink>
    </w:p>
    <w:p w14:paraId="420D4508" w14:textId="77777777" w:rsidR="00A54B74" w:rsidRDefault="00A54B74">
      <w:pPr>
        <w:rPr>
          <w:sz w:val="16"/>
        </w:rPr>
        <w:sectPr w:rsidR="00A54B74">
          <w:pgSz w:w="11910" w:h="16840"/>
          <w:pgMar w:top="1600" w:right="1275" w:bottom="1120" w:left="1275" w:header="862" w:footer="935" w:gutter="0"/>
          <w:cols w:space="708"/>
        </w:sectPr>
      </w:pPr>
    </w:p>
    <w:p w14:paraId="121E19DA" w14:textId="77777777" w:rsidR="00A54B74" w:rsidRDefault="00A54B74">
      <w:pPr>
        <w:pStyle w:val="Tekstpodstawowy"/>
      </w:pPr>
    </w:p>
    <w:p w14:paraId="27D280C9" w14:textId="77777777" w:rsidR="00A54B74" w:rsidRDefault="00A54B74">
      <w:pPr>
        <w:pStyle w:val="Tekstpodstawowy"/>
      </w:pPr>
    </w:p>
    <w:p w14:paraId="51A36886" w14:textId="77777777" w:rsidR="00A54B74" w:rsidRDefault="00A54B74">
      <w:pPr>
        <w:pStyle w:val="Tekstpodstawowy"/>
      </w:pPr>
    </w:p>
    <w:p w14:paraId="04EDBDCA" w14:textId="77777777" w:rsidR="00A54B74" w:rsidRDefault="00A54B74">
      <w:pPr>
        <w:pStyle w:val="Tekstpodstawowy"/>
      </w:pPr>
    </w:p>
    <w:p w14:paraId="2F96B172" w14:textId="77777777" w:rsidR="00A54B74" w:rsidRDefault="00A54B74">
      <w:pPr>
        <w:pStyle w:val="Tekstpodstawowy"/>
      </w:pPr>
    </w:p>
    <w:p w14:paraId="43222BB2" w14:textId="77777777" w:rsidR="00A54B74" w:rsidRDefault="00A54B74">
      <w:pPr>
        <w:pStyle w:val="Tekstpodstawowy"/>
        <w:spacing w:before="194"/>
      </w:pPr>
    </w:p>
    <w:p w14:paraId="10F317DF" w14:textId="77777777" w:rsidR="00A54B74" w:rsidRDefault="00ED7C1D">
      <w:pPr>
        <w:pStyle w:val="Akapitzlist"/>
        <w:numPr>
          <w:ilvl w:val="1"/>
          <w:numId w:val="1"/>
        </w:numPr>
        <w:tabs>
          <w:tab w:val="left" w:pos="861"/>
        </w:tabs>
      </w:pPr>
      <w:r>
        <w:rPr>
          <w:color w:val="171717"/>
          <w:spacing w:val="-2"/>
        </w:rPr>
        <w:t>Finfluencers</w:t>
      </w:r>
    </w:p>
    <w:p w14:paraId="58E76F12" w14:textId="77777777" w:rsidR="00A54B74" w:rsidRDefault="00A54B74">
      <w:pPr>
        <w:pStyle w:val="Tekstpodstawowy"/>
        <w:spacing w:before="36"/>
      </w:pPr>
    </w:p>
    <w:p w14:paraId="419CF40F" w14:textId="77777777" w:rsidR="00A54B74" w:rsidRDefault="00ED7C1D">
      <w:pPr>
        <w:pStyle w:val="Akapitzlist"/>
        <w:numPr>
          <w:ilvl w:val="1"/>
          <w:numId w:val="1"/>
        </w:numPr>
        <w:tabs>
          <w:tab w:val="left" w:pos="861"/>
        </w:tabs>
      </w:pPr>
      <w:r>
        <w:rPr>
          <w:color w:val="171717"/>
        </w:rPr>
        <w:t>AI-generated</w:t>
      </w:r>
      <w:r>
        <w:rPr>
          <w:color w:val="171717"/>
          <w:spacing w:val="-10"/>
        </w:rPr>
        <w:t xml:space="preserve"> </w:t>
      </w:r>
      <w:r>
        <w:rPr>
          <w:color w:val="171717"/>
          <w:spacing w:val="-2"/>
        </w:rPr>
        <w:t>recommendations</w:t>
      </w:r>
    </w:p>
    <w:p w14:paraId="3D4BBA37" w14:textId="77777777" w:rsidR="00A54B74" w:rsidRDefault="00A54B74">
      <w:pPr>
        <w:pStyle w:val="Tekstpodstawowy"/>
        <w:spacing w:before="34"/>
      </w:pPr>
    </w:p>
    <w:p w14:paraId="1D33B6DC" w14:textId="77777777" w:rsidR="00A54B74" w:rsidRDefault="00ED7C1D">
      <w:pPr>
        <w:pStyle w:val="Akapitzlist"/>
        <w:numPr>
          <w:ilvl w:val="1"/>
          <w:numId w:val="1"/>
        </w:numPr>
        <w:tabs>
          <w:tab w:val="left" w:pos="861"/>
        </w:tabs>
        <w:spacing w:line="276" w:lineRule="auto"/>
        <w:ind w:right="143"/>
      </w:pPr>
      <w:r>
        <w:rPr>
          <w:color w:val="171717"/>
        </w:rPr>
        <w:t>Educational content from national</w:t>
      </w:r>
      <w:r>
        <w:rPr>
          <w:color w:val="171717"/>
          <w:spacing w:val="-3"/>
        </w:rPr>
        <w:t xml:space="preserve"> </w:t>
      </w:r>
      <w:r>
        <w:rPr>
          <w:color w:val="171717"/>
        </w:rPr>
        <w:t>competent authorities</w:t>
      </w:r>
      <w:r>
        <w:rPr>
          <w:color w:val="171717"/>
          <w:spacing w:val="-1"/>
        </w:rPr>
        <w:t xml:space="preserve"> </w:t>
      </w:r>
      <w:r>
        <w:rPr>
          <w:color w:val="171717"/>
        </w:rPr>
        <w:t xml:space="preserve">(e.g. podcasts, videos, social </w:t>
      </w:r>
      <w:r>
        <w:rPr>
          <w:color w:val="171717"/>
          <w:spacing w:val="-2"/>
        </w:rPr>
        <w:t>media)</w:t>
      </w:r>
    </w:p>
    <w:p w14:paraId="63FAD875" w14:textId="77777777" w:rsidR="00A54B74" w:rsidRDefault="00ED7C1D">
      <w:pPr>
        <w:pStyle w:val="Akapitzlist"/>
        <w:numPr>
          <w:ilvl w:val="1"/>
          <w:numId w:val="1"/>
        </w:numPr>
        <w:tabs>
          <w:tab w:val="left" w:pos="861"/>
        </w:tabs>
        <w:spacing w:before="251"/>
      </w:pPr>
      <w:r>
        <w:rPr>
          <w:color w:val="171717"/>
        </w:rPr>
        <w:t>Other</w:t>
      </w:r>
      <w:r>
        <w:rPr>
          <w:color w:val="171717"/>
          <w:spacing w:val="-7"/>
        </w:rPr>
        <w:t xml:space="preserve"> </w:t>
      </w:r>
      <w:r>
        <w:rPr>
          <w:color w:val="171717"/>
        </w:rPr>
        <w:t>(please</w:t>
      </w:r>
      <w:r>
        <w:rPr>
          <w:color w:val="171717"/>
          <w:spacing w:val="-5"/>
        </w:rPr>
        <w:t xml:space="preserve"> </w:t>
      </w:r>
      <w:r>
        <w:rPr>
          <w:color w:val="171717"/>
          <w:spacing w:val="-2"/>
        </w:rPr>
        <w:t>specify)</w:t>
      </w:r>
    </w:p>
    <w:p w14:paraId="294EE5BC" w14:textId="77777777" w:rsidR="00A54B74" w:rsidRDefault="00A54B74">
      <w:pPr>
        <w:pStyle w:val="Tekstpodstawowy"/>
      </w:pPr>
    </w:p>
    <w:p w14:paraId="52D01FFB" w14:textId="77777777" w:rsidR="00A54B74" w:rsidRDefault="00A54B74">
      <w:pPr>
        <w:pStyle w:val="Tekstpodstawowy"/>
      </w:pPr>
    </w:p>
    <w:p w14:paraId="1567D35A" w14:textId="77777777" w:rsidR="00A54B74" w:rsidRDefault="00A54B74">
      <w:pPr>
        <w:pStyle w:val="Tekstpodstawowy"/>
        <w:spacing w:before="140"/>
      </w:pPr>
    </w:p>
    <w:p w14:paraId="4B23DE24" w14:textId="77777777" w:rsidR="00A54B74" w:rsidRDefault="00ED7C1D">
      <w:pPr>
        <w:pStyle w:val="Nagwek2"/>
        <w:numPr>
          <w:ilvl w:val="1"/>
          <w:numId w:val="4"/>
        </w:numPr>
        <w:tabs>
          <w:tab w:val="left" w:pos="715"/>
          <w:tab w:val="left" w:pos="717"/>
          <w:tab w:val="left" w:pos="2190"/>
          <w:tab w:val="left" w:pos="3944"/>
          <w:tab w:val="left" w:pos="4701"/>
          <w:tab w:val="left" w:pos="6096"/>
          <w:tab w:val="left" w:pos="7910"/>
          <w:tab w:val="left" w:pos="8545"/>
        </w:tabs>
        <w:spacing w:line="276" w:lineRule="auto"/>
        <w:ind w:right="138"/>
      </w:pPr>
      <w:bookmarkStart w:id="9" w:name="_bookmark9"/>
      <w:bookmarkEnd w:id="9"/>
      <w:r>
        <w:rPr>
          <w:color w:val="00379F"/>
          <w:spacing w:val="-2"/>
        </w:rPr>
        <w:t>Ensuring</w:t>
      </w:r>
      <w:r>
        <w:rPr>
          <w:color w:val="00379F"/>
        </w:rPr>
        <w:tab/>
      </w:r>
      <w:r>
        <w:rPr>
          <w:color w:val="00379F"/>
          <w:spacing w:val="-2"/>
        </w:rPr>
        <w:t>meaningful</w:t>
      </w:r>
      <w:r>
        <w:rPr>
          <w:color w:val="00379F"/>
        </w:rPr>
        <w:tab/>
      </w:r>
      <w:r>
        <w:rPr>
          <w:color w:val="00379F"/>
          <w:spacing w:val="-4"/>
        </w:rPr>
        <w:t>and</w:t>
      </w:r>
      <w:r>
        <w:rPr>
          <w:color w:val="00379F"/>
        </w:rPr>
        <w:tab/>
      </w:r>
      <w:r>
        <w:rPr>
          <w:color w:val="00379F"/>
          <w:spacing w:val="-2"/>
        </w:rPr>
        <w:t>effective</w:t>
      </w:r>
      <w:r>
        <w:rPr>
          <w:color w:val="00379F"/>
        </w:rPr>
        <w:tab/>
      </w:r>
      <w:r>
        <w:rPr>
          <w:color w:val="00379F"/>
          <w:spacing w:val="-2"/>
        </w:rPr>
        <w:t>disclosures</w:t>
      </w:r>
      <w:r>
        <w:rPr>
          <w:color w:val="00379F"/>
        </w:rPr>
        <w:tab/>
      </w:r>
      <w:r>
        <w:rPr>
          <w:color w:val="00379F"/>
          <w:spacing w:val="-4"/>
        </w:rPr>
        <w:t>for</w:t>
      </w:r>
      <w:r>
        <w:rPr>
          <w:color w:val="00379F"/>
        </w:rPr>
        <w:tab/>
      </w:r>
      <w:r>
        <w:rPr>
          <w:color w:val="00379F"/>
          <w:spacing w:val="-2"/>
        </w:rPr>
        <w:t>retail investors</w:t>
      </w:r>
    </w:p>
    <w:p w14:paraId="3A0DD8A1" w14:textId="77777777" w:rsidR="00A54B74" w:rsidRDefault="00ED7C1D">
      <w:pPr>
        <w:pStyle w:val="Akapitzlist"/>
        <w:numPr>
          <w:ilvl w:val="0"/>
          <w:numId w:val="1"/>
        </w:numPr>
        <w:tabs>
          <w:tab w:val="left" w:pos="499"/>
          <w:tab w:val="left" w:pos="501"/>
        </w:tabs>
        <w:spacing w:before="252" w:line="276" w:lineRule="auto"/>
        <w:ind w:right="137"/>
        <w:jc w:val="both"/>
      </w:pPr>
      <w:r>
        <w:rPr>
          <w:color w:val="171717"/>
        </w:rPr>
        <w:t>Transparency is a key pillar of investor protection. Providing retail investors with clear, relevant, and accessible information about firms and their products and services is essential to enabling informed decision-making. Effective disclosures help investors assess risks and costs and helps them compare products and firms’ offerings, ultimately strengthening trust in financial markets.</w:t>
      </w:r>
    </w:p>
    <w:p w14:paraId="403C7241" w14:textId="77777777" w:rsidR="00A54B74" w:rsidRDefault="00ED7C1D">
      <w:pPr>
        <w:pStyle w:val="Akapitzlist"/>
        <w:numPr>
          <w:ilvl w:val="0"/>
          <w:numId w:val="1"/>
        </w:numPr>
        <w:tabs>
          <w:tab w:val="left" w:pos="499"/>
          <w:tab w:val="left" w:pos="501"/>
        </w:tabs>
        <w:spacing w:before="249" w:line="276" w:lineRule="auto"/>
        <w:ind w:right="135"/>
        <w:jc w:val="both"/>
      </w:pPr>
      <w:r>
        <w:rPr>
          <w:color w:val="171717"/>
        </w:rPr>
        <w:t>At</w:t>
      </w:r>
      <w:r>
        <w:rPr>
          <w:color w:val="171717"/>
          <w:spacing w:val="-5"/>
        </w:rPr>
        <w:t xml:space="preserve"> </w:t>
      </w:r>
      <w:r>
        <w:rPr>
          <w:color w:val="171717"/>
        </w:rPr>
        <w:t>the</w:t>
      </w:r>
      <w:r>
        <w:rPr>
          <w:color w:val="171717"/>
          <w:spacing w:val="-7"/>
        </w:rPr>
        <w:t xml:space="preserve"> </w:t>
      </w:r>
      <w:r>
        <w:rPr>
          <w:color w:val="171717"/>
        </w:rPr>
        <w:t>same</w:t>
      </w:r>
      <w:r>
        <w:rPr>
          <w:color w:val="171717"/>
          <w:spacing w:val="-9"/>
        </w:rPr>
        <w:t xml:space="preserve"> </w:t>
      </w:r>
      <w:r>
        <w:rPr>
          <w:color w:val="171717"/>
        </w:rPr>
        <w:t>time,</w:t>
      </w:r>
      <w:r>
        <w:rPr>
          <w:color w:val="171717"/>
          <w:spacing w:val="-4"/>
        </w:rPr>
        <w:t xml:space="preserve"> </w:t>
      </w:r>
      <w:r>
        <w:rPr>
          <w:color w:val="171717"/>
        </w:rPr>
        <w:t>ESMA</w:t>
      </w:r>
      <w:r>
        <w:rPr>
          <w:color w:val="171717"/>
          <w:spacing w:val="-9"/>
        </w:rPr>
        <w:t xml:space="preserve"> </w:t>
      </w:r>
      <w:r>
        <w:rPr>
          <w:color w:val="171717"/>
        </w:rPr>
        <w:t>is</w:t>
      </w:r>
      <w:r>
        <w:rPr>
          <w:color w:val="171717"/>
          <w:spacing w:val="-6"/>
        </w:rPr>
        <w:t xml:space="preserve"> </w:t>
      </w:r>
      <w:r>
        <w:rPr>
          <w:color w:val="171717"/>
        </w:rPr>
        <w:t>aware</w:t>
      </w:r>
      <w:r>
        <w:rPr>
          <w:color w:val="171717"/>
          <w:spacing w:val="-5"/>
        </w:rPr>
        <w:t xml:space="preserve"> </w:t>
      </w:r>
      <w:r>
        <w:rPr>
          <w:color w:val="171717"/>
        </w:rPr>
        <w:t>that</w:t>
      </w:r>
      <w:r>
        <w:rPr>
          <w:color w:val="171717"/>
          <w:spacing w:val="-5"/>
        </w:rPr>
        <w:t xml:space="preserve"> </w:t>
      </w:r>
      <w:r>
        <w:rPr>
          <w:color w:val="171717"/>
        </w:rPr>
        <w:t>excessive</w:t>
      </w:r>
      <w:r>
        <w:rPr>
          <w:color w:val="171717"/>
          <w:spacing w:val="-6"/>
        </w:rPr>
        <w:t xml:space="preserve"> </w:t>
      </w:r>
      <w:r>
        <w:rPr>
          <w:color w:val="171717"/>
        </w:rPr>
        <w:t>or</w:t>
      </w:r>
      <w:r>
        <w:rPr>
          <w:color w:val="171717"/>
          <w:spacing w:val="-5"/>
        </w:rPr>
        <w:t xml:space="preserve"> </w:t>
      </w:r>
      <w:r>
        <w:rPr>
          <w:color w:val="171717"/>
        </w:rPr>
        <w:t>overly</w:t>
      </w:r>
      <w:r>
        <w:rPr>
          <w:color w:val="171717"/>
          <w:spacing w:val="-6"/>
        </w:rPr>
        <w:t xml:space="preserve"> </w:t>
      </w:r>
      <w:r>
        <w:rPr>
          <w:color w:val="171717"/>
        </w:rPr>
        <w:t>complex</w:t>
      </w:r>
      <w:r>
        <w:rPr>
          <w:color w:val="171717"/>
          <w:spacing w:val="-6"/>
        </w:rPr>
        <w:t xml:space="preserve"> </w:t>
      </w:r>
      <w:r>
        <w:rPr>
          <w:color w:val="171717"/>
        </w:rPr>
        <w:t>disclosures</w:t>
      </w:r>
      <w:r>
        <w:rPr>
          <w:color w:val="171717"/>
          <w:spacing w:val="-6"/>
        </w:rPr>
        <w:t xml:space="preserve"> </w:t>
      </w:r>
      <w:r>
        <w:rPr>
          <w:color w:val="171717"/>
        </w:rPr>
        <w:t>can</w:t>
      </w:r>
      <w:r>
        <w:rPr>
          <w:color w:val="171717"/>
          <w:spacing w:val="-7"/>
        </w:rPr>
        <w:t xml:space="preserve"> </w:t>
      </w:r>
      <w:r>
        <w:rPr>
          <w:color w:val="171717"/>
        </w:rPr>
        <w:t>create unintended</w:t>
      </w:r>
      <w:r>
        <w:rPr>
          <w:color w:val="171717"/>
          <w:spacing w:val="-16"/>
        </w:rPr>
        <w:t xml:space="preserve"> </w:t>
      </w:r>
      <w:r>
        <w:rPr>
          <w:color w:val="171717"/>
        </w:rPr>
        <w:t>barriers.</w:t>
      </w:r>
      <w:r>
        <w:rPr>
          <w:color w:val="171717"/>
          <w:spacing w:val="-15"/>
        </w:rPr>
        <w:t xml:space="preserve"> </w:t>
      </w:r>
      <w:r>
        <w:rPr>
          <w:color w:val="171717"/>
        </w:rPr>
        <w:t>Lengthy</w:t>
      </w:r>
      <w:r>
        <w:rPr>
          <w:color w:val="171717"/>
          <w:spacing w:val="-15"/>
        </w:rPr>
        <w:t xml:space="preserve"> </w:t>
      </w:r>
      <w:r>
        <w:rPr>
          <w:color w:val="171717"/>
        </w:rPr>
        <w:t>documents</w:t>
      </w:r>
      <w:r>
        <w:rPr>
          <w:color w:val="171717"/>
          <w:spacing w:val="-16"/>
        </w:rPr>
        <w:t xml:space="preserve"> </w:t>
      </w:r>
      <w:r>
        <w:rPr>
          <w:color w:val="171717"/>
        </w:rPr>
        <w:t>filled</w:t>
      </w:r>
      <w:r>
        <w:rPr>
          <w:color w:val="171717"/>
          <w:spacing w:val="-15"/>
        </w:rPr>
        <w:t xml:space="preserve"> </w:t>
      </w:r>
      <w:r>
        <w:rPr>
          <w:color w:val="171717"/>
        </w:rPr>
        <w:t>with</w:t>
      </w:r>
      <w:r>
        <w:rPr>
          <w:color w:val="171717"/>
          <w:spacing w:val="-15"/>
        </w:rPr>
        <w:t xml:space="preserve"> </w:t>
      </w:r>
      <w:r>
        <w:rPr>
          <w:color w:val="171717"/>
        </w:rPr>
        <w:t>technical</w:t>
      </w:r>
      <w:r>
        <w:rPr>
          <w:color w:val="171717"/>
          <w:spacing w:val="-15"/>
        </w:rPr>
        <w:t xml:space="preserve"> </w:t>
      </w:r>
      <w:r>
        <w:rPr>
          <w:color w:val="171717"/>
        </w:rPr>
        <w:t>language</w:t>
      </w:r>
      <w:r>
        <w:rPr>
          <w:color w:val="171717"/>
          <w:spacing w:val="-16"/>
        </w:rPr>
        <w:t xml:space="preserve"> </w:t>
      </w:r>
      <w:r>
        <w:rPr>
          <w:color w:val="171717"/>
        </w:rPr>
        <w:t>will</w:t>
      </w:r>
      <w:r>
        <w:rPr>
          <w:color w:val="171717"/>
          <w:spacing w:val="-15"/>
        </w:rPr>
        <w:t xml:space="preserve"> </w:t>
      </w:r>
      <w:r>
        <w:rPr>
          <w:color w:val="171717"/>
        </w:rPr>
        <w:t>likely</w:t>
      </w:r>
      <w:r>
        <w:rPr>
          <w:color w:val="171717"/>
          <w:spacing w:val="-15"/>
        </w:rPr>
        <w:t xml:space="preserve"> </w:t>
      </w:r>
      <w:r>
        <w:rPr>
          <w:color w:val="171717"/>
        </w:rPr>
        <w:t>overwhelm or discourage investors, leading them to disengage rather than make informed choices. Striking the right balance between ensuring transparency and avoiding information overload is therefore critical.</w:t>
      </w:r>
    </w:p>
    <w:p w14:paraId="69F7F251" w14:textId="77777777" w:rsidR="00A54B74" w:rsidRDefault="00ED7C1D">
      <w:pPr>
        <w:pStyle w:val="Akapitzlist"/>
        <w:numPr>
          <w:ilvl w:val="0"/>
          <w:numId w:val="1"/>
        </w:numPr>
        <w:tabs>
          <w:tab w:val="left" w:pos="499"/>
          <w:tab w:val="left" w:pos="501"/>
        </w:tabs>
        <w:spacing w:before="250" w:line="276" w:lineRule="auto"/>
        <w:ind w:right="134"/>
        <w:jc w:val="both"/>
      </w:pPr>
      <w:r>
        <w:rPr>
          <w:color w:val="171717"/>
        </w:rPr>
        <w:t>This section seeks input on the effectiveness of existing disclosure requirements. ESMA wants to assess whether disclosures are structured in a way that genuinely supports investor</w:t>
      </w:r>
      <w:r>
        <w:rPr>
          <w:color w:val="171717"/>
          <w:spacing w:val="-14"/>
        </w:rPr>
        <w:t xml:space="preserve"> </w:t>
      </w:r>
      <w:r>
        <w:rPr>
          <w:color w:val="171717"/>
        </w:rPr>
        <w:t>decision-making</w:t>
      </w:r>
      <w:r>
        <w:rPr>
          <w:color w:val="171717"/>
          <w:spacing w:val="-14"/>
        </w:rPr>
        <w:t xml:space="preserve"> </w:t>
      </w:r>
      <w:r>
        <w:rPr>
          <w:color w:val="171717"/>
        </w:rPr>
        <w:t>and</w:t>
      </w:r>
      <w:r>
        <w:rPr>
          <w:color w:val="171717"/>
          <w:spacing w:val="-15"/>
        </w:rPr>
        <w:t xml:space="preserve"> </w:t>
      </w:r>
      <w:r>
        <w:rPr>
          <w:color w:val="171717"/>
        </w:rPr>
        <w:t>whether</w:t>
      </w:r>
      <w:r>
        <w:rPr>
          <w:color w:val="171717"/>
          <w:spacing w:val="-13"/>
        </w:rPr>
        <w:t xml:space="preserve"> </w:t>
      </w:r>
      <w:r>
        <w:rPr>
          <w:color w:val="171717"/>
        </w:rPr>
        <w:t>retail</w:t>
      </w:r>
      <w:r>
        <w:rPr>
          <w:color w:val="171717"/>
          <w:spacing w:val="-12"/>
        </w:rPr>
        <w:t xml:space="preserve"> </w:t>
      </w:r>
      <w:r>
        <w:rPr>
          <w:color w:val="171717"/>
        </w:rPr>
        <w:t>investors</w:t>
      </w:r>
      <w:r>
        <w:rPr>
          <w:color w:val="171717"/>
          <w:spacing w:val="-14"/>
        </w:rPr>
        <w:t xml:space="preserve"> </w:t>
      </w:r>
      <w:r>
        <w:rPr>
          <w:color w:val="171717"/>
        </w:rPr>
        <w:t>find</w:t>
      </w:r>
      <w:r>
        <w:rPr>
          <w:color w:val="171717"/>
          <w:spacing w:val="-15"/>
        </w:rPr>
        <w:t xml:space="preserve"> </w:t>
      </w:r>
      <w:r>
        <w:rPr>
          <w:color w:val="171717"/>
        </w:rPr>
        <w:t>them</w:t>
      </w:r>
      <w:r>
        <w:rPr>
          <w:color w:val="171717"/>
          <w:spacing w:val="-13"/>
        </w:rPr>
        <w:t xml:space="preserve"> </w:t>
      </w:r>
      <w:r>
        <w:rPr>
          <w:color w:val="171717"/>
        </w:rPr>
        <w:t>clear</w:t>
      </w:r>
      <w:r>
        <w:rPr>
          <w:color w:val="171717"/>
          <w:spacing w:val="-13"/>
        </w:rPr>
        <w:t xml:space="preserve"> </w:t>
      </w:r>
      <w:r>
        <w:rPr>
          <w:color w:val="171717"/>
        </w:rPr>
        <w:t>and</w:t>
      </w:r>
      <w:r>
        <w:rPr>
          <w:color w:val="171717"/>
          <w:spacing w:val="-15"/>
        </w:rPr>
        <w:t xml:space="preserve"> </w:t>
      </w:r>
      <w:r>
        <w:rPr>
          <w:color w:val="171717"/>
        </w:rPr>
        <w:t>useful,</w:t>
      </w:r>
      <w:r>
        <w:rPr>
          <w:color w:val="171717"/>
          <w:spacing w:val="-13"/>
        </w:rPr>
        <w:t xml:space="preserve"> </w:t>
      </w:r>
      <w:r>
        <w:rPr>
          <w:color w:val="171717"/>
        </w:rPr>
        <w:t>or</w:t>
      </w:r>
      <w:r>
        <w:rPr>
          <w:color w:val="171717"/>
          <w:spacing w:val="-12"/>
        </w:rPr>
        <w:t xml:space="preserve"> </w:t>
      </w:r>
      <w:r>
        <w:rPr>
          <w:color w:val="171717"/>
        </w:rPr>
        <w:t>instead if they struggle with their format and presentation. ESMA believes input provided by stakeholders can help identify whether regulatory disclosures could be improved to enhance their impact and can help investors make informed choices.</w:t>
      </w:r>
    </w:p>
    <w:p w14:paraId="6817EAEF" w14:textId="77777777" w:rsidR="00A54B74" w:rsidRDefault="00ED7C1D">
      <w:pPr>
        <w:spacing w:before="251"/>
        <w:ind w:left="141"/>
        <w:rPr>
          <w:i/>
        </w:rPr>
      </w:pPr>
      <w:r>
        <w:rPr>
          <w:i/>
          <w:color w:val="171717"/>
        </w:rPr>
        <w:t>General</w:t>
      </w:r>
      <w:r>
        <w:rPr>
          <w:i/>
          <w:color w:val="171717"/>
          <w:spacing w:val="-5"/>
        </w:rPr>
        <w:t xml:space="preserve"> </w:t>
      </w:r>
      <w:r>
        <w:rPr>
          <w:i/>
          <w:color w:val="171717"/>
        </w:rPr>
        <w:t>MiFID</w:t>
      </w:r>
      <w:r>
        <w:rPr>
          <w:i/>
          <w:color w:val="171717"/>
          <w:spacing w:val="-7"/>
        </w:rPr>
        <w:t xml:space="preserve"> </w:t>
      </w:r>
      <w:r>
        <w:rPr>
          <w:i/>
          <w:color w:val="171717"/>
        </w:rPr>
        <w:t>II</w:t>
      </w:r>
      <w:r>
        <w:rPr>
          <w:i/>
          <w:color w:val="171717"/>
          <w:spacing w:val="-6"/>
        </w:rPr>
        <w:t xml:space="preserve"> </w:t>
      </w:r>
      <w:r>
        <w:rPr>
          <w:i/>
          <w:color w:val="171717"/>
        </w:rPr>
        <w:t>requirements</w:t>
      </w:r>
      <w:r>
        <w:rPr>
          <w:i/>
          <w:color w:val="171717"/>
          <w:spacing w:val="-6"/>
        </w:rPr>
        <w:t xml:space="preserve"> </w:t>
      </w:r>
      <w:r>
        <w:rPr>
          <w:i/>
          <w:color w:val="171717"/>
        </w:rPr>
        <w:t>on</w:t>
      </w:r>
      <w:r>
        <w:rPr>
          <w:i/>
          <w:color w:val="171717"/>
          <w:spacing w:val="-5"/>
        </w:rPr>
        <w:t xml:space="preserve"> </w:t>
      </w:r>
      <w:r>
        <w:rPr>
          <w:i/>
          <w:color w:val="171717"/>
        </w:rPr>
        <w:t>information</w:t>
      </w:r>
      <w:r>
        <w:rPr>
          <w:i/>
          <w:color w:val="171717"/>
          <w:spacing w:val="-7"/>
        </w:rPr>
        <w:t xml:space="preserve"> </w:t>
      </w:r>
      <w:r>
        <w:rPr>
          <w:i/>
          <w:color w:val="171717"/>
        </w:rPr>
        <w:t>to</w:t>
      </w:r>
      <w:r>
        <w:rPr>
          <w:i/>
          <w:color w:val="171717"/>
          <w:spacing w:val="-8"/>
        </w:rPr>
        <w:t xml:space="preserve"> </w:t>
      </w:r>
      <w:r>
        <w:rPr>
          <w:i/>
          <w:color w:val="171717"/>
          <w:spacing w:val="-2"/>
        </w:rPr>
        <w:t>clients</w:t>
      </w:r>
    </w:p>
    <w:p w14:paraId="789CC709" w14:textId="77777777" w:rsidR="00A54B74" w:rsidRDefault="00A54B74">
      <w:pPr>
        <w:pStyle w:val="Tekstpodstawowy"/>
        <w:spacing w:before="35"/>
        <w:rPr>
          <w:i/>
        </w:rPr>
      </w:pPr>
    </w:p>
    <w:p w14:paraId="318C99E8" w14:textId="77777777" w:rsidR="00A54B74" w:rsidRDefault="00ED7C1D">
      <w:pPr>
        <w:pStyle w:val="Akapitzlist"/>
        <w:numPr>
          <w:ilvl w:val="0"/>
          <w:numId w:val="1"/>
        </w:numPr>
        <w:tabs>
          <w:tab w:val="left" w:pos="499"/>
          <w:tab w:val="left" w:pos="501"/>
        </w:tabs>
        <w:spacing w:line="276" w:lineRule="auto"/>
        <w:ind w:right="135"/>
        <w:jc w:val="both"/>
      </w:pPr>
      <w:r>
        <w:rPr>
          <w:color w:val="171717"/>
        </w:rPr>
        <w:t>Under MiFID II, firms must provide to clients, in good time, fair, clear and not-misleading information</w:t>
      </w:r>
      <w:r>
        <w:rPr>
          <w:color w:val="171717"/>
          <w:spacing w:val="-4"/>
        </w:rPr>
        <w:t xml:space="preserve"> </w:t>
      </w:r>
      <w:r>
        <w:rPr>
          <w:color w:val="171717"/>
        </w:rPr>
        <w:t>with</w:t>
      </w:r>
      <w:r>
        <w:rPr>
          <w:color w:val="171717"/>
          <w:spacing w:val="-9"/>
        </w:rPr>
        <w:t xml:space="preserve"> </w:t>
      </w:r>
      <w:r>
        <w:rPr>
          <w:color w:val="171717"/>
        </w:rPr>
        <w:t>regard</w:t>
      </w:r>
      <w:r>
        <w:rPr>
          <w:color w:val="171717"/>
          <w:spacing w:val="-8"/>
        </w:rPr>
        <w:t xml:space="preserve"> </w:t>
      </w:r>
      <w:r>
        <w:rPr>
          <w:color w:val="171717"/>
        </w:rPr>
        <w:t>to</w:t>
      </w:r>
      <w:r>
        <w:rPr>
          <w:color w:val="171717"/>
          <w:spacing w:val="-4"/>
        </w:rPr>
        <w:t xml:space="preserve"> </w:t>
      </w:r>
      <w:r>
        <w:rPr>
          <w:color w:val="171717"/>
        </w:rPr>
        <w:t>the</w:t>
      </w:r>
      <w:r>
        <w:rPr>
          <w:color w:val="171717"/>
          <w:spacing w:val="-8"/>
        </w:rPr>
        <w:t xml:space="preserve"> </w:t>
      </w:r>
      <w:r>
        <w:rPr>
          <w:color w:val="171717"/>
        </w:rPr>
        <w:t>firm</w:t>
      </w:r>
      <w:r>
        <w:rPr>
          <w:color w:val="171717"/>
          <w:spacing w:val="-5"/>
        </w:rPr>
        <w:t xml:space="preserve"> </w:t>
      </w:r>
      <w:r>
        <w:rPr>
          <w:color w:val="171717"/>
        </w:rPr>
        <w:t>and</w:t>
      </w:r>
      <w:r>
        <w:rPr>
          <w:color w:val="171717"/>
          <w:spacing w:val="-6"/>
        </w:rPr>
        <w:t xml:space="preserve"> </w:t>
      </w:r>
      <w:r>
        <w:rPr>
          <w:color w:val="171717"/>
        </w:rPr>
        <w:t>its</w:t>
      </w:r>
      <w:r>
        <w:rPr>
          <w:color w:val="171717"/>
          <w:spacing w:val="-6"/>
        </w:rPr>
        <w:t xml:space="preserve"> </w:t>
      </w:r>
      <w:r>
        <w:rPr>
          <w:color w:val="171717"/>
        </w:rPr>
        <w:t>services,</w:t>
      </w:r>
      <w:r>
        <w:rPr>
          <w:color w:val="171717"/>
          <w:spacing w:val="-5"/>
        </w:rPr>
        <w:t xml:space="preserve"> </w:t>
      </w:r>
      <w:r>
        <w:rPr>
          <w:color w:val="171717"/>
        </w:rPr>
        <w:t>the</w:t>
      </w:r>
      <w:r>
        <w:rPr>
          <w:color w:val="171717"/>
          <w:spacing w:val="-9"/>
        </w:rPr>
        <w:t xml:space="preserve"> </w:t>
      </w:r>
      <w:r>
        <w:rPr>
          <w:color w:val="171717"/>
        </w:rPr>
        <w:t>financial</w:t>
      </w:r>
      <w:r>
        <w:rPr>
          <w:color w:val="171717"/>
          <w:spacing w:val="-5"/>
        </w:rPr>
        <w:t xml:space="preserve"> </w:t>
      </w:r>
      <w:r>
        <w:rPr>
          <w:color w:val="171717"/>
        </w:rPr>
        <w:t>instruments</w:t>
      </w:r>
      <w:r>
        <w:rPr>
          <w:color w:val="171717"/>
          <w:spacing w:val="-6"/>
        </w:rPr>
        <w:t xml:space="preserve"> </w:t>
      </w:r>
      <w:r>
        <w:rPr>
          <w:color w:val="171717"/>
        </w:rPr>
        <w:t>and</w:t>
      </w:r>
      <w:r>
        <w:rPr>
          <w:color w:val="171717"/>
          <w:spacing w:val="-6"/>
        </w:rPr>
        <w:t xml:space="preserve"> </w:t>
      </w:r>
      <w:r>
        <w:rPr>
          <w:color w:val="171717"/>
        </w:rPr>
        <w:t>proposed investment strategies, execution venues and all costs and related charges.</w:t>
      </w:r>
    </w:p>
    <w:p w14:paraId="79F93A03" w14:textId="77777777" w:rsidR="00A54B74" w:rsidRDefault="00ED7C1D">
      <w:pPr>
        <w:pStyle w:val="Akapitzlist"/>
        <w:numPr>
          <w:ilvl w:val="0"/>
          <w:numId w:val="1"/>
        </w:numPr>
        <w:tabs>
          <w:tab w:val="left" w:pos="499"/>
          <w:tab w:val="left" w:pos="501"/>
        </w:tabs>
        <w:spacing w:before="250" w:line="276" w:lineRule="auto"/>
        <w:ind w:right="137"/>
        <w:jc w:val="both"/>
      </w:pPr>
      <w:r>
        <w:rPr>
          <w:color w:val="171717"/>
        </w:rPr>
        <w:t>While these disclosures are intended to enhance transparency and investor protection, their</w:t>
      </w:r>
      <w:r>
        <w:rPr>
          <w:color w:val="171717"/>
          <w:spacing w:val="-4"/>
        </w:rPr>
        <w:t xml:space="preserve"> </w:t>
      </w:r>
      <w:r>
        <w:rPr>
          <w:color w:val="171717"/>
        </w:rPr>
        <w:t>length,</w:t>
      </w:r>
      <w:r>
        <w:rPr>
          <w:color w:val="171717"/>
          <w:spacing w:val="-6"/>
        </w:rPr>
        <w:t xml:space="preserve"> </w:t>
      </w:r>
      <w:r>
        <w:rPr>
          <w:color w:val="171717"/>
        </w:rPr>
        <w:t>complexity,</w:t>
      </w:r>
      <w:r>
        <w:rPr>
          <w:color w:val="171717"/>
          <w:spacing w:val="-8"/>
        </w:rPr>
        <w:t xml:space="preserve"> </w:t>
      </w:r>
      <w:r>
        <w:rPr>
          <w:color w:val="171717"/>
        </w:rPr>
        <w:t>or</w:t>
      </w:r>
      <w:r>
        <w:rPr>
          <w:color w:val="171717"/>
          <w:spacing w:val="-4"/>
        </w:rPr>
        <w:t xml:space="preserve"> </w:t>
      </w:r>
      <w:r>
        <w:rPr>
          <w:color w:val="171717"/>
        </w:rPr>
        <w:t>presentation</w:t>
      </w:r>
      <w:r>
        <w:rPr>
          <w:color w:val="171717"/>
          <w:spacing w:val="-8"/>
        </w:rPr>
        <w:t xml:space="preserve"> </w:t>
      </w:r>
      <w:r>
        <w:rPr>
          <w:color w:val="171717"/>
        </w:rPr>
        <w:t>may</w:t>
      </w:r>
      <w:r>
        <w:rPr>
          <w:color w:val="171717"/>
          <w:spacing w:val="-7"/>
        </w:rPr>
        <w:t xml:space="preserve"> </w:t>
      </w:r>
      <w:r>
        <w:rPr>
          <w:color w:val="171717"/>
        </w:rPr>
        <w:t>impact</w:t>
      </w:r>
      <w:r>
        <w:rPr>
          <w:color w:val="171717"/>
          <w:spacing w:val="-4"/>
        </w:rPr>
        <w:t xml:space="preserve"> </w:t>
      </w:r>
      <w:r>
        <w:rPr>
          <w:color w:val="171717"/>
        </w:rPr>
        <w:t>how</w:t>
      </w:r>
      <w:r>
        <w:rPr>
          <w:color w:val="171717"/>
          <w:spacing w:val="-8"/>
        </w:rPr>
        <w:t xml:space="preserve"> </w:t>
      </w:r>
      <w:r>
        <w:rPr>
          <w:color w:val="171717"/>
        </w:rPr>
        <w:t>effectively</w:t>
      </w:r>
      <w:r>
        <w:rPr>
          <w:color w:val="171717"/>
          <w:spacing w:val="-7"/>
        </w:rPr>
        <w:t xml:space="preserve"> </w:t>
      </w:r>
      <w:r>
        <w:rPr>
          <w:color w:val="171717"/>
        </w:rPr>
        <w:t>they</w:t>
      </w:r>
      <w:r>
        <w:rPr>
          <w:color w:val="171717"/>
          <w:spacing w:val="-7"/>
        </w:rPr>
        <w:t xml:space="preserve"> </w:t>
      </w:r>
      <w:r>
        <w:rPr>
          <w:color w:val="171717"/>
        </w:rPr>
        <w:t>support</w:t>
      </w:r>
      <w:r>
        <w:rPr>
          <w:color w:val="171717"/>
          <w:spacing w:val="-6"/>
        </w:rPr>
        <w:t xml:space="preserve"> </w:t>
      </w:r>
      <w:r>
        <w:rPr>
          <w:color w:val="171717"/>
        </w:rPr>
        <w:t xml:space="preserve">decision- </w:t>
      </w:r>
      <w:r>
        <w:rPr>
          <w:color w:val="171717"/>
          <w:spacing w:val="-2"/>
        </w:rPr>
        <w:t>making.</w:t>
      </w:r>
    </w:p>
    <w:p w14:paraId="69337209" w14:textId="77777777" w:rsidR="00A54B74" w:rsidRDefault="00A54B74">
      <w:pPr>
        <w:pStyle w:val="Akapitzlist"/>
        <w:spacing w:line="276" w:lineRule="auto"/>
        <w:jc w:val="both"/>
        <w:sectPr w:rsidR="00A54B74">
          <w:pgSz w:w="11910" w:h="16840"/>
          <w:pgMar w:top="1600" w:right="1275" w:bottom="1120" w:left="1275" w:header="862" w:footer="935" w:gutter="0"/>
          <w:cols w:space="708"/>
        </w:sectPr>
      </w:pPr>
    </w:p>
    <w:p w14:paraId="75AAA14D" w14:textId="77777777" w:rsidR="00A54B74" w:rsidRDefault="00A54B74">
      <w:pPr>
        <w:pStyle w:val="Tekstpodstawowy"/>
      </w:pPr>
    </w:p>
    <w:p w14:paraId="2DFB059A" w14:textId="77777777" w:rsidR="00A54B74" w:rsidRDefault="00A54B74">
      <w:pPr>
        <w:pStyle w:val="Tekstpodstawowy"/>
      </w:pPr>
    </w:p>
    <w:p w14:paraId="1212BDE3" w14:textId="77777777" w:rsidR="00A54B74" w:rsidRDefault="00A54B74">
      <w:pPr>
        <w:pStyle w:val="Tekstpodstawowy"/>
      </w:pPr>
    </w:p>
    <w:p w14:paraId="740B783E" w14:textId="77777777" w:rsidR="00A54B74" w:rsidRDefault="00A54B74">
      <w:pPr>
        <w:pStyle w:val="Tekstpodstawowy"/>
      </w:pPr>
    </w:p>
    <w:p w14:paraId="7710C700" w14:textId="77777777" w:rsidR="00A54B74" w:rsidRDefault="00A54B74">
      <w:pPr>
        <w:pStyle w:val="Tekstpodstawowy"/>
      </w:pPr>
    </w:p>
    <w:p w14:paraId="59AF3B2B" w14:textId="77777777" w:rsidR="00A54B74" w:rsidRDefault="00A54B74">
      <w:pPr>
        <w:pStyle w:val="Tekstpodstawowy"/>
        <w:spacing w:before="194"/>
      </w:pPr>
    </w:p>
    <w:p w14:paraId="327DB750" w14:textId="77777777" w:rsidR="00A54B74" w:rsidRDefault="00ED7C1D">
      <w:pPr>
        <w:spacing w:line="276" w:lineRule="auto"/>
        <w:ind w:left="141" w:right="133"/>
        <w:jc w:val="both"/>
        <w:rPr>
          <w:i/>
        </w:rPr>
      </w:pPr>
      <w:r>
        <w:rPr>
          <w:b/>
          <w:color w:val="171717"/>
        </w:rPr>
        <w:t>Q15a</w:t>
      </w:r>
      <w:r>
        <w:rPr>
          <w:color w:val="171717"/>
        </w:rPr>
        <w:t xml:space="preserve">: </w:t>
      </w:r>
      <w:r>
        <w:rPr>
          <w:b/>
          <w:color w:val="171717"/>
        </w:rPr>
        <w:t>MiFID II disclosure requirements aim to provide transparency and support informed investment decisions. In practice, do you believe these disclosures are helping retail investors engage with capital markets, or are there aspects - such as volume, complexity</w:t>
      </w:r>
      <w:r>
        <w:rPr>
          <w:b/>
          <w:color w:val="171717"/>
          <w:spacing w:val="-1"/>
        </w:rPr>
        <w:t xml:space="preserve"> </w:t>
      </w:r>
      <w:r>
        <w:rPr>
          <w:b/>
          <w:color w:val="171717"/>
        </w:rPr>
        <w:t>of</w:t>
      </w:r>
      <w:r>
        <w:rPr>
          <w:b/>
          <w:color w:val="171717"/>
          <w:spacing w:val="-1"/>
        </w:rPr>
        <w:t xml:space="preserve"> </w:t>
      </w:r>
      <w:r>
        <w:rPr>
          <w:b/>
          <w:color w:val="171717"/>
        </w:rPr>
        <w:t>content, lack</w:t>
      </w:r>
      <w:r>
        <w:rPr>
          <w:b/>
          <w:color w:val="171717"/>
          <w:spacing w:val="-2"/>
        </w:rPr>
        <w:t xml:space="preserve"> </w:t>
      </w:r>
      <w:r>
        <w:rPr>
          <w:b/>
          <w:color w:val="171717"/>
        </w:rPr>
        <w:t>of comparability,</w:t>
      </w:r>
      <w:r>
        <w:rPr>
          <w:b/>
          <w:color w:val="171717"/>
          <w:spacing w:val="40"/>
        </w:rPr>
        <w:t xml:space="preserve"> </w:t>
      </w:r>
      <w:r>
        <w:rPr>
          <w:b/>
          <w:color w:val="171717"/>
        </w:rPr>
        <w:t>or</w:t>
      </w:r>
      <w:r>
        <w:rPr>
          <w:b/>
          <w:color w:val="171717"/>
          <w:spacing w:val="-1"/>
        </w:rPr>
        <w:t xml:space="preserve"> </w:t>
      </w:r>
      <w:r>
        <w:rPr>
          <w:b/>
          <w:color w:val="171717"/>
        </w:rPr>
        <w:t>format</w:t>
      </w:r>
      <w:r>
        <w:rPr>
          <w:b/>
          <w:color w:val="171717"/>
          <w:spacing w:val="-2"/>
        </w:rPr>
        <w:t xml:space="preserve"> </w:t>
      </w:r>
      <w:r>
        <w:rPr>
          <w:b/>
          <w:color w:val="171717"/>
        </w:rPr>
        <w:t>- that</w:t>
      </w:r>
      <w:r>
        <w:rPr>
          <w:b/>
          <w:color w:val="171717"/>
          <w:spacing w:val="-1"/>
        </w:rPr>
        <w:t xml:space="preserve"> </w:t>
      </w:r>
      <w:r>
        <w:rPr>
          <w:b/>
          <w:color w:val="171717"/>
        </w:rPr>
        <w:t>may</w:t>
      </w:r>
      <w:r>
        <w:rPr>
          <w:b/>
          <w:color w:val="171717"/>
          <w:spacing w:val="-2"/>
        </w:rPr>
        <w:t xml:space="preserve"> </w:t>
      </w:r>
      <w:r>
        <w:rPr>
          <w:b/>
          <w:color w:val="171717"/>
        </w:rPr>
        <w:t>reduce</w:t>
      </w:r>
      <w:r>
        <w:rPr>
          <w:b/>
          <w:color w:val="171717"/>
          <w:spacing w:val="-2"/>
        </w:rPr>
        <w:t xml:space="preserve"> </w:t>
      </w:r>
      <w:r>
        <w:rPr>
          <w:b/>
          <w:color w:val="171717"/>
        </w:rPr>
        <w:t xml:space="preserve">their effectiveness? </w:t>
      </w:r>
      <w:r>
        <w:rPr>
          <w:i/>
          <w:color w:val="171717"/>
        </w:rPr>
        <w:t>Please explain your reasoning and provide practical examples, or evidence drawn from experience, where available.</w:t>
      </w:r>
    </w:p>
    <w:p w14:paraId="1BEE57F9" w14:textId="3140BAF9" w:rsidR="00A54B74" w:rsidRDefault="00A54B74">
      <w:pPr>
        <w:pStyle w:val="Tekstpodstawowy"/>
        <w:rPr>
          <w:i/>
        </w:rPr>
      </w:pPr>
    </w:p>
    <w:p w14:paraId="21B1B21E" w14:textId="77777777" w:rsidR="00A54B74" w:rsidRDefault="00A54B74">
      <w:pPr>
        <w:pStyle w:val="Tekstpodstawowy"/>
        <w:rPr>
          <w:i/>
        </w:rPr>
      </w:pPr>
    </w:p>
    <w:p w14:paraId="390AE764" w14:textId="77777777" w:rsidR="00A54B74" w:rsidRDefault="00A54B74">
      <w:pPr>
        <w:pStyle w:val="Tekstpodstawowy"/>
        <w:spacing w:before="33"/>
        <w:rPr>
          <w:i/>
        </w:rPr>
      </w:pPr>
    </w:p>
    <w:p w14:paraId="725BAD88" w14:textId="77777777" w:rsidR="00A54B74" w:rsidRDefault="00ED7C1D">
      <w:pPr>
        <w:pStyle w:val="Nagwek3"/>
        <w:spacing w:line="276" w:lineRule="auto"/>
        <w:ind w:right="134"/>
        <w:rPr>
          <w:b w:val="0"/>
          <w:i/>
        </w:rPr>
      </w:pPr>
      <w:r>
        <w:rPr>
          <w:color w:val="171717"/>
        </w:rPr>
        <w:t>Q15b</w:t>
      </w:r>
      <w:r>
        <w:rPr>
          <w:b w:val="0"/>
          <w:color w:val="171717"/>
        </w:rPr>
        <w:t xml:space="preserve">: </w:t>
      </w:r>
      <w:r>
        <w:rPr>
          <w:color w:val="171717"/>
        </w:rPr>
        <w:t>For consumer associations: Have retail investors reported difficulties in using MiFID II disclosures to support their investment decisions? Are there specific areas (e.g., costs, risks, product features) where excessive or unclear information makes investing more difficult? Have you observed issues with the presentation or format, or comparability, of disclosure materials that may affect how well investors engage with the information? Which disclosures (which specific information) do you consider genuinely necessary, regardless of specific legal requirements under MiFID II or other sectoral legislation?</w:t>
      </w:r>
      <w:r>
        <w:rPr>
          <w:color w:val="171717"/>
          <w:spacing w:val="40"/>
        </w:rPr>
        <w:t xml:space="preserve"> </w:t>
      </w:r>
      <w:r>
        <w:rPr>
          <w:color w:val="171717"/>
        </w:rPr>
        <w:t>Would alternative formats (such as visual aids or summaries) improve</w:t>
      </w:r>
      <w:r>
        <w:rPr>
          <w:color w:val="171717"/>
          <w:spacing w:val="-15"/>
        </w:rPr>
        <w:t xml:space="preserve"> </w:t>
      </w:r>
      <w:r>
        <w:rPr>
          <w:color w:val="171717"/>
        </w:rPr>
        <w:t>comprehension</w:t>
      </w:r>
      <w:r>
        <w:rPr>
          <w:color w:val="171717"/>
          <w:spacing w:val="-13"/>
        </w:rPr>
        <w:t xml:space="preserve"> </w:t>
      </w:r>
      <w:r>
        <w:rPr>
          <w:color w:val="171717"/>
        </w:rPr>
        <w:t>and</w:t>
      </w:r>
      <w:r>
        <w:rPr>
          <w:color w:val="171717"/>
          <w:spacing w:val="-13"/>
        </w:rPr>
        <w:t xml:space="preserve"> </w:t>
      </w:r>
      <w:r>
        <w:rPr>
          <w:color w:val="171717"/>
        </w:rPr>
        <w:t>decision-making?</w:t>
      </w:r>
      <w:r>
        <w:rPr>
          <w:color w:val="171717"/>
          <w:spacing w:val="-13"/>
        </w:rPr>
        <w:t xml:space="preserve"> </w:t>
      </w:r>
      <w:r>
        <w:rPr>
          <w:b w:val="0"/>
          <w:i/>
          <w:color w:val="171717"/>
        </w:rPr>
        <w:t>Please</w:t>
      </w:r>
      <w:r>
        <w:rPr>
          <w:b w:val="0"/>
          <w:i/>
          <w:color w:val="171717"/>
          <w:spacing w:val="-13"/>
        </w:rPr>
        <w:t xml:space="preserve"> </w:t>
      </w:r>
      <w:r>
        <w:rPr>
          <w:b w:val="0"/>
          <w:i/>
          <w:color w:val="171717"/>
        </w:rPr>
        <w:t>explain</w:t>
      </w:r>
      <w:r>
        <w:rPr>
          <w:b w:val="0"/>
          <w:i/>
          <w:color w:val="171717"/>
          <w:spacing w:val="-13"/>
        </w:rPr>
        <w:t xml:space="preserve"> </w:t>
      </w:r>
      <w:r>
        <w:rPr>
          <w:b w:val="0"/>
          <w:i/>
          <w:color w:val="171717"/>
        </w:rPr>
        <w:t>your</w:t>
      </w:r>
      <w:r>
        <w:rPr>
          <w:b w:val="0"/>
          <w:i/>
          <w:color w:val="171717"/>
          <w:spacing w:val="-14"/>
        </w:rPr>
        <w:t xml:space="preserve"> </w:t>
      </w:r>
      <w:r>
        <w:rPr>
          <w:b w:val="0"/>
          <w:i/>
          <w:color w:val="171717"/>
        </w:rPr>
        <w:t>reasoning</w:t>
      </w:r>
      <w:r>
        <w:rPr>
          <w:b w:val="0"/>
          <w:i/>
          <w:color w:val="171717"/>
          <w:spacing w:val="-14"/>
        </w:rPr>
        <w:t xml:space="preserve"> </w:t>
      </w:r>
      <w:r>
        <w:rPr>
          <w:b w:val="0"/>
          <w:i/>
          <w:color w:val="171717"/>
        </w:rPr>
        <w:t>and</w:t>
      </w:r>
      <w:r>
        <w:rPr>
          <w:b w:val="0"/>
          <w:i/>
          <w:color w:val="171717"/>
          <w:spacing w:val="-13"/>
        </w:rPr>
        <w:t xml:space="preserve"> </w:t>
      </w:r>
      <w:r>
        <w:rPr>
          <w:b w:val="0"/>
          <w:i/>
          <w:color w:val="171717"/>
        </w:rPr>
        <w:t>provide practical examples, or evidence drawn from experience, where available.</w:t>
      </w:r>
    </w:p>
    <w:p w14:paraId="421D422D" w14:textId="77777777" w:rsidR="00A54B74" w:rsidRDefault="00A54B74">
      <w:pPr>
        <w:pStyle w:val="Tekstpodstawowy"/>
        <w:rPr>
          <w:i/>
        </w:rPr>
      </w:pPr>
    </w:p>
    <w:p w14:paraId="77809747" w14:textId="77777777" w:rsidR="00A54B74" w:rsidRDefault="00A54B74">
      <w:pPr>
        <w:pStyle w:val="Tekstpodstawowy"/>
        <w:rPr>
          <w:i/>
        </w:rPr>
      </w:pPr>
    </w:p>
    <w:p w14:paraId="1B388451" w14:textId="77777777" w:rsidR="00A54B74" w:rsidRDefault="00A54B74">
      <w:pPr>
        <w:pStyle w:val="Tekstpodstawowy"/>
        <w:spacing w:before="33"/>
        <w:rPr>
          <w:i/>
        </w:rPr>
      </w:pPr>
    </w:p>
    <w:p w14:paraId="6238E546" w14:textId="77777777" w:rsidR="00A54B74" w:rsidRDefault="00ED7C1D">
      <w:pPr>
        <w:spacing w:line="276" w:lineRule="auto"/>
        <w:ind w:left="141" w:right="136"/>
        <w:jc w:val="both"/>
        <w:rPr>
          <w:i/>
        </w:rPr>
      </w:pPr>
      <w:r>
        <w:rPr>
          <w:b/>
          <w:color w:val="171717"/>
        </w:rPr>
        <w:t>Q15c</w:t>
      </w:r>
      <w:r>
        <w:rPr>
          <w:color w:val="171717"/>
        </w:rPr>
        <w:t>:</w:t>
      </w:r>
      <w:r>
        <w:rPr>
          <w:color w:val="171717"/>
          <w:spacing w:val="-16"/>
        </w:rPr>
        <w:t xml:space="preserve"> </w:t>
      </w:r>
      <w:r>
        <w:rPr>
          <w:b/>
          <w:color w:val="171717"/>
        </w:rPr>
        <w:t>For</w:t>
      </w:r>
      <w:r>
        <w:rPr>
          <w:b/>
          <w:color w:val="171717"/>
          <w:spacing w:val="-15"/>
        </w:rPr>
        <w:t xml:space="preserve"> </w:t>
      </w:r>
      <w:r>
        <w:rPr>
          <w:b/>
          <w:color w:val="171717"/>
        </w:rPr>
        <w:t>firms:</w:t>
      </w:r>
      <w:r>
        <w:rPr>
          <w:b/>
          <w:color w:val="171717"/>
          <w:spacing w:val="-15"/>
        </w:rPr>
        <w:t xml:space="preserve"> </w:t>
      </w:r>
      <w:r>
        <w:rPr>
          <w:b/>
          <w:color w:val="171717"/>
        </w:rPr>
        <w:t>Have</w:t>
      </w:r>
      <w:r>
        <w:rPr>
          <w:b/>
          <w:color w:val="171717"/>
          <w:spacing w:val="-16"/>
        </w:rPr>
        <w:t xml:space="preserve"> </w:t>
      </w:r>
      <w:r>
        <w:rPr>
          <w:b/>
          <w:color w:val="171717"/>
        </w:rPr>
        <w:t>firms</w:t>
      </w:r>
      <w:r>
        <w:rPr>
          <w:b/>
          <w:color w:val="171717"/>
          <w:spacing w:val="-15"/>
        </w:rPr>
        <w:t xml:space="preserve"> </w:t>
      </w:r>
      <w:r>
        <w:rPr>
          <w:b/>
          <w:color w:val="171717"/>
        </w:rPr>
        <w:t>observed</w:t>
      </w:r>
      <w:r>
        <w:rPr>
          <w:b/>
          <w:color w:val="171717"/>
          <w:spacing w:val="-15"/>
        </w:rPr>
        <w:t xml:space="preserve"> </w:t>
      </w:r>
      <w:r>
        <w:rPr>
          <w:b/>
          <w:color w:val="171717"/>
        </w:rPr>
        <w:t>cases</w:t>
      </w:r>
      <w:r>
        <w:rPr>
          <w:b/>
          <w:color w:val="171717"/>
          <w:spacing w:val="-15"/>
        </w:rPr>
        <w:t xml:space="preserve"> </w:t>
      </w:r>
      <w:r>
        <w:rPr>
          <w:b/>
          <w:color w:val="171717"/>
        </w:rPr>
        <w:t>where</w:t>
      </w:r>
      <w:r>
        <w:rPr>
          <w:b/>
          <w:color w:val="171717"/>
          <w:spacing w:val="-16"/>
        </w:rPr>
        <w:t xml:space="preserve"> </w:t>
      </w:r>
      <w:r>
        <w:rPr>
          <w:b/>
          <w:color w:val="171717"/>
        </w:rPr>
        <w:t>retail</w:t>
      </w:r>
      <w:r>
        <w:rPr>
          <w:b/>
          <w:color w:val="171717"/>
          <w:spacing w:val="-15"/>
        </w:rPr>
        <w:t xml:space="preserve"> </w:t>
      </w:r>
      <w:r>
        <w:rPr>
          <w:b/>
          <w:color w:val="171717"/>
        </w:rPr>
        <w:t>investors</w:t>
      </w:r>
      <w:r>
        <w:rPr>
          <w:b/>
          <w:color w:val="171717"/>
          <w:spacing w:val="-15"/>
        </w:rPr>
        <w:t xml:space="preserve"> </w:t>
      </w:r>
      <w:r>
        <w:rPr>
          <w:b/>
          <w:color w:val="171717"/>
        </w:rPr>
        <w:t>disengage</w:t>
      </w:r>
      <w:r>
        <w:rPr>
          <w:b/>
          <w:color w:val="171717"/>
          <w:spacing w:val="-16"/>
        </w:rPr>
        <w:t xml:space="preserve"> </w:t>
      </w:r>
      <w:r>
        <w:rPr>
          <w:b/>
          <w:color w:val="171717"/>
        </w:rPr>
        <w:t>or</w:t>
      </w:r>
      <w:r>
        <w:rPr>
          <w:b/>
          <w:color w:val="171717"/>
          <w:spacing w:val="-15"/>
        </w:rPr>
        <w:t xml:space="preserve"> </w:t>
      </w:r>
      <w:r>
        <w:rPr>
          <w:b/>
          <w:color w:val="171717"/>
        </w:rPr>
        <w:t>hesitate to</w:t>
      </w:r>
      <w:r>
        <w:rPr>
          <w:b/>
          <w:color w:val="171717"/>
          <w:spacing w:val="-2"/>
        </w:rPr>
        <w:t xml:space="preserve"> </w:t>
      </w:r>
      <w:r>
        <w:rPr>
          <w:b/>
          <w:color w:val="171717"/>
        </w:rPr>
        <w:t>invest</w:t>
      </w:r>
      <w:r>
        <w:rPr>
          <w:b/>
          <w:color w:val="171717"/>
          <w:spacing w:val="-1"/>
        </w:rPr>
        <w:t xml:space="preserve"> </w:t>
      </w:r>
      <w:r>
        <w:rPr>
          <w:b/>
          <w:color w:val="171717"/>
        </w:rPr>
        <w:t>due</w:t>
      </w:r>
      <w:r>
        <w:rPr>
          <w:b/>
          <w:color w:val="171717"/>
          <w:spacing w:val="-2"/>
        </w:rPr>
        <w:t xml:space="preserve"> </w:t>
      </w:r>
      <w:r>
        <w:rPr>
          <w:b/>
          <w:color w:val="171717"/>
        </w:rPr>
        <w:t>to</w:t>
      </w:r>
      <w:r>
        <w:rPr>
          <w:b/>
          <w:color w:val="171717"/>
          <w:spacing w:val="-4"/>
        </w:rPr>
        <w:t xml:space="preserve"> </w:t>
      </w:r>
      <w:r>
        <w:rPr>
          <w:b/>
          <w:color w:val="171717"/>
        </w:rPr>
        <w:t>the</w:t>
      </w:r>
      <w:r>
        <w:rPr>
          <w:b/>
          <w:color w:val="171717"/>
          <w:spacing w:val="-2"/>
        </w:rPr>
        <w:t xml:space="preserve"> </w:t>
      </w:r>
      <w:r>
        <w:rPr>
          <w:b/>
          <w:color w:val="171717"/>
        </w:rPr>
        <w:t>volume,</w:t>
      </w:r>
      <w:r>
        <w:rPr>
          <w:b/>
          <w:color w:val="171717"/>
          <w:spacing w:val="-1"/>
        </w:rPr>
        <w:t xml:space="preserve"> </w:t>
      </w:r>
      <w:r>
        <w:rPr>
          <w:b/>
          <w:color w:val="171717"/>
        </w:rPr>
        <w:t>complexity, or</w:t>
      </w:r>
      <w:r>
        <w:rPr>
          <w:b/>
          <w:color w:val="171717"/>
          <w:spacing w:val="-1"/>
        </w:rPr>
        <w:t xml:space="preserve"> </w:t>
      </w:r>
      <w:r>
        <w:rPr>
          <w:b/>
          <w:color w:val="171717"/>
        </w:rPr>
        <w:t>presentation</w:t>
      </w:r>
      <w:r>
        <w:rPr>
          <w:b/>
          <w:color w:val="171717"/>
          <w:spacing w:val="-2"/>
        </w:rPr>
        <w:t xml:space="preserve"> </w:t>
      </w:r>
      <w:r>
        <w:rPr>
          <w:b/>
          <w:color w:val="171717"/>
        </w:rPr>
        <w:t>of</w:t>
      </w:r>
      <w:r>
        <w:rPr>
          <w:b/>
          <w:color w:val="171717"/>
          <w:spacing w:val="-1"/>
        </w:rPr>
        <w:t xml:space="preserve"> </w:t>
      </w:r>
      <w:r>
        <w:rPr>
          <w:b/>
          <w:color w:val="171717"/>
        </w:rPr>
        <w:t>disclosures?</w:t>
      </w:r>
      <w:r>
        <w:rPr>
          <w:b/>
          <w:color w:val="171717"/>
          <w:spacing w:val="-2"/>
        </w:rPr>
        <w:t xml:space="preserve"> </w:t>
      </w:r>
      <w:r>
        <w:rPr>
          <w:b/>
          <w:color w:val="171717"/>
        </w:rPr>
        <w:t>If</w:t>
      </w:r>
      <w:r>
        <w:rPr>
          <w:b/>
          <w:color w:val="171717"/>
          <w:spacing w:val="-1"/>
        </w:rPr>
        <w:t xml:space="preserve"> </w:t>
      </w:r>
      <w:r>
        <w:rPr>
          <w:b/>
          <w:color w:val="171717"/>
        </w:rPr>
        <w:t>so,</w:t>
      </w:r>
      <w:r>
        <w:rPr>
          <w:b/>
          <w:color w:val="171717"/>
          <w:spacing w:val="-3"/>
        </w:rPr>
        <w:t xml:space="preserve"> </w:t>
      </w:r>
      <w:r>
        <w:rPr>
          <w:b/>
          <w:color w:val="171717"/>
        </w:rPr>
        <w:t>what</w:t>
      </w:r>
      <w:r>
        <w:rPr>
          <w:b/>
          <w:color w:val="171717"/>
          <w:spacing w:val="-1"/>
        </w:rPr>
        <w:t xml:space="preserve"> </w:t>
      </w:r>
      <w:r>
        <w:rPr>
          <w:b/>
          <w:color w:val="171717"/>
        </w:rPr>
        <w:t>are the</w:t>
      </w:r>
      <w:r>
        <w:rPr>
          <w:b/>
          <w:color w:val="171717"/>
          <w:spacing w:val="-12"/>
        </w:rPr>
        <w:t xml:space="preserve"> </w:t>
      </w:r>
      <w:r>
        <w:rPr>
          <w:b/>
          <w:color w:val="171717"/>
        </w:rPr>
        <w:t>main</w:t>
      </w:r>
      <w:r>
        <w:rPr>
          <w:b/>
          <w:color w:val="171717"/>
          <w:spacing w:val="-11"/>
        </w:rPr>
        <w:t xml:space="preserve"> </w:t>
      </w:r>
      <w:r>
        <w:rPr>
          <w:b/>
          <w:color w:val="171717"/>
        </w:rPr>
        <w:t>factors</w:t>
      </w:r>
      <w:r>
        <w:rPr>
          <w:b/>
          <w:color w:val="171717"/>
          <w:spacing w:val="-11"/>
        </w:rPr>
        <w:t xml:space="preserve"> </w:t>
      </w:r>
      <w:r>
        <w:rPr>
          <w:b/>
          <w:color w:val="171717"/>
        </w:rPr>
        <w:t>contributing</w:t>
      </w:r>
      <w:r>
        <w:rPr>
          <w:b/>
          <w:color w:val="171717"/>
          <w:spacing w:val="-14"/>
        </w:rPr>
        <w:t xml:space="preserve"> </w:t>
      </w:r>
      <w:r>
        <w:rPr>
          <w:b/>
          <w:color w:val="171717"/>
        </w:rPr>
        <w:t>to</w:t>
      </w:r>
      <w:r>
        <w:rPr>
          <w:b/>
          <w:color w:val="171717"/>
          <w:spacing w:val="-11"/>
        </w:rPr>
        <w:t xml:space="preserve"> </w:t>
      </w:r>
      <w:r>
        <w:rPr>
          <w:b/>
          <w:color w:val="171717"/>
        </w:rPr>
        <w:t>this?</w:t>
      </w:r>
      <w:r>
        <w:rPr>
          <w:b/>
          <w:color w:val="171717"/>
          <w:spacing w:val="-9"/>
        </w:rPr>
        <w:t xml:space="preserve"> </w:t>
      </w:r>
      <w:r>
        <w:rPr>
          <w:b/>
          <w:color w:val="171717"/>
        </w:rPr>
        <w:t>Which</w:t>
      </w:r>
      <w:r>
        <w:rPr>
          <w:b/>
          <w:color w:val="171717"/>
          <w:spacing w:val="-12"/>
        </w:rPr>
        <w:t xml:space="preserve"> </w:t>
      </w:r>
      <w:r>
        <w:rPr>
          <w:b/>
          <w:color w:val="171717"/>
        </w:rPr>
        <w:t>disclosures</w:t>
      </w:r>
      <w:r>
        <w:rPr>
          <w:b/>
          <w:color w:val="171717"/>
          <w:spacing w:val="-14"/>
        </w:rPr>
        <w:t xml:space="preserve"> </w:t>
      </w:r>
      <w:r>
        <w:rPr>
          <w:b/>
          <w:color w:val="171717"/>
        </w:rPr>
        <w:t>and</w:t>
      </w:r>
      <w:r>
        <w:rPr>
          <w:b/>
          <w:color w:val="171717"/>
          <w:spacing w:val="-11"/>
        </w:rPr>
        <w:t xml:space="preserve"> </w:t>
      </w:r>
      <w:r>
        <w:rPr>
          <w:b/>
          <w:color w:val="171717"/>
        </w:rPr>
        <w:t>contractual</w:t>
      </w:r>
      <w:r>
        <w:rPr>
          <w:b/>
          <w:color w:val="171717"/>
          <w:spacing w:val="-10"/>
        </w:rPr>
        <w:t xml:space="preserve"> </w:t>
      </w:r>
      <w:r>
        <w:rPr>
          <w:b/>
          <w:color w:val="171717"/>
        </w:rPr>
        <w:t>documents</w:t>
      </w:r>
      <w:r>
        <w:rPr>
          <w:b/>
          <w:color w:val="171717"/>
          <w:spacing w:val="-11"/>
        </w:rPr>
        <w:t xml:space="preserve"> </w:t>
      </w:r>
      <w:r>
        <w:rPr>
          <w:b/>
          <w:color w:val="171717"/>
        </w:rPr>
        <w:t>do firms consider genuinely necessary, regardless of specific legal requirements under MiFID II or other sectoral legislation?</w:t>
      </w:r>
      <w:r>
        <w:rPr>
          <w:b/>
          <w:color w:val="171717"/>
          <w:spacing w:val="40"/>
        </w:rPr>
        <w:t xml:space="preserve"> </w:t>
      </w:r>
      <w:r>
        <w:rPr>
          <w:i/>
          <w:color w:val="171717"/>
        </w:rPr>
        <w:t>Please</w:t>
      </w:r>
      <w:r>
        <w:rPr>
          <w:i/>
          <w:color w:val="171717"/>
          <w:spacing w:val="-2"/>
        </w:rPr>
        <w:t xml:space="preserve"> </w:t>
      </w:r>
      <w:r>
        <w:rPr>
          <w:i/>
          <w:color w:val="171717"/>
        </w:rPr>
        <w:t>explain your</w:t>
      </w:r>
      <w:r>
        <w:rPr>
          <w:i/>
          <w:color w:val="171717"/>
          <w:spacing w:val="-1"/>
        </w:rPr>
        <w:t xml:space="preserve"> </w:t>
      </w:r>
      <w:r>
        <w:rPr>
          <w:i/>
          <w:color w:val="171717"/>
        </w:rPr>
        <w:t>reasoning and provide practical examples, or evidence drawn from experience, where available.</w:t>
      </w:r>
    </w:p>
    <w:p w14:paraId="3BC0A411" w14:textId="77777777" w:rsidR="00A54B74" w:rsidRDefault="00A54B74">
      <w:pPr>
        <w:pStyle w:val="Tekstpodstawowy"/>
        <w:rPr>
          <w:i/>
        </w:rPr>
      </w:pPr>
    </w:p>
    <w:p w14:paraId="686300C2" w14:textId="77777777" w:rsidR="00A54B74" w:rsidRDefault="00A54B74">
      <w:pPr>
        <w:pStyle w:val="Tekstpodstawowy"/>
        <w:rPr>
          <w:i/>
        </w:rPr>
      </w:pPr>
    </w:p>
    <w:p w14:paraId="3920F17D" w14:textId="77777777" w:rsidR="00A54B74" w:rsidRDefault="00A54B74">
      <w:pPr>
        <w:pStyle w:val="Tekstpodstawowy"/>
        <w:spacing w:before="32"/>
        <w:rPr>
          <w:i/>
        </w:rPr>
      </w:pPr>
    </w:p>
    <w:p w14:paraId="3FDD082D" w14:textId="77777777" w:rsidR="00A54B74" w:rsidRDefault="00ED7C1D">
      <w:pPr>
        <w:ind w:left="141"/>
        <w:jc w:val="both"/>
        <w:rPr>
          <w:i/>
        </w:rPr>
      </w:pPr>
      <w:r>
        <w:rPr>
          <w:i/>
          <w:color w:val="171717"/>
        </w:rPr>
        <w:t>Product</w:t>
      </w:r>
      <w:r>
        <w:rPr>
          <w:i/>
          <w:color w:val="171717"/>
          <w:spacing w:val="-6"/>
        </w:rPr>
        <w:t xml:space="preserve"> </w:t>
      </w:r>
      <w:r>
        <w:rPr>
          <w:i/>
          <w:color w:val="171717"/>
          <w:spacing w:val="-2"/>
        </w:rPr>
        <w:t>disclosure</w:t>
      </w:r>
    </w:p>
    <w:p w14:paraId="1D8F6FEE" w14:textId="77777777" w:rsidR="00A54B74" w:rsidRDefault="00A54B74">
      <w:pPr>
        <w:pStyle w:val="Tekstpodstawowy"/>
        <w:spacing w:before="34"/>
        <w:rPr>
          <w:i/>
        </w:rPr>
      </w:pPr>
    </w:p>
    <w:p w14:paraId="22C5BF2D" w14:textId="77777777" w:rsidR="00A54B74" w:rsidRDefault="00ED7C1D">
      <w:pPr>
        <w:pStyle w:val="Akapitzlist"/>
        <w:numPr>
          <w:ilvl w:val="0"/>
          <w:numId w:val="1"/>
        </w:numPr>
        <w:tabs>
          <w:tab w:val="left" w:pos="499"/>
          <w:tab w:val="left" w:pos="501"/>
        </w:tabs>
        <w:spacing w:line="276" w:lineRule="auto"/>
        <w:ind w:right="136"/>
        <w:jc w:val="both"/>
      </w:pPr>
      <w:r>
        <w:rPr>
          <w:color w:val="171717"/>
        </w:rPr>
        <w:t xml:space="preserve">The PRIIPs Regulation introduced the Key Information Document (KID), a </w:t>
      </w:r>
      <w:proofErr w:type="spellStart"/>
      <w:r>
        <w:rPr>
          <w:color w:val="171717"/>
        </w:rPr>
        <w:t>standardised</w:t>
      </w:r>
      <w:proofErr w:type="spellEnd"/>
      <w:r>
        <w:rPr>
          <w:color w:val="171717"/>
        </w:rPr>
        <w:t xml:space="preserve"> disclosure designed to help retail investors compare different investment products. The KID includes information on risks, costs, and expected performance.</w:t>
      </w:r>
    </w:p>
    <w:p w14:paraId="1743E04A" w14:textId="77777777" w:rsidR="00A54B74" w:rsidRDefault="00ED7C1D">
      <w:pPr>
        <w:spacing w:before="251" w:line="276" w:lineRule="auto"/>
        <w:ind w:left="141" w:right="140"/>
        <w:jc w:val="both"/>
        <w:rPr>
          <w:i/>
        </w:rPr>
      </w:pPr>
      <w:r>
        <w:rPr>
          <w:b/>
          <w:color w:val="171717"/>
        </w:rPr>
        <w:t xml:space="preserve">Q16a: Do retail investors find the PRIIPs KID helpful in understanding investment products? </w:t>
      </w:r>
      <w:r>
        <w:rPr>
          <w:i/>
          <w:color w:val="171717"/>
        </w:rPr>
        <w:t>Please provide details notably on the elements that are the most helpful and on ways</w:t>
      </w:r>
      <w:r>
        <w:rPr>
          <w:i/>
          <w:color w:val="171717"/>
          <w:spacing w:val="-9"/>
        </w:rPr>
        <w:t xml:space="preserve"> </w:t>
      </w:r>
      <w:r>
        <w:rPr>
          <w:i/>
          <w:color w:val="171717"/>
        </w:rPr>
        <w:t>to</w:t>
      </w:r>
      <w:r>
        <w:rPr>
          <w:i/>
          <w:color w:val="171717"/>
          <w:spacing w:val="-9"/>
        </w:rPr>
        <w:t xml:space="preserve"> </w:t>
      </w:r>
      <w:r>
        <w:rPr>
          <w:i/>
          <w:color w:val="171717"/>
        </w:rPr>
        <w:t>improve</w:t>
      </w:r>
      <w:r>
        <w:rPr>
          <w:i/>
          <w:color w:val="171717"/>
          <w:spacing w:val="-9"/>
        </w:rPr>
        <w:t xml:space="preserve"> </w:t>
      </w:r>
      <w:r>
        <w:rPr>
          <w:i/>
          <w:color w:val="171717"/>
        </w:rPr>
        <w:t>them.</w:t>
      </w:r>
      <w:r>
        <w:rPr>
          <w:i/>
          <w:color w:val="171717"/>
          <w:spacing w:val="-8"/>
        </w:rPr>
        <w:t xml:space="preserve"> </w:t>
      </w:r>
      <w:r>
        <w:rPr>
          <w:i/>
          <w:color w:val="171717"/>
        </w:rPr>
        <w:t>If</w:t>
      </w:r>
      <w:r>
        <w:rPr>
          <w:i/>
          <w:color w:val="171717"/>
          <w:spacing w:val="-10"/>
        </w:rPr>
        <w:t xml:space="preserve"> </w:t>
      </w:r>
      <w:r>
        <w:rPr>
          <w:i/>
          <w:color w:val="171717"/>
        </w:rPr>
        <w:t>not,</w:t>
      </w:r>
      <w:r>
        <w:rPr>
          <w:i/>
          <w:color w:val="171717"/>
          <w:spacing w:val="-8"/>
        </w:rPr>
        <w:t xml:space="preserve"> </w:t>
      </w:r>
      <w:r>
        <w:rPr>
          <w:i/>
          <w:color w:val="171717"/>
        </w:rPr>
        <w:t>are</w:t>
      </w:r>
      <w:r>
        <w:rPr>
          <w:i/>
          <w:color w:val="171717"/>
          <w:spacing w:val="-9"/>
        </w:rPr>
        <w:t xml:space="preserve"> </w:t>
      </w:r>
      <w:r>
        <w:rPr>
          <w:i/>
          <w:color w:val="171717"/>
        </w:rPr>
        <w:t>there</w:t>
      </w:r>
      <w:r>
        <w:rPr>
          <w:i/>
          <w:color w:val="171717"/>
          <w:spacing w:val="-9"/>
        </w:rPr>
        <w:t xml:space="preserve"> </w:t>
      </w:r>
      <w:r>
        <w:rPr>
          <w:i/>
          <w:color w:val="171717"/>
        </w:rPr>
        <w:t>alternative</w:t>
      </w:r>
      <w:r>
        <w:rPr>
          <w:i/>
          <w:color w:val="171717"/>
          <w:spacing w:val="-11"/>
        </w:rPr>
        <w:t xml:space="preserve"> </w:t>
      </w:r>
      <w:r>
        <w:rPr>
          <w:i/>
          <w:color w:val="171717"/>
        </w:rPr>
        <w:t>ways</w:t>
      </w:r>
      <w:r>
        <w:rPr>
          <w:i/>
          <w:color w:val="171717"/>
          <w:spacing w:val="-9"/>
        </w:rPr>
        <w:t xml:space="preserve"> </w:t>
      </w:r>
      <w:r>
        <w:rPr>
          <w:i/>
          <w:color w:val="171717"/>
        </w:rPr>
        <w:t>to</w:t>
      </w:r>
      <w:r>
        <w:rPr>
          <w:i/>
          <w:color w:val="171717"/>
          <w:spacing w:val="-9"/>
        </w:rPr>
        <w:t xml:space="preserve"> </w:t>
      </w:r>
      <w:r>
        <w:rPr>
          <w:i/>
          <w:color w:val="171717"/>
        </w:rPr>
        <w:t>protect</w:t>
      </w:r>
      <w:r>
        <w:rPr>
          <w:i/>
          <w:color w:val="171717"/>
          <w:spacing w:val="-7"/>
        </w:rPr>
        <w:t xml:space="preserve"> </w:t>
      </w:r>
      <w:r>
        <w:rPr>
          <w:i/>
          <w:color w:val="171717"/>
        </w:rPr>
        <w:t>retail</w:t>
      </w:r>
      <w:r>
        <w:rPr>
          <w:i/>
          <w:color w:val="171717"/>
          <w:spacing w:val="-10"/>
        </w:rPr>
        <w:t xml:space="preserve"> </w:t>
      </w:r>
      <w:r>
        <w:rPr>
          <w:i/>
          <w:color w:val="171717"/>
        </w:rPr>
        <w:t>investors</w:t>
      </w:r>
      <w:r>
        <w:rPr>
          <w:i/>
          <w:color w:val="171717"/>
          <w:spacing w:val="-10"/>
        </w:rPr>
        <w:t xml:space="preserve"> </w:t>
      </w:r>
      <w:r>
        <w:rPr>
          <w:i/>
          <w:color w:val="171717"/>
        </w:rPr>
        <w:t>that</w:t>
      </w:r>
      <w:r>
        <w:rPr>
          <w:i/>
          <w:color w:val="171717"/>
          <w:spacing w:val="-7"/>
        </w:rPr>
        <w:t xml:space="preserve"> </w:t>
      </w:r>
      <w:r>
        <w:rPr>
          <w:i/>
          <w:color w:val="171717"/>
        </w:rPr>
        <w:t>could</w:t>
      </w:r>
      <w:r>
        <w:rPr>
          <w:i/>
          <w:color w:val="171717"/>
          <w:spacing w:val="-9"/>
        </w:rPr>
        <w:t xml:space="preserve"> </w:t>
      </w:r>
      <w:r>
        <w:rPr>
          <w:i/>
          <w:color w:val="171717"/>
        </w:rPr>
        <w:t>be considered, while not increasing the volume of required disclosures.</w:t>
      </w:r>
    </w:p>
    <w:p w14:paraId="2200408A" w14:textId="77777777" w:rsidR="00A54B74" w:rsidRDefault="00A54B74">
      <w:pPr>
        <w:spacing w:line="276" w:lineRule="auto"/>
        <w:jc w:val="both"/>
        <w:rPr>
          <w:i/>
        </w:rPr>
        <w:sectPr w:rsidR="00A54B74">
          <w:pgSz w:w="11910" w:h="16840"/>
          <w:pgMar w:top="1600" w:right="1275" w:bottom="1120" w:left="1275" w:header="862" w:footer="935" w:gutter="0"/>
          <w:cols w:space="708"/>
        </w:sectPr>
      </w:pPr>
    </w:p>
    <w:p w14:paraId="7EB8B6CF" w14:textId="77777777" w:rsidR="00A54B74" w:rsidRDefault="00A54B74">
      <w:pPr>
        <w:pStyle w:val="Tekstpodstawowy"/>
        <w:rPr>
          <w:i/>
        </w:rPr>
      </w:pPr>
    </w:p>
    <w:p w14:paraId="0F4A2ABF" w14:textId="77777777" w:rsidR="00A54B74" w:rsidRDefault="00A54B74">
      <w:pPr>
        <w:pStyle w:val="Tekstpodstawowy"/>
        <w:rPr>
          <w:i/>
        </w:rPr>
      </w:pPr>
    </w:p>
    <w:p w14:paraId="2B56AB7E" w14:textId="77777777" w:rsidR="00A54B74" w:rsidRDefault="00A54B74">
      <w:pPr>
        <w:pStyle w:val="Tekstpodstawowy"/>
        <w:rPr>
          <w:i/>
        </w:rPr>
      </w:pPr>
    </w:p>
    <w:p w14:paraId="36FDCCE7" w14:textId="77777777" w:rsidR="00A54B74" w:rsidRDefault="00A54B74">
      <w:pPr>
        <w:pStyle w:val="Tekstpodstawowy"/>
        <w:rPr>
          <w:i/>
        </w:rPr>
      </w:pPr>
    </w:p>
    <w:p w14:paraId="41AA8260" w14:textId="77777777" w:rsidR="00A54B74" w:rsidRDefault="00A54B74">
      <w:pPr>
        <w:pStyle w:val="Tekstpodstawowy"/>
        <w:rPr>
          <w:i/>
        </w:rPr>
      </w:pPr>
    </w:p>
    <w:p w14:paraId="45586927" w14:textId="77777777" w:rsidR="00A54B74" w:rsidRDefault="00A54B74">
      <w:pPr>
        <w:pStyle w:val="Tekstpodstawowy"/>
        <w:spacing w:before="194"/>
        <w:rPr>
          <w:i/>
        </w:rPr>
      </w:pPr>
    </w:p>
    <w:p w14:paraId="6BC6D38F" w14:textId="77777777" w:rsidR="00A54B74" w:rsidRDefault="00ED7C1D">
      <w:pPr>
        <w:spacing w:line="276" w:lineRule="auto"/>
        <w:ind w:left="141" w:right="139"/>
        <w:jc w:val="both"/>
        <w:rPr>
          <w:i/>
        </w:rPr>
      </w:pPr>
      <w:r>
        <w:rPr>
          <w:b/>
          <w:color w:val="171717"/>
        </w:rPr>
        <w:t xml:space="preserve">Q16b For consumer </w:t>
      </w:r>
      <w:proofErr w:type="spellStart"/>
      <w:r>
        <w:rPr>
          <w:b/>
          <w:color w:val="171717"/>
        </w:rPr>
        <w:t>organisations</w:t>
      </w:r>
      <w:proofErr w:type="spellEnd"/>
      <w:r>
        <w:rPr>
          <w:b/>
          <w:color w:val="171717"/>
        </w:rPr>
        <w:t xml:space="preserve">: Based on your experience, are PRIIPs KIDs made easily accessible to retail investors – for example, are they clearly available on firms’ websites or other relevant channels? </w:t>
      </w:r>
      <w:r>
        <w:rPr>
          <w:i/>
          <w:color w:val="171717"/>
        </w:rPr>
        <w:t>Please explain and provide practical examples, or evidence drawn from experience, where available.</w:t>
      </w:r>
    </w:p>
    <w:p w14:paraId="45AEFF59" w14:textId="77777777" w:rsidR="00A54B74" w:rsidRDefault="00ED7C1D">
      <w:pPr>
        <w:spacing w:before="252" w:line="276" w:lineRule="auto"/>
        <w:ind w:left="141" w:right="140"/>
        <w:jc w:val="both"/>
        <w:rPr>
          <w:i/>
        </w:rPr>
      </w:pPr>
      <w:r>
        <w:rPr>
          <w:b/>
          <w:color w:val="171717"/>
        </w:rPr>
        <w:t>Q17</w:t>
      </w:r>
      <w:r>
        <w:rPr>
          <w:color w:val="171717"/>
        </w:rPr>
        <w:t>:</w:t>
      </w:r>
      <w:r>
        <w:rPr>
          <w:color w:val="171717"/>
          <w:spacing w:val="-5"/>
        </w:rPr>
        <w:t xml:space="preserve"> </w:t>
      </w:r>
      <w:r>
        <w:rPr>
          <w:b/>
          <w:color w:val="171717"/>
        </w:rPr>
        <w:t>For</w:t>
      </w:r>
      <w:r>
        <w:rPr>
          <w:b/>
          <w:color w:val="171717"/>
          <w:spacing w:val="-6"/>
        </w:rPr>
        <w:t xml:space="preserve"> </w:t>
      </w:r>
      <w:r>
        <w:rPr>
          <w:b/>
          <w:color w:val="171717"/>
        </w:rPr>
        <w:t>firms:</w:t>
      </w:r>
      <w:r>
        <w:rPr>
          <w:b/>
          <w:color w:val="171717"/>
          <w:spacing w:val="-5"/>
        </w:rPr>
        <w:t xml:space="preserve"> </w:t>
      </w:r>
      <w:r>
        <w:rPr>
          <w:b/>
          <w:color w:val="171717"/>
        </w:rPr>
        <w:t>Do</w:t>
      </w:r>
      <w:r>
        <w:rPr>
          <w:b/>
          <w:color w:val="171717"/>
          <w:spacing w:val="-6"/>
        </w:rPr>
        <w:t xml:space="preserve"> </w:t>
      </w:r>
      <w:r>
        <w:rPr>
          <w:b/>
          <w:color w:val="171717"/>
        </w:rPr>
        <w:t>you</w:t>
      </w:r>
      <w:r>
        <w:rPr>
          <w:b/>
          <w:color w:val="171717"/>
          <w:spacing w:val="-11"/>
        </w:rPr>
        <w:t xml:space="preserve"> </w:t>
      </w:r>
      <w:r>
        <w:rPr>
          <w:b/>
          <w:color w:val="171717"/>
        </w:rPr>
        <w:t>measure</w:t>
      </w:r>
      <w:r>
        <w:rPr>
          <w:b/>
          <w:color w:val="171717"/>
          <w:spacing w:val="-8"/>
        </w:rPr>
        <w:t xml:space="preserve"> </w:t>
      </w:r>
      <w:r>
        <w:rPr>
          <w:b/>
          <w:color w:val="171717"/>
        </w:rPr>
        <w:t>investor</w:t>
      </w:r>
      <w:r>
        <w:rPr>
          <w:b/>
          <w:color w:val="171717"/>
          <w:spacing w:val="-8"/>
        </w:rPr>
        <w:t xml:space="preserve"> </w:t>
      </w:r>
      <w:r>
        <w:rPr>
          <w:b/>
          <w:color w:val="171717"/>
        </w:rPr>
        <w:t>engagement</w:t>
      </w:r>
      <w:r>
        <w:rPr>
          <w:b/>
          <w:color w:val="171717"/>
          <w:spacing w:val="-8"/>
        </w:rPr>
        <w:t xml:space="preserve"> </w:t>
      </w:r>
      <w:r>
        <w:rPr>
          <w:b/>
          <w:color w:val="171717"/>
        </w:rPr>
        <w:t>with</w:t>
      </w:r>
      <w:r>
        <w:rPr>
          <w:b/>
          <w:color w:val="171717"/>
          <w:spacing w:val="-6"/>
        </w:rPr>
        <w:t xml:space="preserve"> </w:t>
      </w:r>
      <w:r>
        <w:rPr>
          <w:b/>
          <w:color w:val="171717"/>
        </w:rPr>
        <w:t>KIDs</w:t>
      </w:r>
      <w:r>
        <w:rPr>
          <w:b/>
          <w:color w:val="171717"/>
          <w:spacing w:val="-6"/>
        </w:rPr>
        <w:t xml:space="preserve"> </w:t>
      </w:r>
      <w:r>
        <w:rPr>
          <w:b/>
          <w:color w:val="171717"/>
        </w:rPr>
        <w:t>and</w:t>
      </w:r>
      <w:r>
        <w:rPr>
          <w:b/>
          <w:color w:val="171717"/>
          <w:spacing w:val="-11"/>
        </w:rPr>
        <w:t xml:space="preserve"> </w:t>
      </w:r>
      <w:r>
        <w:rPr>
          <w:b/>
          <w:color w:val="171717"/>
        </w:rPr>
        <w:t>digital</w:t>
      </w:r>
      <w:r>
        <w:rPr>
          <w:b/>
          <w:color w:val="171717"/>
          <w:spacing w:val="-5"/>
        </w:rPr>
        <w:t xml:space="preserve"> </w:t>
      </w:r>
      <w:r>
        <w:rPr>
          <w:b/>
          <w:color w:val="171717"/>
        </w:rPr>
        <w:t>disclosures (e.g., click-through rates, reading time, or interactive tools)? Are these available in formats</w:t>
      </w:r>
      <w:r>
        <w:rPr>
          <w:b/>
          <w:color w:val="171717"/>
          <w:spacing w:val="-6"/>
        </w:rPr>
        <w:t xml:space="preserve"> </w:t>
      </w:r>
      <w:r>
        <w:rPr>
          <w:b/>
          <w:color w:val="171717"/>
        </w:rPr>
        <w:t>adapted</w:t>
      </w:r>
      <w:r>
        <w:rPr>
          <w:b/>
          <w:color w:val="171717"/>
          <w:spacing w:val="-8"/>
        </w:rPr>
        <w:t xml:space="preserve"> </w:t>
      </w:r>
      <w:r>
        <w:rPr>
          <w:b/>
          <w:color w:val="171717"/>
        </w:rPr>
        <w:t>to</w:t>
      </w:r>
      <w:r>
        <w:rPr>
          <w:b/>
          <w:color w:val="171717"/>
          <w:spacing w:val="-8"/>
        </w:rPr>
        <w:t xml:space="preserve"> </w:t>
      </w:r>
      <w:r>
        <w:rPr>
          <w:b/>
          <w:color w:val="171717"/>
        </w:rPr>
        <w:t>mobile-first</w:t>
      </w:r>
      <w:r>
        <w:rPr>
          <w:b/>
          <w:color w:val="171717"/>
          <w:spacing w:val="-7"/>
        </w:rPr>
        <w:t xml:space="preserve"> </w:t>
      </w:r>
      <w:r>
        <w:rPr>
          <w:b/>
          <w:color w:val="171717"/>
        </w:rPr>
        <w:t>environments?</w:t>
      </w:r>
      <w:r>
        <w:rPr>
          <w:b/>
          <w:color w:val="171717"/>
          <w:spacing w:val="-6"/>
        </w:rPr>
        <w:t xml:space="preserve"> </w:t>
      </w:r>
      <w:r>
        <w:rPr>
          <w:i/>
          <w:color w:val="171717"/>
        </w:rPr>
        <w:t>Please</w:t>
      </w:r>
      <w:r>
        <w:rPr>
          <w:i/>
          <w:color w:val="171717"/>
          <w:spacing w:val="-6"/>
        </w:rPr>
        <w:t xml:space="preserve"> </w:t>
      </w:r>
      <w:r>
        <w:rPr>
          <w:i/>
          <w:color w:val="171717"/>
        </w:rPr>
        <w:t>explain</w:t>
      </w:r>
      <w:r>
        <w:rPr>
          <w:i/>
          <w:color w:val="171717"/>
          <w:spacing w:val="-6"/>
        </w:rPr>
        <w:t xml:space="preserve"> </w:t>
      </w:r>
      <w:r>
        <w:rPr>
          <w:i/>
          <w:color w:val="171717"/>
        </w:rPr>
        <w:t>your</w:t>
      </w:r>
      <w:r>
        <w:rPr>
          <w:i/>
          <w:color w:val="171717"/>
          <w:spacing w:val="-7"/>
        </w:rPr>
        <w:t xml:space="preserve"> </w:t>
      </w:r>
      <w:r>
        <w:rPr>
          <w:i/>
          <w:color w:val="171717"/>
        </w:rPr>
        <w:t>reasoning</w:t>
      </w:r>
      <w:r>
        <w:rPr>
          <w:i/>
          <w:color w:val="171717"/>
          <w:spacing w:val="-6"/>
        </w:rPr>
        <w:t xml:space="preserve"> </w:t>
      </w:r>
      <w:r>
        <w:rPr>
          <w:i/>
          <w:color w:val="171717"/>
        </w:rPr>
        <w:t>and</w:t>
      </w:r>
      <w:r>
        <w:rPr>
          <w:i/>
          <w:color w:val="171717"/>
          <w:spacing w:val="-6"/>
        </w:rPr>
        <w:t xml:space="preserve"> </w:t>
      </w:r>
      <w:r>
        <w:rPr>
          <w:i/>
          <w:color w:val="171717"/>
        </w:rPr>
        <w:t>provide practical examples, or evidence drawn from experience, where available.</w:t>
      </w:r>
    </w:p>
    <w:p w14:paraId="6586D079" w14:textId="77777777" w:rsidR="00A54B74" w:rsidRDefault="00A54B74">
      <w:pPr>
        <w:pStyle w:val="Tekstpodstawowy"/>
        <w:rPr>
          <w:i/>
        </w:rPr>
      </w:pPr>
    </w:p>
    <w:p w14:paraId="7FF8954F" w14:textId="77777777" w:rsidR="00A54B74" w:rsidRDefault="00A54B74">
      <w:pPr>
        <w:pStyle w:val="Tekstpodstawowy"/>
        <w:rPr>
          <w:i/>
        </w:rPr>
      </w:pPr>
    </w:p>
    <w:p w14:paraId="7E84F25A" w14:textId="77777777" w:rsidR="00A54B74" w:rsidRDefault="00A54B74">
      <w:pPr>
        <w:pStyle w:val="Tekstpodstawowy"/>
        <w:spacing w:before="32"/>
        <w:rPr>
          <w:i/>
        </w:rPr>
      </w:pPr>
    </w:p>
    <w:p w14:paraId="4D52743C" w14:textId="77777777" w:rsidR="00A54B74" w:rsidRDefault="00ED7C1D">
      <w:pPr>
        <w:ind w:left="141"/>
        <w:jc w:val="both"/>
        <w:rPr>
          <w:i/>
        </w:rPr>
      </w:pPr>
      <w:r>
        <w:rPr>
          <w:i/>
          <w:color w:val="171717"/>
        </w:rPr>
        <w:t>Information</w:t>
      </w:r>
      <w:r>
        <w:rPr>
          <w:i/>
          <w:color w:val="171717"/>
          <w:spacing w:val="-5"/>
        </w:rPr>
        <w:t xml:space="preserve"> </w:t>
      </w:r>
      <w:r>
        <w:rPr>
          <w:i/>
          <w:color w:val="171717"/>
        </w:rPr>
        <w:t>on</w:t>
      </w:r>
      <w:r>
        <w:rPr>
          <w:i/>
          <w:color w:val="171717"/>
          <w:spacing w:val="-5"/>
        </w:rPr>
        <w:t xml:space="preserve"> </w:t>
      </w:r>
      <w:r>
        <w:rPr>
          <w:i/>
          <w:color w:val="171717"/>
        </w:rPr>
        <w:t>costs</w:t>
      </w:r>
      <w:r>
        <w:rPr>
          <w:i/>
          <w:color w:val="171717"/>
          <w:spacing w:val="-4"/>
        </w:rPr>
        <w:t xml:space="preserve"> </w:t>
      </w:r>
      <w:r>
        <w:rPr>
          <w:i/>
          <w:color w:val="171717"/>
        </w:rPr>
        <w:t>and</w:t>
      </w:r>
      <w:r>
        <w:rPr>
          <w:i/>
          <w:color w:val="171717"/>
          <w:spacing w:val="-5"/>
        </w:rPr>
        <w:t xml:space="preserve"> </w:t>
      </w:r>
      <w:r>
        <w:rPr>
          <w:i/>
          <w:color w:val="171717"/>
          <w:spacing w:val="-2"/>
        </w:rPr>
        <w:t>charges</w:t>
      </w:r>
    </w:p>
    <w:p w14:paraId="6F420047" w14:textId="77777777" w:rsidR="00A54B74" w:rsidRDefault="00A54B74">
      <w:pPr>
        <w:pStyle w:val="Tekstpodstawowy"/>
        <w:spacing w:before="34"/>
        <w:rPr>
          <w:i/>
        </w:rPr>
      </w:pPr>
    </w:p>
    <w:p w14:paraId="5211A5DE" w14:textId="77777777" w:rsidR="00A54B74" w:rsidRDefault="00ED7C1D">
      <w:pPr>
        <w:pStyle w:val="Akapitzlist"/>
        <w:numPr>
          <w:ilvl w:val="0"/>
          <w:numId w:val="1"/>
        </w:numPr>
        <w:tabs>
          <w:tab w:val="left" w:pos="499"/>
          <w:tab w:val="left" w:pos="501"/>
        </w:tabs>
        <w:spacing w:line="276" w:lineRule="auto"/>
        <w:ind w:right="135"/>
        <w:jc w:val="both"/>
      </w:pPr>
      <w:r>
        <w:rPr>
          <w:color w:val="171717"/>
        </w:rPr>
        <w:t>Firms</w:t>
      </w:r>
      <w:r>
        <w:rPr>
          <w:color w:val="171717"/>
          <w:spacing w:val="-8"/>
        </w:rPr>
        <w:t xml:space="preserve"> </w:t>
      </w:r>
      <w:r>
        <w:rPr>
          <w:color w:val="171717"/>
        </w:rPr>
        <w:t>are</w:t>
      </w:r>
      <w:r>
        <w:rPr>
          <w:color w:val="171717"/>
          <w:spacing w:val="-9"/>
        </w:rPr>
        <w:t xml:space="preserve"> </w:t>
      </w:r>
      <w:r>
        <w:rPr>
          <w:color w:val="171717"/>
        </w:rPr>
        <w:t>required</w:t>
      </w:r>
      <w:r>
        <w:rPr>
          <w:color w:val="171717"/>
          <w:spacing w:val="-8"/>
        </w:rPr>
        <w:t xml:space="preserve"> </w:t>
      </w:r>
      <w:r>
        <w:rPr>
          <w:color w:val="171717"/>
        </w:rPr>
        <w:t>to</w:t>
      </w:r>
      <w:r>
        <w:rPr>
          <w:color w:val="171717"/>
          <w:spacing w:val="-11"/>
        </w:rPr>
        <w:t xml:space="preserve"> </w:t>
      </w:r>
      <w:r>
        <w:rPr>
          <w:color w:val="171717"/>
        </w:rPr>
        <w:t>inform</w:t>
      </w:r>
      <w:r>
        <w:rPr>
          <w:color w:val="171717"/>
          <w:spacing w:val="-9"/>
        </w:rPr>
        <w:t xml:space="preserve"> </w:t>
      </w:r>
      <w:r>
        <w:rPr>
          <w:color w:val="171717"/>
        </w:rPr>
        <w:t>retail</w:t>
      </w:r>
      <w:r>
        <w:rPr>
          <w:color w:val="171717"/>
          <w:spacing w:val="-10"/>
        </w:rPr>
        <w:t xml:space="preserve"> </w:t>
      </w:r>
      <w:r>
        <w:rPr>
          <w:color w:val="171717"/>
        </w:rPr>
        <w:t>investors</w:t>
      </w:r>
      <w:r>
        <w:rPr>
          <w:color w:val="171717"/>
          <w:spacing w:val="-8"/>
        </w:rPr>
        <w:t xml:space="preserve"> </w:t>
      </w:r>
      <w:r>
        <w:rPr>
          <w:color w:val="171717"/>
        </w:rPr>
        <w:t>about</w:t>
      </w:r>
      <w:r>
        <w:rPr>
          <w:color w:val="171717"/>
          <w:spacing w:val="-10"/>
        </w:rPr>
        <w:t xml:space="preserve"> </w:t>
      </w:r>
      <w:r>
        <w:rPr>
          <w:color w:val="171717"/>
        </w:rPr>
        <w:t>all</w:t>
      </w:r>
      <w:r>
        <w:rPr>
          <w:color w:val="171717"/>
          <w:spacing w:val="-10"/>
        </w:rPr>
        <w:t xml:space="preserve"> </w:t>
      </w:r>
      <w:r>
        <w:rPr>
          <w:color w:val="171717"/>
        </w:rPr>
        <w:t>costs</w:t>
      </w:r>
      <w:r>
        <w:rPr>
          <w:color w:val="171717"/>
          <w:spacing w:val="-8"/>
        </w:rPr>
        <w:t xml:space="preserve"> </w:t>
      </w:r>
      <w:r>
        <w:rPr>
          <w:color w:val="171717"/>
        </w:rPr>
        <w:t>and</w:t>
      </w:r>
      <w:r>
        <w:rPr>
          <w:color w:val="171717"/>
          <w:spacing w:val="-9"/>
        </w:rPr>
        <w:t xml:space="preserve"> </w:t>
      </w:r>
      <w:r>
        <w:rPr>
          <w:color w:val="171717"/>
        </w:rPr>
        <w:t>charges,</w:t>
      </w:r>
      <w:r>
        <w:rPr>
          <w:color w:val="171717"/>
          <w:spacing w:val="-8"/>
        </w:rPr>
        <w:t xml:space="preserve"> </w:t>
      </w:r>
      <w:r>
        <w:rPr>
          <w:color w:val="171717"/>
        </w:rPr>
        <w:t>before</w:t>
      </w:r>
      <w:r>
        <w:rPr>
          <w:color w:val="171717"/>
          <w:spacing w:val="-11"/>
        </w:rPr>
        <w:t xml:space="preserve"> </w:t>
      </w:r>
      <w:r>
        <w:rPr>
          <w:color w:val="171717"/>
        </w:rPr>
        <w:t>the</w:t>
      </w:r>
      <w:r>
        <w:rPr>
          <w:color w:val="171717"/>
          <w:spacing w:val="-9"/>
        </w:rPr>
        <w:t xml:space="preserve"> </w:t>
      </w:r>
      <w:r>
        <w:rPr>
          <w:color w:val="171717"/>
        </w:rPr>
        <w:t>service is</w:t>
      </w:r>
      <w:r>
        <w:rPr>
          <w:color w:val="171717"/>
          <w:spacing w:val="-8"/>
        </w:rPr>
        <w:t xml:space="preserve"> </w:t>
      </w:r>
      <w:r>
        <w:rPr>
          <w:color w:val="171717"/>
        </w:rPr>
        <w:t>provided</w:t>
      </w:r>
      <w:r>
        <w:rPr>
          <w:color w:val="171717"/>
          <w:spacing w:val="-9"/>
        </w:rPr>
        <w:t xml:space="preserve"> </w:t>
      </w:r>
      <w:r>
        <w:rPr>
          <w:color w:val="171717"/>
        </w:rPr>
        <w:t>and</w:t>
      </w:r>
      <w:r>
        <w:rPr>
          <w:color w:val="171717"/>
          <w:spacing w:val="-9"/>
        </w:rPr>
        <w:t xml:space="preserve"> </w:t>
      </w:r>
      <w:r>
        <w:rPr>
          <w:color w:val="171717"/>
        </w:rPr>
        <w:t>at</w:t>
      </w:r>
      <w:r>
        <w:rPr>
          <w:color w:val="171717"/>
          <w:spacing w:val="-7"/>
        </w:rPr>
        <w:t xml:space="preserve"> </w:t>
      </w:r>
      <w:r>
        <w:rPr>
          <w:color w:val="171717"/>
        </w:rPr>
        <w:t>least</w:t>
      </w:r>
      <w:r>
        <w:rPr>
          <w:color w:val="171717"/>
          <w:spacing w:val="-9"/>
        </w:rPr>
        <w:t xml:space="preserve"> </w:t>
      </w:r>
      <w:r>
        <w:rPr>
          <w:color w:val="171717"/>
        </w:rPr>
        <w:t>annually.</w:t>
      </w:r>
      <w:r>
        <w:rPr>
          <w:color w:val="171717"/>
          <w:spacing w:val="-7"/>
        </w:rPr>
        <w:t xml:space="preserve"> </w:t>
      </w:r>
      <w:r>
        <w:rPr>
          <w:color w:val="171717"/>
        </w:rPr>
        <w:t>This</w:t>
      </w:r>
      <w:r>
        <w:rPr>
          <w:color w:val="171717"/>
          <w:spacing w:val="-8"/>
        </w:rPr>
        <w:t xml:space="preserve"> </w:t>
      </w:r>
      <w:r>
        <w:rPr>
          <w:color w:val="171717"/>
        </w:rPr>
        <w:t>information</w:t>
      </w:r>
      <w:r>
        <w:rPr>
          <w:color w:val="171717"/>
          <w:spacing w:val="-11"/>
        </w:rPr>
        <w:t xml:space="preserve"> </w:t>
      </w:r>
      <w:r>
        <w:rPr>
          <w:color w:val="171717"/>
        </w:rPr>
        <w:t>needs</w:t>
      </w:r>
      <w:r>
        <w:rPr>
          <w:color w:val="171717"/>
          <w:spacing w:val="-8"/>
        </w:rPr>
        <w:t xml:space="preserve"> </w:t>
      </w:r>
      <w:r>
        <w:rPr>
          <w:color w:val="171717"/>
        </w:rPr>
        <w:t>to</w:t>
      </w:r>
      <w:r>
        <w:rPr>
          <w:color w:val="171717"/>
          <w:spacing w:val="-11"/>
        </w:rPr>
        <w:t xml:space="preserve"> </w:t>
      </w:r>
      <w:r>
        <w:rPr>
          <w:color w:val="171717"/>
        </w:rPr>
        <w:t>cover</w:t>
      </w:r>
      <w:r>
        <w:rPr>
          <w:color w:val="171717"/>
          <w:spacing w:val="-10"/>
        </w:rPr>
        <w:t xml:space="preserve"> </w:t>
      </w:r>
      <w:r>
        <w:rPr>
          <w:color w:val="171717"/>
        </w:rPr>
        <w:t>both</w:t>
      </w:r>
      <w:r>
        <w:rPr>
          <w:color w:val="171717"/>
          <w:spacing w:val="-9"/>
        </w:rPr>
        <w:t xml:space="preserve"> </w:t>
      </w:r>
      <w:r>
        <w:rPr>
          <w:color w:val="171717"/>
        </w:rPr>
        <w:t>product</w:t>
      </w:r>
      <w:r>
        <w:rPr>
          <w:color w:val="171717"/>
          <w:spacing w:val="-8"/>
        </w:rPr>
        <w:t xml:space="preserve"> </w:t>
      </w:r>
      <w:r>
        <w:rPr>
          <w:color w:val="171717"/>
        </w:rPr>
        <w:t>and</w:t>
      </w:r>
      <w:r>
        <w:rPr>
          <w:color w:val="171717"/>
          <w:spacing w:val="-11"/>
        </w:rPr>
        <w:t xml:space="preserve"> </w:t>
      </w:r>
      <w:r>
        <w:rPr>
          <w:color w:val="171717"/>
        </w:rPr>
        <w:t>service costs. ESMA has issued many Q&amp;As on the topic of costs and charges to promote convergence,</w:t>
      </w:r>
      <w:r>
        <w:rPr>
          <w:color w:val="171717"/>
          <w:spacing w:val="-10"/>
        </w:rPr>
        <w:t xml:space="preserve"> </w:t>
      </w:r>
      <w:r>
        <w:rPr>
          <w:color w:val="171717"/>
        </w:rPr>
        <w:t>also</w:t>
      </w:r>
      <w:r>
        <w:rPr>
          <w:color w:val="171717"/>
          <w:spacing w:val="-14"/>
        </w:rPr>
        <w:t xml:space="preserve"> </w:t>
      </w:r>
      <w:r>
        <w:rPr>
          <w:color w:val="171717"/>
        </w:rPr>
        <w:t>as</w:t>
      </w:r>
      <w:r>
        <w:rPr>
          <w:color w:val="171717"/>
          <w:spacing w:val="-14"/>
        </w:rPr>
        <w:t xml:space="preserve"> </w:t>
      </w:r>
      <w:r>
        <w:rPr>
          <w:color w:val="171717"/>
        </w:rPr>
        <w:t>a</w:t>
      </w:r>
      <w:r>
        <w:rPr>
          <w:color w:val="171717"/>
          <w:spacing w:val="-14"/>
        </w:rPr>
        <w:t xml:space="preserve"> </w:t>
      </w:r>
      <w:r>
        <w:rPr>
          <w:color w:val="171717"/>
        </w:rPr>
        <w:t>result</w:t>
      </w:r>
      <w:r>
        <w:rPr>
          <w:color w:val="171717"/>
          <w:spacing w:val="-10"/>
        </w:rPr>
        <w:t xml:space="preserve"> </w:t>
      </w:r>
      <w:r>
        <w:rPr>
          <w:color w:val="171717"/>
        </w:rPr>
        <w:t>of</w:t>
      </w:r>
      <w:r>
        <w:rPr>
          <w:color w:val="171717"/>
          <w:spacing w:val="-12"/>
        </w:rPr>
        <w:t xml:space="preserve"> </w:t>
      </w:r>
      <w:r>
        <w:rPr>
          <w:color w:val="171717"/>
        </w:rPr>
        <w:t>market</w:t>
      </w:r>
      <w:r>
        <w:rPr>
          <w:color w:val="171717"/>
          <w:spacing w:val="-13"/>
        </w:rPr>
        <w:t xml:space="preserve"> </w:t>
      </w:r>
      <w:r>
        <w:rPr>
          <w:color w:val="171717"/>
        </w:rPr>
        <w:t>participants’</w:t>
      </w:r>
      <w:r>
        <w:rPr>
          <w:color w:val="171717"/>
          <w:spacing w:val="-11"/>
        </w:rPr>
        <w:t xml:space="preserve"> </w:t>
      </w:r>
      <w:r>
        <w:rPr>
          <w:color w:val="171717"/>
        </w:rPr>
        <w:t>requests.</w:t>
      </w:r>
      <w:r>
        <w:rPr>
          <w:color w:val="171717"/>
          <w:spacing w:val="-12"/>
        </w:rPr>
        <w:t xml:space="preserve"> </w:t>
      </w:r>
      <w:r>
        <w:rPr>
          <w:color w:val="171717"/>
        </w:rPr>
        <w:t>In</w:t>
      </w:r>
      <w:r>
        <w:rPr>
          <w:color w:val="171717"/>
          <w:spacing w:val="-14"/>
        </w:rPr>
        <w:t xml:space="preserve"> </w:t>
      </w:r>
      <w:r>
        <w:rPr>
          <w:color w:val="171717"/>
        </w:rPr>
        <w:t>2022,</w:t>
      </w:r>
      <w:r>
        <w:rPr>
          <w:color w:val="171717"/>
          <w:spacing w:val="-12"/>
        </w:rPr>
        <w:t xml:space="preserve"> </w:t>
      </w:r>
      <w:r>
        <w:rPr>
          <w:color w:val="171717"/>
        </w:rPr>
        <w:t>ESMA</w:t>
      </w:r>
      <w:r>
        <w:rPr>
          <w:color w:val="171717"/>
          <w:spacing w:val="-12"/>
        </w:rPr>
        <w:t xml:space="preserve"> </w:t>
      </w:r>
      <w:r>
        <w:rPr>
          <w:color w:val="171717"/>
        </w:rPr>
        <w:t>and</w:t>
      </w:r>
      <w:r>
        <w:rPr>
          <w:color w:val="171717"/>
          <w:spacing w:val="-13"/>
        </w:rPr>
        <w:t xml:space="preserve"> </w:t>
      </w:r>
      <w:r>
        <w:rPr>
          <w:color w:val="171717"/>
        </w:rPr>
        <w:t>national competent authorities launched a Common Supervisory Action (CSA) on the topic. The CSA</w:t>
      </w:r>
      <w:r>
        <w:rPr>
          <w:color w:val="171717"/>
          <w:spacing w:val="-8"/>
        </w:rPr>
        <w:t xml:space="preserve"> </w:t>
      </w:r>
      <w:r>
        <w:rPr>
          <w:color w:val="171717"/>
        </w:rPr>
        <w:t>revealed</w:t>
      </w:r>
      <w:r>
        <w:rPr>
          <w:color w:val="171717"/>
          <w:spacing w:val="-10"/>
        </w:rPr>
        <w:t xml:space="preserve"> </w:t>
      </w:r>
      <w:r>
        <w:rPr>
          <w:color w:val="171717"/>
        </w:rPr>
        <w:t>that</w:t>
      </w:r>
      <w:r>
        <w:rPr>
          <w:color w:val="171717"/>
          <w:spacing w:val="-8"/>
        </w:rPr>
        <w:t xml:space="preserve"> </w:t>
      </w:r>
      <w:r>
        <w:rPr>
          <w:color w:val="171717"/>
        </w:rPr>
        <w:t>the</w:t>
      </w:r>
      <w:r>
        <w:rPr>
          <w:color w:val="171717"/>
          <w:spacing w:val="-10"/>
        </w:rPr>
        <w:t xml:space="preserve"> </w:t>
      </w:r>
      <w:r>
        <w:rPr>
          <w:color w:val="171717"/>
        </w:rPr>
        <w:t>lay-out,</w:t>
      </w:r>
      <w:r>
        <w:rPr>
          <w:color w:val="171717"/>
          <w:spacing w:val="-8"/>
        </w:rPr>
        <w:t xml:space="preserve"> </w:t>
      </w:r>
      <w:r>
        <w:rPr>
          <w:color w:val="171717"/>
        </w:rPr>
        <w:t>level</w:t>
      </w:r>
      <w:r>
        <w:rPr>
          <w:color w:val="171717"/>
          <w:spacing w:val="-8"/>
        </w:rPr>
        <w:t xml:space="preserve"> </w:t>
      </w:r>
      <w:r>
        <w:rPr>
          <w:color w:val="171717"/>
        </w:rPr>
        <w:t>of</w:t>
      </w:r>
      <w:r>
        <w:rPr>
          <w:color w:val="171717"/>
          <w:spacing w:val="-8"/>
        </w:rPr>
        <w:t xml:space="preserve"> </w:t>
      </w:r>
      <w:r>
        <w:rPr>
          <w:color w:val="171717"/>
        </w:rPr>
        <w:t>detail</w:t>
      </w:r>
      <w:r>
        <w:rPr>
          <w:color w:val="171717"/>
          <w:spacing w:val="-8"/>
        </w:rPr>
        <w:t xml:space="preserve"> </w:t>
      </w:r>
      <w:r>
        <w:rPr>
          <w:color w:val="171717"/>
        </w:rPr>
        <w:t>as</w:t>
      </w:r>
      <w:r>
        <w:rPr>
          <w:color w:val="171717"/>
          <w:spacing w:val="-10"/>
        </w:rPr>
        <w:t xml:space="preserve"> </w:t>
      </w:r>
      <w:r>
        <w:rPr>
          <w:color w:val="171717"/>
        </w:rPr>
        <w:t>well</w:t>
      </w:r>
      <w:r>
        <w:rPr>
          <w:color w:val="171717"/>
          <w:spacing w:val="-8"/>
        </w:rPr>
        <w:t xml:space="preserve"> </w:t>
      </w:r>
      <w:r>
        <w:rPr>
          <w:color w:val="171717"/>
        </w:rPr>
        <w:t>as</w:t>
      </w:r>
      <w:r>
        <w:rPr>
          <w:color w:val="171717"/>
          <w:spacing w:val="-7"/>
        </w:rPr>
        <w:t xml:space="preserve"> </w:t>
      </w:r>
      <w:r>
        <w:rPr>
          <w:color w:val="171717"/>
        </w:rPr>
        <w:t>costs</w:t>
      </w:r>
      <w:r>
        <w:rPr>
          <w:color w:val="171717"/>
          <w:spacing w:val="-9"/>
        </w:rPr>
        <w:t xml:space="preserve"> </w:t>
      </w:r>
      <w:r>
        <w:rPr>
          <w:color w:val="171717"/>
        </w:rPr>
        <w:t>calculation</w:t>
      </w:r>
      <w:r>
        <w:rPr>
          <w:color w:val="171717"/>
          <w:spacing w:val="-11"/>
        </w:rPr>
        <w:t xml:space="preserve"> </w:t>
      </w:r>
      <w:r>
        <w:rPr>
          <w:color w:val="171717"/>
        </w:rPr>
        <w:t>methodology,</w:t>
      </w:r>
      <w:r>
        <w:rPr>
          <w:color w:val="171717"/>
          <w:spacing w:val="-8"/>
        </w:rPr>
        <w:t xml:space="preserve"> </w:t>
      </w:r>
      <w:r>
        <w:rPr>
          <w:color w:val="171717"/>
        </w:rPr>
        <w:t>and terminology</w:t>
      </w:r>
      <w:r>
        <w:rPr>
          <w:color w:val="171717"/>
          <w:spacing w:val="-2"/>
        </w:rPr>
        <w:t xml:space="preserve"> </w:t>
      </w:r>
      <w:r>
        <w:rPr>
          <w:color w:val="171717"/>
        </w:rPr>
        <w:t>of</w:t>
      </w:r>
      <w:r>
        <w:rPr>
          <w:color w:val="171717"/>
          <w:spacing w:val="-6"/>
        </w:rPr>
        <w:t xml:space="preserve"> </w:t>
      </w:r>
      <w:r>
        <w:rPr>
          <w:color w:val="171717"/>
        </w:rPr>
        <w:t>these</w:t>
      </w:r>
      <w:r>
        <w:rPr>
          <w:color w:val="171717"/>
          <w:spacing w:val="-5"/>
        </w:rPr>
        <w:t xml:space="preserve"> </w:t>
      </w:r>
      <w:r>
        <w:rPr>
          <w:color w:val="171717"/>
        </w:rPr>
        <w:t>disclosures</w:t>
      </w:r>
      <w:r>
        <w:rPr>
          <w:color w:val="171717"/>
          <w:spacing w:val="-3"/>
        </w:rPr>
        <w:t xml:space="preserve"> </w:t>
      </w:r>
      <w:r>
        <w:rPr>
          <w:color w:val="171717"/>
        </w:rPr>
        <w:t>varied</w:t>
      </w:r>
      <w:r>
        <w:rPr>
          <w:color w:val="171717"/>
          <w:spacing w:val="-3"/>
        </w:rPr>
        <w:t xml:space="preserve"> </w:t>
      </w:r>
      <w:r>
        <w:rPr>
          <w:color w:val="171717"/>
        </w:rPr>
        <w:t>widely between</w:t>
      </w:r>
      <w:r>
        <w:rPr>
          <w:color w:val="171717"/>
          <w:spacing w:val="-3"/>
        </w:rPr>
        <w:t xml:space="preserve"> </w:t>
      </w:r>
      <w:r>
        <w:rPr>
          <w:color w:val="171717"/>
        </w:rPr>
        <w:t>firms.</w:t>
      </w:r>
      <w:r>
        <w:rPr>
          <w:color w:val="171717"/>
          <w:spacing w:val="-1"/>
        </w:rPr>
        <w:t xml:space="preserve"> </w:t>
      </w:r>
      <w:r>
        <w:rPr>
          <w:color w:val="171717"/>
        </w:rPr>
        <w:t>This</w:t>
      </w:r>
      <w:r>
        <w:rPr>
          <w:color w:val="171717"/>
          <w:spacing w:val="-4"/>
        </w:rPr>
        <w:t xml:space="preserve"> </w:t>
      </w:r>
      <w:r>
        <w:rPr>
          <w:color w:val="171717"/>
        </w:rPr>
        <w:t>may</w:t>
      </w:r>
      <w:r>
        <w:rPr>
          <w:color w:val="171717"/>
          <w:spacing w:val="-2"/>
        </w:rPr>
        <w:t xml:space="preserve"> </w:t>
      </w:r>
      <w:r>
        <w:rPr>
          <w:color w:val="171717"/>
        </w:rPr>
        <w:t>hamper</w:t>
      </w:r>
      <w:r>
        <w:rPr>
          <w:color w:val="171717"/>
          <w:spacing w:val="-3"/>
        </w:rPr>
        <w:t xml:space="preserve"> </w:t>
      </w:r>
      <w:r>
        <w:rPr>
          <w:color w:val="171717"/>
        </w:rPr>
        <w:t>the</w:t>
      </w:r>
      <w:r>
        <w:rPr>
          <w:color w:val="171717"/>
          <w:spacing w:val="-5"/>
        </w:rPr>
        <w:t xml:space="preserve"> </w:t>
      </w:r>
      <w:r>
        <w:rPr>
          <w:color w:val="171717"/>
        </w:rPr>
        <w:t>ability of</w:t>
      </w:r>
      <w:r>
        <w:rPr>
          <w:color w:val="171717"/>
          <w:spacing w:val="-7"/>
        </w:rPr>
        <w:t xml:space="preserve"> </w:t>
      </w:r>
      <w:r>
        <w:rPr>
          <w:color w:val="171717"/>
        </w:rPr>
        <w:t>retail</w:t>
      </w:r>
      <w:r>
        <w:rPr>
          <w:color w:val="171717"/>
          <w:spacing w:val="-6"/>
        </w:rPr>
        <w:t xml:space="preserve"> </w:t>
      </w:r>
      <w:r>
        <w:rPr>
          <w:color w:val="171717"/>
        </w:rPr>
        <w:t>investors</w:t>
      </w:r>
      <w:r>
        <w:rPr>
          <w:color w:val="171717"/>
          <w:spacing w:val="-7"/>
        </w:rPr>
        <w:t xml:space="preserve"> </w:t>
      </w:r>
      <w:r>
        <w:rPr>
          <w:color w:val="171717"/>
        </w:rPr>
        <w:t>to</w:t>
      </w:r>
      <w:r>
        <w:rPr>
          <w:color w:val="171717"/>
          <w:spacing w:val="-8"/>
        </w:rPr>
        <w:t xml:space="preserve"> </w:t>
      </w:r>
      <w:r>
        <w:rPr>
          <w:color w:val="171717"/>
        </w:rPr>
        <w:t>understand</w:t>
      </w:r>
      <w:r>
        <w:rPr>
          <w:color w:val="171717"/>
          <w:spacing w:val="-10"/>
        </w:rPr>
        <w:t xml:space="preserve"> </w:t>
      </w:r>
      <w:r>
        <w:rPr>
          <w:color w:val="171717"/>
        </w:rPr>
        <w:t>the</w:t>
      </w:r>
      <w:r>
        <w:rPr>
          <w:color w:val="171717"/>
          <w:spacing w:val="-8"/>
        </w:rPr>
        <w:t xml:space="preserve"> </w:t>
      </w:r>
      <w:r>
        <w:rPr>
          <w:color w:val="171717"/>
        </w:rPr>
        <w:t>costs</w:t>
      </w:r>
      <w:r>
        <w:rPr>
          <w:color w:val="171717"/>
          <w:spacing w:val="-7"/>
        </w:rPr>
        <w:t xml:space="preserve"> </w:t>
      </w:r>
      <w:r>
        <w:rPr>
          <w:color w:val="171717"/>
        </w:rPr>
        <w:t>involved</w:t>
      </w:r>
      <w:r>
        <w:rPr>
          <w:color w:val="171717"/>
          <w:spacing w:val="-6"/>
        </w:rPr>
        <w:t xml:space="preserve"> </w:t>
      </w:r>
      <w:r>
        <w:rPr>
          <w:color w:val="171717"/>
        </w:rPr>
        <w:t>with</w:t>
      </w:r>
      <w:r>
        <w:rPr>
          <w:color w:val="171717"/>
          <w:spacing w:val="-8"/>
        </w:rPr>
        <w:t xml:space="preserve"> </w:t>
      </w:r>
      <w:r>
        <w:rPr>
          <w:color w:val="171717"/>
        </w:rPr>
        <w:t>investing</w:t>
      </w:r>
      <w:r>
        <w:rPr>
          <w:color w:val="171717"/>
          <w:spacing w:val="-8"/>
        </w:rPr>
        <w:t xml:space="preserve"> </w:t>
      </w:r>
      <w:r>
        <w:rPr>
          <w:color w:val="171717"/>
        </w:rPr>
        <w:t>and</w:t>
      </w:r>
      <w:r>
        <w:rPr>
          <w:color w:val="171717"/>
          <w:spacing w:val="-8"/>
        </w:rPr>
        <w:t xml:space="preserve"> </w:t>
      </w:r>
      <w:r>
        <w:rPr>
          <w:color w:val="171717"/>
        </w:rPr>
        <w:t>to</w:t>
      </w:r>
      <w:r>
        <w:rPr>
          <w:color w:val="171717"/>
          <w:spacing w:val="-10"/>
        </w:rPr>
        <w:t xml:space="preserve"> </w:t>
      </w:r>
      <w:r>
        <w:rPr>
          <w:color w:val="171717"/>
        </w:rPr>
        <w:t>compare</w:t>
      </w:r>
      <w:r>
        <w:rPr>
          <w:color w:val="171717"/>
          <w:spacing w:val="-10"/>
        </w:rPr>
        <w:t xml:space="preserve"> </w:t>
      </w:r>
      <w:r>
        <w:rPr>
          <w:color w:val="171717"/>
        </w:rPr>
        <w:t>the</w:t>
      </w:r>
      <w:r>
        <w:rPr>
          <w:color w:val="171717"/>
          <w:spacing w:val="-8"/>
        </w:rPr>
        <w:t xml:space="preserve"> </w:t>
      </w:r>
      <w:r>
        <w:rPr>
          <w:color w:val="171717"/>
        </w:rPr>
        <w:t>costs between firms.</w:t>
      </w:r>
    </w:p>
    <w:p w14:paraId="0A151C14" w14:textId="77777777" w:rsidR="00A54B74" w:rsidRDefault="00ED7C1D">
      <w:pPr>
        <w:spacing w:before="252" w:line="276" w:lineRule="auto"/>
        <w:ind w:left="141" w:right="135"/>
        <w:jc w:val="both"/>
        <w:rPr>
          <w:b/>
        </w:rPr>
      </w:pPr>
      <w:r>
        <w:rPr>
          <w:b/>
          <w:color w:val="171717"/>
        </w:rPr>
        <w:t>Q18:</w:t>
      </w:r>
      <w:r>
        <w:rPr>
          <w:b/>
          <w:color w:val="171717"/>
          <w:spacing w:val="-16"/>
        </w:rPr>
        <w:t xml:space="preserve"> </w:t>
      </w:r>
      <w:r>
        <w:rPr>
          <w:b/>
          <w:color w:val="171717"/>
        </w:rPr>
        <w:t>Do</w:t>
      </w:r>
      <w:r>
        <w:rPr>
          <w:b/>
          <w:color w:val="171717"/>
          <w:spacing w:val="-15"/>
        </w:rPr>
        <w:t xml:space="preserve"> </w:t>
      </w:r>
      <w:r>
        <w:rPr>
          <w:b/>
          <w:color w:val="171717"/>
        </w:rPr>
        <w:t>retail</w:t>
      </w:r>
      <w:r>
        <w:rPr>
          <w:b/>
          <w:color w:val="171717"/>
          <w:spacing w:val="-15"/>
        </w:rPr>
        <w:t xml:space="preserve"> </w:t>
      </w:r>
      <w:r>
        <w:rPr>
          <w:b/>
          <w:color w:val="171717"/>
        </w:rPr>
        <w:t>investors</w:t>
      </w:r>
      <w:r>
        <w:rPr>
          <w:b/>
          <w:color w:val="171717"/>
          <w:spacing w:val="-16"/>
        </w:rPr>
        <w:t xml:space="preserve"> </w:t>
      </w:r>
      <w:r>
        <w:rPr>
          <w:b/>
          <w:color w:val="171717"/>
        </w:rPr>
        <w:t>find</w:t>
      </w:r>
      <w:r>
        <w:rPr>
          <w:b/>
          <w:color w:val="171717"/>
          <w:spacing w:val="-15"/>
        </w:rPr>
        <w:t xml:space="preserve"> </w:t>
      </w:r>
      <w:r>
        <w:rPr>
          <w:b/>
          <w:color w:val="171717"/>
        </w:rPr>
        <w:t>the</w:t>
      </w:r>
      <w:r>
        <w:rPr>
          <w:b/>
          <w:color w:val="171717"/>
          <w:spacing w:val="-15"/>
        </w:rPr>
        <w:t xml:space="preserve"> </w:t>
      </w:r>
      <w:r>
        <w:rPr>
          <w:b/>
          <w:color w:val="171717"/>
        </w:rPr>
        <w:t>costs</w:t>
      </w:r>
      <w:r>
        <w:rPr>
          <w:b/>
          <w:color w:val="171717"/>
          <w:spacing w:val="-15"/>
        </w:rPr>
        <w:t xml:space="preserve"> </w:t>
      </w:r>
      <w:r>
        <w:rPr>
          <w:b/>
          <w:color w:val="171717"/>
        </w:rPr>
        <w:t>and</w:t>
      </w:r>
      <w:r>
        <w:rPr>
          <w:b/>
          <w:color w:val="171717"/>
          <w:spacing w:val="-16"/>
        </w:rPr>
        <w:t xml:space="preserve"> </w:t>
      </w:r>
      <w:r>
        <w:rPr>
          <w:b/>
          <w:color w:val="171717"/>
        </w:rPr>
        <w:t>charges</w:t>
      </w:r>
      <w:r>
        <w:rPr>
          <w:b/>
          <w:color w:val="171717"/>
          <w:spacing w:val="-15"/>
        </w:rPr>
        <w:t xml:space="preserve"> </w:t>
      </w:r>
      <w:r>
        <w:rPr>
          <w:b/>
          <w:color w:val="171717"/>
        </w:rPr>
        <w:t>disclosures</w:t>
      </w:r>
      <w:r>
        <w:rPr>
          <w:b/>
          <w:color w:val="171717"/>
          <w:spacing w:val="-15"/>
        </w:rPr>
        <w:t xml:space="preserve"> </w:t>
      </w:r>
      <w:r>
        <w:rPr>
          <w:b/>
          <w:color w:val="171717"/>
        </w:rPr>
        <w:t>helpful</w:t>
      </w:r>
      <w:r>
        <w:rPr>
          <w:b/>
          <w:color w:val="171717"/>
          <w:spacing w:val="-16"/>
        </w:rPr>
        <w:t xml:space="preserve"> </w:t>
      </w:r>
      <w:r>
        <w:rPr>
          <w:b/>
          <w:color w:val="171717"/>
        </w:rPr>
        <w:t>in</w:t>
      </w:r>
      <w:r>
        <w:rPr>
          <w:b/>
          <w:color w:val="171717"/>
          <w:spacing w:val="-15"/>
        </w:rPr>
        <w:t xml:space="preserve"> </w:t>
      </w:r>
      <w:r>
        <w:rPr>
          <w:b/>
          <w:color w:val="171717"/>
        </w:rPr>
        <w:t xml:space="preserve">understanding the costs of investing? </w:t>
      </w:r>
      <w:r>
        <w:rPr>
          <w:i/>
          <w:color w:val="171717"/>
        </w:rPr>
        <w:t xml:space="preserve">Please provide details notably on the disclosures that are the most helpful (e.g., total costs, illustration of cumulative effect of costs on return) and on ways to improve them. </w:t>
      </w:r>
      <w:r>
        <w:rPr>
          <w:b/>
          <w:color w:val="171717"/>
        </w:rPr>
        <w:t>If not, are there alternative ways to protect retail investors that could be considered while not increasing the volume of required disclosures?</w:t>
      </w:r>
    </w:p>
    <w:p w14:paraId="66E2EA5A" w14:textId="77777777" w:rsidR="00A54B74" w:rsidRDefault="00A54B74">
      <w:pPr>
        <w:pStyle w:val="Tekstpodstawowy"/>
        <w:rPr>
          <w:b/>
        </w:rPr>
      </w:pPr>
    </w:p>
    <w:p w14:paraId="2A457CA7" w14:textId="3D0D8FA8" w:rsidR="00A54B74" w:rsidRDefault="00A54B74">
      <w:pPr>
        <w:pStyle w:val="Tekstpodstawowy"/>
        <w:rPr>
          <w:b/>
        </w:rPr>
      </w:pPr>
    </w:p>
    <w:p w14:paraId="46CBD31B" w14:textId="77777777" w:rsidR="00A54B74" w:rsidRDefault="00A54B74">
      <w:pPr>
        <w:pStyle w:val="Tekstpodstawowy"/>
        <w:spacing w:before="30"/>
        <w:rPr>
          <w:b/>
        </w:rPr>
      </w:pPr>
    </w:p>
    <w:p w14:paraId="146E94BE" w14:textId="77777777" w:rsidR="00A54B74" w:rsidRDefault="00ED7C1D">
      <w:pPr>
        <w:spacing w:before="1" w:line="276" w:lineRule="auto"/>
        <w:ind w:left="141" w:right="135"/>
        <w:jc w:val="both"/>
        <w:rPr>
          <w:i/>
        </w:rPr>
      </w:pPr>
      <w:r>
        <w:rPr>
          <w:b/>
          <w:color w:val="171717"/>
        </w:rPr>
        <w:t>Q19:</w:t>
      </w:r>
      <w:r>
        <w:rPr>
          <w:b/>
          <w:color w:val="171717"/>
          <w:spacing w:val="-5"/>
        </w:rPr>
        <w:t xml:space="preserve"> </w:t>
      </w:r>
      <w:r>
        <w:rPr>
          <w:b/>
          <w:color w:val="171717"/>
        </w:rPr>
        <w:t>Do</w:t>
      </w:r>
      <w:r>
        <w:rPr>
          <w:b/>
          <w:color w:val="171717"/>
          <w:spacing w:val="-6"/>
        </w:rPr>
        <w:t xml:space="preserve"> </w:t>
      </w:r>
      <w:r>
        <w:rPr>
          <w:b/>
          <w:color w:val="171717"/>
        </w:rPr>
        <w:t>firms</w:t>
      </w:r>
      <w:r>
        <w:rPr>
          <w:b/>
          <w:color w:val="171717"/>
          <w:spacing w:val="-5"/>
        </w:rPr>
        <w:t xml:space="preserve"> </w:t>
      </w:r>
      <w:r>
        <w:rPr>
          <w:b/>
          <w:color w:val="171717"/>
        </w:rPr>
        <w:t>apply</w:t>
      </w:r>
      <w:r>
        <w:rPr>
          <w:b/>
          <w:color w:val="171717"/>
          <w:spacing w:val="-6"/>
        </w:rPr>
        <w:t xml:space="preserve"> </w:t>
      </w:r>
      <w:r>
        <w:rPr>
          <w:b/>
          <w:color w:val="171717"/>
        </w:rPr>
        <w:t>layering</w:t>
      </w:r>
      <w:r>
        <w:rPr>
          <w:b/>
          <w:color w:val="171717"/>
          <w:spacing w:val="-5"/>
        </w:rPr>
        <w:t xml:space="preserve"> </w:t>
      </w:r>
      <w:r>
        <w:rPr>
          <w:b/>
          <w:color w:val="171717"/>
        </w:rPr>
        <w:t>of</w:t>
      </w:r>
      <w:r>
        <w:rPr>
          <w:b/>
          <w:color w:val="171717"/>
          <w:spacing w:val="-5"/>
        </w:rPr>
        <w:t xml:space="preserve"> </w:t>
      </w:r>
      <w:r>
        <w:rPr>
          <w:b/>
          <w:color w:val="171717"/>
        </w:rPr>
        <w:t>information</w:t>
      </w:r>
      <w:r>
        <w:rPr>
          <w:b/>
          <w:color w:val="171717"/>
          <w:spacing w:val="-7"/>
        </w:rPr>
        <w:t xml:space="preserve"> </w:t>
      </w:r>
      <w:r>
        <w:rPr>
          <w:b/>
          <w:color w:val="171717"/>
        </w:rPr>
        <w:t>on</w:t>
      </w:r>
      <w:r>
        <w:rPr>
          <w:b/>
          <w:color w:val="171717"/>
          <w:spacing w:val="-7"/>
        </w:rPr>
        <w:t xml:space="preserve"> </w:t>
      </w:r>
      <w:r>
        <w:rPr>
          <w:b/>
          <w:color w:val="171717"/>
        </w:rPr>
        <w:t>costs</w:t>
      </w:r>
      <w:r>
        <w:rPr>
          <w:b/>
          <w:color w:val="171717"/>
          <w:spacing w:val="-6"/>
        </w:rPr>
        <w:t xml:space="preserve"> </w:t>
      </w:r>
      <w:r>
        <w:rPr>
          <w:b/>
          <w:color w:val="171717"/>
        </w:rPr>
        <w:t>on</w:t>
      </w:r>
      <w:r>
        <w:rPr>
          <w:b/>
          <w:color w:val="171717"/>
          <w:spacing w:val="-5"/>
        </w:rPr>
        <w:t xml:space="preserve"> </w:t>
      </w:r>
      <w:r>
        <w:rPr>
          <w:b/>
          <w:color w:val="171717"/>
        </w:rPr>
        <w:t>charges</w:t>
      </w:r>
      <w:r>
        <w:rPr>
          <w:b/>
          <w:color w:val="171717"/>
          <w:spacing w:val="-3"/>
        </w:rPr>
        <w:t xml:space="preserve"> </w:t>
      </w:r>
      <w:r>
        <w:rPr>
          <w:b/>
          <w:color w:val="171717"/>
        </w:rPr>
        <w:t>on</w:t>
      </w:r>
      <w:r>
        <w:rPr>
          <w:b/>
          <w:color w:val="171717"/>
          <w:spacing w:val="-7"/>
        </w:rPr>
        <w:t xml:space="preserve"> </w:t>
      </w:r>
      <w:r>
        <w:rPr>
          <w:b/>
          <w:color w:val="171717"/>
        </w:rPr>
        <w:t>digital</w:t>
      </w:r>
      <w:r>
        <w:rPr>
          <w:b/>
          <w:color w:val="171717"/>
          <w:spacing w:val="-1"/>
        </w:rPr>
        <w:t xml:space="preserve"> </w:t>
      </w:r>
      <w:r>
        <w:rPr>
          <w:b/>
          <w:color w:val="171717"/>
        </w:rPr>
        <w:t>platforms</w:t>
      </w:r>
      <w:r>
        <w:rPr>
          <w:b/>
          <w:color w:val="171717"/>
          <w:spacing w:val="-6"/>
        </w:rPr>
        <w:t xml:space="preserve"> </w:t>
      </w:r>
      <w:r>
        <w:rPr>
          <w:b/>
          <w:color w:val="171717"/>
        </w:rPr>
        <w:t xml:space="preserve">or in mobile applications (e.g., by showing only the total amount and percentage on the order screen, and all required information in a PDF)? </w:t>
      </w:r>
      <w:r>
        <w:rPr>
          <w:i/>
          <w:color w:val="171717"/>
        </w:rPr>
        <w:t>Please provide details, also on the appreciation of retail investors of this application of layering.</w:t>
      </w:r>
    </w:p>
    <w:p w14:paraId="714D0002" w14:textId="77777777" w:rsidR="00A54B74" w:rsidRDefault="00A54B74">
      <w:pPr>
        <w:pStyle w:val="Tekstpodstawowy"/>
        <w:rPr>
          <w:i/>
        </w:rPr>
      </w:pPr>
    </w:p>
    <w:p w14:paraId="32063567" w14:textId="77777777" w:rsidR="00A54B74" w:rsidRDefault="00A54B74">
      <w:pPr>
        <w:pStyle w:val="Tekstpodstawowy"/>
        <w:rPr>
          <w:i/>
        </w:rPr>
      </w:pPr>
    </w:p>
    <w:p w14:paraId="333B80D1" w14:textId="77777777" w:rsidR="00A54B74" w:rsidRDefault="00A54B74">
      <w:pPr>
        <w:pStyle w:val="Tekstpodstawowy"/>
        <w:rPr>
          <w:i/>
        </w:rPr>
      </w:pPr>
    </w:p>
    <w:p w14:paraId="0CC9A7F2" w14:textId="77777777" w:rsidR="00A54B74" w:rsidRDefault="00A54B74">
      <w:pPr>
        <w:pStyle w:val="Tekstpodstawowy"/>
        <w:rPr>
          <w:i/>
        </w:rPr>
      </w:pPr>
    </w:p>
    <w:p w14:paraId="2F3CB679" w14:textId="77777777" w:rsidR="00A54B74" w:rsidRDefault="00A54B74">
      <w:pPr>
        <w:pStyle w:val="Tekstpodstawowy"/>
        <w:spacing w:before="67"/>
        <w:rPr>
          <w:i/>
        </w:rPr>
      </w:pPr>
    </w:p>
    <w:p w14:paraId="47310557" w14:textId="77777777" w:rsidR="00A54B74" w:rsidRDefault="00ED7C1D">
      <w:pPr>
        <w:spacing w:before="1"/>
        <w:ind w:left="141"/>
        <w:jc w:val="both"/>
        <w:rPr>
          <w:i/>
        </w:rPr>
      </w:pPr>
      <w:r>
        <w:rPr>
          <w:i/>
          <w:color w:val="171717"/>
        </w:rPr>
        <w:t>Post</w:t>
      </w:r>
      <w:r>
        <w:rPr>
          <w:i/>
          <w:color w:val="171717"/>
          <w:spacing w:val="-5"/>
        </w:rPr>
        <w:t xml:space="preserve"> </w:t>
      </w:r>
      <w:r>
        <w:rPr>
          <w:i/>
          <w:color w:val="171717"/>
        </w:rPr>
        <w:t>sale</w:t>
      </w:r>
      <w:r>
        <w:rPr>
          <w:i/>
          <w:color w:val="171717"/>
          <w:spacing w:val="-6"/>
        </w:rPr>
        <w:t xml:space="preserve"> </w:t>
      </w:r>
      <w:r>
        <w:rPr>
          <w:i/>
          <w:color w:val="171717"/>
        </w:rPr>
        <w:t>disclosures</w:t>
      </w:r>
      <w:r>
        <w:rPr>
          <w:i/>
          <w:color w:val="171717"/>
          <w:spacing w:val="-7"/>
        </w:rPr>
        <w:t xml:space="preserve"> </w:t>
      </w:r>
      <w:r>
        <w:rPr>
          <w:i/>
          <w:color w:val="171717"/>
        </w:rPr>
        <w:t>(periodic</w:t>
      </w:r>
      <w:r>
        <w:rPr>
          <w:i/>
          <w:color w:val="171717"/>
          <w:spacing w:val="-5"/>
        </w:rPr>
        <w:t xml:space="preserve"> </w:t>
      </w:r>
      <w:r>
        <w:rPr>
          <w:i/>
          <w:color w:val="171717"/>
        </w:rPr>
        <w:t>reports</w:t>
      </w:r>
      <w:r>
        <w:rPr>
          <w:i/>
          <w:color w:val="171717"/>
          <w:spacing w:val="-7"/>
        </w:rPr>
        <w:t xml:space="preserve"> </w:t>
      </w:r>
      <w:r>
        <w:rPr>
          <w:i/>
          <w:color w:val="171717"/>
        </w:rPr>
        <w:t>on</w:t>
      </w:r>
      <w:r>
        <w:rPr>
          <w:i/>
          <w:color w:val="171717"/>
          <w:spacing w:val="-5"/>
        </w:rPr>
        <w:t xml:space="preserve"> </w:t>
      </w:r>
      <w:r>
        <w:rPr>
          <w:i/>
          <w:color w:val="171717"/>
          <w:spacing w:val="-2"/>
        </w:rPr>
        <w:t>investments)</w:t>
      </w:r>
    </w:p>
    <w:p w14:paraId="3EA6BC16" w14:textId="77777777" w:rsidR="00A54B74" w:rsidRDefault="00A54B74">
      <w:pPr>
        <w:jc w:val="both"/>
        <w:rPr>
          <w:i/>
        </w:rPr>
        <w:sectPr w:rsidR="00A54B74">
          <w:pgSz w:w="11910" w:h="16840"/>
          <w:pgMar w:top="1600" w:right="1275" w:bottom="1120" w:left="1275" w:header="862" w:footer="935" w:gutter="0"/>
          <w:cols w:space="708"/>
        </w:sectPr>
      </w:pPr>
    </w:p>
    <w:p w14:paraId="1D8A7DE6" w14:textId="77777777" w:rsidR="00A54B74" w:rsidRDefault="00A54B74">
      <w:pPr>
        <w:pStyle w:val="Tekstpodstawowy"/>
        <w:rPr>
          <w:i/>
        </w:rPr>
      </w:pPr>
    </w:p>
    <w:p w14:paraId="650C953A" w14:textId="77777777" w:rsidR="00A54B74" w:rsidRDefault="00A54B74">
      <w:pPr>
        <w:pStyle w:val="Tekstpodstawowy"/>
        <w:rPr>
          <w:i/>
        </w:rPr>
      </w:pPr>
    </w:p>
    <w:p w14:paraId="2EC5C683" w14:textId="77777777" w:rsidR="00A54B74" w:rsidRDefault="00A54B74">
      <w:pPr>
        <w:pStyle w:val="Tekstpodstawowy"/>
        <w:rPr>
          <w:i/>
        </w:rPr>
      </w:pPr>
    </w:p>
    <w:p w14:paraId="745D4D67" w14:textId="77777777" w:rsidR="00A54B74" w:rsidRDefault="00A54B74">
      <w:pPr>
        <w:pStyle w:val="Tekstpodstawowy"/>
        <w:rPr>
          <w:i/>
        </w:rPr>
      </w:pPr>
    </w:p>
    <w:p w14:paraId="3A6F6300" w14:textId="77777777" w:rsidR="00A54B74" w:rsidRDefault="00A54B74">
      <w:pPr>
        <w:pStyle w:val="Tekstpodstawowy"/>
        <w:rPr>
          <w:i/>
        </w:rPr>
      </w:pPr>
    </w:p>
    <w:p w14:paraId="5E35D722" w14:textId="77777777" w:rsidR="00A54B74" w:rsidRDefault="00A54B74">
      <w:pPr>
        <w:pStyle w:val="Tekstpodstawowy"/>
        <w:spacing w:before="194"/>
        <w:rPr>
          <w:i/>
        </w:rPr>
      </w:pPr>
    </w:p>
    <w:p w14:paraId="528B0EEA" w14:textId="77777777" w:rsidR="00A54B74" w:rsidRDefault="00ED7C1D">
      <w:pPr>
        <w:pStyle w:val="Akapitzlist"/>
        <w:numPr>
          <w:ilvl w:val="0"/>
          <w:numId w:val="1"/>
        </w:numPr>
        <w:tabs>
          <w:tab w:val="left" w:pos="499"/>
          <w:tab w:val="left" w:pos="501"/>
        </w:tabs>
        <w:spacing w:line="276" w:lineRule="auto"/>
        <w:ind w:right="135"/>
        <w:jc w:val="both"/>
      </w:pPr>
      <w:r>
        <w:rPr>
          <w:color w:val="171717"/>
        </w:rPr>
        <w:t>MiFID</w:t>
      </w:r>
      <w:r>
        <w:rPr>
          <w:color w:val="171717"/>
          <w:spacing w:val="-9"/>
        </w:rPr>
        <w:t xml:space="preserve"> </w:t>
      </w:r>
      <w:r>
        <w:rPr>
          <w:color w:val="171717"/>
        </w:rPr>
        <w:t>II</w:t>
      </w:r>
      <w:r>
        <w:rPr>
          <w:color w:val="171717"/>
          <w:spacing w:val="-8"/>
        </w:rPr>
        <w:t xml:space="preserve"> </w:t>
      </w:r>
      <w:r>
        <w:rPr>
          <w:color w:val="171717"/>
        </w:rPr>
        <w:t>requires</w:t>
      </w:r>
      <w:r>
        <w:rPr>
          <w:color w:val="171717"/>
          <w:spacing w:val="-11"/>
        </w:rPr>
        <w:t xml:space="preserve"> </w:t>
      </w:r>
      <w:r>
        <w:rPr>
          <w:color w:val="171717"/>
        </w:rPr>
        <w:t>firms</w:t>
      </w:r>
      <w:r>
        <w:rPr>
          <w:color w:val="171717"/>
          <w:spacing w:val="-7"/>
        </w:rPr>
        <w:t xml:space="preserve"> </w:t>
      </w:r>
      <w:r>
        <w:rPr>
          <w:color w:val="171717"/>
        </w:rPr>
        <w:t>that</w:t>
      </w:r>
      <w:r>
        <w:rPr>
          <w:color w:val="171717"/>
          <w:spacing w:val="-5"/>
        </w:rPr>
        <w:t xml:space="preserve"> </w:t>
      </w:r>
      <w:r>
        <w:rPr>
          <w:color w:val="171717"/>
        </w:rPr>
        <w:t>hold</w:t>
      </w:r>
      <w:r>
        <w:rPr>
          <w:color w:val="171717"/>
          <w:spacing w:val="-9"/>
        </w:rPr>
        <w:t xml:space="preserve"> </w:t>
      </w:r>
      <w:r>
        <w:rPr>
          <w:color w:val="171717"/>
        </w:rPr>
        <w:t>client</w:t>
      </w:r>
      <w:r>
        <w:rPr>
          <w:color w:val="171717"/>
          <w:spacing w:val="-7"/>
        </w:rPr>
        <w:t xml:space="preserve"> </w:t>
      </w:r>
      <w:r>
        <w:rPr>
          <w:color w:val="171717"/>
        </w:rPr>
        <w:t>financial</w:t>
      </w:r>
      <w:r>
        <w:rPr>
          <w:color w:val="171717"/>
          <w:spacing w:val="-7"/>
        </w:rPr>
        <w:t xml:space="preserve"> </w:t>
      </w:r>
      <w:r>
        <w:rPr>
          <w:color w:val="171717"/>
        </w:rPr>
        <w:t>instruments</w:t>
      </w:r>
      <w:r>
        <w:rPr>
          <w:color w:val="171717"/>
          <w:spacing w:val="-7"/>
        </w:rPr>
        <w:t xml:space="preserve"> </w:t>
      </w:r>
      <w:r>
        <w:rPr>
          <w:color w:val="171717"/>
        </w:rPr>
        <w:t>or</w:t>
      </w:r>
      <w:r>
        <w:rPr>
          <w:color w:val="171717"/>
          <w:spacing w:val="-8"/>
        </w:rPr>
        <w:t xml:space="preserve"> </w:t>
      </w:r>
      <w:r>
        <w:rPr>
          <w:color w:val="171717"/>
        </w:rPr>
        <w:t>funds</w:t>
      </w:r>
      <w:r>
        <w:rPr>
          <w:color w:val="171717"/>
          <w:spacing w:val="-11"/>
        </w:rPr>
        <w:t xml:space="preserve"> </w:t>
      </w:r>
      <w:r>
        <w:rPr>
          <w:color w:val="171717"/>
        </w:rPr>
        <w:t>to</w:t>
      </w:r>
      <w:r>
        <w:rPr>
          <w:color w:val="171717"/>
          <w:spacing w:val="-9"/>
        </w:rPr>
        <w:t xml:space="preserve"> </w:t>
      </w:r>
      <w:r>
        <w:rPr>
          <w:color w:val="171717"/>
        </w:rPr>
        <w:t>send</w:t>
      </w:r>
      <w:r>
        <w:rPr>
          <w:color w:val="171717"/>
          <w:spacing w:val="-6"/>
        </w:rPr>
        <w:t xml:space="preserve"> </w:t>
      </w:r>
      <w:r>
        <w:rPr>
          <w:color w:val="171717"/>
        </w:rPr>
        <w:t>statements</w:t>
      </w:r>
      <w:r>
        <w:rPr>
          <w:color w:val="171717"/>
          <w:spacing w:val="-6"/>
        </w:rPr>
        <w:t xml:space="preserve"> </w:t>
      </w:r>
      <w:r>
        <w:rPr>
          <w:color w:val="171717"/>
        </w:rPr>
        <w:t>on those</w:t>
      </w:r>
      <w:r>
        <w:rPr>
          <w:color w:val="171717"/>
          <w:spacing w:val="-3"/>
        </w:rPr>
        <w:t xml:space="preserve"> </w:t>
      </w:r>
      <w:r>
        <w:rPr>
          <w:color w:val="171717"/>
        </w:rPr>
        <w:t>holdings</w:t>
      </w:r>
      <w:r>
        <w:rPr>
          <w:color w:val="171717"/>
          <w:spacing w:val="-2"/>
        </w:rPr>
        <w:t xml:space="preserve"> </w:t>
      </w:r>
      <w:r>
        <w:rPr>
          <w:color w:val="171717"/>
        </w:rPr>
        <w:t>on</w:t>
      </w:r>
      <w:r>
        <w:rPr>
          <w:color w:val="171717"/>
          <w:spacing w:val="-3"/>
        </w:rPr>
        <w:t xml:space="preserve"> </w:t>
      </w:r>
      <w:r>
        <w:rPr>
          <w:color w:val="171717"/>
        </w:rPr>
        <w:t>a</w:t>
      </w:r>
      <w:r>
        <w:rPr>
          <w:color w:val="171717"/>
          <w:spacing w:val="-5"/>
        </w:rPr>
        <w:t xml:space="preserve"> </w:t>
      </w:r>
      <w:r>
        <w:rPr>
          <w:color w:val="171717"/>
        </w:rPr>
        <w:t>quarterly</w:t>
      </w:r>
      <w:r>
        <w:rPr>
          <w:color w:val="171717"/>
          <w:spacing w:val="-3"/>
        </w:rPr>
        <w:t xml:space="preserve"> </w:t>
      </w:r>
      <w:r>
        <w:rPr>
          <w:color w:val="171717"/>
        </w:rPr>
        <w:t>basis. For</w:t>
      </w:r>
      <w:r>
        <w:rPr>
          <w:color w:val="171717"/>
          <w:spacing w:val="-2"/>
        </w:rPr>
        <w:t xml:space="preserve"> </w:t>
      </w:r>
      <w:r>
        <w:rPr>
          <w:color w:val="171717"/>
        </w:rPr>
        <w:t>portfolio</w:t>
      </w:r>
      <w:r>
        <w:rPr>
          <w:color w:val="171717"/>
          <w:spacing w:val="-5"/>
        </w:rPr>
        <w:t xml:space="preserve"> </w:t>
      </w:r>
      <w:r>
        <w:rPr>
          <w:color w:val="171717"/>
        </w:rPr>
        <w:t>management</w:t>
      </w:r>
      <w:r>
        <w:rPr>
          <w:color w:val="171717"/>
          <w:spacing w:val="-1"/>
        </w:rPr>
        <w:t xml:space="preserve"> </w:t>
      </w:r>
      <w:r>
        <w:rPr>
          <w:color w:val="171717"/>
        </w:rPr>
        <w:t>clients,</w:t>
      </w:r>
      <w:r>
        <w:rPr>
          <w:color w:val="171717"/>
          <w:spacing w:val="-1"/>
        </w:rPr>
        <w:t xml:space="preserve"> </w:t>
      </w:r>
      <w:r>
        <w:rPr>
          <w:color w:val="171717"/>
        </w:rPr>
        <w:t>also</w:t>
      </w:r>
      <w:r>
        <w:rPr>
          <w:color w:val="171717"/>
          <w:spacing w:val="-3"/>
        </w:rPr>
        <w:t xml:space="preserve"> </w:t>
      </w:r>
      <w:r>
        <w:rPr>
          <w:color w:val="171717"/>
        </w:rPr>
        <w:t>information</w:t>
      </w:r>
      <w:r>
        <w:rPr>
          <w:color w:val="171717"/>
          <w:spacing w:val="-3"/>
        </w:rPr>
        <w:t xml:space="preserve"> </w:t>
      </w:r>
      <w:r>
        <w:rPr>
          <w:color w:val="171717"/>
        </w:rPr>
        <w:t>on the</w:t>
      </w:r>
      <w:r>
        <w:rPr>
          <w:color w:val="171717"/>
          <w:spacing w:val="-10"/>
        </w:rPr>
        <w:t xml:space="preserve"> </w:t>
      </w:r>
      <w:r>
        <w:rPr>
          <w:color w:val="171717"/>
        </w:rPr>
        <w:t>portfolio</w:t>
      </w:r>
      <w:r>
        <w:rPr>
          <w:color w:val="171717"/>
          <w:spacing w:val="-10"/>
        </w:rPr>
        <w:t xml:space="preserve"> </w:t>
      </w:r>
      <w:r>
        <w:rPr>
          <w:color w:val="171717"/>
        </w:rPr>
        <w:t>management</w:t>
      </w:r>
      <w:r>
        <w:rPr>
          <w:color w:val="171717"/>
          <w:spacing w:val="-5"/>
        </w:rPr>
        <w:t xml:space="preserve"> </w:t>
      </w:r>
      <w:r>
        <w:rPr>
          <w:color w:val="171717"/>
        </w:rPr>
        <w:t>activities</w:t>
      </w:r>
      <w:r>
        <w:rPr>
          <w:color w:val="171717"/>
          <w:spacing w:val="-9"/>
        </w:rPr>
        <w:t xml:space="preserve"> </w:t>
      </w:r>
      <w:r>
        <w:rPr>
          <w:color w:val="171717"/>
        </w:rPr>
        <w:t>carried</w:t>
      </w:r>
      <w:r>
        <w:rPr>
          <w:color w:val="171717"/>
          <w:spacing w:val="-10"/>
        </w:rPr>
        <w:t xml:space="preserve"> </w:t>
      </w:r>
      <w:r>
        <w:rPr>
          <w:color w:val="171717"/>
        </w:rPr>
        <w:t>out</w:t>
      </w:r>
      <w:r>
        <w:rPr>
          <w:color w:val="171717"/>
          <w:spacing w:val="-8"/>
        </w:rPr>
        <w:t xml:space="preserve"> </w:t>
      </w:r>
      <w:r>
        <w:rPr>
          <w:color w:val="171717"/>
        </w:rPr>
        <w:t>should</w:t>
      </w:r>
      <w:r>
        <w:rPr>
          <w:color w:val="171717"/>
          <w:spacing w:val="-7"/>
        </w:rPr>
        <w:t xml:space="preserve"> </w:t>
      </w:r>
      <w:r>
        <w:rPr>
          <w:color w:val="171717"/>
        </w:rPr>
        <w:t>be</w:t>
      </w:r>
      <w:r>
        <w:rPr>
          <w:color w:val="171717"/>
          <w:spacing w:val="-10"/>
        </w:rPr>
        <w:t xml:space="preserve"> </w:t>
      </w:r>
      <w:r>
        <w:rPr>
          <w:color w:val="171717"/>
        </w:rPr>
        <w:t>sent.</w:t>
      </w:r>
      <w:r>
        <w:rPr>
          <w:color w:val="171717"/>
          <w:spacing w:val="-8"/>
        </w:rPr>
        <w:t xml:space="preserve"> </w:t>
      </w:r>
      <w:r>
        <w:rPr>
          <w:color w:val="171717"/>
        </w:rPr>
        <w:t>This</w:t>
      </w:r>
      <w:r>
        <w:rPr>
          <w:color w:val="171717"/>
          <w:spacing w:val="-9"/>
        </w:rPr>
        <w:t xml:space="preserve"> </w:t>
      </w:r>
      <w:r>
        <w:rPr>
          <w:color w:val="171717"/>
        </w:rPr>
        <w:t>may</w:t>
      </w:r>
      <w:r>
        <w:rPr>
          <w:color w:val="171717"/>
          <w:spacing w:val="-10"/>
        </w:rPr>
        <w:t xml:space="preserve"> </w:t>
      </w:r>
      <w:r>
        <w:rPr>
          <w:color w:val="171717"/>
        </w:rPr>
        <w:t>be</w:t>
      </w:r>
      <w:r>
        <w:rPr>
          <w:color w:val="171717"/>
          <w:spacing w:val="-7"/>
        </w:rPr>
        <w:t xml:space="preserve"> </w:t>
      </w:r>
      <w:r>
        <w:rPr>
          <w:color w:val="171717"/>
        </w:rPr>
        <w:t>included</w:t>
      </w:r>
      <w:r>
        <w:rPr>
          <w:color w:val="171717"/>
          <w:spacing w:val="-8"/>
        </w:rPr>
        <w:t xml:space="preserve"> </w:t>
      </w:r>
      <w:r>
        <w:rPr>
          <w:color w:val="171717"/>
        </w:rPr>
        <w:t>in</w:t>
      </w:r>
      <w:r>
        <w:rPr>
          <w:color w:val="171717"/>
          <w:spacing w:val="-10"/>
        </w:rPr>
        <w:t xml:space="preserve"> </w:t>
      </w:r>
      <w:r>
        <w:rPr>
          <w:color w:val="171717"/>
        </w:rPr>
        <w:t>the same statement.</w:t>
      </w:r>
    </w:p>
    <w:p w14:paraId="3BC7FF80" w14:textId="77777777" w:rsidR="00A54B74" w:rsidRDefault="00ED7C1D">
      <w:pPr>
        <w:pStyle w:val="Akapitzlist"/>
        <w:numPr>
          <w:ilvl w:val="0"/>
          <w:numId w:val="1"/>
        </w:numPr>
        <w:tabs>
          <w:tab w:val="left" w:pos="499"/>
          <w:tab w:val="left" w:pos="501"/>
        </w:tabs>
        <w:spacing w:before="252" w:line="276" w:lineRule="auto"/>
        <w:ind w:right="140"/>
        <w:jc w:val="both"/>
      </w:pPr>
      <w:r>
        <w:rPr>
          <w:color w:val="171717"/>
        </w:rPr>
        <w:t>Additionally, firms that hold a retail client account that includes positions in leveraged financial instruments should inform clients on every 10% depreciation of such leveraged products.</w:t>
      </w:r>
      <w:r>
        <w:rPr>
          <w:color w:val="171717"/>
          <w:spacing w:val="-16"/>
        </w:rPr>
        <w:t xml:space="preserve"> </w:t>
      </w:r>
      <w:r>
        <w:rPr>
          <w:color w:val="171717"/>
        </w:rPr>
        <w:t>Firms</w:t>
      </w:r>
      <w:r>
        <w:rPr>
          <w:color w:val="171717"/>
          <w:spacing w:val="-15"/>
        </w:rPr>
        <w:t xml:space="preserve"> </w:t>
      </w:r>
      <w:r>
        <w:rPr>
          <w:color w:val="171717"/>
        </w:rPr>
        <w:t>providing</w:t>
      </w:r>
      <w:r>
        <w:rPr>
          <w:color w:val="171717"/>
          <w:spacing w:val="-15"/>
        </w:rPr>
        <w:t xml:space="preserve"> </w:t>
      </w:r>
      <w:r>
        <w:rPr>
          <w:color w:val="171717"/>
        </w:rPr>
        <w:t>the</w:t>
      </w:r>
      <w:r>
        <w:rPr>
          <w:color w:val="171717"/>
          <w:spacing w:val="-16"/>
        </w:rPr>
        <w:t xml:space="preserve"> </w:t>
      </w:r>
      <w:r>
        <w:rPr>
          <w:color w:val="171717"/>
        </w:rPr>
        <w:t>service</w:t>
      </w:r>
      <w:r>
        <w:rPr>
          <w:color w:val="171717"/>
          <w:spacing w:val="-15"/>
        </w:rPr>
        <w:t xml:space="preserve"> </w:t>
      </w:r>
      <w:r>
        <w:rPr>
          <w:color w:val="171717"/>
        </w:rPr>
        <w:t>of</w:t>
      </w:r>
      <w:r>
        <w:rPr>
          <w:color w:val="171717"/>
          <w:spacing w:val="-15"/>
        </w:rPr>
        <w:t xml:space="preserve"> </w:t>
      </w:r>
      <w:r>
        <w:rPr>
          <w:color w:val="171717"/>
        </w:rPr>
        <w:t>portfolio</w:t>
      </w:r>
      <w:r>
        <w:rPr>
          <w:color w:val="171717"/>
          <w:spacing w:val="-15"/>
        </w:rPr>
        <w:t xml:space="preserve"> </w:t>
      </w:r>
      <w:r>
        <w:rPr>
          <w:color w:val="171717"/>
        </w:rPr>
        <w:t>management,</w:t>
      </w:r>
      <w:r>
        <w:rPr>
          <w:color w:val="171717"/>
          <w:spacing w:val="-16"/>
        </w:rPr>
        <w:t xml:space="preserve"> </w:t>
      </w:r>
      <w:r>
        <w:rPr>
          <w:color w:val="171717"/>
        </w:rPr>
        <w:t>must</w:t>
      </w:r>
      <w:r>
        <w:rPr>
          <w:color w:val="171717"/>
          <w:spacing w:val="-15"/>
        </w:rPr>
        <w:t xml:space="preserve"> </w:t>
      </w:r>
      <w:r>
        <w:rPr>
          <w:color w:val="171717"/>
        </w:rPr>
        <w:t>inform</w:t>
      </w:r>
      <w:r>
        <w:rPr>
          <w:color w:val="171717"/>
          <w:spacing w:val="-15"/>
        </w:rPr>
        <w:t xml:space="preserve"> </w:t>
      </w:r>
      <w:r>
        <w:rPr>
          <w:color w:val="171717"/>
        </w:rPr>
        <w:t>clients</w:t>
      </w:r>
      <w:r>
        <w:rPr>
          <w:color w:val="171717"/>
          <w:spacing w:val="-16"/>
        </w:rPr>
        <w:t xml:space="preserve"> </w:t>
      </w:r>
      <w:r>
        <w:rPr>
          <w:color w:val="171717"/>
        </w:rPr>
        <w:t>on</w:t>
      </w:r>
      <w:r>
        <w:rPr>
          <w:color w:val="171717"/>
          <w:spacing w:val="-15"/>
        </w:rPr>
        <w:t xml:space="preserve"> </w:t>
      </w:r>
      <w:r>
        <w:rPr>
          <w:color w:val="171717"/>
        </w:rPr>
        <w:t>every 10% depreciation of the portfolio value.</w:t>
      </w:r>
    </w:p>
    <w:p w14:paraId="02A198D6" w14:textId="77777777" w:rsidR="00A54B74" w:rsidRDefault="00ED7C1D">
      <w:pPr>
        <w:spacing w:before="251" w:line="276" w:lineRule="auto"/>
        <w:ind w:left="141" w:right="137"/>
        <w:jc w:val="both"/>
        <w:rPr>
          <w:i/>
        </w:rPr>
      </w:pPr>
      <w:r>
        <w:rPr>
          <w:b/>
          <w:color w:val="171717"/>
        </w:rPr>
        <w:t xml:space="preserve">Q20: Do retail investors find the quarterly statements helpful in keeping track of their investments? </w:t>
      </w:r>
      <w:r>
        <w:rPr>
          <w:i/>
          <w:color w:val="171717"/>
        </w:rPr>
        <w:t>Please select one of the following options and please explain and provide practical examples, or evidence drawn from experience, where available.</w:t>
      </w:r>
    </w:p>
    <w:p w14:paraId="0C70FA39" w14:textId="77777777" w:rsidR="00A54B74" w:rsidRDefault="00ED7C1D">
      <w:pPr>
        <w:pStyle w:val="Akapitzlist"/>
        <w:numPr>
          <w:ilvl w:val="1"/>
          <w:numId w:val="1"/>
        </w:numPr>
        <w:tabs>
          <w:tab w:val="left" w:pos="861"/>
        </w:tabs>
        <w:spacing w:before="248"/>
      </w:pPr>
      <w:r>
        <w:rPr>
          <w:color w:val="171717"/>
        </w:rPr>
        <w:t>Yes,</w:t>
      </w:r>
      <w:r>
        <w:rPr>
          <w:color w:val="171717"/>
          <w:spacing w:val="-4"/>
        </w:rPr>
        <w:t xml:space="preserve"> </w:t>
      </w:r>
      <w:r>
        <w:rPr>
          <w:color w:val="171717"/>
        </w:rPr>
        <w:t>it</w:t>
      </w:r>
      <w:r>
        <w:rPr>
          <w:color w:val="171717"/>
          <w:spacing w:val="-5"/>
        </w:rPr>
        <w:t xml:space="preserve"> </w:t>
      </w:r>
      <w:r>
        <w:rPr>
          <w:color w:val="171717"/>
        </w:rPr>
        <w:t>provides</w:t>
      </w:r>
      <w:r>
        <w:rPr>
          <w:color w:val="171717"/>
          <w:spacing w:val="-6"/>
        </w:rPr>
        <w:t xml:space="preserve"> </w:t>
      </w:r>
      <w:r>
        <w:rPr>
          <w:color w:val="171717"/>
        </w:rPr>
        <w:t>clear</w:t>
      </w:r>
      <w:r>
        <w:rPr>
          <w:color w:val="171717"/>
          <w:spacing w:val="-5"/>
        </w:rPr>
        <w:t xml:space="preserve"> </w:t>
      </w:r>
      <w:r>
        <w:rPr>
          <w:color w:val="171717"/>
        </w:rPr>
        <w:t>and</w:t>
      </w:r>
      <w:r>
        <w:rPr>
          <w:color w:val="171717"/>
          <w:spacing w:val="-4"/>
        </w:rPr>
        <w:t xml:space="preserve"> </w:t>
      </w:r>
      <w:r>
        <w:rPr>
          <w:color w:val="171717"/>
        </w:rPr>
        <w:t>relevant</w:t>
      </w:r>
      <w:r>
        <w:rPr>
          <w:color w:val="171717"/>
          <w:spacing w:val="-5"/>
        </w:rPr>
        <w:t xml:space="preserve"> </w:t>
      </w:r>
      <w:r>
        <w:rPr>
          <w:color w:val="171717"/>
          <w:spacing w:val="-2"/>
        </w:rPr>
        <w:t>information</w:t>
      </w:r>
    </w:p>
    <w:p w14:paraId="653C2430" w14:textId="77777777" w:rsidR="00A54B74" w:rsidRDefault="00A54B74">
      <w:pPr>
        <w:pStyle w:val="Tekstpodstawowy"/>
        <w:spacing w:before="36"/>
      </w:pPr>
    </w:p>
    <w:p w14:paraId="4F454136" w14:textId="77777777" w:rsidR="00A54B74" w:rsidRDefault="00ED7C1D">
      <w:pPr>
        <w:pStyle w:val="Akapitzlist"/>
        <w:numPr>
          <w:ilvl w:val="1"/>
          <w:numId w:val="1"/>
        </w:numPr>
        <w:tabs>
          <w:tab w:val="left" w:pos="861"/>
        </w:tabs>
      </w:pPr>
      <w:r>
        <w:rPr>
          <w:color w:val="171717"/>
        </w:rPr>
        <w:t>Somewhat,</w:t>
      </w:r>
      <w:r>
        <w:rPr>
          <w:color w:val="171717"/>
          <w:spacing w:val="-4"/>
        </w:rPr>
        <w:t xml:space="preserve"> </w:t>
      </w:r>
      <w:r>
        <w:rPr>
          <w:color w:val="171717"/>
        </w:rPr>
        <w:t>but</w:t>
      </w:r>
      <w:r>
        <w:rPr>
          <w:color w:val="171717"/>
          <w:spacing w:val="-7"/>
        </w:rPr>
        <w:t xml:space="preserve"> </w:t>
      </w:r>
      <w:r>
        <w:rPr>
          <w:color w:val="171717"/>
        </w:rPr>
        <w:t>the</w:t>
      </w:r>
      <w:r>
        <w:rPr>
          <w:color w:val="171717"/>
          <w:spacing w:val="-6"/>
        </w:rPr>
        <w:t xml:space="preserve"> </w:t>
      </w:r>
      <w:r>
        <w:rPr>
          <w:color w:val="171717"/>
        </w:rPr>
        <w:t>frequency</w:t>
      </w:r>
      <w:r>
        <w:rPr>
          <w:color w:val="171717"/>
          <w:spacing w:val="-3"/>
        </w:rPr>
        <w:t xml:space="preserve"> </w:t>
      </w:r>
      <w:r>
        <w:rPr>
          <w:color w:val="171717"/>
        </w:rPr>
        <w:t>could</w:t>
      </w:r>
      <w:r>
        <w:rPr>
          <w:color w:val="171717"/>
          <w:spacing w:val="-4"/>
        </w:rPr>
        <w:t xml:space="preserve"> </w:t>
      </w:r>
      <w:r>
        <w:rPr>
          <w:color w:val="171717"/>
        </w:rPr>
        <w:t>be</w:t>
      </w:r>
      <w:r>
        <w:rPr>
          <w:color w:val="171717"/>
          <w:spacing w:val="-5"/>
        </w:rPr>
        <w:t xml:space="preserve"> </w:t>
      </w:r>
      <w:r>
        <w:rPr>
          <w:color w:val="171717"/>
          <w:spacing w:val="-4"/>
        </w:rPr>
        <w:t>lower</w:t>
      </w:r>
    </w:p>
    <w:p w14:paraId="2EE381DF" w14:textId="77777777" w:rsidR="00A54B74" w:rsidRDefault="00A54B74">
      <w:pPr>
        <w:pStyle w:val="Tekstpodstawowy"/>
        <w:spacing w:before="34"/>
      </w:pPr>
    </w:p>
    <w:p w14:paraId="68FA05E6" w14:textId="77777777" w:rsidR="00A54B74" w:rsidRDefault="00ED7C1D">
      <w:pPr>
        <w:pStyle w:val="Akapitzlist"/>
        <w:numPr>
          <w:ilvl w:val="1"/>
          <w:numId w:val="1"/>
        </w:numPr>
        <w:tabs>
          <w:tab w:val="left" w:pos="861"/>
        </w:tabs>
        <w:spacing w:line="276" w:lineRule="auto"/>
        <w:ind w:right="135"/>
        <w:jc w:val="both"/>
      </w:pPr>
      <w:r>
        <w:rPr>
          <w:color w:val="171717"/>
        </w:rPr>
        <w:t>No,</w:t>
      </w:r>
      <w:r>
        <w:rPr>
          <w:color w:val="171717"/>
          <w:spacing w:val="-4"/>
        </w:rPr>
        <w:t xml:space="preserve"> </w:t>
      </w:r>
      <w:r>
        <w:rPr>
          <w:color w:val="171717"/>
        </w:rPr>
        <w:t>the</w:t>
      </w:r>
      <w:r>
        <w:rPr>
          <w:color w:val="171717"/>
          <w:spacing w:val="-5"/>
        </w:rPr>
        <w:t xml:space="preserve"> </w:t>
      </w:r>
      <w:r>
        <w:rPr>
          <w:color w:val="171717"/>
        </w:rPr>
        <w:t>information</w:t>
      </w:r>
      <w:r>
        <w:rPr>
          <w:color w:val="171717"/>
          <w:spacing w:val="-3"/>
        </w:rPr>
        <w:t xml:space="preserve"> </w:t>
      </w:r>
      <w:r>
        <w:rPr>
          <w:color w:val="171717"/>
        </w:rPr>
        <w:t>is</w:t>
      </w:r>
      <w:r>
        <w:rPr>
          <w:color w:val="171717"/>
          <w:spacing w:val="-5"/>
        </w:rPr>
        <w:t xml:space="preserve"> </w:t>
      </w:r>
      <w:r>
        <w:rPr>
          <w:color w:val="171717"/>
        </w:rPr>
        <w:t>usually</w:t>
      </w:r>
      <w:r>
        <w:rPr>
          <w:color w:val="171717"/>
          <w:spacing w:val="-2"/>
        </w:rPr>
        <w:t xml:space="preserve"> </w:t>
      </w:r>
      <w:r>
        <w:rPr>
          <w:color w:val="171717"/>
        </w:rPr>
        <w:t>readily</w:t>
      </w:r>
      <w:r>
        <w:rPr>
          <w:color w:val="171717"/>
          <w:spacing w:val="-2"/>
        </w:rPr>
        <w:t xml:space="preserve"> </w:t>
      </w:r>
      <w:r>
        <w:rPr>
          <w:color w:val="171717"/>
        </w:rPr>
        <w:t>available</w:t>
      </w:r>
      <w:r>
        <w:rPr>
          <w:color w:val="171717"/>
          <w:spacing w:val="-5"/>
        </w:rPr>
        <w:t xml:space="preserve"> </w:t>
      </w:r>
      <w:r>
        <w:rPr>
          <w:color w:val="171717"/>
        </w:rPr>
        <w:t>to</w:t>
      </w:r>
      <w:r>
        <w:rPr>
          <w:color w:val="171717"/>
          <w:spacing w:val="-5"/>
        </w:rPr>
        <w:t xml:space="preserve"> </w:t>
      </w:r>
      <w:r>
        <w:rPr>
          <w:color w:val="171717"/>
        </w:rPr>
        <w:t>the retail</w:t>
      </w:r>
      <w:r>
        <w:rPr>
          <w:color w:val="171717"/>
          <w:spacing w:val="-3"/>
        </w:rPr>
        <w:t xml:space="preserve"> </w:t>
      </w:r>
      <w:r>
        <w:rPr>
          <w:color w:val="171717"/>
        </w:rPr>
        <w:t>investor</w:t>
      </w:r>
      <w:r>
        <w:rPr>
          <w:color w:val="171717"/>
          <w:spacing w:val="-3"/>
        </w:rPr>
        <w:t xml:space="preserve"> </w:t>
      </w:r>
      <w:r>
        <w:rPr>
          <w:color w:val="171717"/>
        </w:rPr>
        <w:t>online</w:t>
      </w:r>
      <w:r>
        <w:rPr>
          <w:color w:val="171717"/>
          <w:spacing w:val="-3"/>
        </w:rPr>
        <w:t xml:space="preserve"> </w:t>
      </w:r>
      <w:r>
        <w:rPr>
          <w:color w:val="171717"/>
        </w:rPr>
        <w:t>and</w:t>
      </w:r>
      <w:r>
        <w:rPr>
          <w:color w:val="171717"/>
          <w:spacing w:val="-3"/>
        </w:rPr>
        <w:t xml:space="preserve"> </w:t>
      </w:r>
      <w:r>
        <w:rPr>
          <w:color w:val="171717"/>
        </w:rPr>
        <w:t>thus</w:t>
      </w:r>
      <w:r>
        <w:rPr>
          <w:color w:val="171717"/>
          <w:spacing w:val="-5"/>
        </w:rPr>
        <w:t xml:space="preserve"> </w:t>
      </w:r>
      <w:r>
        <w:rPr>
          <w:color w:val="171717"/>
        </w:rPr>
        <w:t>the statements do not have much added value</w:t>
      </w:r>
    </w:p>
    <w:p w14:paraId="5AC14A1B" w14:textId="77777777" w:rsidR="00A54B74" w:rsidRDefault="00ED7C1D">
      <w:pPr>
        <w:pStyle w:val="Akapitzlist"/>
        <w:numPr>
          <w:ilvl w:val="1"/>
          <w:numId w:val="1"/>
        </w:numPr>
        <w:tabs>
          <w:tab w:val="left" w:pos="861"/>
        </w:tabs>
        <w:spacing w:before="252"/>
      </w:pPr>
      <w:r>
        <w:rPr>
          <w:color w:val="171717"/>
        </w:rPr>
        <w:t>Mixed</w:t>
      </w:r>
      <w:r>
        <w:rPr>
          <w:color w:val="171717"/>
          <w:spacing w:val="-6"/>
        </w:rPr>
        <w:t xml:space="preserve"> </w:t>
      </w:r>
      <w:r>
        <w:rPr>
          <w:color w:val="171717"/>
        </w:rPr>
        <w:t>views</w:t>
      </w:r>
      <w:r>
        <w:rPr>
          <w:color w:val="171717"/>
          <w:spacing w:val="-7"/>
        </w:rPr>
        <w:t xml:space="preserve"> </w:t>
      </w:r>
      <w:r>
        <w:rPr>
          <w:color w:val="171717"/>
        </w:rPr>
        <w:t>(please</w:t>
      </w:r>
      <w:r>
        <w:rPr>
          <w:color w:val="171717"/>
          <w:spacing w:val="-5"/>
        </w:rPr>
        <w:t xml:space="preserve"> </w:t>
      </w:r>
      <w:r>
        <w:rPr>
          <w:color w:val="171717"/>
          <w:spacing w:val="-2"/>
        </w:rPr>
        <w:t>elaborate)</w:t>
      </w:r>
    </w:p>
    <w:p w14:paraId="4444C9D2" w14:textId="77777777" w:rsidR="00A54B74" w:rsidRDefault="00A54B74">
      <w:pPr>
        <w:pStyle w:val="Tekstpodstawowy"/>
      </w:pPr>
    </w:p>
    <w:p w14:paraId="1DFF593A" w14:textId="77777777" w:rsidR="00A54B74" w:rsidRDefault="00A54B74">
      <w:pPr>
        <w:pStyle w:val="Tekstpodstawowy"/>
      </w:pPr>
    </w:p>
    <w:p w14:paraId="680EDB09" w14:textId="77777777" w:rsidR="00A54B74" w:rsidRDefault="00A54B74">
      <w:pPr>
        <w:pStyle w:val="Tekstpodstawowy"/>
        <w:spacing w:before="70"/>
      </w:pPr>
    </w:p>
    <w:p w14:paraId="1CF5E7BA" w14:textId="77777777" w:rsidR="00A54B74" w:rsidRDefault="00ED7C1D">
      <w:pPr>
        <w:spacing w:line="276" w:lineRule="auto"/>
        <w:ind w:left="141" w:right="135"/>
        <w:jc w:val="both"/>
        <w:rPr>
          <w:i/>
        </w:rPr>
      </w:pPr>
      <w:r>
        <w:rPr>
          <w:b/>
          <w:color w:val="171717"/>
        </w:rPr>
        <w:t>Q21a: Do retail investors find the information on every 10% depreciation of leveraged instruments, or the portfolio value in case of portfolio management, helpful in keeping track of their investments?</w:t>
      </w:r>
      <w:r>
        <w:rPr>
          <w:b/>
          <w:color w:val="171717"/>
          <w:spacing w:val="40"/>
        </w:rPr>
        <w:t xml:space="preserve"> </w:t>
      </w:r>
      <w:r>
        <w:rPr>
          <w:i/>
          <w:color w:val="171717"/>
        </w:rPr>
        <w:t>Please select one of the following options and please explain and provide practical examples, or evidence drawn from experience, where available.</w:t>
      </w:r>
    </w:p>
    <w:p w14:paraId="20C77CED" w14:textId="77777777" w:rsidR="00A54B74" w:rsidRDefault="00ED7C1D">
      <w:pPr>
        <w:pStyle w:val="Akapitzlist"/>
        <w:numPr>
          <w:ilvl w:val="1"/>
          <w:numId w:val="1"/>
        </w:numPr>
        <w:tabs>
          <w:tab w:val="left" w:pos="861"/>
        </w:tabs>
        <w:spacing w:before="250"/>
      </w:pPr>
      <w:r>
        <w:rPr>
          <w:color w:val="171717"/>
        </w:rPr>
        <w:t>Yes,</w:t>
      </w:r>
      <w:r>
        <w:rPr>
          <w:color w:val="171717"/>
          <w:spacing w:val="-4"/>
        </w:rPr>
        <w:t xml:space="preserve"> </w:t>
      </w:r>
      <w:r>
        <w:rPr>
          <w:color w:val="171717"/>
        </w:rPr>
        <w:t>it</w:t>
      </w:r>
      <w:r>
        <w:rPr>
          <w:color w:val="171717"/>
          <w:spacing w:val="-5"/>
        </w:rPr>
        <w:t xml:space="preserve"> </w:t>
      </w:r>
      <w:r>
        <w:rPr>
          <w:color w:val="171717"/>
        </w:rPr>
        <w:t>provides</w:t>
      </w:r>
      <w:r>
        <w:rPr>
          <w:color w:val="171717"/>
          <w:spacing w:val="-6"/>
        </w:rPr>
        <w:t xml:space="preserve"> </w:t>
      </w:r>
      <w:r>
        <w:rPr>
          <w:color w:val="171717"/>
        </w:rPr>
        <w:t>timely</w:t>
      </w:r>
      <w:r>
        <w:rPr>
          <w:color w:val="171717"/>
          <w:spacing w:val="-3"/>
        </w:rPr>
        <w:t xml:space="preserve"> </w:t>
      </w:r>
      <w:r>
        <w:rPr>
          <w:color w:val="171717"/>
        </w:rPr>
        <w:t>and</w:t>
      </w:r>
      <w:r>
        <w:rPr>
          <w:color w:val="171717"/>
          <w:spacing w:val="-4"/>
        </w:rPr>
        <w:t xml:space="preserve"> </w:t>
      </w:r>
      <w:r>
        <w:rPr>
          <w:color w:val="171717"/>
        </w:rPr>
        <w:t>relevant</w:t>
      </w:r>
      <w:r>
        <w:rPr>
          <w:color w:val="171717"/>
          <w:spacing w:val="-5"/>
        </w:rPr>
        <w:t xml:space="preserve"> </w:t>
      </w:r>
      <w:r>
        <w:rPr>
          <w:color w:val="171717"/>
          <w:spacing w:val="-2"/>
        </w:rPr>
        <w:t>information</w:t>
      </w:r>
    </w:p>
    <w:p w14:paraId="201045F9" w14:textId="77777777" w:rsidR="00A54B74" w:rsidRDefault="00A54B74">
      <w:pPr>
        <w:pStyle w:val="Tekstpodstawowy"/>
        <w:spacing w:before="34"/>
      </w:pPr>
    </w:p>
    <w:p w14:paraId="2B592BF0" w14:textId="77777777" w:rsidR="00A54B74" w:rsidRDefault="00ED7C1D">
      <w:pPr>
        <w:pStyle w:val="Akapitzlist"/>
        <w:numPr>
          <w:ilvl w:val="1"/>
          <w:numId w:val="1"/>
        </w:numPr>
        <w:tabs>
          <w:tab w:val="left" w:pos="861"/>
        </w:tabs>
        <w:spacing w:line="276" w:lineRule="auto"/>
        <w:ind w:right="136"/>
        <w:jc w:val="both"/>
      </w:pPr>
      <w:r>
        <w:rPr>
          <w:color w:val="171717"/>
        </w:rPr>
        <w:t>Somewhat, but the trigger for sending the information could be improved (e.g., when the performance of the portfolio is x% worse than the benchmark, if a benchmark has been agreed)</w:t>
      </w:r>
    </w:p>
    <w:p w14:paraId="16F75ECC" w14:textId="77777777" w:rsidR="00A54B74" w:rsidRDefault="00ED7C1D">
      <w:pPr>
        <w:pStyle w:val="Akapitzlist"/>
        <w:numPr>
          <w:ilvl w:val="1"/>
          <w:numId w:val="1"/>
        </w:numPr>
        <w:tabs>
          <w:tab w:val="left" w:pos="861"/>
        </w:tabs>
        <w:spacing w:before="251" w:line="276" w:lineRule="auto"/>
        <w:ind w:right="147"/>
        <w:jc w:val="both"/>
      </w:pPr>
      <w:r>
        <w:rPr>
          <w:color w:val="171717"/>
        </w:rPr>
        <w:t>No, this information may arrive at a moment of temporary market stress, triggering impulse-driven investment decisions at the wrong time.</w:t>
      </w:r>
    </w:p>
    <w:p w14:paraId="2AFC6BF6" w14:textId="77777777" w:rsidR="00A54B74" w:rsidRDefault="00ED7C1D">
      <w:pPr>
        <w:pStyle w:val="Akapitzlist"/>
        <w:numPr>
          <w:ilvl w:val="1"/>
          <w:numId w:val="1"/>
        </w:numPr>
        <w:tabs>
          <w:tab w:val="left" w:pos="861"/>
        </w:tabs>
        <w:spacing w:before="249"/>
      </w:pPr>
      <w:r>
        <w:rPr>
          <w:color w:val="171717"/>
        </w:rPr>
        <w:t>Mixed</w:t>
      </w:r>
      <w:r>
        <w:rPr>
          <w:color w:val="171717"/>
          <w:spacing w:val="-6"/>
        </w:rPr>
        <w:t xml:space="preserve"> </w:t>
      </w:r>
      <w:r>
        <w:rPr>
          <w:color w:val="171717"/>
        </w:rPr>
        <w:t>views</w:t>
      </w:r>
      <w:r>
        <w:rPr>
          <w:color w:val="171717"/>
          <w:spacing w:val="-7"/>
        </w:rPr>
        <w:t xml:space="preserve"> </w:t>
      </w:r>
      <w:r>
        <w:rPr>
          <w:color w:val="171717"/>
        </w:rPr>
        <w:t>(please</w:t>
      </w:r>
      <w:r>
        <w:rPr>
          <w:color w:val="171717"/>
          <w:spacing w:val="-5"/>
        </w:rPr>
        <w:t xml:space="preserve"> </w:t>
      </w:r>
      <w:r>
        <w:rPr>
          <w:color w:val="171717"/>
          <w:spacing w:val="-2"/>
        </w:rPr>
        <w:t>elaborate)</w:t>
      </w:r>
    </w:p>
    <w:p w14:paraId="30C68A85" w14:textId="77777777" w:rsidR="00A54B74" w:rsidRDefault="00A54B74">
      <w:pPr>
        <w:pStyle w:val="Tekstpodstawowy"/>
        <w:spacing w:before="36"/>
      </w:pPr>
    </w:p>
    <w:p w14:paraId="4BBCD51A" w14:textId="77777777" w:rsidR="00A54B74" w:rsidRDefault="00ED7C1D">
      <w:pPr>
        <w:pStyle w:val="Nagwek3"/>
      </w:pPr>
      <w:r>
        <w:rPr>
          <w:color w:val="171717"/>
        </w:rPr>
        <w:t>Q21b:</w:t>
      </w:r>
      <w:r>
        <w:rPr>
          <w:color w:val="171717"/>
          <w:spacing w:val="-7"/>
        </w:rPr>
        <w:t xml:space="preserve"> </w:t>
      </w:r>
      <w:r>
        <w:rPr>
          <w:color w:val="171717"/>
        </w:rPr>
        <w:t>If</w:t>
      </w:r>
      <w:r>
        <w:rPr>
          <w:color w:val="171717"/>
          <w:spacing w:val="-2"/>
        </w:rPr>
        <w:t xml:space="preserve"> </w:t>
      </w:r>
      <w:r>
        <w:rPr>
          <w:color w:val="171717"/>
        </w:rPr>
        <w:t>considered</w:t>
      </w:r>
      <w:r>
        <w:rPr>
          <w:color w:val="171717"/>
          <w:spacing w:val="-5"/>
        </w:rPr>
        <w:t xml:space="preserve"> </w:t>
      </w:r>
      <w:r>
        <w:rPr>
          <w:color w:val="171717"/>
        </w:rPr>
        <w:t>necessary,</w:t>
      </w:r>
      <w:r>
        <w:rPr>
          <w:color w:val="171717"/>
          <w:spacing w:val="-2"/>
        </w:rPr>
        <w:t xml:space="preserve"> </w:t>
      </w:r>
      <w:r>
        <w:rPr>
          <w:color w:val="171717"/>
        </w:rPr>
        <w:t>how</w:t>
      </w:r>
      <w:r>
        <w:rPr>
          <w:color w:val="171717"/>
          <w:spacing w:val="-4"/>
        </w:rPr>
        <w:t xml:space="preserve"> </w:t>
      </w:r>
      <w:r>
        <w:rPr>
          <w:color w:val="171717"/>
        </w:rPr>
        <w:t>could</w:t>
      </w:r>
      <w:r>
        <w:rPr>
          <w:color w:val="171717"/>
          <w:spacing w:val="-5"/>
        </w:rPr>
        <w:t xml:space="preserve"> </w:t>
      </w:r>
      <w:r>
        <w:rPr>
          <w:color w:val="171717"/>
        </w:rPr>
        <w:t>the</w:t>
      </w:r>
      <w:r>
        <w:rPr>
          <w:color w:val="171717"/>
          <w:spacing w:val="-6"/>
        </w:rPr>
        <w:t xml:space="preserve"> </w:t>
      </w:r>
      <w:r>
        <w:rPr>
          <w:color w:val="171717"/>
        </w:rPr>
        <w:t>10%</w:t>
      </w:r>
      <w:r>
        <w:rPr>
          <w:color w:val="171717"/>
          <w:spacing w:val="-4"/>
        </w:rPr>
        <w:t xml:space="preserve"> </w:t>
      </w:r>
      <w:r>
        <w:rPr>
          <w:color w:val="171717"/>
        </w:rPr>
        <w:t>loss</w:t>
      </w:r>
      <w:r>
        <w:rPr>
          <w:color w:val="171717"/>
          <w:spacing w:val="-5"/>
        </w:rPr>
        <w:t xml:space="preserve"> </w:t>
      </w:r>
      <w:r>
        <w:rPr>
          <w:color w:val="171717"/>
        </w:rPr>
        <w:t>reporting</w:t>
      </w:r>
      <w:r>
        <w:rPr>
          <w:color w:val="171717"/>
          <w:spacing w:val="-4"/>
        </w:rPr>
        <w:t xml:space="preserve"> </w:t>
      </w:r>
      <w:r>
        <w:rPr>
          <w:color w:val="171717"/>
        </w:rPr>
        <w:t>be</w:t>
      </w:r>
      <w:r>
        <w:rPr>
          <w:color w:val="171717"/>
          <w:spacing w:val="-5"/>
        </w:rPr>
        <w:t xml:space="preserve"> </w:t>
      </w:r>
      <w:r>
        <w:rPr>
          <w:color w:val="171717"/>
          <w:spacing w:val="-2"/>
        </w:rPr>
        <w:t>improved?</w:t>
      </w:r>
    </w:p>
    <w:p w14:paraId="2648168C" w14:textId="77777777" w:rsidR="00A54B74" w:rsidRDefault="00A54B74">
      <w:pPr>
        <w:pStyle w:val="Nagwek3"/>
        <w:sectPr w:rsidR="00A54B74">
          <w:pgSz w:w="11910" w:h="16840"/>
          <w:pgMar w:top="1600" w:right="1275" w:bottom="1120" w:left="1275" w:header="862" w:footer="935" w:gutter="0"/>
          <w:cols w:space="708"/>
        </w:sectPr>
      </w:pPr>
    </w:p>
    <w:p w14:paraId="3695B301" w14:textId="77777777" w:rsidR="00A54B74" w:rsidRDefault="00A54B74">
      <w:pPr>
        <w:pStyle w:val="Tekstpodstawowy"/>
        <w:rPr>
          <w:b/>
        </w:rPr>
      </w:pPr>
    </w:p>
    <w:p w14:paraId="28010568" w14:textId="77777777" w:rsidR="00A54B74" w:rsidRDefault="00A54B74">
      <w:pPr>
        <w:pStyle w:val="Tekstpodstawowy"/>
        <w:rPr>
          <w:b/>
        </w:rPr>
      </w:pPr>
    </w:p>
    <w:p w14:paraId="4A392AAA" w14:textId="77777777" w:rsidR="00A54B74" w:rsidRDefault="00A54B74">
      <w:pPr>
        <w:pStyle w:val="Tekstpodstawowy"/>
        <w:rPr>
          <w:b/>
        </w:rPr>
      </w:pPr>
    </w:p>
    <w:p w14:paraId="0E26AB54" w14:textId="77777777" w:rsidR="00A54B74" w:rsidRDefault="00A54B74">
      <w:pPr>
        <w:pStyle w:val="Tekstpodstawowy"/>
        <w:rPr>
          <w:b/>
        </w:rPr>
      </w:pPr>
    </w:p>
    <w:p w14:paraId="7C877ABF" w14:textId="77777777" w:rsidR="00A54B74" w:rsidRDefault="00A54B74">
      <w:pPr>
        <w:pStyle w:val="Tekstpodstawowy"/>
        <w:rPr>
          <w:b/>
        </w:rPr>
      </w:pPr>
    </w:p>
    <w:p w14:paraId="747CEB4B" w14:textId="77777777" w:rsidR="00A54B74" w:rsidRDefault="00A54B74">
      <w:pPr>
        <w:pStyle w:val="Tekstpodstawowy"/>
        <w:spacing w:before="194"/>
        <w:rPr>
          <w:b/>
        </w:rPr>
      </w:pPr>
    </w:p>
    <w:p w14:paraId="775B8A76" w14:textId="77777777" w:rsidR="00A54B74" w:rsidRDefault="00ED7C1D">
      <w:pPr>
        <w:spacing w:line="278" w:lineRule="auto"/>
        <w:ind w:left="141" w:right="141"/>
        <w:jc w:val="both"/>
        <w:rPr>
          <w:i/>
        </w:rPr>
      </w:pPr>
      <w:r>
        <w:rPr>
          <w:i/>
          <w:color w:val="171717"/>
        </w:rPr>
        <w:t>Customer due diligence for anti-money laundering and countering the financing of terrorism (AML/CFT) purposes</w:t>
      </w:r>
    </w:p>
    <w:p w14:paraId="0DDBD891" w14:textId="77777777" w:rsidR="00A54B74" w:rsidRDefault="00ED7C1D">
      <w:pPr>
        <w:pStyle w:val="Akapitzlist"/>
        <w:numPr>
          <w:ilvl w:val="0"/>
          <w:numId w:val="1"/>
        </w:numPr>
        <w:tabs>
          <w:tab w:val="left" w:pos="499"/>
          <w:tab w:val="left" w:pos="501"/>
        </w:tabs>
        <w:spacing w:before="246" w:line="276" w:lineRule="auto"/>
        <w:ind w:right="136"/>
        <w:jc w:val="both"/>
      </w:pPr>
      <w:r>
        <w:rPr>
          <w:color w:val="171717"/>
        </w:rPr>
        <w:t>Firms</w:t>
      </w:r>
      <w:r>
        <w:rPr>
          <w:color w:val="171717"/>
          <w:spacing w:val="-11"/>
        </w:rPr>
        <w:t xml:space="preserve"> </w:t>
      </w:r>
      <w:r>
        <w:rPr>
          <w:color w:val="171717"/>
        </w:rPr>
        <w:t>are</w:t>
      </w:r>
      <w:r>
        <w:rPr>
          <w:color w:val="171717"/>
          <w:spacing w:val="-13"/>
        </w:rPr>
        <w:t xml:space="preserve"> </w:t>
      </w:r>
      <w:r>
        <w:rPr>
          <w:color w:val="171717"/>
        </w:rPr>
        <w:t>required</w:t>
      </w:r>
      <w:r>
        <w:rPr>
          <w:color w:val="171717"/>
          <w:spacing w:val="-14"/>
        </w:rPr>
        <w:t xml:space="preserve"> </w:t>
      </w:r>
      <w:r>
        <w:rPr>
          <w:color w:val="171717"/>
        </w:rPr>
        <w:t>to</w:t>
      </w:r>
      <w:r>
        <w:rPr>
          <w:color w:val="171717"/>
          <w:spacing w:val="-11"/>
        </w:rPr>
        <w:t xml:space="preserve"> </w:t>
      </w:r>
      <w:r>
        <w:rPr>
          <w:color w:val="171717"/>
        </w:rPr>
        <w:t>implement</w:t>
      </w:r>
      <w:r>
        <w:rPr>
          <w:color w:val="171717"/>
          <w:spacing w:val="-8"/>
        </w:rPr>
        <w:t xml:space="preserve"> </w:t>
      </w:r>
      <w:r>
        <w:rPr>
          <w:color w:val="171717"/>
        </w:rPr>
        <w:t>customer</w:t>
      </w:r>
      <w:r>
        <w:rPr>
          <w:color w:val="171717"/>
          <w:spacing w:val="-10"/>
        </w:rPr>
        <w:t xml:space="preserve"> </w:t>
      </w:r>
      <w:r>
        <w:rPr>
          <w:color w:val="171717"/>
        </w:rPr>
        <w:t>due</w:t>
      </w:r>
      <w:r>
        <w:rPr>
          <w:color w:val="171717"/>
          <w:spacing w:val="-11"/>
        </w:rPr>
        <w:t xml:space="preserve"> </w:t>
      </w:r>
      <w:r>
        <w:rPr>
          <w:color w:val="171717"/>
        </w:rPr>
        <w:t>diligence</w:t>
      </w:r>
      <w:r>
        <w:rPr>
          <w:color w:val="171717"/>
          <w:spacing w:val="-12"/>
        </w:rPr>
        <w:t xml:space="preserve"> </w:t>
      </w:r>
      <w:r>
        <w:rPr>
          <w:color w:val="171717"/>
        </w:rPr>
        <w:t>measures,</w:t>
      </w:r>
      <w:r>
        <w:rPr>
          <w:color w:val="171717"/>
          <w:spacing w:val="-10"/>
        </w:rPr>
        <w:t xml:space="preserve"> </w:t>
      </w:r>
      <w:r>
        <w:rPr>
          <w:color w:val="171717"/>
        </w:rPr>
        <w:t>including</w:t>
      </w:r>
      <w:r>
        <w:rPr>
          <w:color w:val="171717"/>
          <w:spacing w:val="-11"/>
        </w:rPr>
        <w:t xml:space="preserve"> </w:t>
      </w:r>
      <w:r>
        <w:rPr>
          <w:color w:val="171717"/>
        </w:rPr>
        <w:t>the</w:t>
      </w:r>
      <w:r>
        <w:rPr>
          <w:color w:val="171717"/>
          <w:spacing w:val="-11"/>
        </w:rPr>
        <w:t xml:space="preserve"> </w:t>
      </w:r>
      <w:r>
        <w:rPr>
          <w:color w:val="171717"/>
        </w:rPr>
        <w:t>collection and evaluation</w:t>
      </w:r>
      <w:r>
        <w:rPr>
          <w:color w:val="171717"/>
          <w:spacing w:val="-3"/>
        </w:rPr>
        <w:t xml:space="preserve"> </w:t>
      </w:r>
      <w:r>
        <w:rPr>
          <w:color w:val="171717"/>
        </w:rPr>
        <w:t>of</w:t>
      </w:r>
      <w:r>
        <w:rPr>
          <w:color w:val="171717"/>
          <w:spacing w:val="-1"/>
        </w:rPr>
        <w:t xml:space="preserve"> </w:t>
      </w:r>
      <w:r>
        <w:rPr>
          <w:color w:val="171717"/>
        </w:rPr>
        <w:t>information</w:t>
      </w:r>
      <w:r>
        <w:rPr>
          <w:color w:val="171717"/>
          <w:spacing w:val="-3"/>
        </w:rPr>
        <w:t xml:space="preserve"> </w:t>
      </w:r>
      <w:r>
        <w:rPr>
          <w:color w:val="171717"/>
        </w:rPr>
        <w:t>from (potential)</w:t>
      </w:r>
      <w:r>
        <w:rPr>
          <w:color w:val="171717"/>
          <w:spacing w:val="-1"/>
        </w:rPr>
        <w:t xml:space="preserve"> </w:t>
      </w:r>
      <w:r>
        <w:rPr>
          <w:color w:val="171717"/>
        </w:rPr>
        <w:t>clients.</w:t>
      </w:r>
      <w:r>
        <w:rPr>
          <w:color w:val="171717"/>
          <w:spacing w:val="-1"/>
        </w:rPr>
        <w:t xml:space="preserve"> </w:t>
      </w:r>
      <w:r>
        <w:rPr>
          <w:color w:val="171717"/>
        </w:rPr>
        <w:t>By</w:t>
      </w:r>
      <w:r>
        <w:rPr>
          <w:color w:val="171717"/>
          <w:spacing w:val="-3"/>
        </w:rPr>
        <w:t xml:space="preserve"> </w:t>
      </w:r>
      <w:r>
        <w:rPr>
          <w:color w:val="171717"/>
        </w:rPr>
        <w:t>certain</w:t>
      </w:r>
      <w:r>
        <w:rPr>
          <w:color w:val="171717"/>
          <w:spacing w:val="-3"/>
        </w:rPr>
        <w:t xml:space="preserve"> </w:t>
      </w:r>
      <w:r>
        <w:rPr>
          <w:color w:val="171717"/>
        </w:rPr>
        <w:t>retail</w:t>
      </w:r>
      <w:r>
        <w:rPr>
          <w:color w:val="171717"/>
          <w:spacing w:val="-1"/>
        </w:rPr>
        <w:t xml:space="preserve"> </w:t>
      </w:r>
      <w:r>
        <w:rPr>
          <w:color w:val="171717"/>
        </w:rPr>
        <w:t>investors,</w:t>
      </w:r>
      <w:r>
        <w:rPr>
          <w:color w:val="171717"/>
          <w:spacing w:val="-1"/>
        </w:rPr>
        <w:t xml:space="preserve"> </w:t>
      </w:r>
      <w:r>
        <w:rPr>
          <w:color w:val="171717"/>
        </w:rPr>
        <w:t>questions asked by firms in this regard may be perceived as too personal/intrusive.</w:t>
      </w:r>
    </w:p>
    <w:p w14:paraId="460FE45A" w14:textId="77777777" w:rsidR="00A54B74" w:rsidRDefault="00ED7C1D">
      <w:pPr>
        <w:spacing w:before="250" w:line="276" w:lineRule="auto"/>
        <w:ind w:left="141" w:right="136"/>
        <w:jc w:val="both"/>
        <w:rPr>
          <w:i/>
        </w:rPr>
      </w:pPr>
      <w:r>
        <w:rPr>
          <w:b/>
          <w:color w:val="171717"/>
        </w:rPr>
        <w:t xml:space="preserve">Q22: To what extent do questions and measures on customer due diligence in accordance with AML/CFT requirements create barriers that prevent retail clients to start investing? </w:t>
      </w:r>
      <w:r>
        <w:rPr>
          <w:i/>
          <w:color w:val="171717"/>
        </w:rPr>
        <w:t>Please select one of the following options and please explain and provide practical examples, or evidence drawn from experience, where available.</w:t>
      </w:r>
    </w:p>
    <w:p w14:paraId="6AB83AF1" w14:textId="77777777" w:rsidR="00A54B74" w:rsidRDefault="00ED7C1D">
      <w:pPr>
        <w:pStyle w:val="Akapitzlist"/>
        <w:numPr>
          <w:ilvl w:val="1"/>
          <w:numId w:val="1"/>
        </w:numPr>
        <w:tabs>
          <w:tab w:val="left" w:pos="861"/>
        </w:tabs>
        <w:spacing w:before="251"/>
      </w:pPr>
      <w:r>
        <w:rPr>
          <w:color w:val="171717"/>
        </w:rPr>
        <w:t>A</w:t>
      </w:r>
      <w:r>
        <w:rPr>
          <w:color w:val="171717"/>
          <w:spacing w:val="-3"/>
        </w:rPr>
        <w:t xml:space="preserve"> </w:t>
      </w:r>
      <w:r>
        <w:rPr>
          <w:color w:val="171717"/>
        </w:rPr>
        <w:t>major</w:t>
      </w:r>
      <w:r>
        <w:rPr>
          <w:color w:val="171717"/>
          <w:spacing w:val="-2"/>
        </w:rPr>
        <w:t xml:space="preserve"> </w:t>
      </w:r>
      <w:r>
        <w:rPr>
          <w:color w:val="171717"/>
        </w:rPr>
        <w:t>barrier</w:t>
      </w:r>
      <w:r>
        <w:rPr>
          <w:color w:val="171717"/>
          <w:spacing w:val="-3"/>
        </w:rPr>
        <w:t xml:space="preserve"> </w:t>
      </w:r>
      <w:r>
        <w:rPr>
          <w:color w:val="171717"/>
        </w:rPr>
        <w:t>to</w:t>
      </w:r>
      <w:r>
        <w:rPr>
          <w:color w:val="171717"/>
          <w:spacing w:val="-2"/>
        </w:rPr>
        <w:t xml:space="preserve"> investment</w:t>
      </w:r>
    </w:p>
    <w:p w14:paraId="38BA1F1F" w14:textId="77777777" w:rsidR="00A54B74" w:rsidRDefault="00A54B74">
      <w:pPr>
        <w:pStyle w:val="Tekstpodstawowy"/>
        <w:spacing w:before="34"/>
      </w:pPr>
    </w:p>
    <w:p w14:paraId="5748AD7F" w14:textId="77777777" w:rsidR="00A54B74" w:rsidRDefault="00ED7C1D">
      <w:pPr>
        <w:pStyle w:val="Akapitzlist"/>
        <w:numPr>
          <w:ilvl w:val="1"/>
          <w:numId w:val="1"/>
        </w:numPr>
        <w:tabs>
          <w:tab w:val="left" w:pos="861"/>
        </w:tabs>
      </w:pPr>
      <w:r>
        <w:rPr>
          <w:color w:val="171717"/>
        </w:rPr>
        <w:t>A</w:t>
      </w:r>
      <w:r>
        <w:rPr>
          <w:color w:val="171717"/>
          <w:spacing w:val="-7"/>
        </w:rPr>
        <w:t xml:space="preserve"> </w:t>
      </w:r>
      <w:r>
        <w:rPr>
          <w:color w:val="171717"/>
        </w:rPr>
        <w:t>contributing</w:t>
      </w:r>
      <w:r>
        <w:rPr>
          <w:color w:val="171717"/>
          <w:spacing w:val="-4"/>
        </w:rPr>
        <w:t xml:space="preserve"> </w:t>
      </w:r>
      <w:r>
        <w:rPr>
          <w:color w:val="171717"/>
        </w:rPr>
        <w:t>factor,</w:t>
      </w:r>
      <w:r>
        <w:rPr>
          <w:color w:val="171717"/>
          <w:spacing w:val="-5"/>
        </w:rPr>
        <w:t xml:space="preserve"> </w:t>
      </w:r>
      <w:r>
        <w:rPr>
          <w:color w:val="171717"/>
        </w:rPr>
        <w:t>but</w:t>
      </w:r>
      <w:r>
        <w:rPr>
          <w:color w:val="171717"/>
          <w:spacing w:val="-6"/>
        </w:rPr>
        <w:t xml:space="preserve"> </w:t>
      </w:r>
      <w:r>
        <w:rPr>
          <w:color w:val="171717"/>
        </w:rPr>
        <w:t>not</w:t>
      </w:r>
      <w:r>
        <w:rPr>
          <w:color w:val="171717"/>
          <w:spacing w:val="-5"/>
        </w:rPr>
        <w:t xml:space="preserve"> </w:t>
      </w:r>
      <w:r>
        <w:rPr>
          <w:color w:val="171717"/>
        </w:rPr>
        <w:t>the</w:t>
      </w:r>
      <w:r>
        <w:rPr>
          <w:color w:val="171717"/>
          <w:spacing w:val="-6"/>
        </w:rPr>
        <w:t xml:space="preserve"> </w:t>
      </w:r>
      <w:r>
        <w:rPr>
          <w:color w:val="171717"/>
        </w:rPr>
        <w:t>main</w:t>
      </w:r>
      <w:r>
        <w:rPr>
          <w:color w:val="171717"/>
          <w:spacing w:val="-4"/>
        </w:rPr>
        <w:t xml:space="preserve"> </w:t>
      </w:r>
      <w:r>
        <w:rPr>
          <w:color w:val="171717"/>
          <w:spacing w:val="-2"/>
        </w:rPr>
        <w:t>issue</w:t>
      </w:r>
    </w:p>
    <w:p w14:paraId="1A34B4AF" w14:textId="77777777" w:rsidR="00A54B74" w:rsidRDefault="00A54B74">
      <w:pPr>
        <w:pStyle w:val="Tekstpodstawowy"/>
        <w:spacing w:before="36"/>
      </w:pPr>
    </w:p>
    <w:p w14:paraId="7304655A" w14:textId="77777777" w:rsidR="00A54B74" w:rsidRDefault="00ED7C1D">
      <w:pPr>
        <w:pStyle w:val="Akapitzlist"/>
        <w:numPr>
          <w:ilvl w:val="1"/>
          <w:numId w:val="1"/>
        </w:numPr>
        <w:tabs>
          <w:tab w:val="left" w:pos="861"/>
        </w:tabs>
      </w:pPr>
      <w:r>
        <w:rPr>
          <w:color w:val="171717"/>
        </w:rPr>
        <w:t>A</w:t>
      </w:r>
      <w:r>
        <w:rPr>
          <w:color w:val="171717"/>
          <w:spacing w:val="-4"/>
        </w:rPr>
        <w:t xml:space="preserve"> </w:t>
      </w:r>
      <w:r>
        <w:rPr>
          <w:color w:val="171717"/>
        </w:rPr>
        <w:t>minor</w:t>
      </w:r>
      <w:r>
        <w:rPr>
          <w:color w:val="171717"/>
          <w:spacing w:val="-4"/>
        </w:rPr>
        <w:t xml:space="preserve"> </w:t>
      </w:r>
      <w:r>
        <w:rPr>
          <w:color w:val="171717"/>
        </w:rPr>
        <w:t>factor</w:t>
      </w:r>
      <w:r>
        <w:rPr>
          <w:color w:val="171717"/>
          <w:spacing w:val="-5"/>
        </w:rPr>
        <w:t xml:space="preserve"> </w:t>
      </w:r>
      <w:r>
        <w:rPr>
          <w:color w:val="171717"/>
        </w:rPr>
        <w:t>compared</w:t>
      </w:r>
      <w:r>
        <w:rPr>
          <w:color w:val="171717"/>
          <w:spacing w:val="-5"/>
        </w:rPr>
        <w:t xml:space="preserve"> </w:t>
      </w:r>
      <w:r>
        <w:rPr>
          <w:color w:val="171717"/>
        </w:rPr>
        <w:t>to</w:t>
      </w:r>
      <w:r>
        <w:rPr>
          <w:color w:val="171717"/>
          <w:spacing w:val="-5"/>
        </w:rPr>
        <w:t xml:space="preserve"> </w:t>
      </w:r>
      <w:r>
        <w:rPr>
          <w:color w:val="171717"/>
        </w:rPr>
        <w:t>other</w:t>
      </w:r>
      <w:r>
        <w:rPr>
          <w:color w:val="171717"/>
          <w:spacing w:val="-2"/>
        </w:rPr>
        <w:t xml:space="preserve"> concerns</w:t>
      </w:r>
    </w:p>
    <w:p w14:paraId="0AB12E5A" w14:textId="77777777" w:rsidR="00A54B74" w:rsidRDefault="00A54B74">
      <w:pPr>
        <w:pStyle w:val="Tekstpodstawowy"/>
        <w:spacing w:before="34"/>
      </w:pPr>
    </w:p>
    <w:p w14:paraId="4A4BE186" w14:textId="77777777" w:rsidR="00A54B74" w:rsidRDefault="00ED7C1D">
      <w:pPr>
        <w:pStyle w:val="Akapitzlist"/>
        <w:numPr>
          <w:ilvl w:val="1"/>
          <w:numId w:val="1"/>
        </w:numPr>
        <w:tabs>
          <w:tab w:val="left" w:pos="861"/>
        </w:tabs>
      </w:pPr>
      <w:r>
        <w:rPr>
          <w:color w:val="171717"/>
        </w:rPr>
        <w:t>Not</w:t>
      </w:r>
      <w:r>
        <w:rPr>
          <w:color w:val="171717"/>
          <w:spacing w:val="-1"/>
        </w:rPr>
        <w:t xml:space="preserve"> </w:t>
      </w:r>
      <w:r>
        <w:rPr>
          <w:color w:val="171717"/>
        </w:rPr>
        <w:t>a</w:t>
      </w:r>
      <w:r>
        <w:rPr>
          <w:color w:val="171717"/>
          <w:spacing w:val="-3"/>
        </w:rPr>
        <w:t xml:space="preserve"> </w:t>
      </w:r>
      <w:r>
        <w:rPr>
          <w:color w:val="171717"/>
        </w:rPr>
        <w:t>factor</w:t>
      </w:r>
      <w:r>
        <w:rPr>
          <w:color w:val="171717"/>
          <w:spacing w:val="-2"/>
        </w:rPr>
        <w:t xml:space="preserve"> </w:t>
      </w:r>
      <w:r>
        <w:rPr>
          <w:color w:val="171717"/>
        </w:rPr>
        <w:t>at</w:t>
      </w:r>
      <w:r>
        <w:rPr>
          <w:color w:val="171717"/>
          <w:spacing w:val="-2"/>
        </w:rPr>
        <w:t xml:space="preserve"> </w:t>
      </w:r>
      <w:r>
        <w:rPr>
          <w:color w:val="171717"/>
          <w:spacing w:val="-5"/>
        </w:rPr>
        <w:t>all</w:t>
      </w:r>
    </w:p>
    <w:p w14:paraId="5C17BFAC" w14:textId="77777777" w:rsidR="00A54B74" w:rsidRDefault="00A54B74">
      <w:pPr>
        <w:pStyle w:val="Tekstpodstawowy"/>
        <w:spacing w:before="36"/>
      </w:pPr>
    </w:p>
    <w:p w14:paraId="16211C34" w14:textId="77777777" w:rsidR="00A54B74" w:rsidRDefault="00ED7C1D">
      <w:pPr>
        <w:spacing w:before="1" w:line="276" w:lineRule="auto"/>
        <w:ind w:left="141" w:right="135"/>
        <w:jc w:val="both"/>
        <w:rPr>
          <w:i/>
        </w:rPr>
      </w:pPr>
      <w:r>
        <w:rPr>
          <w:b/>
          <w:color w:val="171717"/>
        </w:rPr>
        <w:t>Q23: Do questions and measures on customer due diligence in accordance with AML/CFT</w:t>
      </w:r>
      <w:r>
        <w:rPr>
          <w:b/>
          <w:color w:val="171717"/>
          <w:spacing w:val="-2"/>
        </w:rPr>
        <w:t xml:space="preserve"> </w:t>
      </w:r>
      <w:r>
        <w:rPr>
          <w:b/>
          <w:color w:val="171717"/>
        </w:rPr>
        <w:t>requirements</w:t>
      </w:r>
      <w:r>
        <w:rPr>
          <w:b/>
          <w:color w:val="171717"/>
          <w:spacing w:val="-4"/>
        </w:rPr>
        <w:t xml:space="preserve"> </w:t>
      </w:r>
      <w:r>
        <w:rPr>
          <w:b/>
          <w:color w:val="171717"/>
        </w:rPr>
        <w:t>affect</w:t>
      </w:r>
      <w:r>
        <w:rPr>
          <w:b/>
          <w:color w:val="171717"/>
          <w:spacing w:val="-5"/>
        </w:rPr>
        <w:t xml:space="preserve"> </w:t>
      </w:r>
      <w:r>
        <w:rPr>
          <w:b/>
          <w:color w:val="171717"/>
        </w:rPr>
        <w:t>the</w:t>
      </w:r>
      <w:r>
        <w:rPr>
          <w:b/>
          <w:color w:val="171717"/>
          <w:spacing w:val="-5"/>
        </w:rPr>
        <w:t xml:space="preserve"> </w:t>
      </w:r>
      <w:r>
        <w:rPr>
          <w:b/>
          <w:color w:val="171717"/>
        </w:rPr>
        <w:t>onboarding</w:t>
      </w:r>
      <w:r>
        <w:rPr>
          <w:b/>
          <w:color w:val="171717"/>
          <w:spacing w:val="-7"/>
        </w:rPr>
        <w:t xml:space="preserve"> </w:t>
      </w:r>
      <w:r>
        <w:rPr>
          <w:b/>
          <w:color w:val="171717"/>
        </w:rPr>
        <w:t>experience</w:t>
      </w:r>
      <w:r>
        <w:rPr>
          <w:b/>
          <w:color w:val="171717"/>
          <w:spacing w:val="-4"/>
        </w:rPr>
        <w:t xml:space="preserve"> </w:t>
      </w:r>
      <w:r>
        <w:rPr>
          <w:b/>
          <w:color w:val="171717"/>
        </w:rPr>
        <w:t>for</w:t>
      </w:r>
      <w:r>
        <w:rPr>
          <w:b/>
          <w:color w:val="171717"/>
          <w:spacing w:val="-3"/>
        </w:rPr>
        <w:t xml:space="preserve"> </w:t>
      </w:r>
      <w:r>
        <w:rPr>
          <w:b/>
          <w:color w:val="171717"/>
        </w:rPr>
        <w:t>retail</w:t>
      </w:r>
      <w:r>
        <w:rPr>
          <w:b/>
          <w:color w:val="171717"/>
          <w:spacing w:val="-3"/>
        </w:rPr>
        <w:t xml:space="preserve"> </w:t>
      </w:r>
      <w:r>
        <w:rPr>
          <w:b/>
          <w:color w:val="171717"/>
        </w:rPr>
        <w:t>investors?</w:t>
      </w:r>
      <w:r>
        <w:rPr>
          <w:b/>
          <w:color w:val="171717"/>
          <w:spacing w:val="-6"/>
        </w:rPr>
        <w:t xml:space="preserve"> </w:t>
      </w:r>
      <w:r>
        <w:rPr>
          <w:b/>
          <w:color w:val="171717"/>
        </w:rPr>
        <w:t>Are</w:t>
      </w:r>
      <w:r>
        <w:rPr>
          <w:b/>
          <w:color w:val="171717"/>
          <w:spacing w:val="-4"/>
        </w:rPr>
        <w:t xml:space="preserve"> </w:t>
      </w:r>
      <w:r>
        <w:rPr>
          <w:b/>
          <w:color w:val="171717"/>
        </w:rPr>
        <w:t xml:space="preserve">there particular steps in the process that cause delays or confusion? </w:t>
      </w:r>
      <w:r>
        <w:rPr>
          <w:i/>
          <w:color w:val="171717"/>
        </w:rPr>
        <w:t>Please explain and provide practical examples, or evidence drawn from experience, where available.</w:t>
      </w:r>
    </w:p>
    <w:p w14:paraId="0F43ADE4" w14:textId="77777777" w:rsidR="00A54B74" w:rsidRDefault="00A54B74">
      <w:pPr>
        <w:pStyle w:val="Tekstpodstawowy"/>
        <w:rPr>
          <w:i/>
        </w:rPr>
      </w:pPr>
    </w:p>
    <w:p w14:paraId="3272C3BE" w14:textId="77777777" w:rsidR="00A54B74" w:rsidRDefault="00A54B74">
      <w:pPr>
        <w:pStyle w:val="Tekstpodstawowy"/>
        <w:rPr>
          <w:i/>
        </w:rPr>
      </w:pPr>
    </w:p>
    <w:p w14:paraId="77CC2789" w14:textId="77777777" w:rsidR="00A54B74" w:rsidRDefault="00A54B74">
      <w:pPr>
        <w:pStyle w:val="Tekstpodstawowy"/>
        <w:spacing w:before="31"/>
        <w:rPr>
          <w:i/>
        </w:rPr>
      </w:pPr>
    </w:p>
    <w:p w14:paraId="6E15B8F7" w14:textId="77777777" w:rsidR="00A54B74" w:rsidRDefault="00ED7C1D">
      <w:pPr>
        <w:ind w:left="141"/>
        <w:rPr>
          <w:i/>
        </w:rPr>
      </w:pPr>
      <w:r>
        <w:rPr>
          <w:i/>
          <w:color w:val="171717"/>
          <w:spacing w:val="-4"/>
        </w:rPr>
        <w:t>Taxes</w:t>
      </w:r>
    </w:p>
    <w:p w14:paraId="5265C1DB" w14:textId="77777777" w:rsidR="00A54B74" w:rsidRDefault="00A54B74">
      <w:pPr>
        <w:pStyle w:val="Tekstpodstawowy"/>
        <w:spacing w:before="34"/>
        <w:rPr>
          <w:i/>
        </w:rPr>
      </w:pPr>
    </w:p>
    <w:p w14:paraId="24CADE94" w14:textId="77777777" w:rsidR="00A54B74" w:rsidRDefault="00ED7C1D">
      <w:pPr>
        <w:pStyle w:val="Akapitzlist"/>
        <w:numPr>
          <w:ilvl w:val="0"/>
          <w:numId w:val="1"/>
        </w:numPr>
        <w:tabs>
          <w:tab w:val="left" w:pos="499"/>
          <w:tab w:val="left" w:pos="501"/>
        </w:tabs>
        <w:spacing w:line="276" w:lineRule="auto"/>
        <w:ind w:right="134"/>
        <w:jc w:val="both"/>
      </w:pPr>
      <w:r>
        <w:rPr>
          <w:color w:val="171717"/>
        </w:rPr>
        <w:t>Each Member State has its national tax regime, with different rules for withholding taxes and</w:t>
      </w:r>
      <w:r>
        <w:rPr>
          <w:color w:val="171717"/>
          <w:spacing w:val="-4"/>
        </w:rPr>
        <w:t xml:space="preserve"> </w:t>
      </w:r>
      <w:r>
        <w:rPr>
          <w:color w:val="171717"/>
        </w:rPr>
        <w:t>capital</w:t>
      </w:r>
      <w:r>
        <w:rPr>
          <w:color w:val="171717"/>
          <w:spacing w:val="-5"/>
        </w:rPr>
        <w:t xml:space="preserve"> </w:t>
      </w:r>
      <w:r>
        <w:rPr>
          <w:color w:val="171717"/>
        </w:rPr>
        <w:t>gains</w:t>
      </w:r>
      <w:r>
        <w:rPr>
          <w:color w:val="171717"/>
          <w:spacing w:val="-6"/>
        </w:rPr>
        <w:t xml:space="preserve"> </w:t>
      </w:r>
      <w:r>
        <w:rPr>
          <w:color w:val="171717"/>
        </w:rPr>
        <w:t>taxation.</w:t>
      </w:r>
      <w:r>
        <w:rPr>
          <w:color w:val="171717"/>
          <w:spacing w:val="-2"/>
        </w:rPr>
        <w:t xml:space="preserve"> </w:t>
      </w:r>
      <w:r>
        <w:rPr>
          <w:color w:val="171717"/>
        </w:rPr>
        <w:t>The</w:t>
      </w:r>
      <w:r>
        <w:rPr>
          <w:color w:val="171717"/>
          <w:spacing w:val="-6"/>
        </w:rPr>
        <w:t xml:space="preserve"> </w:t>
      </w:r>
      <w:r>
        <w:rPr>
          <w:color w:val="171717"/>
        </w:rPr>
        <w:t>way</w:t>
      </w:r>
      <w:r>
        <w:rPr>
          <w:color w:val="171717"/>
          <w:spacing w:val="-4"/>
        </w:rPr>
        <w:t xml:space="preserve"> </w:t>
      </w:r>
      <w:r>
        <w:rPr>
          <w:color w:val="171717"/>
        </w:rPr>
        <w:t>investment</w:t>
      </w:r>
      <w:r>
        <w:rPr>
          <w:color w:val="171717"/>
          <w:spacing w:val="-3"/>
        </w:rPr>
        <w:t xml:space="preserve"> </w:t>
      </w:r>
      <w:r>
        <w:rPr>
          <w:color w:val="171717"/>
        </w:rPr>
        <w:t>income</w:t>
      </w:r>
      <w:r>
        <w:rPr>
          <w:color w:val="171717"/>
          <w:spacing w:val="-4"/>
        </w:rPr>
        <w:t xml:space="preserve"> </w:t>
      </w:r>
      <w:r>
        <w:rPr>
          <w:color w:val="171717"/>
        </w:rPr>
        <w:t>is</w:t>
      </w:r>
      <w:r>
        <w:rPr>
          <w:color w:val="171717"/>
          <w:spacing w:val="-6"/>
        </w:rPr>
        <w:t xml:space="preserve"> </w:t>
      </w:r>
      <w:r>
        <w:rPr>
          <w:color w:val="171717"/>
        </w:rPr>
        <w:t>taxed,</w:t>
      </w:r>
      <w:r>
        <w:rPr>
          <w:color w:val="171717"/>
          <w:spacing w:val="-3"/>
        </w:rPr>
        <w:t xml:space="preserve"> </w:t>
      </w:r>
      <w:r>
        <w:rPr>
          <w:color w:val="171717"/>
        </w:rPr>
        <w:t>and</w:t>
      </w:r>
      <w:r>
        <w:rPr>
          <w:color w:val="171717"/>
          <w:spacing w:val="-6"/>
        </w:rPr>
        <w:t xml:space="preserve"> </w:t>
      </w:r>
      <w:r>
        <w:rPr>
          <w:color w:val="171717"/>
        </w:rPr>
        <w:t>the</w:t>
      </w:r>
      <w:r>
        <w:rPr>
          <w:color w:val="171717"/>
          <w:spacing w:val="-7"/>
        </w:rPr>
        <w:t xml:space="preserve"> </w:t>
      </w:r>
      <w:r>
        <w:rPr>
          <w:color w:val="171717"/>
        </w:rPr>
        <w:t>processes</w:t>
      </w:r>
      <w:r>
        <w:rPr>
          <w:color w:val="171717"/>
          <w:spacing w:val="-6"/>
        </w:rPr>
        <w:t xml:space="preserve"> </w:t>
      </w:r>
      <w:r>
        <w:rPr>
          <w:color w:val="171717"/>
        </w:rPr>
        <w:t>for</w:t>
      </w:r>
      <w:r>
        <w:rPr>
          <w:color w:val="171717"/>
          <w:spacing w:val="-5"/>
        </w:rPr>
        <w:t xml:space="preserve"> </w:t>
      </w:r>
      <w:r>
        <w:rPr>
          <w:color w:val="171717"/>
        </w:rPr>
        <w:t xml:space="preserve">tax reporting, withholding, and reclaims, can vary significantly across jurisdictions. These differences may create challenges for firms providing cross-border investment services – particularly in terms of compliance – and may also discourage retail investors from investing across borders due to uncertainty, administrative complexity, or reduced net </w:t>
      </w:r>
      <w:r>
        <w:rPr>
          <w:color w:val="171717"/>
          <w:spacing w:val="-2"/>
        </w:rPr>
        <w:t>returns.</w:t>
      </w:r>
    </w:p>
    <w:p w14:paraId="15C99C73" w14:textId="77777777" w:rsidR="00A54B74" w:rsidRDefault="00ED7C1D">
      <w:pPr>
        <w:spacing w:before="251" w:line="276" w:lineRule="auto"/>
        <w:ind w:left="141" w:right="137"/>
        <w:jc w:val="both"/>
        <w:rPr>
          <w:i/>
        </w:rPr>
      </w:pPr>
      <w:r>
        <w:rPr>
          <w:b/>
          <w:color w:val="171717"/>
        </w:rPr>
        <w:t>Q24: For firms and trade associations: to what extent do national tax regimes create barriers</w:t>
      </w:r>
      <w:r>
        <w:rPr>
          <w:b/>
          <w:color w:val="171717"/>
          <w:spacing w:val="-16"/>
        </w:rPr>
        <w:t xml:space="preserve"> </w:t>
      </w:r>
      <w:r>
        <w:rPr>
          <w:b/>
          <w:color w:val="171717"/>
        </w:rPr>
        <w:t>to</w:t>
      </w:r>
      <w:r>
        <w:rPr>
          <w:b/>
          <w:color w:val="171717"/>
          <w:spacing w:val="-15"/>
        </w:rPr>
        <w:t xml:space="preserve"> </w:t>
      </w:r>
      <w:r>
        <w:rPr>
          <w:b/>
          <w:color w:val="171717"/>
        </w:rPr>
        <w:t>offering</w:t>
      </w:r>
      <w:r>
        <w:rPr>
          <w:b/>
          <w:color w:val="171717"/>
          <w:spacing w:val="-15"/>
        </w:rPr>
        <w:t xml:space="preserve"> </w:t>
      </w:r>
      <w:r>
        <w:rPr>
          <w:b/>
          <w:color w:val="171717"/>
        </w:rPr>
        <w:t>investment</w:t>
      </w:r>
      <w:r>
        <w:rPr>
          <w:b/>
          <w:color w:val="171717"/>
          <w:spacing w:val="-16"/>
        </w:rPr>
        <w:t xml:space="preserve"> </w:t>
      </w:r>
      <w:r>
        <w:rPr>
          <w:b/>
          <w:color w:val="171717"/>
        </w:rPr>
        <w:t>services</w:t>
      </w:r>
      <w:r>
        <w:rPr>
          <w:b/>
          <w:color w:val="171717"/>
          <w:spacing w:val="-15"/>
        </w:rPr>
        <w:t xml:space="preserve"> </w:t>
      </w:r>
      <w:r>
        <w:rPr>
          <w:b/>
          <w:color w:val="171717"/>
        </w:rPr>
        <w:t>and</w:t>
      </w:r>
      <w:r>
        <w:rPr>
          <w:b/>
          <w:color w:val="171717"/>
          <w:spacing w:val="-15"/>
        </w:rPr>
        <w:t xml:space="preserve"> </w:t>
      </w:r>
      <w:r>
        <w:rPr>
          <w:b/>
          <w:color w:val="171717"/>
        </w:rPr>
        <w:t>attracting</w:t>
      </w:r>
      <w:r>
        <w:rPr>
          <w:b/>
          <w:color w:val="171717"/>
          <w:spacing w:val="-15"/>
        </w:rPr>
        <w:t xml:space="preserve"> </w:t>
      </w:r>
      <w:r>
        <w:rPr>
          <w:b/>
          <w:color w:val="171717"/>
        </w:rPr>
        <w:t>retail</w:t>
      </w:r>
      <w:r>
        <w:rPr>
          <w:b/>
          <w:color w:val="171717"/>
          <w:spacing w:val="-15"/>
        </w:rPr>
        <w:t xml:space="preserve"> </w:t>
      </w:r>
      <w:r>
        <w:rPr>
          <w:b/>
          <w:color w:val="171717"/>
        </w:rPr>
        <w:t>investors</w:t>
      </w:r>
      <w:r>
        <w:rPr>
          <w:b/>
          <w:color w:val="171717"/>
          <w:spacing w:val="-16"/>
        </w:rPr>
        <w:t xml:space="preserve"> </w:t>
      </w:r>
      <w:r>
        <w:rPr>
          <w:b/>
          <w:color w:val="171717"/>
        </w:rPr>
        <w:t>on</w:t>
      </w:r>
      <w:r>
        <w:rPr>
          <w:b/>
          <w:color w:val="171717"/>
          <w:spacing w:val="-14"/>
        </w:rPr>
        <w:t xml:space="preserve"> </w:t>
      </w:r>
      <w:r>
        <w:rPr>
          <w:b/>
          <w:color w:val="171717"/>
        </w:rPr>
        <w:t>a</w:t>
      </w:r>
      <w:r>
        <w:rPr>
          <w:b/>
          <w:color w:val="171717"/>
          <w:spacing w:val="-13"/>
        </w:rPr>
        <w:t xml:space="preserve"> </w:t>
      </w:r>
      <w:r>
        <w:rPr>
          <w:b/>
          <w:color w:val="171717"/>
        </w:rPr>
        <w:t xml:space="preserve">cross-border basis? </w:t>
      </w:r>
      <w:r>
        <w:rPr>
          <w:i/>
          <w:color w:val="171717"/>
        </w:rPr>
        <w:t>Please explain and provide practical examples, or evidence drawn from experience, where available.</w:t>
      </w:r>
    </w:p>
    <w:p w14:paraId="7283A298" w14:textId="77777777" w:rsidR="00A54B74" w:rsidRDefault="00A54B74">
      <w:pPr>
        <w:spacing w:line="276" w:lineRule="auto"/>
        <w:jc w:val="both"/>
        <w:rPr>
          <w:i/>
        </w:rPr>
        <w:sectPr w:rsidR="00A54B74">
          <w:pgSz w:w="11910" w:h="16840"/>
          <w:pgMar w:top="1600" w:right="1275" w:bottom="1120" w:left="1275" w:header="862" w:footer="935" w:gutter="0"/>
          <w:cols w:space="708"/>
        </w:sectPr>
      </w:pPr>
    </w:p>
    <w:p w14:paraId="3F01919D" w14:textId="77777777" w:rsidR="00A54B74" w:rsidRDefault="00A54B74">
      <w:pPr>
        <w:pStyle w:val="Tekstpodstawowy"/>
        <w:rPr>
          <w:i/>
        </w:rPr>
      </w:pPr>
    </w:p>
    <w:p w14:paraId="3A3BF932" w14:textId="77777777" w:rsidR="00A54B74" w:rsidRDefault="00A54B74">
      <w:pPr>
        <w:pStyle w:val="Tekstpodstawowy"/>
        <w:rPr>
          <w:i/>
        </w:rPr>
      </w:pPr>
    </w:p>
    <w:p w14:paraId="29D3BFBE" w14:textId="77777777" w:rsidR="00A54B74" w:rsidRDefault="00A54B74">
      <w:pPr>
        <w:pStyle w:val="Tekstpodstawowy"/>
        <w:rPr>
          <w:i/>
        </w:rPr>
      </w:pPr>
    </w:p>
    <w:p w14:paraId="3B6FA7ED" w14:textId="77777777" w:rsidR="00A54B74" w:rsidRDefault="00A54B74">
      <w:pPr>
        <w:pStyle w:val="Tekstpodstawowy"/>
        <w:rPr>
          <w:i/>
        </w:rPr>
      </w:pPr>
    </w:p>
    <w:p w14:paraId="458A0903" w14:textId="77777777" w:rsidR="00A54B74" w:rsidRDefault="00A54B74">
      <w:pPr>
        <w:pStyle w:val="Tekstpodstawowy"/>
        <w:rPr>
          <w:i/>
        </w:rPr>
      </w:pPr>
    </w:p>
    <w:p w14:paraId="5B8890BB" w14:textId="77777777" w:rsidR="00A54B74" w:rsidRDefault="00A54B74">
      <w:pPr>
        <w:pStyle w:val="Tekstpodstawowy"/>
        <w:spacing w:before="194"/>
        <w:rPr>
          <w:i/>
        </w:rPr>
      </w:pPr>
    </w:p>
    <w:p w14:paraId="21252B34" w14:textId="77777777" w:rsidR="00A54B74" w:rsidRDefault="00ED7C1D">
      <w:pPr>
        <w:spacing w:line="276" w:lineRule="auto"/>
        <w:ind w:left="141" w:right="137"/>
        <w:jc w:val="both"/>
        <w:rPr>
          <w:i/>
        </w:rPr>
      </w:pPr>
      <w:r>
        <w:rPr>
          <w:b/>
          <w:color w:val="171717"/>
        </w:rPr>
        <w:t>Q25:</w:t>
      </w:r>
      <w:r>
        <w:rPr>
          <w:b/>
          <w:color w:val="171717"/>
          <w:spacing w:val="-1"/>
        </w:rPr>
        <w:t xml:space="preserve"> </w:t>
      </w:r>
      <w:r>
        <w:rPr>
          <w:b/>
          <w:color w:val="171717"/>
        </w:rPr>
        <w:t>To</w:t>
      </w:r>
      <w:r>
        <w:rPr>
          <w:b/>
          <w:color w:val="171717"/>
          <w:spacing w:val="-2"/>
        </w:rPr>
        <w:t xml:space="preserve"> </w:t>
      </w:r>
      <w:r>
        <w:rPr>
          <w:b/>
          <w:color w:val="171717"/>
        </w:rPr>
        <w:t>what extent do tax-related issues</w:t>
      </w:r>
      <w:r>
        <w:rPr>
          <w:b/>
          <w:color w:val="171717"/>
          <w:spacing w:val="-1"/>
        </w:rPr>
        <w:t xml:space="preserve"> </w:t>
      </w:r>
      <w:r>
        <w:rPr>
          <w:b/>
          <w:color w:val="171717"/>
        </w:rPr>
        <w:t>discourage retail investors</w:t>
      </w:r>
      <w:r>
        <w:rPr>
          <w:b/>
          <w:color w:val="171717"/>
          <w:spacing w:val="-2"/>
        </w:rPr>
        <w:t xml:space="preserve"> </w:t>
      </w:r>
      <w:r>
        <w:rPr>
          <w:b/>
          <w:color w:val="171717"/>
        </w:rPr>
        <w:t>from</w:t>
      </w:r>
      <w:r>
        <w:rPr>
          <w:b/>
          <w:color w:val="171717"/>
          <w:spacing w:val="-1"/>
        </w:rPr>
        <w:t xml:space="preserve"> </w:t>
      </w:r>
      <w:r>
        <w:rPr>
          <w:b/>
          <w:color w:val="171717"/>
        </w:rPr>
        <w:t>investing</w:t>
      </w:r>
      <w:r>
        <w:rPr>
          <w:b/>
          <w:color w:val="171717"/>
          <w:spacing w:val="-2"/>
        </w:rPr>
        <w:t xml:space="preserve"> </w:t>
      </w:r>
      <w:r>
        <w:rPr>
          <w:b/>
          <w:color w:val="171717"/>
        </w:rPr>
        <w:t xml:space="preserve">in investment products issued or manufactured in another Member State? </w:t>
      </w:r>
      <w:r>
        <w:rPr>
          <w:i/>
          <w:color w:val="171717"/>
        </w:rPr>
        <w:t>Please explain and provide practical examples, or evidence drawn from experience, where available.</w:t>
      </w:r>
    </w:p>
    <w:p w14:paraId="29F7387E" w14:textId="77777777" w:rsidR="00A54B74" w:rsidRDefault="00A54B74">
      <w:pPr>
        <w:pStyle w:val="Tekstpodstawowy"/>
        <w:rPr>
          <w:i/>
        </w:rPr>
      </w:pPr>
    </w:p>
    <w:p w14:paraId="0C3F0202" w14:textId="77777777" w:rsidR="00A54B74" w:rsidRDefault="00A54B74">
      <w:pPr>
        <w:pStyle w:val="Tekstpodstawowy"/>
        <w:rPr>
          <w:i/>
        </w:rPr>
      </w:pPr>
    </w:p>
    <w:p w14:paraId="683CBE19" w14:textId="77777777" w:rsidR="00A54B74" w:rsidRDefault="00A54B74">
      <w:pPr>
        <w:pStyle w:val="Tekstpodstawowy"/>
        <w:spacing w:before="104"/>
        <w:rPr>
          <w:i/>
        </w:rPr>
      </w:pPr>
    </w:p>
    <w:p w14:paraId="7D55A7D6" w14:textId="77777777" w:rsidR="00A54B74" w:rsidRDefault="00ED7C1D">
      <w:pPr>
        <w:pStyle w:val="Nagwek2"/>
        <w:numPr>
          <w:ilvl w:val="1"/>
          <w:numId w:val="4"/>
        </w:numPr>
        <w:tabs>
          <w:tab w:val="left" w:pos="715"/>
        </w:tabs>
        <w:spacing w:before="1"/>
        <w:ind w:left="715" w:hanging="574"/>
      </w:pPr>
      <w:bookmarkStart w:id="10" w:name="_bookmark10"/>
      <w:bookmarkEnd w:id="10"/>
      <w:r>
        <w:rPr>
          <w:color w:val="00379F"/>
        </w:rPr>
        <w:t>Regulatory</w:t>
      </w:r>
      <w:r>
        <w:rPr>
          <w:color w:val="00379F"/>
          <w:spacing w:val="-11"/>
        </w:rPr>
        <w:t xml:space="preserve"> </w:t>
      </w:r>
      <w:r>
        <w:rPr>
          <w:color w:val="00379F"/>
        </w:rPr>
        <w:t>disclosures</w:t>
      </w:r>
      <w:r>
        <w:rPr>
          <w:color w:val="00379F"/>
          <w:spacing w:val="-7"/>
        </w:rPr>
        <w:t xml:space="preserve"> </w:t>
      </w:r>
      <w:r>
        <w:rPr>
          <w:color w:val="00379F"/>
        </w:rPr>
        <w:t>and</w:t>
      </w:r>
      <w:r>
        <w:rPr>
          <w:color w:val="00379F"/>
          <w:spacing w:val="-7"/>
        </w:rPr>
        <w:t xml:space="preserve"> </w:t>
      </w:r>
      <w:r>
        <w:rPr>
          <w:color w:val="00379F"/>
        </w:rPr>
        <w:t>marketing</w:t>
      </w:r>
      <w:r>
        <w:rPr>
          <w:color w:val="00379F"/>
          <w:spacing w:val="-7"/>
        </w:rPr>
        <w:t xml:space="preserve"> </w:t>
      </w:r>
      <w:r>
        <w:rPr>
          <w:color w:val="00379F"/>
          <w:spacing w:val="-2"/>
        </w:rPr>
        <w:t>material</w:t>
      </w:r>
    </w:p>
    <w:p w14:paraId="5A14A604" w14:textId="77777777" w:rsidR="00A54B74" w:rsidRDefault="00ED7C1D">
      <w:pPr>
        <w:pStyle w:val="Akapitzlist"/>
        <w:numPr>
          <w:ilvl w:val="0"/>
          <w:numId w:val="1"/>
        </w:numPr>
        <w:tabs>
          <w:tab w:val="left" w:pos="499"/>
          <w:tab w:val="left" w:pos="501"/>
        </w:tabs>
        <w:spacing w:before="296" w:line="276" w:lineRule="auto"/>
        <w:ind w:right="137"/>
        <w:jc w:val="both"/>
      </w:pPr>
      <w:r>
        <w:rPr>
          <w:color w:val="171717"/>
        </w:rPr>
        <w:t>A key objective of investor protection regulation is to ensure that retail investors receive clear and relevant information to support their investment decisions. MiFID II and other relevant</w:t>
      </w:r>
      <w:r>
        <w:rPr>
          <w:color w:val="171717"/>
          <w:spacing w:val="-13"/>
        </w:rPr>
        <w:t xml:space="preserve"> </w:t>
      </w:r>
      <w:r>
        <w:rPr>
          <w:color w:val="171717"/>
        </w:rPr>
        <w:t>frameworks</w:t>
      </w:r>
      <w:r>
        <w:rPr>
          <w:color w:val="171717"/>
          <w:spacing w:val="-11"/>
        </w:rPr>
        <w:t xml:space="preserve"> </w:t>
      </w:r>
      <w:r>
        <w:rPr>
          <w:color w:val="171717"/>
        </w:rPr>
        <w:t>establish</w:t>
      </w:r>
      <w:r>
        <w:rPr>
          <w:color w:val="171717"/>
          <w:spacing w:val="-11"/>
        </w:rPr>
        <w:t xml:space="preserve"> </w:t>
      </w:r>
      <w:r>
        <w:rPr>
          <w:color w:val="171717"/>
        </w:rPr>
        <w:t>requirements</w:t>
      </w:r>
      <w:r>
        <w:rPr>
          <w:color w:val="171717"/>
          <w:spacing w:val="-13"/>
        </w:rPr>
        <w:t xml:space="preserve"> </w:t>
      </w:r>
      <w:r>
        <w:rPr>
          <w:color w:val="171717"/>
        </w:rPr>
        <w:t>for</w:t>
      </w:r>
      <w:r>
        <w:rPr>
          <w:color w:val="171717"/>
          <w:spacing w:val="-13"/>
        </w:rPr>
        <w:t xml:space="preserve"> </w:t>
      </w:r>
      <w:r>
        <w:rPr>
          <w:color w:val="171717"/>
        </w:rPr>
        <w:t>firms</w:t>
      </w:r>
      <w:r>
        <w:rPr>
          <w:color w:val="171717"/>
          <w:spacing w:val="-13"/>
        </w:rPr>
        <w:t xml:space="preserve"> </w:t>
      </w:r>
      <w:r>
        <w:rPr>
          <w:color w:val="171717"/>
        </w:rPr>
        <w:t>to</w:t>
      </w:r>
      <w:r>
        <w:rPr>
          <w:color w:val="171717"/>
          <w:spacing w:val="-11"/>
        </w:rPr>
        <w:t xml:space="preserve"> </w:t>
      </w:r>
      <w:r>
        <w:rPr>
          <w:color w:val="171717"/>
        </w:rPr>
        <w:t>provide</w:t>
      </w:r>
      <w:r>
        <w:rPr>
          <w:color w:val="171717"/>
          <w:spacing w:val="-12"/>
        </w:rPr>
        <w:t xml:space="preserve"> </w:t>
      </w:r>
      <w:r>
        <w:rPr>
          <w:color w:val="171717"/>
        </w:rPr>
        <w:t>disclosures</w:t>
      </w:r>
      <w:r>
        <w:rPr>
          <w:color w:val="171717"/>
          <w:spacing w:val="-14"/>
        </w:rPr>
        <w:t xml:space="preserve"> </w:t>
      </w:r>
      <w:r>
        <w:rPr>
          <w:color w:val="171717"/>
        </w:rPr>
        <w:t>on</w:t>
      </w:r>
      <w:r>
        <w:rPr>
          <w:color w:val="171717"/>
          <w:spacing w:val="-12"/>
        </w:rPr>
        <w:t xml:space="preserve"> </w:t>
      </w:r>
      <w:r>
        <w:rPr>
          <w:color w:val="171717"/>
        </w:rPr>
        <w:t>costs,</w:t>
      </w:r>
      <w:r>
        <w:rPr>
          <w:color w:val="171717"/>
          <w:spacing w:val="-12"/>
        </w:rPr>
        <w:t xml:space="preserve"> </w:t>
      </w:r>
      <w:r>
        <w:rPr>
          <w:color w:val="171717"/>
        </w:rPr>
        <w:t>risks, and the nature of investment services to help investors make informed choices.</w:t>
      </w:r>
    </w:p>
    <w:p w14:paraId="6531C93C" w14:textId="77777777" w:rsidR="00A54B74" w:rsidRDefault="00ED7C1D">
      <w:pPr>
        <w:pStyle w:val="Akapitzlist"/>
        <w:numPr>
          <w:ilvl w:val="0"/>
          <w:numId w:val="1"/>
        </w:numPr>
        <w:tabs>
          <w:tab w:val="left" w:pos="499"/>
          <w:tab w:val="left" w:pos="501"/>
        </w:tabs>
        <w:spacing w:before="250" w:line="276" w:lineRule="auto"/>
        <w:ind w:right="139"/>
        <w:jc w:val="both"/>
      </w:pPr>
      <w:r>
        <w:rPr>
          <w:color w:val="171717"/>
        </w:rPr>
        <w:t>At the same time, retail investors are often presented with a large volume of marketing materials,</w:t>
      </w:r>
      <w:r>
        <w:rPr>
          <w:color w:val="171717"/>
          <w:spacing w:val="-16"/>
        </w:rPr>
        <w:t xml:space="preserve"> </w:t>
      </w:r>
      <w:r>
        <w:rPr>
          <w:color w:val="171717"/>
        </w:rPr>
        <w:t>including</w:t>
      </w:r>
      <w:r>
        <w:rPr>
          <w:color w:val="171717"/>
          <w:spacing w:val="-15"/>
        </w:rPr>
        <w:t xml:space="preserve"> </w:t>
      </w:r>
      <w:r>
        <w:rPr>
          <w:color w:val="171717"/>
        </w:rPr>
        <w:t>advertisements,</w:t>
      </w:r>
      <w:r>
        <w:rPr>
          <w:color w:val="171717"/>
          <w:spacing w:val="-15"/>
        </w:rPr>
        <w:t xml:space="preserve"> </w:t>
      </w:r>
      <w:r>
        <w:rPr>
          <w:color w:val="171717"/>
        </w:rPr>
        <w:t>brochures,</w:t>
      </w:r>
      <w:r>
        <w:rPr>
          <w:color w:val="171717"/>
          <w:spacing w:val="-16"/>
        </w:rPr>
        <w:t xml:space="preserve"> </w:t>
      </w:r>
      <w:r>
        <w:rPr>
          <w:color w:val="171717"/>
        </w:rPr>
        <w:t>and</w:t>
      </w:r>
      <w:r>
        <w:rPr>
          <w:color w:val="171717"/>
          <w:spacing w:val="-15"/>
        </w:rPr>
        <w:t xml:space="preserve"> </w:t>
      </w:r>
      <w:r>
        <w:rPr>
          <w:color w:val="171717"/>
        </w:rPr>
        <w:t>commercial</w:t>
      </w:r>
      <w:r>
        <w:rPr>
          <w:color w:val="171717"/>
          <w:spacing w:val="-15"/>
        </w:rPr>
        <w:t xml:space="preserve"> </w:t>
      </w:r>
      <w:r>
        <w:rPr>
          <w:color w:val="171717"/>
        </w:rPr>
        <w:t>presentations.</w:t>
      </w:r>
      <w:r>
        <w:rPr>
          <w:color w:val="171717"/>
          <w:spacing w:val="-15"/>
        </w:rPr>
        <w:t xml:space="preserve"> </w:t>
      </w:r>
      <w:r>
        <w:rPr>
          <w:color w:val="171717"/>
        </w:rPr>
        <w:t>While</w:t>
      </w:r>
      <w:r>
        <w:rPr>
          <w:color w:val="171717"/>
          <w:spacing w:val="-16"/>
        </w:rPr>
        <w:t xml:space="preserve"> </w:t>
      </w:r>
      <w:r>
        <w:rPr>
          <w:color w:val="171717"/>
        </w:rPr>
        <w:t xml:space="preserve">firms frequently raise concerns about information overload in regulatory disclosures, there is a risk that promotional materials are </w:t>
      </w:r>
      <w:proofErr w:type="spellStart"/>
      <w:r>
        <w:rPr>
          <w:color w:val="171717"/>
        </w:rPr>
        <w:t>prioritised</w:t>
      </w:r>
      <w:proofErr w:type="spellEnd"/>
      <w:r>
        <w:rPr>
          <w:color w:val="171717"/>
        </w:rPr>
        <w:t xml:space="preserve"> over key regulatory information, making it harder for investors to access the most relevant details such as product risks and costs.</w:t>
      </w:r>
    </w:p>
    <w:p w14:paraId="4201DE36" w14:textId="77777777" w:rsidR="00A54B74" w:rsidRDefault="00ED7C1D">
      <w:pPr>
        <w:pStyle w:val="Akapitzlist"/>
        <w:numPr>
          <w:ilvl w:val="0"/>
          <w:numId w:val="1"/>
        </w:numPr>
        <w:tabs>
          <w:tab w:val="left" w:pos="499"/>
          <w:tab w:val="left" w:pos="501"/>
        </w:tabs>
        <w:spacing w:before="252" w:line="276" w:lineRule="auto"/>
        <w:ind w:right="138"/>
        <w:jc w:val="both"/>
      </w:pPr>
      <w:r>
        <w:rPr>
          <w:color w:val="171717"/>
        </w:rPr>
        <w:t>Similarly,</w:t>
      </w:r>
      <w:r>
        <w:rPr>
          <w:color w:val="171717"/>
          <w:spacing w:val="-2"/>
        </w:rPr>
        <w:t xml:space="preserve"> </w:t>
      </w:r>
      <w:r>
        <w:rPr>
          <w:color w:val="171717"/>
        </w:rPr>
        <w:t>investment</w:t>
      </w:r>
      <w:r>
        <w:rPr>
          <w:color w:val="171717"/>
          <w:spacing w:val="-3"/>
        </w:rPr>
        <w:t xml:space="preserve"> </w:t>
      </w:r>
      <w:r>
        <w:rPr>
          <w:color w:val="171717"/>
        </w:rPr>
        <w:t>service</w:t>
      </w:r>
      <w:r>
        <w:rPr>
          <w:color w:val="171717"/>
          <w:spacing w:val="-3"/>
        </w:rPr>
        <w:t xml:space="preserve"> </w:t>
      </w:r>
      <w:r>
        <w:rPr>
          <w:color w:val="171717"/>
        </w:rPr>
        <w:t>agreements</w:t>
      </w:r>
      <w:r>
        <w:rPr>
          <w:color w:val="171717"/>
          <w:spacing w:val="-4"/>
        </w:rPr>
        <w:t xml:space="preserve"> </w:t>
      </w:r>
      <w:r>
        <w:rPr>
          <w:color w:val="171717"/>
        </w:rPr>
        <w:t>that</w:t>
      </w:r>
      <w:r>
        <w:rPr>
          <w:color w:val="171717"/>
          <w:spacing w:val="-1"/>
        </w:rPr>
        <w:t xml:space="preserve"> </w:t>
      </w:r>
      <w:r>
        <w:rPr>
          <w:color w:val="171717"/>
        </w:rPr>
        <w:t>clients</w:t>
      </w:r>
      <w:r>
        <w:rPr>
          <w:color w:val="171717"/>
          <w:spacing w:val="-4"/>
        </w:rPr>
        <w:t xml:space="preserve"> </w:t>
      </w:r>
      <w:r>
        <w:rPr>
          <w:color w:val="171717"/>
        </w:rPr>
        <w:t>must</w:t>
      </w:r>
      <w:r>
        <w:rPr>
          <w:color w:val="171717"/>
          <w:spacing w:val="-3"/>
        </w:rPr>
        <w:t xml:space="preserve"> </w:t>
      </w:r>
      <w:r>
        <w:rPr>
          <w:color w:val="171717"/>
        </w:rPr>
        <w:t>sign</w:t>
      </w:r>
      <w:r>
        <w:rPr>
          <w:color w:val="171717"/>
          <w:spacing w:val="-3"/>
        </w:rPr>
        <w:t xml:space="preserve"> </w:t>
      </w:r>
      <w:r>
        <w:rPr>
          <w:color w:val="171717"/>
        </w:rPr>
        <w:t>before</w:t>
      </w:r>
      <w:r>
        <w:rPr>
          <w:color w:val="171717"/>
          <w:spacing w:val="-3"/>
        </w:rPr>
        <w:t xml:space="preserve"> </w:t>
      </w:r>
      <w:r>
        <w:rPr>
          <w:color w:val="171717"/>
        </w:rPr>
        <w:t>accessing</w:t>
      </w:r>
      <w:r>
        <w:rPr>
          <w:color w:val="171717"/>
          <w:spacing w:val="-3"/>
        </w:rPr>
        <w:t xml:space="preserve"> </w:t>
      </w:r>
      <w:r>
        <w:rPr>
          <w:color w:val="171717"/>
        </w:rPr>
        <w:t>financial services are often lengthy and complex. While firms need to define the contractual framework for their services, these documents can be difficult to navigate, and much of their content is driven by firms’ legal and commercial interests rather than by regulatory requirements. This raises the question of whether the way key investment information is presented - both in commercial materials and contractual documentation - supports or discourages informed investor participation.</w:t>
      </w:r>
    </w:p>
    <w:p w14:paraId="5CB6882B" w14:textId="77777777" w:rsidR="00A54B74" w:rsidRDefault="00ED7C1D">
      <w:pPr>
        <w:pStyle w:val="Akapitzlist"/>
        <w:numPr>
          <w:ilvl w:val="0"/>
          <w:numId w:val="1"/>
        </w:numPr>
        <w:tabs>
          <w:tab w:val="left" w:pos="499"/>
          <w:tab w:val="left" w:pos="501"/>
        </w:tabs>
        <w:spacing w:before="249" w:line="276" w:lineRule="auto"/>
        <w:ind w:right="137"/>
        <w:jc w:val="both"/>
      </w:pPr>
      <w:r>
        <w:rPr>
          <w:color w:val="171717"/>
        </w:rPr>
        <w:t>This section seeks input on whether current industry practices provide transparent and meaningful information to investors and whether certain marketing and contractual documentation create unintended barriers to informed investment decisions.</w:t>
      </w:r>
    </w:p>
    <w:p w14:paraId="6192CF8E" w14:textId="77777777" w:rsidR="00A54B74" w:rsidRDefault="00ED7C1D">
      <w:pPr>
        <w:spacing w:before="250" w:line="276" w:lineRule="auto"/>
        <w:ind w:left="141" w:right="135"/>
        <w:jc w:val="both"/>
        <w:rPr>
          <w:i/>
        </w:rPr>
      </w:pPr>
      <w:r>
        <w:rPr>
          <w:b/>
          <w:color w:val="171717"/>
        </w:rPr>
        <w:t xml:space="preserve">Q26: For consumer </w:t>
      </w:r>
      <w:proofErr w:type="spellStart"/>
      <w:r>
        <w:rPr>
          <w:b/>
          <w:color w:val="171717"/>
        </w:rPr>
        <w:t>organisations</w:t>
      </w:r>
      <w:proofErr w:type="spellEnd"/>
      <w:r>
        <w:rPr>
          <w:b/>
          <w:color w:val="171717"/>
        </w:rPr>
        <w:t xml:space="preserve">: Based on your interactions with retail investors, do they experience information overload when making investment decisions? If so, what are the main sources of this overload? Do regulatory disclosures, marketing materials and contractual documents support investor understanding, or do they contribute to the confusion? </w:t>
      </w:r>
      <w:r>
        <w:rPr>
          <w:i/>
          <w:color w:val="171717"/>
        </w:rPr>
        <w:t>Please explain and provide practical examples, or evidence drawn from experience, where available.</w:t>
      </w:r>
    </w:p>
    <w:p w14:paraId="5831770A" w14:textId="77777777" w:rsidR="00A54B74" w:rsidRDefault="00A54B74">
      <w:pPr>
        <w:pStyle w:val="Tekstpodstawowy"/>
        <w:rPr>
          <w:i/>
        </w:rPr>
      </w:pPr>
    </w:p>
    <w:p w14:paraId="7CB0AF84" w14:textId="60C79DB4" w:rsidR="00A54B74" w:rsidRDefault="00BC65A2">
      <w:pPr>
        <w:pStyle w:val="Tekstpodstawowy"/>
        <w:rPr>
          <w:i/>
        </w:rPr>
      </w:pPr>
      <w:r>
        <w:rPr>
          <w:i/>
        </w:rPr>
        <w:t>Investment products became so much complicated, that retail investors are not able to read and understand provided information. There are much less experts able to understand profit/loss profile of complex financial products than investors buying such products. The solution could be promoting simple financial products and/or</w:t>
      </w:r>
      <w:r w:rsidR="002C233C">
        <w:rPr>
          <w:i/>
        </w:rPr>
        <w:t xml:space="preserve"> making financial advisors allies of investors by means of changing the compensation regime </w:t>
      </w:r>
      <w:r w:rsidR="00A959CF">
        <w:rPr>
          <w:i/>
        </w:rPr>
        <w:t>–</w:t>
      </w:r>
      <w:r w:rsidR="002C233C">
        <w:rPr>
          <w:i/>
        </w:rPr>
        <w:t xml:space="preserve"> </w:t>
      </w:r>
      <w:r w:rsidR="00A959CF">
        <w:rPr>
          <w:i/>
        </w:rPr>
        <w:t xml:space="preserve">linking the profit of advisor with the profits resulting from investment in advised financial instrument </w:t>
      </w:r>
      <w:r w:rsidR="000A1DC8">
        <w:rPr>
          <w:i/>
        </w:rPr>
        <w:t xml:space="preserve">(or some benchmark) </w:t>
      </w:r>
      <w:r w:rsidR="00A959CF">
        <w:rPr>
          <w:i/>
        </w:rPr>
        <w:t xml:space="preserve">over the period, </w:t>
      </w:r>
      <w:r w:rsidR="00A959CF">
        <w:rPr>
          <w:i/>
        </w:rPr>
        <w:lastRenderedPageBreak/>
        <w:t>which is suggested for a given security.</w:t>
      </w:r>
    </w:p>
    <w:p w14:paraId="214A68F2" w14:textId="77777777" w:rsidR="00A54B74" w:rsidRDefault="00A54B74">
      <w:pPr>
        <w:pStyle w:val="Tekstpodstawowy"/>
        <w:spacing w:before="33"/>
        <w:rPr>
          <w:i/>
        </w:rPr>
      </w:pPr>
    </w:p>
    <w:p w14:paraId="3EA8C77C" w14:textId="77777777" w:rsidR="00A54B74" w:rsidRDefault="00ED7C1D">
      <w:pPr>
        <w:pStyle w:val="Nagwek3"/>
        <w:spacing w:line="276" w:lineRule="auto"/>
        <w:ind w:right="138"/>
      </w:pPr>
      <w:r>
        <w:rPr>
          <w:color w:val="171717"/>
        </w:rPr>
        <w:t xml:space="preserve">Q27: For consumer </w:t>
      </w:r>
      <w:proofErr w:type="spellStart"/>
      <w:r>
        <w:rPr>
          <w:color w:val="171717"/>
        </w:rPr>
        <w:t>organisations</w:t>
      </w:r>
      <w:proofErr w:type="spellEnd"/>
      <w:r>
        <w:rPr>
          <w:color w:val="171717"/>
        </w:rPr>
        <w:t>: Are there specific examples where the way information is presented – whether in regulatory disclosures, contractual agreements,</w:t>
      </w:r>
    </w:p>
    <w:p w14:paraId="6BF9A308" w14:textId="77777777" w:rsidR="00A54B74" w:rsidRDefault="00A54B74">
      <w:pPr>
        <w:pStyle w:val="Nagwek3"/>
        <w:spacing w:line="276" w:lineRule="auto"/>
        <w:sectPr w:rsidR="00A54B74">
          <w:pgSz w:w="11910" w:h="16840"/>
          <w:pgMar w:top="1600" w:right="1275" w:bottom="1120" w:left="1275" w:header="862" w:footer="935" w:gutter="0"/>
          <w:cols w:space="708"/>
        </w:sectPr>
      </w:pPr>
    </w:p>
    <w:p w14:paraId="62F05294" w14:textId="77777777" w:rsidR="00A54B74" w:rsidRDefault="00A54B74">
      <w:pPr>
        <w:pStyle w:val="Tekstpodstawowy"/>
        <w:rPr>
          <w:b/>
        </w:rPr>
      </w:pPr>
    </w:p>
    <w:p w14:paraId="389CEE87" w14:textId="77777777" w:rsidR="00A54B74" w:rsidRDefault="00A54B74">
      <w:pPr>
        <w:pStyle w:val="Tekstpodstawowy"/>
        <w:rPr>
          <w:b/>
        </w:rPr>
      </w:pPr>
    </w:p>
    <w:p w14:paraId="7777870F" w14:textId="77777777" w:rsidR="00A54B74" w:rsidRDefault="00A54B74">
      <w:pPr>
        <w:pStyle w:val="Tekstpodstawowy"/>
        <w:rPr>
          <w:b/>
        </w:rPr>
      </w:pPr>
    </w:p>
    <w:p w14:paraId="3F85385F" w14:textId="77777777" w:rsidR="00A54B74" w:rsidRDefault="00A54B74">
      <w:pPr>
        <w:pStyle w:val="Tekstpodstawowy"/>
        <w:rPr>
          <w:b/>
        </w:rPr>
      </w:pPr>
    </w:p>
    <w:p w14:paraId="74D059F8" w14:textId="77777777" w:rsidR="00A54B74" w:rsidRDefault="00A54B74">
      <w:pPr>
        <w:pStyle w:val="Tekstpodstawowy"/>
        <w:rPr>
          <w:b/>
        </w:rPr>
      </w:pPr>
    </w:p>
    <w:p w14:paraId="7818678A" w14:textId="77777777" w:rsidR="00A54B74" w:rsidRDefault="00A54B74">
      <w:pPr>
        <w:pStyle w:val="Tekstpodstawowy"/>
        <w:spacing w:before="194"/>
        <w:rPr>
          <w:b/>
        </w:rPr>
      </w:pPr>
    </w:p>
    <w:p w14:paraId="5B49216D" w14:textId="77777777" w:rsidR="00A54B74" w:rsidRDefault="00ED7C1D">
      <w:pPr>
        <w:spacing w:line="276" w:lineRule="auto"/>
        <w:ind w:left="141" w:right="137"/>
        <w:jc w:val="both"/>
        <w:rPr>
          <w:i/>
        </w:rPr>
      </w:pPr>
      <w:r>
        <w:rPr>
          <w:b/>
          <w:color w:val="171717"/>
        </w:rPr>
        <w:t>or marketing material –</w:t>
      </w:r>
      <w:r>
        <w:rPr>
          <w:b/>
          <w:color w:val="171717"/>
          <w:spacing w:val="40"/>
        </w:rPr>
        <w:t xml:space="preserve"> </w:t>
      </w:r>
      <w:r>
        <w:rPr>
          <w:b/>
          <w:color w:val="171717"/>
        </w:rPr>
        <w:t xml:space="preserve">makes it difficult for investors to focus on key elements such as costs, risks, or the nature of the service? Does the fragmentation of information across different documents or channels constitute a material issue that affects investors’ ability to fully understand what they are buying? </w:t>
      </w:r>
      <w:r>
        <w:rPr>
          <w:i/>
          <w:color w:val="171717"/>
        </w:rPr>
        <w:t>Please explain and provide practical examples, or evidence drawn from experience, where available.</w:t>
      </w:r>
    </w:p>
    <w:p w14:paraId="1F943C06" w14:textId="77777777" w:rsidR="00A54B74" w:rsidRDefault="00A54B74">
      <w:pPr>
        <w:pStyle w:val="Tekstpodstawowy"/>
        <w:rPr>
          <w:i/>
        </w:rPr>
      </w:pPr>
    </w:p>
    <w:p w14:paraId="14CF7B76" w14:textId="77777777" w:rsidR="00A54B74" w:rsidRDefault="00A54B74">
      <w:pPr>
        <w:pStyle w:val="Tekstpodstawowy"/>
        <w:rPr>
          <w:i/>
        </w:rPr>
      </w:pPr>
    </w:p>
    <w:p w14:paraId="76C02A11" w14:textId="77777777" w:rsidR="00A54B74" w:rsidRDefault="00A54B74">
      <w:pPr>
        <w:pStyle w:val="Tekstpodstawowy"/>
        <w:spacing w:before="33"/>
        <w:rPr>
          <w:i/>
        </w:rPr>
      </w:pPr>
    </w:p>
    <w:p w14:paraId="451AC3F7" w14:textId="77777777" w:rsidR="00A54B74" w:rsidRDefault="00ED7C1D">
      <w:pPr>
        <w:spacing w:line="276" w:lineRule="auto"/>
        <w:ind w:left="141" w:right="137"/>
        <w:jc w:val="both"/>
        <w:rPr>
          <w:i/>
        </w:rPr>
      </w:pPr>
      <w:r>
        <w:rPr>
          <w:b/>
          <w:color w:val="171717"/>
        </w:rPr>
        <w:t>Q28: For firms and trade associations: Which steps do firms take to make investment service</w:t>
      </w:r>
      <w:r>
        <w:rPr>
          <w:b/>
          <w:color w:val="171717"/>
          <w:spacing w:val="-16"/>
        </w:rPr>
        <w:t xml:space="preserve"> </w:t>
      </w:r>
      <w:r>
        <w:rPr>
          <w:b/>
          <w:color w:val="171717"/>
        </w:rPr>
        <w:t>agreements</w:t>
      </w:r>
      <w:r>
        <w:rPr>
          <w:b/>
          <w:color w:val="171717"/>
          <w:spacing w:val="-15"/>
        </w:rPr>
        <w:t xml:space="preserve"> </w:t>
      </w:r>
      <w:r>
        <w:rPr>
          <w:b/>
          <w:color w:val="171717"/>
        </w:rPr>
        <w:t>(contracts)</w:t>
      </w:r>
      <w:r>
        <w:rPr>
          <w:b/>
          <w:color w:val="171717"/>
          <w:spacing w:val="-15"/>
        </w:rPr>
        <w:t xml:space="preserve"> </w:t>
      </w:r>
      <w:r>
        <w:rPr>
          <w:b/>
          <w:color w:val="171717"/>
        </w:rPr>
        <w:t>more</w:t>
      </w:r>
      <w:r>
        <w:rPr>
          <w:b/>
          <w:color w:val="171717"/>
          <w:spacing w:val="-16"/>
        </w:rPr>
        <w:t xml:space="preserve"> </w:t>
      </w:r>
      <w:r>
        <w:rPr>
          <w:b/>
          <w:color w:val="171717"/>
        </w:rPr>
        <w:t>accessible</w:t>
      </w:r>
      <w:r>
        <w:rPr>
          <w:b/>
          <w:color w:val="171717"/>
          <w:spacing w:val="-15"/>
        </w:rPr>
        <w:t xml:space="preserve"> </w:t>
      </w:r>
      <w:r>
        <w:rPr>
          <w:b/>
          <w:color w:val="171717"/>
        </w:rPr>
        <w:t>and</w:t>
      </w:r>
      <w:r>
        <w:rPr>
          <w:b/>
          <w:color w:val="171717"/>
          <w:spacing w:val="-15"/>
        </w:rPr>
        <w:t xml:space="preserve"> </w:t>
      </w:r>
      <w:r>
        <w:rPr>
          <w:b/>
          <w:color w:val="171717"/>
        </w:rPr>
        <w:t>understandable</w:t>
      </w:r>
      <w:r>
        <w:rPr>
          <w:b/>
          <w:color w:val="171717"/>
          <w:spacing w:val="-15"/>
        </w:rPr>
        <w:t xml:space="preserve"> </w:t>
      </w:r>
      <w:r>
        <w:rPr>
          <w:b/>
          <w:color w:val="171717"/>
        </w:rPr>
        <w:t>to</w:t>
      </w:r>
      <w:r>
        <w:rPr>
          <w:b/>
          <w:color w:val="171717"/>
          <w:spacing w:val="-16"/>
        </w:rPr>
        <w:t xml:space="preserve"> </w:t>
      </w:r>
      <w:r>
        <w:rPr>
          <w:b/>
          <w:color w:val="171717"/>
        </w:rPr>
        <w:t>retail</w:t>
      </w:r>
      <w:r>
        <w:rPr>
          <w:b/>
          <w:color w:val="171717"/>
          <w:spacing w:val="-15"/>
        </w:rPr>
        <w:t xml:space="preserve"> </w:t>
      </w:r>
      <w:r>
        <w:rPr>
          <w:b/>
          <w:color w:val="171717"/>
        </w:rPr>
        <w:t xml:space="preserve">investors? </w:t>
      </w:r>
      <w:r>
        <w:rPr>
          <w:i/>
          <w:color w:val="171717"/>
        </w:rPr>
        <w:t xml:space="preserve">Please explain and provide practical examples, or evidence drawn from experience, where </w:t>
      </w:r>
      <w:r>
        <w:rPr>
          <w:i/>
          <w:color w:val="171717"/>
          <w:spacing w:val="-2"/>
        </w:rPr>
        <w:t>available.</w:t>
      </w:r>
    </w:p>
    <w:p w14:paraId="2EDCA2E3" w14:textId="77777777" w:rsidR="00A54B74" w:rsidRDefault="00A54B74">
      <w:pPr>
        <w:pStyle w:val="Tekstpodstawowy"/>
        <w:rPr>
          <w:i/>
        </w:rPr>
      </w:pPr>
    </w:p>
    <w:p w14:paraId="6161B53B" w14:textId="77777777" w:rsidR="00A54B74" w:rsidRDefault="00A54B74">
      <w:pPr>
        <w:pStyle w:val="Tekstpodstawowy"/>
        <w:rPr>
          <w:i/>
        </w:rPr>
      </w:pPr>
    </w:p>
    <w:p w14:paraId="7C727F4F" w14:textId="77777777" w:rsidR="00A54B74" w:rsidRDefault="00A54B74">
      <w:pPr>
        <w:pStyle w:val="Tekstpodstawowy"/>
        <w:spacing w:before="102"/>
        <w:rPr>
          <w:i/>
        </w:rPr>
      </w:pPr>
    </w:p>
    <w:p w14:paraId="4F8AE299" w14:textId="77777777" w:rsidR="00A54B74" w:rsidRDefault="00ED7C1D">
      <w:pPr>
        <w:pStyle w:val="Nagwek2"/>
        <w:numPr>
          <w:ilvl w:val="1"/>
          <w:numId w:val="4"/>
        </w:numPr>
        <w:tabs>
          <w:tab w:val="left" w:pos="715"/>
          <w:tab w:val="left" w:pos="717"/>
          <w:tab w:val="left" w:pos="2310"/>
          <w:tab w:val="left" w:pos="4169"/>
          <w:tab w:val="left" w:pos="5341"/>
          <w:tab w:val="left" w:pos="5861"/>
          <w:tab w:val="left" w:pos="7593"/>
          <w:tab w:val="left" w:pos="8718"/>
        </w:tabs>
        <w:spacing w:line="276" w:lineRule="auto"/>
        <w:ind w:right="138"/>
      </w:pPr>
      <w:bookmarkStart w:id="11" w:name="_bookmark11"/>
      <w:bookmarkEnd w:id="11"/>
      <w:r>
        <w:rPr>
          <w:color w:val="00379F"/>
          <w:spacing w:val="-2"/>
        </w:rPr>
        <w:t>Suitability</w:t>
      </w:r>
      <w:r>
        <w:rPr>
          <w:color w:val="00379F"/>
        </w:rPr>
        <w:tab/>
      </w:r>
      <w:r>
        <w:rPr>
          <w:color w:val="00379F"/>
          <w:spacing w:val="-2"/>
        </w:rPr>
        <w:t>assessment</w:t>
      </w:r>
      <w:r>
        <w:rPr>
          <w:color w:val="00379F"/>
        </w:rPr>
        <w:tab/>
      </w:r>
      <w:r>
        <w:rPr>
          <w:color w:val="00379F"/>
          <w:spacing w:val="-2"/>
        </w:rPr>
        <w:t>related</w:t>
      </w:r>
      <w:r>
        <w:rPr>
          <w:color w:val="00379F"/>
        </w:rPr>
        <w:tab/>
      </w:r>
      <w:r>
        <w:rPr>
          <w:color w:val="00379F"/>
          <w:spacing w:val="-6"/>
        </w:rPr>
        <w:t>to</w:t>
      </w:r>
      <w:r>
        <w:rPr>
          <w:color w:val="00379F"/>
        </w:rPr>
        <w:tab/>
      </w:r>
      <w:r>
        <w:rPr>
          <w:color w:val="00379F"/>
          <w:spacing w:val="-2"/>
        </w:rPr>
        <w:t>investment</w:t>
      </w:r>
      <w:r>
        <w:rPr>
          <w:color w:val="00379F"/>
        </w:rPr>
        <w:tab/>
      </w:r>
      <w:r>
        <w:rPr>
          <w:color w:val="00379F"/>
          <w:spacing w:val="-2"/>
        </w:rPr>
        <w:t>advice</w:t>
      </w:r>
      <w:r>
        <w:rPr>
          <w:color w:val="00379F"/>
        </w:rPr>
        <w:tab/>
      </w:r>
      <w:r>
        <w:rPr>
          <w:color w:val="00379F"/>
          <w:spacing w:val="-4"/>
        </w:rPr>
        <w:t xml:space="preserve">and </w:t>
      </w:r>
      <w:r>
        <w:rPr>
          <w:color w:val="00379F"/>
        </w:rPr>
        <w:t>portfolio management</w:t>
      </w:r>
    </w:p>
    <w:p w14:paraId="1E23ECD0" w14:textId="77777777" w:rsidR="00A54B74" w:rsidRDefault="00ED7C1D">
      <w:pPr>
        <w:pStyle w:val="Akapitzlist"/>
        <w:numPr>
          <w:ilvl w:val="0"/>
          <w:numId w:val="1"/>
        </w:numPr>
        <w:tabs>
          <w:tab w:val="left" w:pos="499"/>
          <w:tab w:val="left" w:pos="501"/>
        </w:tabs>
        <w:spacing w:before="250" w:line="276" w:lineRule="auto"/>
        <w:ind w:right="136"/>
        <w:jc w:val="both"/>
      </w:pPr>
      <w:r>
        <w:rPr>
          <w:color w:val="171717"/>
        </w:rPr>
        <w:t>The assessment of suitability is a cornerstone of investor protection under MiFID II, applying</w:t>
      </w:r>
      <w:r>
        <w:rPr>
          <w:color w:val="171717"/>
          <w:spacing w:val="-13"/>
        </w:rPr>
        <w:t xml:space="preserve"> </w:t>
      </w:r>
      <w:r>
        <w:rPr>
          <w:color w:val="171717"/>
        </w:rPr>
        <w:t>to</w:t>
      </w:r>
      <w:r>
        <w:rPr>
          <w:color w:val="171717"/>
          <w:spacing w:val="-12"/>
        </w:rPr>
        <w:t xml:space="preserve"> </w:t>
      </w:r>
      <w:r>
        <w:rPr>
          <w:color w:val="171717"/>
        </w:rPr>
        <w:t>both</w:t>
      </w:r>
      <w:r>
        <w:rPr>
          <w:color w:val="171717"/>
          <w:spacing w:val="-12"/>
        </w:rPr>
        <w:t xml:space="preserve"> </w:t>
      </w:r>
      <w:r>
        <w:rPr>
          <w:color w:val="171717"/>
        </w:rPr>
        <w:t>investment</w:t>
      </w:r>
      <w:r>
        <w:rPr>
          <w:color w:val="171717"/>
          <w:spacing w:val="-11"/>
        </w:rPr>
        <w:t xml:space="preserve"> </w:t>
      </w:r>
      <w:r>
        <w:rPr>
          <w:color w:val="171717"/>
        </w:rPr>
        <w:t>advice</w:t>
      </w:r>
      <w:r>
        <w:rPr>
          <w:color w:val="171717"/>
          <w:spacing w:val="-15"/>
        </w:rPr>
        <w:t xml:space="preserve"> </w:t>
      </w:r>
      <w:r>
        <w:rPr>
          <w:color w:val="171717"/>
        </w:rPr>
        <w:t>and</w:t>
      </w:r>
      <w:r>
        <w:rPr>
          <w:color w:val="171717"/>
          <w:spacing w:val="-12"/>
        </w:rPr>
        <w:t xml:space="preserve"> </w:t>
      </w:r>
      <w:r>
        <w:rPr>
          <w:color w:val="171717"/>
        </w:rPr>
        <w:t>portfolio</w:t>
      </w:r>
      <w:r>
        <w:rPr>
          <w:color w:val="171717"/>
          <w:spacing w:val="-15"/>
        </w:rPr>
        <w:t xml:space="preserve"> </w:t>
      </w:r>
      <w:r>
        <w:rPr>
          <w:color w:val="171717"/>
        </w:rPr>
        <w:t>management.</w:t>
      </w:r>
      <w:r>
        <w:rPr>
          <w:color w:val="171717"/>
          <w:spacing w:val="-15"/>
        </w:rPr>
        <w:t xml:space="preserve"> </w:t>
      </w:r>
      <w:r>
        <w:rPr>
          <w:color w:val="171717"/>
        </w:rPr>
        <w:t>It</w:t>
      </w:r>
      <w:r>
        <w:rPr>
          <w:color w:val="171717"/>
          <w:spacing w:val="-13"/>
        </w:rPr>
        <w:t xml:space="preserve"> </w:t>
      </w:r>
      <w:r>
        <w:rPr>
          <w:color w:val="171717"/>
        </w:rPr>
        <w:t>ensures</w:t>
      </w:r>
      <w:r>
        <w:rPr>
          <w:color w:val="171717"/>
          <w:spacing w:val="-14"/>
        </w:rPr>
        <w:t xml:space="preserve"> </w:t>
      </w:r>
      <w:r>
        <w:rPr>
          <w:color w:val="171717"/>
        </w:rPr>
        <w:t>that</w:t>
      </w:r>
      <w:r>
        <w:rPr>
          <w:color w:val="171717"/>
          <w:spacing w:val="-10"/>
        </w:rPr>
        <w:t xml:space="preserve"> </w:t>
      </w:r>
      <w:r>
        <w:rPr>
          <w:color w:val="171717"/>
        </w:rPr>
        <w:t>firms</w:t>
      </w:r>
      <w:r>
        <w:rPr>
          <w:color w:val="171717"/>
          <w:spacing w:val="-14"/>
        </w:rPr>
        <w:t xml:space="preserve"> </w:t>
      </w:r>
      <w:r>
        <w:rPr>
          <w:color w:val="171717"/>
        </w:rPr>
        <w:t>provide recommendations and</w:t>
      </w:r>
      <w:r>
        <w:rPr>
          <w:color w:val="171717"/>
          <w:spacing w:val="-1"/>
        </w:rPr>
        <w:t xml:space="preserve"> </w:t>
      </w:r>
      <w:r>
        <w:rPr>
          <w:color w:val="171717"/>
        </w:rPr>
        <w:t>manage portfolios in a way that aligns with clients' knowledge and experience, financial situation, investment objectives, and risk tolerance. Over the years, ESMA has issued detailed guidelines to promote convergence in how firms apply these requirements, helping to enhance investor protection across the EU.</w:t>
      </w:r>
    </w:p>
    <w:p w14:paraId="6340AA3F" w14:textId="77777777" w:rsidR="00A54B74" w:rsidRDefault="00ED7C1D">
      <w:pPr>
        <w:pStyle w:val="Akapitzlist"/>
        <w:numPr>
          <w:ilvl w:val="0"/>
          <w:numId w:val="1"/>
        </w:numPr>
        <w:tabs>
          <w:tab w:val="left" w:pos="499"/>
          <w:tab w:val="left" w:pos="501"/>
        </w:tabs>
        <w:spacing w:before="251" w:line="276" w:lineRule="auto"/>
        <w:ind w:right="139"/>
        <w:jc w:val="both"/>
      </w:pPr>
      <w:r>
        <w:rPr>
          <w:color w:val="171717"/>
        </w:rPr>
        <w:t>A core element of the suitability assessment is the collection of client information, which includes information about his or her knowledge and experience, financial situation, and investment objectives. This process is designed to tailor financial advice to individual investors, ensuring that recommendations are suitable. However, there are concerns</w:t>
      </w:r>
      <w:r>
        <w:rPr>
          <w:color w:val="171717"/>
          <w:spacing w:val="-1"/>
        </w:rPr>
        <w:t xml:space="preserve"> </w:t>
      </w:r>
      <w:r>
        <w:rPr>
          <w:color w:val="171717"/>
        </w:rPr>
        <w:t>that the</w:t>
      </w:r>
      <w:r>
        <w:rPr>
          <w:color w:val="171717"/>
          <w:spacing w:val="-3"/>
        </w:rPr>
        <w:t xml:space="preserve"> </w:t>
      </w:r>
      <w:r>
        <w:rPr>
          <w:color w:val="171717"/>
        </w:rPr>
        <w:t>amount</w:t>
      </w:r>
      <w:r>
        <w:rPr>
          <w:color w:val="171717"/>
          <w:spacing w:val="-1"/>
        </w:rPr>
        <w:t xml:space="preserve"> </w:t>
      </w:r>
      <w:r>
        <w:rPr>
          <w:color w:val="171717"/>
        </w:rPr>
        <w:t>and</w:t>
      </w:r>
      <w:r>
        <w:rPr>
          <w:color w:val="171717"/>
          <w:spacing w:val="-5"/>
        </w:rPr>
        <w:t xml:space="preserve"> </w:t>
      </w:r>
      <w:r>
        <w:rPr>
          <w:color w:val="171717"/>
        </w:rPr>
        <w:t>complexity</w:t>
      </w:r>
      <w:r>
        <w:rPr>
          <w:color w:val="171717"/>
          <w:spacing w:val="-2"/>
        </w:rPr>
        <w:t xml:space="preserve"> </w:t>
      </w:r>
      <w:r>
        <w:rPr>
          <w:color w:val="171717"/>
        </w:rPr>
        <w:t>of</w:t>
      </w:r>
      <w:r>
        <w:rPr>
          <w:color w:val="171717"/>
          <w:spacing w:val="-1"/>
        </w:rPr>
        <w:t xml:space="preserve"> </w:t>
      </w:r>
      <w:r>
        <w:rPr>
          <w:color w:val="171717"/>
        </w:rPr>
        <w:t>information</w:t>
      </w:r>
      <w:r>
        <w:rPr>
          <w:color w:val="171717"/>
          <w:spacing w:val="-5"/>
        </w:rPr>
        <w:t xml:space="preserve"> </w:t>
      </w:r>
      <w:r>
        <w:rPr>
          <w:color w:val="171717"/>
        </w:rPr>
        <w:t>required</w:t>
      </w:r>
      <w:r>
        <w:rPr>
          <w:color w:val="171717"/>
          <w:spacing w:val="-3"/>
        </w:rPr>
        <w:t xml:space="preserve"> </w:t>
      </w:r>
      <w:r>
        <w:rPr>
          <w:color w:val="171717"/>
        </w:rPr>
        <w:t>may</w:t>
      </w:r>
      <w:r>
        <w:rPr>
          <w:color w:val="171717"/>
          <w:spacing w:val="-5"/>
        </w:rPr>
        <w:t xml:space="preserve"> </w:t>
      </w:r>
      <w:r>
        <w:rPr>
          <w:color w:val="171717"/>
        </w:rPr>
        <w:t>create</w:t>
      </w:r>
      <w:r>
        <w:rPr>
          <w:color w:val="171717"/>
          <w:spacing w:val="-3"/>
        </w:rPr>
        <w:t xml:space="preserve"> </w:t>
      </w:r>
      <w:r>
        <w:rPr>
          <w:color w:val="171717"/>
        </w:rPr>
        <w:t>an</w:t>
      </w:r>
      <w:r>
        <w:rPr>
          <w:color w:val="171717"/>
          <w:spacing w:val="-5"/>
        </w:rPr>
        <w:t xml:space="preserve"> </w:t>
      </w:r>
      <w:r>
        <w:rPr>
          <w:color w:val="171717"/>
        </w:rPr>
        <w:t>unnecessary</w:t>
      </w:r>
      <w:r>
        <w:rPr>
          <w:color w:val="171717"/>
          <w:spacing w:val="-4"/>
        </w:rPr>
        <w:t xml:space="preserve"> </w:t>
      </w:r>
      <w:r>
        <w:rPr>
          <w:color w:val="171717"/>
        </w:rPr>
        <w:t>burden</w:t>
      </w:r>
      <w:r>
        <w:rPr>
          <w:color w:val="171717"/>
          <w:spacing w:val="-7"/>
        </w:rPr>
        <w:t xml:space="preserve"> </w:t>
      </w:r>
      <w:r>
        <w:rPr>
          <w:color w:val="171717"/>
        </w:rPr>
        <w:t>for investors, potentially discouraging them from seeking advice.</w:t>
      </w:r>
    </w:p>
    <w:p w14:paraId="42D0260D" w14:textId="77777777" w:rsidR="00A54B74" w:rsidRDefault="00ED7C1D">
      <w:pPr>
        <w:pStyle w:val="Akapitzlist"/>
        <w:numPr>
          <w:ilvl w:val="0"/>
          <w:numId w:val="1"/>
        </w:numPr>
        <w:tabs>
          <w:tab w:val="left" w:pos="499"/>
          <w:tab w:val="left" w:pos="501"/>
        </w:tabs>
        <w:spacing w:before="249" w:line="276" w:lineRule="auto"/>
        <w:ind w:right="138"/>
        <w:jc w:val="both"/>
      </w:pPr>
      <w:r>
        <w:rPr>
          <w:color w:val="171717"/>
        </w:rPr>
        <w:t>Additionally,</w:t>
      </w:r>
      <w:r>
        <w:rPr>
          <w:color w:val="171717"/>
          <w:spacing w:val="-4"/>
        </w:rPr>
        <w:t xml:space="preserve"> </w:t>
      </w:r>
      <w:proofErr w:type="spellStart"/>
      <w:r>
        <w:rPr>
          <w:color w:val="171717"/>
        </w:rPr>
        <w:t>digitalisation</w:t>
      </w:r>
      <w:proofErr w:type="spellEnd"/>
      <w:r>
        <w:rPr>
          <w:color w:val="171717"/>
          <w:spacing w:val="-5"/>
        </w:rPr>
        <w:t xml:space="preserve"> </w:t>
      </w:r>
      <w:r>
        <w:rPr>
          <w:color w:val="171717"/>
        </w:rPr>
        <w:t>has</w:t>
      </w:r>
      <w:r>
        <w:rPr>
          <w:color w:val="171717"/>
          <w:spacing w:val="-5"/>
        </w:rPr>
        <w:t xml:space="preserve"> </w:t>
      </w:r>
      <w:r>
        <w:rPr>
          <w:color w:val="171717"/>
        </w:rPr>
        <w:t>introduced</w:t>
      </w:r>
      <w:r>
        <w:rPr>
          <w:color w:val="171717"/>
          <w:spacing w:val="-5"/>
        </w:rPr>
        <w:t xml:space="preserve"> </w:t>
      </w:r>
      <w:r>
        <w:rPr>
          <w:color w:val="171717"/>
        </w:rPr>
        <w:t>new</w:t>
      </w:r>
      <w:r>
        <w:rPr>
          <w:color w:val="171717"/>
          <w:spacing w:val="-8"/>
        </w:rPr>
        <w:t xml:space="preserve"> </w:t>
      </w:r>
      <w:r>
        <w:rPr>
          <w:color w:val="171717"/>
        </w:rPr>
        <w:t>ways</w:t>
      </w:r>
      <w:r>
        <w:rPr>
          <w:color w:val="171717"/>
          <w:spacing w:val="-5"/>
        </w:rPr>
        <w:t xml:space="preserve"> </w:t>
      </w:r>
      <w:r>
        <w:rPr>
          <w:color w:val="171717"/>
        </w:rPr>
        <w:t>of</w:t>
      </w:r>
      <w:r>
        <w:rPr>
          <w:color w:val="171717"/>
          <w:spacing w:val="-6"/>
        </w:rPr>
        <w:t xml:space="preserve"> </w:t>
      </w:r>
      <w:r>
        <w:rPr>
          <w:color w:val="171717"/>
        </w:rPr>
        <w:t>conducting</w:t>
      </w:r>
      <w:r>
        <w:rPr>
          <w:color w:val="171717"/>
          <w:spacing w:val="-8"/>
        </w:rPr>
        <w:t xml:space="preserve"> </w:t>
      </w:r>
      <w:r>
        <w:rPr>
          <w:color w:val="171717"/>
        </w:rPr>
        <w:t>suitability</w:t>
      </w:r>
      <w:r>
        <w:rPr>
          <w:color w:val="171717"/>
          <w:spacing w:val="-7"/>
        </w:rPr>
        <w:t xml:space="preserve"> </w:t>
      </w:r>
      <w:r>
        <w:rPr>
          <w:color w:val="171717"/>
        </w:rPr>
        <w:t>assessments, offering</w:t>
      </w:r>
      <w:r>
        <w:rPr>
          <w:color w:val="171717"/>
          <w:spacing w:val="-12"/>
        </w:rPr>
        <w:t xml:space="preserve"> </w:t>
      </w:r>
      <w:r>
        <w:rPr>
          <w:color w:val="171717"/>
        </w:rPr>
        <w:t>more</w:t>
      </w:r>
      <w:r>
        <w:rPr>
          <w:color w:val="171717"/>
          <w:spacing w:val="-11"/>
        </w:rPr>
        <w:t xml:space="preserve"> </w:t>
      </w:r>
      <w:r>
        <w:rPr>
          <w:color w:val="171717"/>
        </w:rPr>
        <w:t>efficient</w:t>
      </w:r>
      <w:r>
        <w:rPr>
          <w:color w:val="171717"/>
          <w:spacing w:val="-10"/>
        </w:rPr>
        <w:t xml:space="preserve"> </w:t>
      </w:r>
      <w:r>
        <w:rPr>
          <w:color w:val="171717"/>
        </w:rPr>
        <w:t>and</w:t>
      </w:r>
      <w:r>
        <w:rPr>
          <w:color w:val="171717"/>
          <w:spacing w:val="-11"/>
        </w:rPr>
        <w:t xml:space="preserve"> </w:t>
      </w:r>
      <w:r>
        <w:rPr>
          <w:color w:val="171717"/>
        </w:rPr>
        <w:t>flexible</w:t>
      </w:r>
      <w:r>
        <w:rPr>
          <w:color w:val="171717"/>
          <w:spacing w:val="-9"/>
        </w:rPr>
        <w:t xml:space="preserve"> </w:t>
      </w:r>
      <w:r>
        <w:rPr>
          <w:color w:val="171717"/>
        </w:rPr>
        <w:t>solutions</w:t>
      </w:r>
      <w:r>
        <w:rPr>
          <w:color w:val="171717"/>
          <w:spacing w:val="-11"/>
        </w:rPr>
        <w:t xml:space="preserve"> </w:t>
      </w:r>
      <w:r>
        <w:rPr>
          <w:color w:val="171717"/>
        </w:rPr>
        <w:t>for</w:t>
      </w:r>
      <w:r>
        <w:rPr>
          <w:color w:val="171717"/>
          <w:spacing w:val="-10"/>
        </w:rPr>
        <w:t xml:space="preserve"> </w:t>
      </w:r>
      <w:r>
        <w:rPr>
          <w:color w:val="171717"/>
        </w:rPr>
        <w:t>both</w:t>
      </w:r>
      <w:r>
        <w:rPr>
          <w:color w:val="171717"/>
          <w:spacing w:val="-11"/>
        </w:rPr>
        <w:t xml:space="preserve"> </w:t>
      </w:r>
      <w:r>
        <w:rPr>
          <w:color w:val="171717"/>
        </w:rPr>
        <w:t>firms</w:t>
      </w:r>
      <w:r>
        <w:rPr>
          <w:color w:val="171717"/>
          <w:spacing w:val="-11"/>
        </w:rPr>
        <w:t xml:space="preserve"> </w:t>
      </w:r>
      <w:r>
        <w:rPr>
          <w:color w:val="171717"/>
        </w:rPr>
        <w:t>and</w:t>
      </w:r>
      <w:r>
        <w:rPr>
          <w:color w:val="171717"/>
          <w:spacing w:val="-12"/>
        </w:rPr>
        <w:t xml:space="preserve"> </w:t>
      </w:r>
      <w:r>
        <w:rPr>
          <w:color w:val="171717"/>
        </w:rPr>
        <w:t>clients.</w:t>
      </w:r>
      <w:r>
        <w:rPr>
          <w:color w:val="171717"/>
          <w:spacing w:val="-10"/>
        </w:rPr>
        <w:t xml:space="preserve"> </w:t>
      </w:r>
      <w:r>
        <w:rPr>
          <w:color w:val="171717"/>
        </w:rPr>
        <w:t>Digital</w:t>
      </w:r>
      <w:r>
        <w:rPr>
          <w:color w:val="171717"/>
          <w:spacing w:val="-10"/>
        </w:rPr>
        <w:t xml:space="preserve"> </w:t>
      </w:r>
      <w:r>
        <w:rPr>
          <w:color w:val="171717"/>
        </w:rPr>
        <w:t>tools</w:t>
      </w:r>
      <w:r>
        <w:rPr>
          <w:color w:val="171717"/>
          <w:spacing w:val="-11"/>
        </w:rPr>
        <w:t xml:space="preserve"> </w:t>
      </w:r>
      <w:r>
        <w:rPr>
          <w:color w:val="171717"/>
        </w:rPr>
        <w:t>can</w:t>
      </w:r>
      <w:r>
        <w:rPr>
          <w:color w:val="171717"/>
          <w:spacing w:val="-12"/>
        </w:rPr>
        <w:t xml:space="preserve"> </w:t>
      </w:r>
      <w:r>
        <w:rPr>
          <w:color w:val="171717"/>
        </w:rPr>
        <w:t>help streamline the process, but they also raise questions about effectiveness, investor understanding, accurate outputs and engagement.</w:t>
      </w:r>
    </w:p>
    <w:p w14:paraId="4650A188" w14:textId="77777777" w:rsidR="00A54B74" w:rsidRDefault="00ED7C1D">
      <w:pPr>
        <w:pStyle w:val="Akapitzlist"/>
        <w:numPr>
          <w:ilvl w:val="0"/>
          <w:numId w:val="1"/>
        </w:numPr>
        <w:tabs>
          <w:tab w:val="left" w:pos="499"/>
          <w:tab w:val="left" w:pos="501"/>
        </w:tabs>
        <w:spacing w:before="251" w:line="276" w:lineRule="auto"/>
        <w:ind w:right="140"/>
        <w:jc w:val="both"/>
      </w:pPr>
      <w:r>
        <w:rPr>
          <w:color w:val="171717"/>
        </w:rPr>
        <w:t>Recent regulatory changes have introduced an additional layer of complexity, requiring firms to integrate sustainability preferences into suitability assessments. As of August 2022,</w:t>
      </w:r>
      <w:r>
        <w:rPr>
          <w:color w:val="171717"/>
          <w:spacing w:val="-10"/>
        </w:rPr>
        <w:t xml:space="preserve"> </w:t>
      </w:r>
      <w:r>
        <w:rPr>
          <w:color w:val="171717"/>
        </w:rPr>
        <w:t>firms</w:t>
      </w:r>
      <w:r>
        <w:rPr>
          <w:color w:val="171717"/>
          <w:spacing w:val="-10"/>
        </w:rPr>
        <w:t xml:space="preserve"> </w:t>
      </w:r>
      <w:r>
        <w:rPr>
          <w:color w:val="171717"/>
        </w:rPr>
        <w:t>must</w:t>
      </w:r>
      <w:r>
        <w:rPr>
          <w:color w:val="171717"/>
          <w:spacing w:val="-9"/>
        </w:rPr>
        <w:t xml:space="preserve"> </w:t>
      </w:r>
      <w:r>
        <w:rPr>
          <w:color w:val="171717"/>
        </w:rPr>
        <w:t>take</w:t>
      </w:r>
      <w:r>
        <w:rPr>
          <w:color w:val="171717"/>
          <w:spacing w:val="-9"/>
        </w:rPr>
        <w:t xml:space="preserve"> </w:t>
      </w:r>
      <w:r>
        <w:rPr>
          <w:color w:val="171717"/>
        </w:rPr>
        <w:t>into</w:t>
      </w:r>
      <w:r>
        <w:rPr>
          <w:color w:val="171717"/>
          <w:spacing w:val="-8"/>
        </w:rPr>
        <w:t xml:space="preserve"> </w:t>
      </w:r>
      <w:r>
        <w:rPr>
          <w:color w:val="171717"/>
        </w:rPr>
        <w:t>account</w:t>
      </w:r>
      <w:r>
        <w:rPr>
          <w:color w:val="171717"/>
          <w:spacing w:val="-7"/>
        </w:rPr>
        <w:t xml:space="preserve"> </w:t>
      </w:r>
      <w:r>
        <w:rPr>
          <w:color w:val="171717"/>
        </w:rPr>
        <w:t>clients'</w:t>
      </w:r>
      <w:r>
        <w:rPr>
          <w:color w:val="171717"/>
          <w:spacing w:val="-7"/>
        </w:rPr>
        <w:t xml:space="preserve"> </w:t>
      </w:r>
      <w:r>
        <w:rPr>
          <w:color w:val="171717"/>
        </w:rPr>
        <w:t>preferences</w:t>
      </w:r>
      <w:r>
        <w:rPr>
          <w:color w:val="171717"/>
          <w:spacing w:val="-8"/>
        </w:rPr>
        <w:t xml:space="preserve"> </w:t>
      </w:r>
      <w:r>
        <w:rPr>
          <w:color w:val="171717"/>
        </w:rPr>
        <w:t>regarding</w:t>
      </w:r>
      <w:r>
        <w:rPr>
          <w:color w:val="171717"/>
          <w:spacing w:val="-9"/>
        </w:rPr>
        <w:t xml:space="preserve"> </w:t>
      </w:r>
      <w:r>
        <w:rPr>
          <w:color w:val="171717"/>
        </w:rPr>
        <w:t>sustainable</w:t>
      </w:r>
      <w:r>
        <w:rPr>
          <w:color w:val="171717"/>
          <w:spacing w:val="-8"/>
        </w:rPr>
        <w:t xml:space="preserve"> </w:t>
      </w:r>
      <w:r>
        <w:rPr>
          <w:color w:val="171717"/>
        </w:rPr>
        <w:t>investments, which has raised concerns about how these preferences are collected, interpreted, and acted upon.</w:t>
      </w:r>
    </w:p>
    <w:p w14:paraId="1E51ABF6" w14:textId="77777777" w:rsidR="00A54B74" w:rsidRDefault="00A54B74">
      <w:pPr>
        <w:pStyle w:val="Akapitzlist"/>
        <w:spacing w:line="276" w:lineRule="auto"/>
        <w:jc w:val="both"/>
        <w:sectPr w:rsidR="00A54B74">
          <w:pgSz w:w="11910" w:h="16840"/>
          <w:pgMar w:top="1600" w:right="1275" w:bottom="1120" w:left="1275" w:header="862" w:footer="935" w:gutter="0"/>
          <w:cols w:space="708"/>
        </w:sectPr>
      </w:pPr>
    </w:p>
    <w:p w14:paraId="3E3EAFC5" w14:textId="77777777" w:rsidR="00A54B74" w:rsidRDefault="00A54B74">
      <w:pPr>
        <w:pStyle w:val="Tekstpodstawowy"/>
      </w:pPr>
    </w:p>
    <w:p w14:paraId="05E9E346" w14:textId="77777777" w:rsidR="00A54B74" w:rsidRDefault="00A54B74">
      <w:pPr>
        <w:pStyle w:val="Tekstpodstawowy"/>
      </w:pPr>
    </w:p>
    <w:p w14:paraId="78C0AB93" w14:textId="77777777" w:rsidR="00A54B74" w:rsidRDefault="00A54B74">
      <w:pPr>
        <w:pStyle w:val="Tekstpodstawowy"/>
      </w:pPr>
    </w:p>
    <w:p w14:paraId="12831A9F" w14:textId="77777777" w:rsidR="00A54B74" w:rsidRDefault="00A54B74">
      <w:pPr>
        <w:pStyle w:val="Tekstpodstawowy"/>
      </w:pPr>
    </w:p>
    <w:p w14:paraId="4AA0EEBF" w14:textId="77777777" w:rsidR="00A54B74" w:rsidRDefault="00A54B74">
      <w:pPr>
        <w:pStyle w:val="Tekstpodstawowy"/>
      </w:pPr>
    </w:p>
    <w:p w14:paraId="1AF3FCF1" w14:textId="77777777" w:rsidR="00A54B74" w:rsidRDefault="00A54B74">
      <w:pPr>
        <w:pStyle w:val="Tekstpodstawowy"/>
        <w:spacing w:before="194"/>
      </w:pPr>
    </w:p>
    <w:p w14:paraId="1D3B5E14" w14:textId="77777777" w:rsidR="00A54B74" w:rsidRDefault="00ED7C1D">
      <w:pPr>
        <w:pStyle w:val="Akapitzlist"/>
        <w:numPr>
          <w:ilvl w:val="0"/>
          <w:numId w:val="1"/>
        </w:numPr>
        <w:tabs>
          <w:tab w:val="left" w:pos="499"/>
        </w:tabs>
        <w:ind w:left="499" w:hanging="358"/>
      </w:pPr>
      <w:r>
        <w:rPr>
          <w:color w:val="171717"/>
          <w:spacing w:val="-2"/>
        </w:rPr>
        <w:t>This</w:t>
      </w:r>
      <w:r>
        <w:rPr>
          <w:color w:val="171717"/>
          <w:spacing w:val="-4"/>
        </w:rPr>
        <w:t xml:space="preserve"> </w:t>
      </w:r>
      <w:r>
        <w:rPr>
          <w:color w:val="171717"/>
          <w:spacing w:val="-2"/>
        </w:rPr>
        <w:t>section seeks input</w:t>
      </w:r>
      <w:r>
        <w:rPr>
          <w:color w:val="171717"/>
          <w:spacing w:val="-4"/>
        </w:rPr>
        <w:t xml:space="preserve"> </w:t>
      </w:r>
      <w:r>
        <w:rPr>
          <w:color w:val="171717"/>
          <w:spacing w:val="-2"/>
        </w:rPr>
        <w:t>on</w:t>
      </w:r>
      <w:r>
        <w:rPr>
          <w:color w:val="171717"/>
          <w:spacing w:val="-3"/>
        </w:rPr>
        <w:t xml:space="preserve"> </w:t>
      </w:r>
      <w:r>
        <w:rPr>
          <w:color w:val="171717"/>
          <w:spacing w:val="-2"/>
        </w:rPr>
        <w:t>the</w:t>
      </w:r>
      <w:r>
        <w:rPr>
          <w:color w:val="171717"/>
          <w:spacing w:val="-5"/>
        </w:rPr>
        <w:t xml:space="preserve"> </w:t>
      </w:r>
      <w:r>
        <w:rPr>
          <w:color w:val="171717"/>
          <w:spacing w:val="-2"/>
        </w:rPr>
        <w:t>practical</w:t>
      </w:r>
      <w:r>
        <w:rPr>
          <w:color w:val="171717"/>
          <w:spacing w:val="-3"/>
        </w:rPr>
        <w:t xml:space="preserve"> </w:t>
      </w:r>
      <w:r>
        <w:rPr>
          <w:color w:val="171717"/>
          <w:spacing w:val="-2"/>
        </w:rPr>
        <w:t>application of</w:t>
      </w:r>
      <w:r>
        <w:rPr>
          <w:color w:val="171717"/>
          <w:spacing w:val="-4"/>
        </w:rPr>
        <w:t xml:space="preserve"> </w:t>
      </w:r>
      <w:r>
        <w:rPr>
          <w:color w:val="171717"/>
          <w:spacing w:val="-2"/>
        </w:rPr>
        <w:t>suitability requirements,</w:t>
      </w:r>
      <w:r>
        <w:rPr>
          <w:color w:val="171717"/>
          <w:spacing w:val="-3"/>
        </w:rPr>
        <w:t xml:space="preserve"> </w:t>
      </w:r>
      <w:r>
        <w:rPr>
          <w:color w:val="171717"/>
          <w:spacing w:val="-2"/>
        </w:rPr>
        <w:t>particularly:</w:t>
      </w:r>
    </w:p>
    <w:p w14:paraId="0994E568" w14:textId="77777777" w:rsidR="00A54B74" w:rsidRDefault="00A54B74">
      <w:pPr>
        <w:pStyle w:val="Tekstpodstawowy"/>
        <w:spacing w:before="36"/>
      </w:pPr>
    </w:p>
    <w:p w14:paraId="30318CD7" w14:textId="77777777" w:rsidR="00A54B74" w:rsidRDefault="00ED7C1D">
      <w:pPr>
        <w:pStyle w:val="Akapitzlist"/>
        <w:numPr>
          <w:ilvl w:val="1"/>
          <w:numId w:val="1"/>
        </w:numPr>
        <w:tabs>
          <w:tab w:val="left" w:pos="861"/>
        </w:tabs>
      </w:pPr>
      <w:r>
        <w:rPr>
          <w:color w:val="171717"/>
        </w:rPr>
        <w:t>The</w:t>
      </w:r>
      <w:r>
        <w:rPr>
          <w:color w:val="171717"/>
          <w:spacing w:val="-5"/>
        </w:rPr>
        <w:t xml:space="preserve"> </w:t>
      </w:r>
      <w:r>
        <w:rPr>
          <w:color w:val="171717"/>
        </w:rPr>
        <w:t>relevance</w:t>
      </w:r>
      <w:r>
        <w:rPr>
          <w:color w:val="171717"/>
          <w:spacing w:val="-7"/>
        </w:rPr>
        <w:t xml:space="preserve"> </w:t>
      </w:r>
      <w:r>
        <w:rPr>
          <w:color w:val="171717"/>
        </w:rPr>
        <w:t>and</w:t>
      </w:r>
      <w:r>
        <w:rPr>
          <w:color w:val="171717"/>
          <w:spacing w:val="-4"/>
        </w:rPr>
        <w:t xml:space="preserve"> </w:t>
      </w:r>
      <w:r>
        <w:rPr>
          <w:color w:val="171717"/>
        </w:rPr>
        <w:t>burden</w:t>
      </w:r>
      <w:r>
        <w:rPr>
          <w:color w:val="171717"/>
          <w:spacing w:val="-5"/>
        </w:rPr>
        <w:t xml:space="preserve"> </w:t>
      </w:r>
      <w:r>
        <w:rPr>
          <w:color w:val="171717"/>
        </w:rPr>
        <w:t>of</w:t>
      </w:r>
      <w:r>
        <w:rPr>
          <w:color w:val="171717"/>
          <w:spacing w:val="-5"/>
        </w:rPr>
        <w:t xml:space="preserve"> </w:t>
      </w:r>
      <w:r>
        <w:rPr>
          <w:color w:val="171717"/>
        </w:rPr>
        <w:t>information</w:t>
      </w:r>
      <w:r>
        <w:rPr>
          <w:color w:val="171717"/>
          <w:spacing w:val="-6"/>
        </w:rPr>
        <w:t xml:space="preserve"> </w:t>
      </w:r>
      <w:r>
        <w:rPr>
          <w:color w:val="171717"/>
          <w:spacing w:val="-2"/>
        </w:rPr>
        <w:t>collection;</w:t>
      </w:r>
    </w:p>
    <w:p w14:paraId="77F4E793" w14:textId="77777777" w:rsidR="00A54B74" w:rsidRDefault="00A54B74">
      <w:pPr>
        <w:pStyle w:val="Tekstpodstawowy"/>
        <w:spacing w:before="34"/>
      </w:pPr>
    </w:p>
    <w:p w14:paraId="0964D995" w14:textId="77777777" w:rsidR="00A54B74" w:rsidRDefault="00ED7C1D">
      <w:pPr>
        <w:pStyle w:val="Akapitzlist"/>
        <w:numPr>
          <w:ilvl w:val="1"/>
          <w:numId w:val="1"/>
        </w:numPr>
        <w:tabs>
          <w:tab w:val="left" w:pos="861"/>
        </w:tabs>
      </w:pPr>
      <w:r>
        <w:rPr>
          <w:color w:val="171717"/>
        </w:rPr>
        <w:t>The</w:t>
      </w:r>
      <w:r>
        <w:rPr>
          <w:color w:val="171717"/>
          <w:spacing w:val="-9"/>
        </w:rPr>
        <w:t xml:space="preserve"> </w:t>
      </w:r>
      <w:r>
        <w:rPr>
          <w:color w:val="171717"/>
        </w:rPr>
        <w:t>impact</w:t>
      </w:r>
      <w:r>
        <w:rPr>
          <w:color w:val="171717"/>
          <w:spacing w:val="-5"/>
        </w:rPr>
        <w:t xml:space="preserve"> </w:t>
      </w:r>
      <w:r>
        <w:rPr>
          <w:color w:val="171717"/>
        </w:rPr>
        <w:t>of</w:t>
      </w:r>
      <w:r>
        <w:rPr>
          <w:color w:val="171717"/>
          <w:spacing w:val="-5"/>
        </w:rPr>
        <w:t xml:space="preserve"> </w:t>
      </w:r>
      <w:proofErr w:type="spellStart"/>
      <w:r>
        <w:rPr>
          <w:color w:val="171717"/>
        </w:rPr>
        <w:t>digitalisation</w:t>
      </w:r>
      <w:proofErr w:type="spellEnd"/>
      <w:r>
        <w:rPr>
          <w:color w:val="171717"/>
          <w:spacing w:val="-7"/>
        </w:rPr>
        <w:t xml:space="preserve"> </w:t>
      </w:r>
      <w:r>
        <w:rPr>
          <w:color w:val="171717"/>
        </w:rPr>
        <w:t>on</w:t>
      </w:r>
      <w:r>
        <w:rPr>
          <w:color w:val="171717"/>
          <w:spacing w:val="-8"/>
        </w:rPr>
        <w:t xml:space="preserve"> </w:t>
      </w:r>
      <w:r>
        <w:rPr>
          <w:color w:val="171717"/>
        </w:rPr>
        <w:t>the</w:t>
      </w:r>
      <w:r>
        <w:rPr>
          <w:color w:val="171717"/>
          <w:spacing w:val="-7"/>
        </w:rPr>
        <w:t xml:space="preserve"> </w:t>
      </w:r>
      <w:r>
        <w:rPr>
          <w:color w:val="171717"/>
        </w:rPr>
        <w:t>suitability</w:t>
      </w:r>
      <w:r>
        <w:rPr>
          <w:color w:val="171717"/>
          <w:spacing w:val="-6"/>
        </w:rPr>
        <w:t xml:space="preserve"> </w:t>
      </w:r>
      <w:r>
        <w:rPr>
          <w:color w:val="171717"/>
        </w:rPr>
        <w:t>assessment</w:t>
      </w:r>
      <w:r>
        <w:rPr>
          <w:color w:val="171717"/>
          <w:spacing w:val="-4"/>
        </w:rPr>
        <w:t xml:space="preserve"> </w:t>
      </w:r>
      <w:r>
        <w:rPr>
          <w:color w:val="171717"/>
          <w:spacing w:val="-2"/>
        </w:rPr>
        <w:t>process;</w:t>
      </w:r>
    </w:p>
    <w:p w14:paraId="7CFBE13F" w14:textId="77777777" w:rsidR="00A54B74" w:rsidRDefault="00A54B74">
      <w:pPr>
        <w:pStyle w:val="Tekstpodstawowy"/>
        <w:spacing w:before="37"/>
      </w:pPr>
    </w:p>
    <w:p w14:paraId="65FD2FF6" w14:textId="77777777" w:rsidR="00A54B74" w:rsidRDefault="00ED7C1D">
      <w:pPr>
        <w:pStyle w:val="Akapitzlist"/>
        <w:numPr>
          <w:ilvl w:val="1"/>
          <w:numId w:val="1"/>
        </w:numPr>
        <w:tabs>
          <w:tab w:val="left" w:pos="861"/>
        </w:tabs>
      </w:pPr>
      <w:r>
        <w:rPr>
          <w:color w:val="171717"/>
        </w:rPr>
        <w:t>The</w:t>
      </w:r>
      <w:r>
        <w:rPr>
          <w:color w:val="171717"/>
          <w:spacing w:val="-8"/>
        </w:rPr>
        <w:t xml:space="preserve"> </w:t>
      </w:r>
      <w:r>
        <w:rPr>
          <w:color w:val="171717"/>
        </w:rPr>
        <w:t>integration</w:t>
      </w:r>
      <w:r>
        <w:rPr>
          <w:color w:val="171717"/>
          <w:spacing w:val="-8"/>
        </w:rPr>
        <w:t xml:space="preserve"> </w:t>
      </w:r>
      <w:r>
        <w:rPr>
          <w:color w:val="171717"/>
        </w:rPr>
        <w:t>of</w:t>
      </w:r>
      <w:r>
        <w:rPr>
          <w:color w:val="171717"/>
          <w:spacing w:val="-6"/>
        </w:rPr>
        <w:t xml:space="preserve"> </w:t>
      </w:r>
      <w:r>
        <w:rPr>
          <w:color w:val="171717"/>
        </w:rPr>
        <w:t>sustainability</w:t>
      </w:r>
      <w:r>
        <w:rPr>
          <w:color w:val="171717"/>
          <w:spacing w:val="-7"/>
        </w:rPr>
        <w:t xml:space="preserve"> </w:t>
      </w:r>
      <w:r>
        <w:rPr>
          <w:color w:val="171717"/>
        </w:rPr>
        <w:t>preferences;</w:t>
      </w:r>
      <w:r>
        <w:rPr>
          <w:color w:val="171717"/>
          <w:spacing w:val="-6"/>
        </w:rPr>
        <w:t xml:space="preserve"> </w:t>
      </w:r>
      <w:r>
        <w:rPr>
          <w:color w:val="171717"/>
          <w:spacing w:val="-5"/>
        </w:rPr>
        <w:t>and</w:t>
      </w:r>
    </w:p>
    <w:p w14:paraId="3D25D6CB" w14:textId="77777777" w:rsidR="00A54B74" w:rsidRDefault="00A54B74">
      <w:pPr>
        <w:pStyle w:val="Tekstpodstawowy"/>
        <w:spacing w:before="34"/>
      </w:pPr>
    </w:p>
    <w:p w14:paraId="6FAE0F32" w14:textId="77777777" w:rsidR="00A54B74" w:rsidRDefault="00ED7C1D">
      <w:pPr>
        <w:pStyle w:val="Akapitzlist"/>
        <w:numPr>
          <w:ilvl w:val="1"/>
          <w:numId w:val="1"/>
        </w:numPr>
        <w:tabs>
          <w:tab w:val="left" w:pos="861"/>
        </w:tabs>
      </w:pPr>
      <w:r>
        <w:rPr>
          <w:color w:val="171717"/>
        </w:rPr>
        <w:t>The</w:t>
      </w:r>
      <w:r>
        <w:rPr>
          <w:color w:val="171717"/>
          <w:spacing w:val="-5"/>
        </w:rPr>
        <w:t xml:space="preserve"> </w:t>
      </w:r>
      <w:r>
        <w:rPr>
          <w:color w:val="171717"/>
        </w:rPr>
        <w:t>usefulness</w:t>
      </w:r>
      <w:r>
        <w:rPr>
          <w:color w:val="171717"/>
          <w:spacing w:val="-6"/>
        </w:rPr>
        <w:t xml:space="preserve"> </w:t>
      </w:r>
      <w:r>
        <w:rPr>
          <w:color w:val="171717"/>
        </w:rPr>
        <w:t>of</w:t>
      </w:r>
      <w:r>
        <w:rPr>
          <w:color w:val="171717"/>
          <w:spacing w:val="-5"/>
        </w:rPr>
        <w:t xml:space="preserve"> </w:t>
      </w:r>
      <w:r>
        <w:rPr>
          <w:color w:val="171717"/>
        </w:rPr>
        <w:t>the</w:t>
      </w:r>
      <w:r>
        <w:rPr>
          <w:color w:val="171717"/>
          <w:spacing w:val="-6"/>
        </w:rPr>
        <w:t xml:space="preserve"> </w:t>
      </w:r>
      <w:r>
        <w:rPr>
          <w:color w:val="171717"/>
        </w:rPr>
        <w:t>suitability</w:t>
      </w:r>
      <w:r>
        <w:rPr>
          <w:color w:val="171717"/>
          <w:spacing w:val="-4"/>
        </w:rPr>
        <w:t xml:space="preserve"> </w:t>
      </w:r>
      <w:r>
        <w:rPr>
          <w:color w:val="171717"/>
        </w:rPr>
        <w:t>report</w:t>
      </w:r>
      <w:r>
        <w:rPr>
          <w:color w:val="171717"/>
          <w:spacing w:val="-5"/>
        </w:rPr>
        <w:t xml:space="preserve"> </w:t>
      </w:r>
      <w:r>
        <w:rPr>
          <w:color w:val="171717"/>
        </w:rPr>
        <w:t>provided</w:t>
      </w:r>
      <w:r>
        <w:rPr>
          <w:color w:val="171717"/>
          <w:spacing w:val="-6"/>
        </w:rPr>
        <w:t xml:space="preserve"> </w:t>
      </w:r>
      <w:r>
        <w:rPr>
          <w:color w:val="171717"/>
        </w:rPr>
        <w:t>to</w:t>
      </w:r>
      <w:r>
        <w:rPr>
          <w:color w:val="171717"/>
          <w:spacing w:val="-6"/>
        </w:rPr>
        <w:t xml:space="preserve"> </w:t>
      </w:r>
      <w:r>
        <w:rPr>
          <w:color w:val="171717"/>
          <w:spacing w:val="-2"/>
        </w:rPr>
        <w:t>clients.</w:t>
      </w:r>
    </w:p>
    <w:p w14:paraId="0389EF1F" w14:textId="77777777" w:rsidR="00A54B74" w:rsidRDefault="00A54B74">
      <w:pPr>
        <w:pStyle w:val="Tekstpodstawowy"/>
        <w:spacing w:before="34"/>
      </w:pPr>
    </w:p>
    <w:p w14:paraId="5DA738C6" w14:textId="77777777" w:rsidR="00A54B74" w:rsidRDefault="00ED7C1D">
      <w:pPr>
        <w:ind w:left="141"/>
        <w:jc w:val="both"/>
        <w:rPr>
          <w:i/>
        </w:rPr>
      </w:pPr>
      <w:r>
        <w:rPr>
          <w:i/>
          <w:color w:val="171717"/>
        </w:rPr>
        <w:t>Collection</w:t>
      </w:r>
      <w:r>
        <w:rPr>
          <w:i/>
          <w:color w:val="171717"/>
          <w:spacing w:val="-5"/>
        </w:rPr>
        <w:t xml:space="preserve"> </w:t>
      </w:r>
      <w:r>
        <w:rPr>
          <w:i/>
          <w:color w:val="171717"/>
        </w:rPr>
        <w:t>of</w:t>
      </w:r>
      <w:r>
        <w:rPr>
          <w:i/>
          <w:color w:val="171717"/>
          <w:spacing w:val="-2"/>
        </w:rPr>
        <w:t xml:space="preserve"> </w:t>
      </w:r>
      <w:r>
        <w:rPr>
          <w:i/>
          <w:color w:val="171717"/>
        </w:rPr>
        <w:t>client</w:t>
      </w:r>
      <w:r>
        <w:rPr>
          <w:i/>
          <w:color w:val="171717"/>
          <w:spacing w:val="-5"/>
        </w:rPr>
        <w:t xml:space="preserve"> </w:t>
      </w:r>
      <w:r>
        <w:rPr>
          <w:i/>
          <w:color w:val="171717"/>
        </w:rPr>
        <w:t>information</w:t>
      </w:r>
      <w:r>
        <w:rPr>
          <w:i/>
          <w:color w:val="171717"/>
          <w:spacing w:val="-4"/>
        </w:rPr>
        <w:t xml:space="preserve"> </w:t>
      </w:r>
      <w:r>
        <w:rPr>
          <w:i/>
          <w:color w:val="171717"/>
        </w:rPr>
        <w:t>and</w:t>
      </w:r>
      <w:r>
        <w:rPr>
          <w:i/>
          <w:color w:val="171717"/>
          <w:spacing w:val="-6"/>
        </w:rPr>
        <w:t xml:space="preserve"> </w:t>
      </w:r>
      <w:r>
        <w:rPr>
          <w:i/>
          <w:color w:val="171717"/>
        </w:rPr>
        <w:t>length</w:t>
      </w:r>
      <w:r>
        <w:rPr>
          <w:i/>
          <w:color w:val="171717"/>
          <w:spacing w:val="-6"/>
        </w:rPr>
        <w:t xml:space="preserve"> </w:t>
      </w:r>
      <w:r>
        <w:rPr>
          <w:i/>
          <w:color w:val="171717"/>
        </w:rPr>
        <w:t>of</w:t>
      </w:r>
      <w:r>
        <w:rPr>
          <w:i/>
          <w:color w:val="171717"/>
          <w:spacing w:val="-5"/>
        </w:rPr>
        <w:t xml:space="preserve"> </w:t>
      </w:r>
      <w:r>
        <w:rPr>
          <w:i/>
          <w:color w:val="171717"/>
        </w:rPr>
        <w:t>the</w:t>
      </w:r>
      <w:r>
        <w:rPr>
          <w:i/>
          <w:color w:val="171717"/>
          <w:spacing w:val="-8"/>
        </w:rPr>
        <w:t xml:space="preserve"> </w:t>
      </w:r>
      <w:r>
        <w:rPr>
          <w:i/>
          <w:color w:val="171717"/>
          <w:spacing w:val="-2"/>
        </w:rPr>
        <w:t>process</w:t>
      </w:r>
    </w:p>
    <w:p w14:paraId="7339ECD4" w14:textId="77777777" w:rsidR="00A54B74" w:rsidRDefault="00A54B74">
      <w:pPr>
        <w:pStyle w:val="Tekstpodstawowy"/>
        <w:spacing w:before="37"/>
        <w:rPr>
          <w:i/>
        </w:rPr>
      </w:pPr>
    </w:p>
    <w:p w14:paraId="103F663F" w14:textId="77777777" w:rsidR="00A54B74" w:rsidRDefault="00ED7C1D">
      <w:pPr>
        <w:spacing w:line="276" w:lineRule="auto"/>
        <w:ind w:left="141" w:right="135"/>
        <w:jc w:val="both"/>
        <w:rPr>
          <w:i/>
        </w:rPr>
      </w:pPr>
      <w:r>
        <w:rPr>
          <w:b/>
          <w:color w:val="171717"/>
        </w:rPr>
        <w:t>Q29: To what extent do retail investors find the process of regularly/periodically providing and updating personal and financial information for suitability assessments clear</w:t>
      </w:r>
      <w:r>
        <w:rPr>
          <w:b/>
          <w:color w:val="171717"/>
          <w:spacing w:val="-6"/>
        </w:rPr>
        <w:t xml:space="preserve"> </w:t>
      </w:r>
      <w:r>
        <w:rPr>
          <w:b/>
          <w:color w:val="171717"/>
        </w:rPr>
        <w:t>and</w:t>
      </w:r>
      <w:r>
        <w:rPr>
          <w:b/>
          <w:color w:val="171717"/>
          <w:spacing w:val="-9"/>
        </w:rPr>
        <w:t xml:space="preserve"> </w:t>
      </w:r>
      <w:r>
        <w:rPr>
          <w:b/>
          <w:color w:val="171717"/>
        </w:rPr>
        <w:t>workable?</w:t>
      </w:r>
      <w:r>
        <w:rPr>
          <w:b/>
          <w:color w:val="171717"/>
          <w:spacing w:val="-7"/>
        </w:rPr>
        <w:t xml:space="preserve"> </w:t>
      </w:r>
      <w:r>
        <w:rPr>
          <w:i/>
          <w:color w:val="171717"/>
        </w:rPr>
        <w:t>Please</w:t>
      </w:r>
      <w:r>
        <w:rPr>
          <w:i/>
          <w:color w:val="171717"/>
          <w:spacing w:val="-6"/>
        </w:rPr>
        <w:t xml:space="preserve"> </w:t>
      </w:r>
      <w:r>
        <w:rPr>
          <w:i/>
          <w:color w:val="171717"/>
        </w:rPr>
        <w:t>explain</w:t>
      </w:r>
      <w:r>
        <w:rPr>
          <w:i/>
          <w:color w:val="171717"/>
          <w:spacing w:val="-6"/>
        </w:rPr>
        <w:t xml:space="preserve"> </w:t>
      </w:r>
      <w:r>
        <w:rPr>
          <w:i/>
          <w:color w:val="171717"/>
        </w:rPr>
        <w:t>and</w:t>
      </w:r>
      <w:r>
        <w:rPr>
          <w:i/>
          <w:color w:val="171717"/>
          <w:spacing w:val="-6"/>
        </w:rPr>
        <w:t xml:space="preserve"> </w:t>
      </w:r>
      <w:r>
        <w:rPr>
          <w:i/>
          <w:color w:val="171717"/>
        </w:rPr>
        <w:t>provide</w:t>
      </w:r>
      <w:r>
        <w:rPr>
          <w:i/>
          <w:color w:val="171717"/>
          <w:spacing w:val="-9"/>
        </w:rPr>
        <w:t xml:space="preserve"> </w:t>
      </w:r>
      <w:r>
        <w:rPr>
          <w:i/>
          <w:color w:val="171717"/>
        </w:rPr>
        <w:t>practical</w:t>
      </w:r>
      <w:r>
        <w:rPr>
          <w:i/>
          <w:color w:val="171717"/>
          <w:spacing w:val="-7"/>
        </w:rPr>
        <w:t xml:space="preserve"> </w:t>
      </w:r>
      <w:r>
        <w:rPr>
          <w:i/>
          <w:color w:val="171717"/>
        </w:rPr>
        <w:t>examples,</w:t>
      </w:r>
      <w:r>
        <w:rPr>
          <w:i/>
          <w:color w:val="171717"/>
          <w:spacing w:val="-8"/>
        </w:rPr>
        <w:t xml:space="preserve"> </w:t>
      </w:r>
      <w:r>
        <w:rPr>
          <w:i/>
          <w:color w:val="171717"/>
        </w:rPr>
        <w:t>or</w:t>
      </w:r>
      <w:r>
        <w:rPr>
          <w:i/>
          <w:color w:val="171717"/>
          <w:spacing w:val="-6"/>
        </w:rPr>
        <w:t xml:space="preserve"> </w:t>
      </w:r>
      <w:r>
        <w:rPr>
          <w:i/>
          <w:color w:val="171717"/>
        </w:rPr>
        <w:t>evidence</w:t>
      </w:r>
      <w:r>
        <w:rPr>
          <w:i/>
          <w:color w:val="171717"/>
          <w:spacing w:val="-7"/>
        </w:rPr>
        <w:t xml:space="preserve"> </w:t>
      </w:r>
      <w:r>
        <w:rPr>
          <w:i/>
          <w:color w:val="171717"/>
        </w:rPr>
        <w:t>drawn</w:t>
      </w:r>
      <w:r>
        <w:rPr>
          <w:i/>
          <w:color w:val="171717"/>
          <w:spacing w:val="-6"/>
        </w:rPr>
        <w:t xml:space="preserve"> </w:t>
      </w:r>
      <w:r>
        <w:rPr>
          <w:i/>
          <w:color w:val="171717"/>
        </w:rPr>
        <w:t>from experience, where available.</w:t>
      </w:r>
    </w:p>
    <w:p w14:paraId="6B4241A5" w14:textId="77777777" w:rsidR="00A54B74" w:rsidRDefault="00A54B74">
      <w:pPr>
        <w:pStyle w:val="Tekstpodstawowy"/>
        <w:rPr>
          <w:i/>
        </w:rPr>
      </w:pPr>
    </w:p>
    <w:p w14:paraId="307C22BD" w14:textId="77777777" w:rsidR="00A54B74" w:rsidRPr="00E91CF9" w:rsidRDefault="00A54B74">
      <w:pPr>
        <w:pStyle w:val="Tekstpodstawowy"/>
        <w:spacing w:before="31"/>
        <w:rPr>
          <w:i/>
          <w:lang w:val="en-GB"/>
        </w:rPr>
      </w:pPr>
    </w:p>
    <w:p w14:paraId="254D8886" w14:textId="77777777" w:rsidR="00A54B74" w:rsidRDefault="00ED7C1D">
      <w:pPr>
        <w:spacing w:line="276" w:lineRule="auto"/>
        <w:ind w:left="141" w:right="137"/>
        <w:jc w:val="both"/>
        <w:rPr>
          <w:i/>
        </w:rPr>
      </w:pPr>
      <w:r>
        <w:rPr>
          <w:b/>
          <w:color w:val="171717"/>
        </w:rPr>
        <w:t>Q30: For consumer associations: Have retail investors raised concerns about the amount,</w:t>
      </w:r>
      <w:r>
        <w:rPr>
          <w:b/>
          <w:color w:val="171717"/>
          <w:spacing w:val="-5"/>
        </w:rPr>
        <w:t xml:space="preserve"> </w:t>
      </w:r>
      <w:r>
        <w:rPr>
          <w:b/>
          <w:color w:val="171717"/>
        </w:rPr>
        <w:t>frequency</w:t>
      </w:r>
      <w:r>
        <w:rPr>
          <w:b/>
          <w:color w:val="171717"/>
          <w:spacing w:val="-7"/>
        </w:rPr>
        <w:t xml:space="preserve"> </w:t>
      </w:r>
      <w:r>
        <w:rPr>
          <w:b/>
          <w:color w:val="171717"/>
        </w:rPr>
        <w:t>and</w:t>
      </w:r>
      <w:r>
        <w:rPr>
          <w:b/>
          <w:color w:val="171717"/>
          <w:spacing w:val="-9"/>
        </w:rPr>
        <w:t xml:space="preserve"> </w:t>
      </w:r>
      <w:r>
        <w:rPr>
          <w:b/>
          <w:color w:val="171717"/>
        </w:rPr>
        <w:t>type</w:t>
      </w:r>
      <w:r>
        <w:rPr>
          <w:b/>
          <w:color w:val="171717"/>
          <w:spacing w:val="-6"/>
        </w:rPr>
        <w:t xml:space="preserve"> </w:t>
      </w:r>
      <w:r>
        <w:rPr>
          <w:b/>
          <w:color w:val="171717"/>
        </w:rPr>
        <w:t>of</w:t>
      </w:r>
      <w:r>
        <w:rPr>
          <w:b/>
          <w:color w:val="171717"/>
          <w:spacing w:val="-8"/>
        </w:rPr>
        <w:t xml:space="preserve"> </w:t>
      </w:r>
      <w:r>
        <w:rPr>
          <w:b/>
          <w:color w:val="171717"/>
        </w:rPr>
        <w:t>information</w:t>
      </w:r>
      <w:r>
        <w:rPr>
          <w:b/>
          <w:color w:val="171717"/>
          <w:spacing w:val="-7"/>
        </w:rPr>
        <w:t xml:space="preserve"> </w:t>
      </w:r>
      <w:r>
        <w:rPr>
          <w:b/>
          <w:color w:val="171717"/>
        </w:rPr>
        <w:t>they</w:t>
      </w:r>
      <w:r>
        <w:rPr>
          <w:b/>
          <w:color w:val="171717"/>
          <w:spacing w:val="-4"/>
        </w:rPr>
        <w:t xml:space="preserve"> </w:t>
      </w:r>
      <w:r>
        <w:rPr>
          <w:b/>
          <w:color w:val="171717"/>
        </w:rPr>
        <w:t>are</w:t>
      </w:r>
      <w:r>
        <w:rPr>
          <w:b/>
          <w:color w:val="171717"/>
          <w:spacing w:val="-9"/>
        </w:rPr>
        <w:t xml:space="preserve"> </w:t>
      </w:r>
      <w:r>
        <w:rPr>
          <w:b/>
          <w:color w:val="171717"/>
        </w:rPr>
        <w:t>required</w:t>
      </w:r>
      <w:r>
        <w:rPr>
          <w:b/>
          <w:color w:val="171717"/>
          <w:spacing w:val="-6"/>
        </w:rPr>
        <w:t xml:space="preserve"> </w:t>
      </w:r>
      <w:r>
        <w:rPr>
          <w:b/>
          <w:color w:val="171717"/>
        </w:rPr>
        <w:t>to</w:t>
      </w:r>
      <w:r>
        <w:rPr>
          <w:b/>
          <w:color w:val="171717"/>
          <w:spacing w:val="-6"/>
        </w:rPr>
        <w:t xml:space="preserve"> </w:t>
      </w:r>
      <w:r>
        <w:rPr>
          <w:b/>
          <w:color w:val="171717"/>
        </w:rPr>
        <w:t>provide</w:t>
      </w:r>
      <w:r>
        <w:rPr>
          <w:b/>
          <w:color w:val="171717"/>
          <w:spacing w:val="-5"/>
        </w:rPr>
        <w:t xml:space="preserve"> </w:t>
      </w:r>
      <w:r>
        <w:rPr>
          <w:b/>
          <w:color w:val="171717"/>
        </w:rPr>
        <w:t>for</w:t>
      </w:r>
      <w:r>
        <w:rPr>
          <w:b/>
          <w:color w:val="171717"/>
          <w:spacing w:val="-6"/>
        </w:rPr>
        <w:t xml:space="preserve"> </w:t>
      </w:r>
      <w:r>
        <w:rPr>
          <w:b/>
          <w:color w:val="171717"/>
        </w:rPr>
        <w:t>the</w:t>
      </w:r>
      <w:r>
        <w:rPr>
          <w:b/>
          <w:color w:val="171717"/>
          <w:spacing w:val="-7"/>
        </w:rPr>
        <w:t xml:space="preserve"> </w:t>
      </w:r>
      <w:r>
        <w:rPr>
          <w:b/>
          <w:color w:val="171717"/>
        </w:rPr>
        <w:t>purpose of</w:t>
      </w:r>
      <w:r>
        <w:rPr>
          <w:b/>
          <w:color w:val="171717"/>
          <w:spacing w:val="-8"/>
        </w:rPr>
        <w:t xml:space="preserve"> </w:t>
      </w:r>
      <w:r>
        <w:rPr>
          <w:b/>
          <w:color w:val="171717"/>
        </w:rPr>
        <w:t>suitability</w:t>
      </w:r>
      <w:r>
        <w:rPr>
          <w:b/>
          <w:color w:val="171717"/>
          <w:spacing w:val="-11"/>
        </w:rPr>
        <w:t xml:space="preserve"> </w:t>
      </w:r>
      <w:r>
        <w:rPr>
          <w:b/>
          <w:color w:val="171717"/>
        </w:rPr>
        <w:t>assessments?</w:t>
      </w:r>
      <w:r>
        <w:rPr>
          <w:b/>
          <w:color w:val="171717"/>
          <w:spacing w:val="-11"/>
        </w:rPr>
        <w:t xml:space="preserve"> </w:t>
      </w:r>
      <w:r>
        <w:rPr>
          <w:b/>
          <w:color w:val="171717"/>
        </w:rPr>
        <w:t>If</w:t>
      </w:r>
      <w:r>
        <w:rPr>
          <w:b/>
          <w:color w:val="171717"/>
          <w:spacing w:val="-10"/>
        </w:rPr>
        <w:t xml:space="preserve"> </w:t>
      </w:r>
      <w:r>
        <w:rPr>
          <w:b/>
          <w:color w:val="171717"/>
        </w:rPr>
        <w:t>so,</w:t>
      </w:r>
      <w:r>
        <w:rPr>
          <w:b/>
          <w:color w:val="171717"/>
          <w:spacing w:val="-12"/>
        </w:rPr>
        <w:t xml:space="preserve"> </w:t>
      </w:r>
      <w:r>
        <w:rPr>
          <w:b/>
          <w:color w:val="171717"/>
        </w:rPr>
        <w:t>what</w:t>
      </w:r>
      <w:r>
        <w:rPr>
          <w:b/>
          <w:color w:val="171717"/>
          <w:spacing w:val="-10"/>
        </w:rPr>
        <w:t xml:space="preserve"> </w:t>
      </w:r>
      <w:r>
        <w:rPr>
          <w:b/>
          <w:color w:val="171717"/>
        </w:rPr>
        <w:t>are</w:t>
      </w:r>
      <w:r>
        <w:rPr>
          <w:b/>
          <w:color w:val="171717"/>
          <w:spacing w:val="-11"/>
        </w:rPr>
        <w:t xml:space="preserve"> </w:t>
      </w:r>
      <w:r>
        <w:rPr>
          <w:b/>
          <w:color w:val="171717"/>
        </w:rPr>
        <w:t>the</w:t>
      </w:r>
      <w:r>
        <w:rPr>
          <w:b/>
          <w:color w:val="171717"/>
          <w:spacing w:val="-14"/>
        </w:rPr>
        <w:t xml:space="preserve"> </w:t>
      </w:r>
      <w:r>
        <w:rPr>
          <w:b/>
          <w:color w:val="171717"/>
        </w:rPr>
        <w:t>main</w:t>
      </w:r>
      <w:r>
        <w:rPr>
          <w:b/>
          <w:color w:val="171717"/>
          <w:spacing w:val="-11"/>
        </w:rPr>
        <w:t xml:space="preserve"> </w:t>
      </w:r>
      <w:r>
        <w:rPr>
          <w:b/>
          <w:color w:val="171717"/>
        </w:rPr>
        <w:t>difficulties</w:t>
      </w:r>
      <w:r>
        <w:rPr>
          <w:b/>
          <w:color w:val="171717"/>
          <w:spacing w:val="-12"/>
        </w:rPr>
        <w:t xml:space="preserve"> </w:t>
      </w:r>
      <w:r>
        <w:rPr>
          <w:b/>
          <w:color w:val="171717"/>
        </w:rPr>
        <w:t>they</w:t>
      </w:r>
      <w:r>
        <w:rPr>
          <w:b/>
          <w:color w:val="171717"/>
          <w:spacing w:val="-14"/>
        </w:rPr>
        <w:t xml:space="preserve"> </w:t>
      </w:r>
      <w:r>
        <w:rPr>
          <w:b/>
          <w:color w:val="171717"/>
        </w:rPr>
        <w:t>face?</w:t>
      </w:r>
      <w:r>
        <w:rPr>
          <w:b/>
          <w:color w:val="171717"/>
          <w:spacing w:val="-5"/>
        </w:rPr>
        <w:t xml:space="preserve"> </w:t>
      </w:r>
      <w:r>
        <w:rPr>
          <w:i/>
          <w:color w:val="171717"/>
        </w:rPr>
        <w:t>Please</w:t>
      </w:r>
      <w:r>
        <w:rPr>
          <w:i/>
          <w:color w:val="171717"/>
          <w:spacing w:val="-9"/>
        </w:rPr>
        <w:t xml:space="preserve"> </w:t>
      </w:r>
      <w:r>
        <w:rPr>
          <w:i/>
          <w:color w:val="171717"/>
        </w:rPr>
        <w:t>explain and provide practical examples, or evidence drawn from experience, where available.</w:t>
      </w:r>
    </w:p>
    <w:p w14:paraId="2A7B4AAF" w14:textId="77777777" w:rsidR="00A54B74" w:rsidRDefault="00A54B74">
      <w:pPr>
        <w:pStyle w:val="Tekstpodstawowy"/>
        <w:rPr>
          <w:i/>
        </w:rPr>
      </w:pPr>
    </w:p>
    <w:p w14:paraId="56ECD26C" w14:textId="77777777" w:rsidR="00A54B74" w:rsidRDefault="00A54B74">
      <w:pPr>
        <w:pStyle w:val="Tekstpodstawowy"/>
        <w:rPr>
          <w:i/>
        </w:rPr>
      </w:pPr>
    </w:p>
    <w:p w14:paraId="56515193" w14:textId="77777777" w:rsidR="00A54B74" w:rsidRDefault="00A54B74">
      <w:pPr>
        <w:pStyle w:val="Tekstpodstawowy"/>
        <w:spacing w:before="33"/>
        <w:rPr>
          <w:i/>
        </w:rPr>
      </w:pPr>
    </w:p>
    <w:p w14:paraId="08B3542A" w14:textId="77777777" w:rsidR="00A54B74" w:rsidRDefault="00ED7C1D">
      <w:pPr>
        <w:spacing w:before="1" w:line="276" w:lineRule="auto"/>
        <w:ind w:left="141" w:right="136"/>
        <w:jc w:val="both"/>
        <w:rPr>
          <w:i/>
        </w:rPr>
      </w:pPr>
      <w:r>
        <w:rPr>
          <w:b/>
          <w:color w:val="171717"/>
        </w:rPr>
        <w:t>Q31: Are there any steps in</w:t>
      </w:r>
      <w:r>
        <w:rPr>
          <w:b/>
          <w:color w:val="171717"/>
          <w:spacing w:val="-1"/>
        </w:rPr>
        <w:t xml:space="preserve"> </w:t>
      </w:r>
      <w:r>
        <w:rPr>
          <w:b/>
          <w:color w:val="171717"/>
        </w:rPr>
        <w:t>the information collection process</w:t>
      </w:r>
      <w:r>
        <w:rPr>
          <w:b/>
          <w:color w:val="171717"/>
          <w:spacing w:val="-1"/>
        </w:rPr>
        <w:t xml:space="preserve"> </w:t>
      </w:r>
      <w:r>
        <w:rPr>
          <w:b/>
          <w:color w:val="171717"/>
        </w:rPr>
        <w:t xml:space="preserve">that could be simplified without compromising investor protection and the objective of this collection which is to propose suitable investments matching client profiles? </w:t>
      </w:r>
      <w:r>
        <w:rPr>
          <w:i/>
          <w:color w:val="171717"/>
        </w:rPr>
        <w:t>Please explain and provide practical examples, or evidence drawn from experience, where available.</w:t>
      </w:r>
    </w:p>
    <w:p w14:paraId="62B087FA" w14:textId="77777777" w:rsidR="00A54B74" w:rsidRDefault="00A54B74">
      <w:pPr>
        <w:pStyle w:val="Tekstpodstawowy"/>
        <w:rPr>
          <w:i/>
        </w:rPr>
      </w:pPr>
    </w:p>
    <w:p w14:paraId="0074F2D5" w14:textId="245DE5D3" w:rsidR="00A54B74" w:rsidRDefault="00E91CF9">
      <w:pPr>
        <w:pStyle w:val="Tekstpodstawowy"/>
        <w:rPr>
          <w:i/>
        </w:rPr>
      </w:pPr>
      <w:r>
        <w:rPr>
          <w:i/>
        </w:rPr>
        <w:t>Sustainability data should be collected from publicly available reports of listed companies to avoid any duplication of reporting.</w:t>
      </w:r>
    </w:p>
    <w:p w14:paraId="21949778" w14:textId="77777777" w:rsidR="00A54B74" w:rsidRDefault="00A54B74">
      <w:pPr>
        <w:pStyle w:val="Tekstpodstawowy"/>
        <w:rPr>
          <w:i/>
        </w:rPr>
      </w:pPr>
    </w:p>
    <w:p w14:paraId="5C839203" w14:textId="77777777" w:rsidR="00A54B74" w:rsidRDefault="00A54B74">
      <w:pPr>
        <w:pStyle w:val="Tekstpodstawowy"/>
        <w:spacing w:before="67"/>
        <w:rPr>
          <w:i/>
        </w:rPr>
      </w:pPr>
    </w:p>
    <w:p w14:paraId="3E856401" w14:textId="77777777" w:rsidR="00A54B74" w:rsidRDefault="00ED7C1D">
      <w:pPr>
        <w:spacing w:before="1"/>
        <w:ind w:left="141"/>
        <w:jc w:val="both"/>
        <w:rPr>
          <w:i/>
        </w:rPr>
      </w:pPr>
      <w:r>
        <w:rPr>
          <w:i/>
          <w:color w:val="171717"/>
        </w:rPr>
        <w:t>Integration</w:t>
      </w:r>
      <w:r>
        <w:rPr>
          <w:i/>
          <w:color w:val="171717"/>
          <w:spacing w:val="-8"/>
        </w:rPr>
        <w:t xml:space="preserve"> </w:t>
      </w:r>
      <w:r>
        <w:rPr>
          <w:i/>
          <w:color w:val="171717"/>
        </w:rPr>
        <w:t>of</w:t>
      </w:r>
      <w:r>
        <w:rPr>
          <w:i/>
          <w:color w:val="171717"/>
          <w:spacing w:val="-9"/>
        </w:rPr>
        <w:t xml:space="preserve"> </w:t>
      </w:r>
      <w:r>
        <w:rPr>
          <w:i/>
          <w:color w:val="171717"/>
        </w:rPr>
        <w:t>“sustainability</w:t>
      </w:r>
      <w:r>
        <w:rPr>
          <w:i/>
          <w:color w:val="171717"/>
          <w:spacing w:val="-7"/>
        </w:rPr>
        <w:t xml:space="preserve"> </w:t>
      </w:r>
      <w:r>
        <w:rPr>
          <w:i/>
          <w:color w:val="171717"/>
        </w:rPr>
        <w:t>preferences”</w:t>
      </w:r>
      <w:r>
        <w:rPr>
          <w:i/>
          <w:color w:val="171717"/>
          <w:spacing w:val="-7"/>
        </w:rPr>
        <w:t xml:space="preserve"> </w:t>
      </w:r>
      <w:r>
        <w:rPr>
          <w:i/>
          <w:color w:val="171717"/>
        </w:rPr>
        <w:t>in</w:t>
      </w:r>
      <w:r>
        <w:rPr>
          <w:i/>
          <w:color w:val="171717"/>
          <w:spacing w:val="-9"/>
        </w:rPr>
        <w:t xml:space="preserve"> </w:t>
      </w:r>
      <w:r>
        <w:rPr>
          <w:i/>
          <w:color w:val="171717"/>
        </w:rPr>
        <w:t>the</w:t>
      </w:r>
      <w:r>
        <w:rPr>
          <w:i/>
          <w:color w:val="171717"/>
          <w:spacing w:val="-10"/>
        </w:rPr>
        <w:t xml:space="preserve"> </w:t>
      </w:r>
      <w:r>
        <w:rPr>
          <w:i/>
          <w:color w:val="171717"/>
        </w:rPr>
        <w:t>suitability</w:t>
      </w:r>
      <w:r>
        <w:rPr>
          <w:i/>
          <w:color w:val="171717"/>
          <w:spacing w:val="-6"/>
        </w:rPr>
        <w:t xml:space="preserve"> </w:t>
      </w:r>
      <w:r>
        <w:rPr>
          <w:i/>
          <w:color w:val="171717"/>
          <w:spacing w:val="-2"/>
        </w:rPr>
        <w:t>assessment</w:t>
      </w:r>
    </w:p>
    <w:p w14:paraId="1E5A5388" w14:textId="77777777" w:rsidR="00A54B74" w:rsidRDefault="00A54B74">
      <w:pPr>
        <w:pStyle w:val="Tekstpodstawowy"/>
        <w:spacing w:before="34"/>
        <w:rPr>
          <w:i/>
        </w:rPr>
      </w:pPr>
    </w:p>
    <w:p w14:paraId="0A4341BB" w14:textId="77777777" w:rsidR="00A54B74" w:rsidRDefault="00ED7C1D">
      <w:pPr>
        <w:pStyle w:val="Akapitzlist"/>
        <w:numPr>
          <w:ilvl w:val="0"/>
          <w:numId w:val="1"/>
        </w:numPr>
        <w:tabs>
          <w:tab w:val="left" w:pos="499"/>
          <w:tab w:val="left" w:pos="501"/>
        </w:tabs>
        <w:spacing w:line="276" w:lineRule="auto"/>
        <w:ind w:right="140"/>
        <w:jc w:val="both"/>
      </w:pPr>
      <w:r>
        <w:rPr>
          <w:color w:val="171717"/>
        </w:rPr>
        <w:t>ESMA has already conducted a Call for Evidence on the integration of sustainability preferences in the suitability assessment, gathering initial feedback on how firms are implementing these requirements. Building on these insights, ESMA has launched a Common</w:t>
      </w:r>
      <w:r>
        <w:rPr>
          <w:color w:val="171717"/>
          <w:spacing w:val="-8"/>
        </w:rPr>
        <w:t xml:space="preserve"> </w:t>
      </w:r>
      <w:r>
        <w:rPr>
          <w:color w:val="171717"/>
        </w:rPr>
        <w:t>Supervisory</w:t>
      </w:r>
      <w:r>
        <w:rPr>
          <w:color w:val="171717"/>
          <w:spacing w:val="-5"/>
        </w:rPr>
        <w:t xml:space="preserve"> </w:t>
      </w:r>
      <w:r>
        <w:rPr>
          <w:color w:val="171717"/>
        </w:rPr>
        <w:t>Action</w:t>
      </w:r>
      <w:r>
        <w:rPr>
          <w:color w:val="171717"/>
          <w:spacing w:val="-5"/>
        </w:rPr>
        <w:t xml:space="preserve"> </w:t>
      </w:r>
      <w:r>
        <w:rPr>
          <w:color w:val="171717"/>
        </w:rPr>
        <w:t>(CSA)</w:t>
      </w:r>
      <w:r>
        <w:rPr>
          <w:color w:val="171717"/>
          <w:spacing w:val="-6"/>
        </w:rPr>
        <w:t xml:space="preserve"> </w:t>
      </w:r>
      <w:r>
        <w:rPr>
          <w:color w:val="171717"/>
        </w:rPr>
        <w:t>across</w:t>
      </w:r>
      <w:r>
        <w:rPr>
          <w:color w:val="171717"/>
          <w:spacing w:val="-7"/>
        </w:rPr>
        <w:t xml:space="preserve"> </w:t>
      </w:r>
      <w:r>
        <w:rPr>
          <w:color w:val="171717"/>
        </w:rPr>
        <w:t>the</w:t>
      </w:r>
      <w:r>
        <w:rPr>
          <w:color w:val="171717"/>
          <w:spacing w:val="-8"/>
        </w:rPr>
        <w:t xml:space="preserve"> </w:t>
      </w:r>
      <w:r>
        <w:rPr>
          <w:color w:val="171717"/>
        </w:rPr>
        <w:t>EU/EEA</w:t>
      </w:r>
      <w:r>
        <w:rPr>
          <w:color w:val="171717"/>
          <w:spacing w:val="-5"/>
        </w:rPr>
        <w:t xml:space="preserve"> </w:t>
      </w:r>
      <w:r>
        <w:rPr>
          <w:color w:val="171717"/>
        </w:rPr>
        <w:t>to</w:t>
      </w:r>
      <w:r>
        <w:rPr>
          <w:color w:val="171717"/>
          <w:spacing w:val="-7"/>
        </w:rPr>
        <w:t xml:space="preserve"> </w:t>
      </w:r>
      <w:r>
        <w:rPr>
          <w:color w:val="171717"/>
        </w:rPr>
        <w:t>assess</w:t>
      </w:r>
      <w:r>
        <w:rPr>
          <w:color w:val="171717"/>
          <w:spacing w:val="-7"/>
        </w:rPr>
        <w:t xml:space="preserve"> </w:t>
      </w:r>
      <w:r>
        <w:rPr>
          <w:color w:val="171717"/>
        </w:rPr>
        <w:t>compliance</w:t>
      </w:r>
      <w:r>
        <w:rPr>
          <w:color w:val="171717"/>
          <w:spacing w:val="-5"/>
        </w:rPr>
        <w:t xml:space="preserve"> </w:t>
      </w:r>
      <w:r>
        <w:rPr>
          <w:color w:val="171717"/>
        </w:rPr>
        <w:t>and</w:t>
      </w:r>
      <w:r>
        <w:rPr>
          <w:color w:val="171717"/>
          <w:spacing w:val="-7"/>
        </w:rPr>
        <w:t xml:space="preserve"> </w:t>
      </w:r>
      <w:r>
        <w:rPr>
          <w:color w:val="171717"/>
        </w:rPr>
        <w:t>identify areas for improvement. A report on the findings is planned for later this year. In the meantime,</w:t>
      </w:r>
      <w:r>
        <w:rPr>
          <w:color w:val="171717"/>
          <w:spacing w:val="40"/>
        </w:rPr>
        <w:t xml:space="preserve"> </w:t>
      </w:r>
      <w:r>
        <w:rPr>
          <w:color w:val="171717"/>
        </w:rPr>
        <w:t>through</w:t>
      </w:r>
      <w:r>
        <w:rPr>
          <w:color w:val="171717"/>
          <w:spacing w:val="40"/>
        </w:rPr>
        <w:t xml:space="preserve"> </w:t>
      </w:r>
      <w:r>
        <w:rPr>
          <w:color w:val="171717"/>
        </w:rPr>
        <w:t>this</w:t>
      </w:r>
      <w:r>
        <w:rPr>
          <w:color w:val="171717"/>
          <w:spacing w:val="40"/>
        </w:rPr>
        <w:t xml:space="preserve"> </w:t>
      </w:r>
      <w:r>
        <w:rPr>
          <w:color w:val="171717"/>
        </w:rPr>
        <w:t>Call</w:t>
      </w:r>
      <w:r>
        <w:rPr>
          <w:color w:val="171717"/>
          <w:spacing w:val="40"/>
        </w:rPr>
        <w:t xml:space="preserve"> </w:t>
      </w:r>
      <w:r>
        <w:rPr>
          <w:color w:val="171717"/>
        </w:rPr>
        <w:t>for</w:t>
      </w:r>
      <w:r>
        <w:rPr>
          <w:color w:val="171717"/>
          <w:spacing w:val="40"/>
        </w:rPr>
        <w:t xml:space="preserve"> </w:t>
      </w:r>
      <w:r>
        <w:rPr>
          <w:color w:val="171717"/>
        </w:rPr>
        <w:t>Evidence,</w:t>
      </w:r>
      <w:r>
        <w:rPr>
          <w:color w:val="171717"/>
          <w:spacing w:val="40"/>
        </w:rPr>
        <w:t xml:space="preserve"> </w:t>
      </w:r>
      <w:r>
        <w:rPr>
          <w:color w:val="171717"/>
        </w:rPr>
        <w:t>ESMA</w:t>
      </w:r>
      <w:r>
        <w:rPr>
          <w:color w:val="171717"/>
          <w:spacing w:val="40"/>
        </w:rPr>
        <w:t xml:space="preserve"> </w:t>
      </w:r>
      <w:r>
        <w:rPr>
          <w:color w:val="171717"/>
        </w:rPr>
        <w:t>seeks</w:t>
      </w:r>
      <w:r>
        <w:rPr>
          <w:color w:val="171717"/>
          <w:spacing w:val="40"/>
        </w:rPr>
        <w:t xml:space="preserve"> </w:t>
      </w:r>
      <w:r>
        <w:rPr>
          <w:color w:val="171717"/>
        </w:rPr>
        <w:t>to</w:t>
      </w:r>
      <w:r>
        <w:rPr>
          <w:color w:val="171717"/>
          <w:spacing w:val="40"/>
        </w:rPr>
        <w:t xml:space="preserve"> </w:t>
      </w:r>
      <w:r>
        <w:rPr>
          <w:color w:val="171717"/>
        </w:rPr>
        <w:t>gather</w:t>
      </w:r>
      <w:r>
        <w:rPr>
          <w:color w:val="171717"/>
          <w:spacing w:val="40"/>
        </w:rPr>
        <w:t xml:space="preserve"> </w:t>
      </w:r>
      <w:r>
        <w:rPr>
          <w:color w:val="171717"/>
        </w:rPr>
        <w:t>further</w:t>
      </w:r>
      <w:r>
        <w:rPr>
          <w:color w:val="171717"/>
          <w:spacing w:val="40"/>
        </w:rPr>
        <w:t xml:space="preserve"> </w:t>
      </w:r>
      <w:r>
        <w:rPr>
          <w:color w:val="171717"/>
        </w:rPr>
        <w:t>input</w:t>
      </w:r>
      <w:r>
        <w:rPr>
          <w:color w:val="171717"/>
          <w:spacing w:val="40"/>
        </w:rPr>
        <w:t xml:space="preserve"> </w:t>
      </w:r>
      <w:r>
        <w:rPr>
          <w:color w:val="171717"/>
        </w:rPr>
        <w:t>from</w:t>
      </w:r>
    </w:p>
    <w:p w14:paraId="513D54AF" w14:textId="77777777" w:rsidR="00A54B74" w:rsidRDefault="00A54B74">
      <w:pPr>
        <w:pStyle w:val="Akapitzlist"/>
        <w:spacing w:line="276" w:lineRule="auto"/>
        <w:jc w:val="both"/>
        <w:sectPr w:rsidR="00A54B74">
          <w:pgSz w:w="11910" w:h="16840"/>
          <w:pgMar w:top="1600" w:right="1275" w:bottom="1120" w:left="1275" w:header="862" w:footer="935" w:gutter="0"/>
          <w:cols w:space="708"/>
        </w:sectPr>
      </w:pPr>
    </w:p>
    <w:p w14:paraId="38E6AECB" w14:textId="77777777" w:rsidR="00A54B74" w:rsidRDefault="00A54B74">
      <w:pPr>
        <w:pStyle w:val="Tekstpodstawowy"/>
      </w:pPr>
    </w:p>
    <w:p w14:paraId="04CC66D5" w14:textId="77777777" w:rsidR="00A54B74" w:rsidRDefault="00A54B74">
      <w:pPr>
        <w:pStyle w:val="Tekstpodstawowy"/>
      </w:pPr>
    </w:p>
    <w:p w14:paraId="3091BEFD" w14:textId="77777777" w:rsidR="00A54B74" w:rsidRDefault="00A54B74">
      <w:pPr>
        <w:pStyle w:val="Tekstpodstawowy"/>
      </w:pPr>
    </w:p>
    <w:p w14:paraId="6258BFEF" w14:textId="77777777" w:rsidR="00A54B74" w:rsidRDefault="00A54B74">
      <w:pPr>
        <w:pStyle w:val="Tekstpodstawowy"/>
      </w:pPr>
    </w:p>
    <w:p w14:paraId="01C80D5E" w14:textId="77777777" w:rsidR="00A54B74" w:rsidRDefault="00A54B74">
      <w:pPr>
        <w:pStyle w:val="Tekstpodstawowy"/>
      </w:pPr>
    </w:p>
    <w:p w14:paraId="72B584F2" w14:textId="77777777" w:rsidR="00A54B74" w:rsidRDefault="00A54B74">
      <w:pPr>
        <w:pStyle w:val="Tekstpodstawowy"/>
        <w:spacing w:before="194"/>
      </w:pPr>
    </w:p>
    <w:p w14:paraId="38BA21CA" w14:textId="77777777" w:rsidR="00A54B74" w:rsidRDefault="00ED7C1D">
      <w:pPr>
        <w:pStyle w:val="Tekstpodstawowy"/>
        <w:spacing w:line="276" w:lineRule="auto"/>
        <w:ind w:left="501" w:right="142"/>
        <w:jc w:val="both"/>
      </w:pPr>
      <w:r>
        <w:rPr>
          <w:color w:val="171717"/>
        </w:rPr>
        <w:t>stakeholders</w:t>
      </w:r>
      <w:r>
        <w:rPr>
          <w:color w:val="171717"/>
          <w:spacing w:val="-3"/>
        </w:rPr>
        <w:t xml:space="preserve"> </w:t>
      </w:r>
      <w:r>
        <w:rPr>
          <w:color w:val="171717"/>
        </w:rPr>
        <w:t>on</w:t>
      </w:r>
      <w:r>
        <w:rPr>
          <w:color w:val="171717"/>
          <w:spacing w:val="-1"/>
        </w:rPr>
        <w:t xml:space="preserve"> </w:t>
      </w:r>
      <w:r>
        <w:rPr>
          <w:color w:val="171717"/>
        </w:rPr>
        <w:t>how</w:t>
      </w:r>
      <w:r>
        <w:rPr>
          <w:color w:val="171717"/>
          <w:spacing w:val="-3"/>
        </w:rPr>
        <w:t xml:space="preserve"> </w:t>
      </w:r>
      <w:r>
        <w:rPr>
          <w:color w:val="171717"/>
        </w:rPr>
        <w:t>the</w:t>
      </w:r>
      <w:r>
        <w:rPr>
          <w:color w:val="171717"/>
          <w:spacing w:val="-3"/>
        </w:rPr>
        <w:t xml:space="preserve"> </w:t>
      </w:r>
      <w:r>
        <w:rPr>
          <w:color w:val="171717"/>
        </w:rPr>
        <w:t>integration</w:t>
      </w:r>
      <w:r>
        <w:rPr>
          <w:color w:val="171717"/>
          <w:spacing w:val="-1"/>
        </w:rPr>
        <w:t xml:space="preserve"> </w:t>
      </w:r>
      <w:r>
        <w:rPr>
          <w:color w:val="171717"/>
        </w:rPr>
        <w:t>of</w:t>
      </w:r>
      <w:r>
        <w:rPr>
          <w:color w:val="171717"/>
          <w:spacing w:val="-2"/>
        </w:rPr>
        <w:t xml:space="preserve"> </w:t>
      </w:r>
      <w:r>
        <w:rPr>
          <w:color w:val="171717"/>
        </w:rPr>
        <w:t>sustainability preferences is impacting</w:t>
      </w:r>
      <w:r>
        <w:rPr>
          <w:color w:val="171717"/>
          <w:spacing w:val="-1"/>
        </w:rPr>
        <w:t xml:space="preserve"> </w:t>
      </w:r>
      <w:r>
        <w:rPr>
          <w:color w:val="171717"/>
        </w:rPr>
        <w:t>the</w:t>
      </w:r>
      <w:r>
        <w:rPr>
          <w:color w:val="171717"/>
          <w:spacing w:val="-1"/>
        </w:rPr>
        <w:t xml:space="preserve"> </w:t>
      </w:r>
      <w:r>
        <w:rPr>
          <w:color w:val="171717"/>
        </w:rPr>
        <w:t>investor journey, with a particular focus on investor understanding, firm practices, and any challenges encountered.</w:t>
      </w:r>
    </w:p>
    <w:p w14:paraId="57AF261C" w14:textId="77777777" w:rsidR="00A54B74" w:rsidRDefault="00ED7C1D">
      <w:pPr>
        <w:spacing w:before="250" w:line="276" w:lineRule="auto"/>
        <w:ind w:left="141" w:right="139"/>
        <w:jc w:val="both"/>
        <w:rPr>
          <w:i/>
        </w:rPr>
      </w:pPr>
      <w:r>
        <w:rPr>
          <w:b/>
          <w:color w:val="171717"/>
        </w:rPr>
        <w:t>Q32:</w:t>
      </w:r>
      <w:r>
        <w:rPr>
          <w:b/>
          <w:color w:val="171717"/>
          <w:spacing w:val="40"/>
        </w:rPr>
        <w:t xml:space="preserve"> </w:t>
      </w:r>
      <w:r>
        <w:rPr>
          <w:b/>
          <w:color w:val="171717"/>
        </w:rPr>
        <w:t xml:space="preserve">How do retail investors perceive the integration of sustainability preferences in suitability assessments? How has it impacted the investment advice/portfolio management services they receive? </w:t>
      </w:r>
      <w:r>
        <w:rPr>
          <w:i/>
          <w:color w:val="171717"/>
        </w:rPr>
        <w:t>Please explain and provide practical examples, or evidence drawn from experience, where available.</w:t>
      </w:r>
    </w:p>
    <w:p w14:paraId="7555F74E" w14:textId="77777777" w:rsidR="00A54B74" w:rsidRDefault="00A54B74">
      <w:pPr>
        <w:pStyle w:val="Tekstpodstawowy"/>
        <w:rPr>
          <w:i/>
        </w:rPr>
      </w:pPr>
    </w:p>
    <w:p w14:paraId="4B186407" w14:textId="0ADE5329" w:rsidR="00E91CF9" w:rsidRDefault="00E91CF9">
      <w:pPr>
        <w:pStyle w:val="Tekstpodstawowy"/>
        <w:rPr>
          <w:i/>
          <w:lang w:val="en-GB"/>
        </w:rPr>
      </w:pPr>
      <w:r w:rsidRPr="00E91CF9">
        <w:rPr>
          <w:i/>
          <w:lang w:val="en-GB"/>
        </w:rPr>
        <w:t xml:space="preserve">Usually investors perceive </w:t>
      </w:r>
      <w:r>
        <w:rPr>
          <w:i/>
          <w:lang w:val="en-GB"/>
        </w:rPr>
        <w:t>s</w:t>
      </w:r>
      <w:r w:rsidRPr="00E91CF9">
        <w:rPr>
          <w:i/>
          <w:lang w:val="en-GB"/>
        </w:rPr>
        <w:t>ustainable i</w:t>
      </w:r>
      <w:r>
        <w:rPr>
          <w:i/>
          <w:lang w:val="en-GB"/>
        </w:rPr>
        <w:t xml:space="preserve">nvestments more in moral than in financial context. They don’t see yet the link between efforts undertaken by given company to analyse the impact on the environment </w:t>
      </w:r>
      <w:r w:rsidR="00A271CF">
        <w:rPr>
          <w:i/>
          <w:lang w:val="en-GB"/>
        </w:rPr>
        <w:t>(</w:t>
      </w:r>
      <w:r>
        <w:rPr>
          <w:i/>
          <w:lang w:val="en-GB"/>
        </w:rPr>
        <w:t>and vice versa</w:t>
      </w:r>
      <w:r w:rsidR="00A271CF">
        <w:rPr>
          <w:i/>
          <w:lang w:val="en-GB"/>
        </w:rPr>
        <w:t>)</w:t>
      </w:r>
      <w:r>
        <w:rPr>
          <w:i/>
          <w:lang w:val="en-GB"/>
        </w:rPr>
        <w:t xml:space="preserve"> </w:t>
      </w:r>
      <w:r w:rsidR="00A271CF">
        <w:rPr>
          <w:i/>
          <w:lang w:val="en-GB"/>
        </w:rPr>
        <w:t>and the future performance of this company. Hence, sustainability aspects will not play important role until serious educational campaign on this topic is completed.</w:t>
      </w:r>
    </w:p>
    <w:p w14:paraId="690E4509" w14:textId="1DBF12D2" w:rsidR="00560728" w:rsidRPr="00E91CF9" w:rsidRDefault="00560728" w:rsidP="00560728">
      <w:pPr>
        <w:pStyle w:val="Tekstpodstawowy"/>
        <w:rPr>
          <w:i/>
          <w:lang w:val="en-GB"/>
        </w:rPr>
      </w:pPr>
      <w:r>
        <w:rPr>
          <w:i/>
          <w:lang w:val="en-GB"/>
        </w:rPr>
        <w:t>Moreover, t</w:t>
      </w:r>
      <w:r w:rsidRPr="00E91CF9">
        <w:rPr>
          <w:i/>
          <w:lang w:val="en-GB"/>
        </w:rPr>
        <w:t xml:space="preserve">he whole system of sustainability reporting is subject to </w:t>
      </w:r>
      <w:r>
        <w:rPr>
          <w:i/>
          <w:lang w:val="en-GB"/>
        </w:rPr>
        <w:t>fundamental changes, so providing clear answer seems impossible until the amended system is implemented.</w:t>
      </w:r>
    </w:p>
    <w:p w14:paraId="2EBECEBF" w14:textId="77777777" w:rsidR="00560728" w:rsidRPr="00E91CF9" w:rsidRDefault="00560728">
      <w:pPr>
        <w:pStyle w:val="Tekstpodstawowy"/>
        <w:rPr>
          <w:i/>
          <w:lang w:val="en-GB"/>
        </w:rPr>
      </w:pPr>
    </w:p>
    <w:p w14:paraId="7CF9AB8D" w14:textId="77777777" w:rsidR="00A54B74" w:rsidRPr="00A271CF" w:rsidRDefault="00A54B74">
      <w:pPr>
        <w:pStyle w:val="Tekstpodstawowy"/>
        <w:spacing w:before="34"/>
        <w:rPr>
          <w:i/>
          <w:lang w:val="en-GB"/>
        </w:rPr>
      </w:pPr>
    </w:p>
    <w:p w14:paraId="113734E4" w14:textId="77777777" w:rsidR="00A54B74" w:rsidRDefault="00ED7C1D">
      <w:pPr>
        <w:spacing w:line="276" w:lineRule="auto"/>
        <w:ind w:left="141" w:right="136"/>
        <w:jc w:val="both"/>
        <w:rPr>
          <w:i/>
        </w:rPr>
      </w:pPr>
      <w:r>
        <w:rPr>
          <w:b/>
          <w:color w:val="171717"/>
        </w:rPr>
        <w:t>Q33: For consumer associations: Have retail investors expressed concerns about the new elements related to the “sustainability preferences” and the way they are incorporated</w:t>
      </w:r>
      <w:r>
        <w:rPr>
          <w:b/>
          <w:color w:val="171717"/>
          <w:spacing w:val="-9"/>
        </w:rPr>
        <w:t xml:space="preserve"> </w:t>
      </w:r>
      <w:r>
        <w:rPr>
          <w:b/>
          <w:color w:val="171717"/>
        </w:rPr>
        <w:t>into</w:t>
      </w:r>
      <w:r>
        <w:rPr>
          <w:b/>
          <w:color w:val="171717"/>
          <w:spacing w:val="-9"/>
        </w:rPr>
        <w:t xml:space="preserve"> </w:t>
      </w:r>
      <w:r>
        <w:rPr>
          <w:b/>
          <w:color w:val="171717"/>
        </w:rPr>
        <w:t>the</w:t>
      </w:r>
      <w:r>
        <w:rPr>
          <w:b/>
          <w:color w:val="171717"/>
          <w:spacing w:val="-9"/>
        </w:rPr>
        <w:t xml:space="preserve"> </w:t>
      </w:r>
      <w:r>
        <w:rPr>
          <w:b/>
          <w:color w:val="171717"/>
        </w:rPr>
        <w:t>investment</w:t>
      </w:r>
      <w:r>
        <w:rPr>
          <w:b/>
          <w:color w:val="171717"/>
          <w:spacing w:val="-8"/>
        </w:rPr>
        <w:t xml:space="preserve"> </w:t>
      </w:r>
      <w:r>
        <w:rPr>
          <w:b/>
          <w:color w:val="171717"/>
        </w:rPr>
        <w:t>process</w:t>
      </w:r>
      <w:r>
        <w:rPr>
          <w:b/>
          <w:color w:val="171717"/>
          <w:spacing w:val="-8"/>
        </w:rPr>
        <w:t xml:space="preserve"> </w:t>
      </w:r>
      <w:r>
        <w:rPr>
          <w:b/>
          <w:color w:val="171717"/>
        </w:rPr>
        <w:t>(are</w:t>
      </w:r>
      <w:r>
        <w:rPr>
          <w:b/>
          <w:color w:val="171717"/>
          <w:spacing w:val="-11"/>
        </w:rPr>
        <w:t xml:space="preserve"> </w:t>
      </w:r>
      <w:r>
        <w:rPr>
          <w:b/>
          <w:color w:val="171717"/>
        </w:rPr>
        <w:t>they</w:t>
      </w:r>
      <w:r>
        <w:rPr>
          <w:b/>
          <w:color w:val="171717"/>
          <w:spacing w:val="-6"/>
        </w:rPr>
        <w:t xml:space="preserve"> </w:t>
      </w:r>
      <w:r>
        <w:rPr>
          <w:b/>
          <w:color w:val="171717"/>
        </w:rPr>
        <w:t>explained</w:t>
      </w:r>
      <w:r>
        <w:rPr>
          <w:b/>
          <w:color w:val="171717"/>
          <w:spacing w:val="-9"/>
        </w:rPr>
        <w:t xml:space="preserve"> </w:t>
      </w:r>
      <w:r>
        <w:rPr>
          <w:b/>
          <w:color w:val="171717"/>
        </w:rPr>
        <w:t>in</w:t>
      </w:r>
      <w:r>
        <w:rPr>
          <w:b/>
          <w:color w:val="171717"/>
          <w:spacing w:val="-9"/>
        </w:rPr>
        <w:t xml:space="preserve"> </w:t>
      </w:r>
      <w:r>
        <w:rPr>
          <w:b/>
          <w:color w:val="171717"/>
        </w:rPr>
        <w:t>an</w:t>
      </w:r>
      <w:r>
        <w:rPr>
          <w:b/>
          <w:color w:val="171717"/>
          <w:spacing w:val="-9"/>
        </w:rPr>
        <w:t xml:space="preserve"> </w:t>
      </w:r>
      <w:r>
        <w:rPr>
          <w:b/>
          <w:color w:val="171717"/>
        </w:rPr>
        <w:t>understandable</w:t>
      </w:r>
      <w:r>
        <w:rPr>
          <w:b/>
          <w:color w:val="171717"/>
          <w:spacing w:val="-11"/>
        </w:rPr>
        <w:t xml:space="preserve"> </w:t>
      </w:r>
      <w:r>
        <w:rPr>
          <w:b/>
          <w:color w:val="171717"/>
        </w:rPr>
        <w:t xml:space="preserve">way to clients)? </w:t>
      </w:r>
      <w:r>
        <w:rPr>
          <w:i/>
          <w:color w:val="171717"/>
        </w:rPr>
        <w:t>Please explain and provide practical examples, or evidence drawn from experience, where available.</w:t>
      </w:r>
    </w:p>
    <w:p w14:paraId="0DF4BB44" w14:textId="77777777" w:rsidR="00A54B74" w:rsidRDefault="00A54B74">
      <w:pPr>
        <w:pStyle w:val="Tekstpodstawowy"/>
        <w:rPr>
          <w:i/>
        </w:rPr>
      </w:pPr>
    </w:p>
    <w:p w14:paraId="00C0C82B" w14:textId="77777777" w:rsidR="00A54B74" w:rsidRDefault="00A54B74">
      <w:pPr>
        <w:pStyle w:val="Tekstpodstawowy"/>
        <w:rPr>
          <w:i/>
        </w:rPr>
      </w:pPr>
    </w:p>
    <w:p w14:paraId="7ECBD064" w14:textId="77777777" w:rsidR="00A54B74" w:rsidRDefault="00A54B74">
      <w:pPr>
        <w:pStyle w:val="Tekstpodstawowy"/>
        <w:spacing w:before="31"/>
        <w:rPr>
          <w:i/>
        </w:rPr>
      </w:pPr>
    </w:p>
    <w:p w14:paraId="6C068410" w14:textId="77777777" w:rsidR="00A54B74" w:rsidRDefault="00ED7C1D">
      <w:pPr>
        <w:spacing w:line="276" w:lineRule="auto"/>
        <w:ind w:left="141" w:right="136"/>
        <w:jc w:val="both"/>
        <w:rPr>
          <w:i/>
        </w:rPr>
      </w:pPr>
      <w:r>
        <w:rPr>
          <w:b/>
          <w:color w:val="171717"/>
        </w:rPr>
        <w:t>Q34: For firms and trade associations: Have firms observed cases where clients struggle to express their sustainability preferences in a meaningful way? How have these</w:t>
      </w:r>
      <w:r>
        <w:rPr>
          <w:b/>
          <w:color w:val="171717"/>
          <w:spacing w:val="-13"/>
        </w:rPr>
        <w:t xml:space="preserve"> </w:t>
      </w:r>
      <w:r>
        <w:rPr>
          <w:b/>
          <w:color w:val="171717"/>
        </w:rPr>
        <w:t>issues</w:t>
      </w:r>
      <w:r>
        <w:rPr>
          <w:b/>
          <w:color w:val="171717"/>
          <w:spacing w:val="-14"/>
        </w:rPr>
        <w:t xml:space="preserve"> </w:t>
      </w:r>
      <w:r>
        <w:rPr>
          <w:b/>
          <w:color w:val="171717"/>
        </w:rPr>
        <w:t>been</w:t>
      </w:r>
      <w:r>
        <w:rPr>
          <w:b/>
          <w:color w:val="171717"/>
          <w:spacing w:val="-13"/>
        </w:rPr>
        <w:t xml:space="preserve"> </w:t>
      </w:r>
      <w:r>
        <w:rPr>
          <w:b/>
          <w:color w:val="171717"/>
        </w:rPr>
        <w:t>addressed</w:t>
      </w:r>
      <w:r>
        <w:rPr>
          <w:b/>
          <w:color w:val="171717"/>
          <w:spacing w:val="-12"/>
        </w:rPr>
        <w:t xml:space="preserve"> </w:t>
      </w:r>
      <w:r>
        <w:rPr>
          <w:b/>
          <w:color w:val="171717"/>
        </w:rPr>
        <w:t>to</w:t>
      </w:r>
      <w:r>
        <w:rPr>
          <w:b/>
          <w:color w:val="171717"/>
          <w:spacing w:val="-12"/>
        </w:rPr>
        <w:t xml:space="preserve"> </w:t>
      </w:r>
      <w:r>
        <w:rPr>
          <w:b/>
          <w:color w:val="171717"/>
        </w:rPr>
        <w:t>help</w:t>
      </w:r>
      <w:r>
        <w:rPr>
          <w:b/>
          <w:color w:val="171717"/>
          <w:spacing w:val="-14"/>
        </w:rPr>
        <w:t xml:space="preserve"> </w:t>
      </w:r>
      <w:r>
        <w:rPr>
          <w:b/>
          <w:color w:val="171717"/>
        </w:rPr>
        <w:t>retail</w:t>
      </w:r>
      <w:r>
        <w:rPr>
          <w:b/>
          <w:color w:val="171717"/>
          <w:spacing w:val="-13"/>
        </w:rPr>
        <w:t xml:space="preserve"> </w:t>
      </w:r>
      <w:r>
        <w:rPr>
          <w:b/>
          <w:color w:val="171717"/>
        </w:rPr>
        <w:t>investors?</w:t>
      </w:r>
      <w:r>
        <w:rPr>
          <w:b/>
          <w:color w:val="171717"/>
          <w:spacing w:val="-10"/>
        </w:rPr>
        <w:t xml:space="preserve"> </w:t>
      </w:r>
      <w:r>
        <w:rPr>
          <w:i/>
          <w:color w:val="171717"/>
        </w:rPr>
        <w:t>Please</w:t>
      </w:r>
      <w:r>
        <w:rPr>
          <w:i/>
          <w:color w:val="171717"/>
          <w:spacing w:val="-12"/>
        </w:rPr>
        <w:t xml:space="preserve"> </w:t>
      </w:r>
      <w:r>
        <w:rPr>
          <w:i/>
          <w:color w:val="171717"/>
        </w:rPr>
        <w:t>explain</w:t>
      </w:r>
      <w:r>
        <w:rPr>
          <w:i/>
          <w:color w:val="171717"/>
          <w:spacing w:val="-12"/>
        </w:rPr>
        <w:t xml:space="preserve"> </w:t>
      </w:r>
      <w:r>
        <w:rPr>
          <w:i/>
          <w:color w:val="171717"/>
        </w:rPr>
        <w:t>and</w:t>
      </w:r>
      <w:r>
        <w:rPr>
          <w:i/>
          <w:color w:val="171717"/>
          <w:spacing w:val="-12"/>
        </w:rPr>
        <w:t xml:space="preserve"> </w:t>
      </w:r>
      <w:r>
        <w:rPr>
          <w:i/>
          <w:color w:val="171717"/>
        </w:rPr>
        <w:t>provide</w:t>
      </w:r>
      <w:r>
        <w:rPr>
          <w:i/>
          <w:color w:val="171717"/>
          <w:spacing w:val="-12"/>
        </w:rPr>
        <w:t xml:space="preserve"> </w:t>
      </w:r>
      <w:r>
        <w:rPr>
          <w:i/>
          <w:color w:val="171717"/>
        </w:rPr>
        <w:t>practical examples, or evidence drawn from experience, where available.</w:t>
      </w:r>
    </w:p>
    <w:p w14:paraId="5105493B" w14:textId="77777777" w:rsidR="00A54B74" w:rsidRDefault="00A54B74">
      <w:pPr>
        <w:pStyle w:val="Tekstpodstawowy"/>
        <w:rPr>
          <w:i/>
        </w:rPr>
      </w:pPr>
    </w:p>
    <w:p w14:paraId="52D73A2B" w14:textId="77777777" w:rsidR="00A54B74" w:rsidRDefault="00A54B74">
      <w:pPr>
        <w:pStyle w:val="Tekstpodstawowy"/>
        <w:rPr>
          <w:i/>
        </w:rPr>
      </w:pPr>
    </w:p>
    <w:p w14:paraId="25DF6661" w14:textId="77777777" w:rsidR="00A54B74" w:rsidRDefault="00A54B74">
      <w:pPr>
        <w:pStyle w:val="Tekstpodstawowy"/>
        <w:spacing w:before="33"/>
        <w:rPr>
          <w:i/>
        </w:rPr>
      </w:pPr>
    </w:p>
    <w:p w14:paraId="06675A27" w14:textId="77777777" w:rsidR="00A54B74" w:rsidRDefault="00ED7C1D">
      <w:pPr>
        <w:ind w:left="141"/>
        <w:jc w:val="both"/>
        <w:rPr>
          <w:i/>
        </w:rPr>
      </w:pPr>
      <w:r>
        <w:rPr>
          <w:i/>
          <w:color w:val="171717"/>
        </w:rPr>
        <w:t>Suitability</w:t>
      </w:r>
      <w:r>
        <w:rPr>
          <w:i/>
          <w:color w:val="171717"/>
          <w:spacing w:val="-11"/>
        </w:rPr>
        <w:t xml:space="preserve"> </w:t>
      </w:r>
      <w:r>
        <w:rPr>
          <w:i/>
          <w:color w:val="171717"/>
          <w:spacing w:val="-2"/>
        </w:rPr>
        <w:t>reports</w:t>
      </w:r>
    </w:p>
    <w:p w14:paraId="45FA4583" w14:textId="77777777" w:rsidR="00A54B74" w:rsidRDefault="00A54B74">
      <w:pPr>
        <w:pStyle w:val="Tekstpodstawowy"/>
        <w:spacing w:before="34"/>
        <w:rPr>
          <w:i/>
        </w:rPr>
      </w:pPr>
    </w:p>
    <w:p w14:paraId="2D498709" w14:textId="77777777" w:rsidR="00A54B74" w:rsidRDefault="00ED7C1D">
      <w:pPr>
        <w:pStyle w:val="Akapitzlist"/>
        <w:numPr>
          <w:ilvl w:val="0"/>
          <w:numId w:val="1"/>
        </w:numPr>
        <w:tabs>
          <w:tab w:val="left" w:pos="499"/>
          <w:tab w:val="left" w:pos="501"/>
        </w:tabs>
        <w:spacing w:before="1" w:line="276" w:lineRule="auto"/>
        <w:ind w:right="139"/>
        <w:jc w:val="both"/>
      </w:pPr>
      <w:r>
        <w:rPr>
          <w:color w:val="171717"/>
        </w:rPr>
        <w:t>Under MiFID II, when a firm provides investment advice to a retail client, it is required to provide a suitability report. This</w:t>
      </w:r>
      <w:r>
        <w:rPr>
          <w:color w:val="171717"/>
          <w:spacing w:val="-2"/>
        </w:rPr>
        <w:t xml:space="preserve"> </w:t>
      </w:r>
      <w:r>
        <w:rPr>
          <w:color w:val="171717"/>
        </w:rPr>
        <w:t>report must outline the advice given and explain how that advice</w:t>
      </w:r>
      <w:r>
        <w:rPr>
          <w:color w:val="171717"/>
          <w:spacing w:val="-13"/>
        </w:rPr>
        <w:t xml:space="preserve"> </w:t>
      </w:r>
      <w:r>
        <w:rPr>
          <w:color w:val="171717"/>
        </w:rPr>
        <w:t>is</w:t>
      </w:r>
      <w:r>
        <w:rPr>
          <w:color w:val="171717"/>
          <w:spacing w:val="-12"/>
        </w:rPr>
        <w:t xml:space="preserve"> </w:t>
      </w:r>
      <w:r>
        <w:rPr>
          <w:color w:val="171717"/>
        </w:rPr>
        <w:t>suitable</w:t>
      </w:r>
      <w:r>
        <w:rPr>
          <w:color w:val="171717"/>
          <w:spacing w:val="-15"/>
        </w:rPr>
        <w:t xml:space="preserve"> </w:t>
      </w:r>
      <w:r>
        <w:rPr>
          <w:color w:val="171717"/>
        </w:rPr>
        <w:t>for</w:t>
      </w:r>
      <w:r>
        <w:rPr>
          <w:color w:val="171717"/>
          <w:spacing w:val="-14"/>
        </w:rPr>
        <w:t xml:space="preserve"> </w:t>
      </w:r>
      <w:r>
        <w:rPr>
          <w:color w:val="171717"/>
        </w:rPr>
        <w:t>the</w:t>
      </w:r>
      <w:r>
        <w:rPr>
          <w:color w:val="171717"/>
          <w:spacing w:val="-16"/>
        </w:rPr>
        <w:t xml:space="preserve"> </w:t>
      </w:r>
      <w:r>
        <w:rPr>
          <w:color w:val="171717"/>
        </w:rPr>
        <w:t>client,</w:t>
      </w:r>
      <w:r>
        <w:rPr>
          <w:color w:val="171717"/>
          <w:spacing w:val="-10"/>
        </w:rPr>
        <w:t xml:space="preserve"> </w:t>
      </w:r>
      <w:r>
        <w:rPr>
          <w:color w:val="171717"/>
        </w:rPr>
        <w:t>based</w:t>
      </w:r>
      <w:r>
        <w:rPr>
          <w:color w:val="171717"/>
          <w:spacing w:val="-15"/>
        </w:rPr>
        <w:t xml:space="preserve"> </w:t>
      </w:r>
      <w:r>
        <w:rPr>
          <w:color w:val="171717"/>
        </w:rPr>
        <w:t>on</w:t>
      </w:r>
      <w:r>
        <w:rPr>
          <w:color w:val="171717"/>
          <w:spacing w:val="-13"/>
        </w:rPr>
        <w:t xml:space="preserve"> </w:t>
      </w:r>
      <w:r>
        <w:rPr>
          <w:color w:val="171717"/>
        </w:rPr>
        <w:t>his</w:t>
      </w:r>
      <w:r>
        <w:rPr>
          <w:color w:val="171717"/>
          <w:spacing w:val="-14"/>
        </w:rPr>
        <w:t xml:space="preserve"> </w:t>
      </w:r>
      <w:r>
        <w:rPr>
          <w:color w:val="171717"/>
        </w:rPr>
        <w:t>or</w:t>
      </w:r>
      <w:r>
        <w:rPr>
          <w:color w:val="171717"/>
          <w:spacing w:val="-14"/>
        </w:rPr>
        <w:t xml:space="preserve"> </w:t>
      </w:r>
      <w:r>
        <w:rPr>
          <w:color w:val="171717"/>
        </w:rPr>
        <w:t>her</w:t>
      </w:r>
      <w:r>
        <w:rPr>
          <w:color w:val="171717"/>
          <w:spacing w:val="-10"/>
        </w:rPr>
        <w:t xml:space="preserve"> </w:t>
      </w:r>
      <w:r>
        <w:rPr>
          <w:color w:val="171717"/>
        </w:rPr>
        <w:t>individual</w:t>
      </w:r>
      <w:r>
        <w:rPr>
          <w:color w:val="171717"/>
          <w:spacing w:val="-13"/>
        </w:rPr>
        <w:t xml:space="preserve"> </w:t>
      </w:r>
      <w:r>
        <w:rPr>
          <w:color w:val="171717"/>
        </w:rPr>
        <w:t>financial</w:t>
      </w:r>
      <w:r>
        <w:rPr>
          <w:color w:val="171717"/>
          <w:spacing w:val="-13"/>
        </w:rPr>
        <w:t xml:space="preserve"> </w:t>
      </w:r>
      <w:r>
        <w:rPr>
          <w:color w:val="171717"/>
        </w:rPr>
        <w:t>situation,</w:t>
      </w:r>
      <w:r>
        <w:rPr>
          <w:color w:val="171717"/>
          <w:spacing w:val="-11"/>
        </w:rPr>
        <w:t xml:space="preserve"> </w:t>
      </w:r>
      <w:r>
        <w:rPr>
          <w:color w:val="171717"/>
        </w:rPr>
        <w:t>investment objectives, and risk profile. The purpose of the report is to help clients understand the rationale behind the recommendation and support informed decision-making.</w:t>
      </w:r>
    </w:p>
    <w:p w14:paraId="0299A0E6" w14:textId="28AE439C" w:rsidR="00502580" w:rsidRDefault="00ED7C1D" w:rsidP="0054450A">
      <w:pPr>
        <w:spacing w:before="249" w:line="276" w:lineRule="auto"/>
        <w:ind w:left="141" w:right="135"/>
        <w:jc w:val="both"/>
        <w:rPr>
          <w:i/>
        </w:rPr>
      </w:pPr>
      <w:r>
        <w:rPr>
          <w:b/>
          <w:color w:val="171717"/>
        </w:rPr>
        <w:t>Q35a:</w:t>
      </w:r>
      <w:r>
        <w:rPr>
          <w:b/>
          <w:color w:val="171717"/>
          <w:spacing w:val="-8"/>
        </w:rPr>
        <w:t xml:space="preserve"> </w:t>
      </w:r>
      <w:r>
        <w:rPr>
          <w:b/>
          <w:color w:val="171717"/>
        </w:rPr>
        <w:t>Do</w:t>
      </w:r>
      <w:r>
        <w:rPr>
          <w:b/>
          <w:color w:val="171717"/>
          <w:spacing w:val="-9"/>
        </w:rPr>
        <w:t xml:space="preserve"> </w:t>
      </w:r>
      <w:r>
        <w:rPr>
          <w:b/>
          <w:color w:val="171717"/>
        </w:rPr>
        <w:t>retail</w:t>
      </w:r>
      <w:r>
        <w:rPr>
          <w:b/>
          <w:color w:val="171717"/>
          <w:spacing w:val="-10"/>
        </w:rPr>
        <w:t xml:space="preserve"> </w:t>
      </w:r>
      <w:r>
        <w:rPr>
          <w:b/>
          <w:color w:val="171717"/>
        </w:rPr>
        <w:t>investors</w:t>
      </w:r>
      <w:r>
        <w:rPr>
          <w:b/>
          <w:color w:val="171717"/>
          <w:spacing w:val="-9"/>
        </w:rPr>
        <w:t xml:space="preserve"> </w:t>
      </w:r>
      <w:r>
        <w:rPr>
          <w:b/>
          <w:color w:val="171717"/>
        </w:rPr>
        <w:t>find</w:t>
      </w:r>
      <w:r>
        <w:rPr>
          <w:b/>
          <w:color w:val="171717"/>
          <w:spacing w:val="-9"/>
        </w:rPr>
        <w:t xml:space="preserve"> </w:t>
      </w:r>
      <w:r>
        <w:rPr>
          <w:b/>
          <w:color w:val="171717"/>
        </w:rPr>
        <w:t>suitability</w:t>
      </w:r>
      <w:r>
        <w:rPr>
          <w:b/>
          <w:color w:val="171717"/>
          <w:spacing w:val="-11"/>
        </w:rPr>
        <w:t xml:space="preserve"> </w:t>
      </w:r>
      <w:r>
        <w:rPr>
          <w:b/>
          <w:color w:val="171717"/>
        </w:rPr>
        <w:t>reports</w:t>
      </w:r>
      <w:r>
        <w:rPr>
          <w:b/>
          <w:color w:val="171717"/>
          <w:spacing w:val="-6"/>
        </w:rPr>
        <w:t xml:space="preserve"> </w:t>
      </w:r>
      <w:r>
        <w:rPr>
          <w:b/>
          <w:color w:val="171717"/>
        </w:rPr>
        <w:t>helpful</w:t>
      </w:r>
      <w:r>
        <w:rPr>
          <w:b/>
          <w:color w:val="171717"/>
          <w:spacing w:val="-7"/>
        </w:rPr>
        <w:t xml:space="preserve"> </w:t>
      </w:r>
      <w:r>
        <w:rPr>
          <w:b/>
          <w:color w:val="171717"/>
        </w:rPr>
        <w:t>in</w:t>
      </w:r>
      <w:r>
        <w:rPr>
          <w:b/>
          <w:color w:val="171717"/>
          <w:spacing w:val="-9"/>
        </w:rPr>
        <w:t xml:space="preserve"> </w:t>
      </w:r>
      <w:r>
        <w:rPr>
          <w:b/>
          <w:color w:val="171717"/>
        </w:rPr>
        <w:t>understanding</w:t>
      </w:r>
      <w:r>
        <w:rPr>
          <w:b/>
          <w:color w:val="171717"/>
          <w:spacing w:val="-9"/>
        </w:rPr>
        <w:t xml:space="preserve"> </w:t>
      </w:r>
      <w:r>
        <w:rPr>
          <w:b/>
          <w:color w:val="171717"/>
        </w:rPr>
        <w:t>why</w:t>
      </w:r>
      <w:r>
        <w:rPr>
          <w:b/>
          <w:color w:val="171717"/>
          <w:spacing w:val="-9"/>
        </w:rPr>
        <w:t xml:space="preserve"> </w:t>
      </w:r>
      <w:r>
        <w:rPr>
          <w:b/>
          <w:color w:val="171717"/>
        </w:rPr>
        <w:t>a</w:t>
      </w:r>
      <w:r>
        <w:rPr>
          <w:b/>
          <w:color w:val="171717"/>
          <w:spacing w:val="-9"/>
        </w:rPr>
        <w:t xml:space="preserve"> </w:t>
      </w:r>
      <w:r>
        <w:rPr>
          <w:b/>
          <w:color w:val="171717"/>
        </w:rPr>
        <w:t>specific investment</w:t>
      </w:r>
      <w:r>
        <w:rPr>
          <w:b/>
          <w:color w:val="171717"/>
          <w:spacing w:val="-13"/>
        </w:rPr>
        <w:t xml:space="preserve"> </w:t>
      </w:r>
      <w:r>
        <w:rPr>
          <w:b/>
          <w:color w:val="171717"/>
        </w:rPr>
        <w:t>was</w:t>
      </w:r>
      <w:r>
        <w:rPr>
          <w:b/>
          <w:color w:val="171717"/>
          <w:spacing w:val="-14"/>
        </w:rPr>
        <w:t xml:space="preserve"> </w:t>
      </w:r>
      <w:r>
        <w:rPr>
          <w:b/>
          <w:color w:val="171717"/>
        </w:rPr>
        <w:t>recommended?</w:t>
      </w:r>
      <w:r>
        <w:rPr>
          <w:b/>
          <w:color w:val="171717"/>
          <w:spacing w:val="-11"/>
        </w:rPr>
        <w:t xml:space="preserve"> </w:t>
      </w:r>
      <w:r>
        <w:rPr>
          <w:b/>
          <w:color w:val="171717"/>
        </w:rPr>
        <w:t>In</w:t>
      </w:r>
      <w:r>
        <w:rPr>
          <w:b/>
          <w:color w:val="171717"/>
          <w:spacing w:val="-14"/>
        </w:rPr>
        <w:t xml:space="preserve"> </w:t>
      </w:r>
      <w:r>
        <w:rPr>
          <w:b/>
          <w:color w:val="171717"/>
        </w:rPr>
        <w:t>your</w:t>
      </w:r>
      <w:r>
        <w:rPr>
          <w:b/>
          <w:color w:val="171717"/>
          <w:spacing w:val="-11"/>
        </w:rPr>
        <w:t xml:space="preserve"> </w:t>
      </w:r>
      <w:r>
        <w:rPr>
          <w:b/>
          <w:color w:val="171717"/>
        </w:rPr>
        <w:t>view,</w:t>
      </w:r>
      <w:r>
        <w:rPr>
          <w:b/>
          <w:color w:val="171717"/>
          <w:spacing w:val="-12"/>
        </w:rPr>
        <w:t xml:space="preserve"> </w:t>
      </w:r>
      <w:r>
        <w:rPr>
          <w:b/>
          <w:color w:val="171717"/>
        </w:rPr>
        <w:t>do</w:t>
      </w:r>
      <w:r>
        <w:rPr>
          <w:b/>
          <w:color w:val="171717"/>
          <w:spacing w:val="-12"/>
        </w:rPr>
        <w:t xml:space="preserve"> </w:t>
      </w:r>
      <w:r>
        <w:rPr>
          <w:b/>
          <w:color w:val="171717"/>
        </w:rPr>
        <w:t>these</w:t>
      </w:r>
      <w:r>
        <w:rPr>
          <w:b/>
          <w:color w:val="171717"/>
          <w:spacing w:val="-12"/>
        </w:rPr>
        <w:t xml:space="preserve"> </w:t>
      </w:r>
      <w:r>
        <w:rPr>
          <w:b/>
          <w:color w:val="171717"/>
        </w:rPr>
        <w:t>reports</w:t>
      </w:r>
      <w:r>
        <w:rPr>
          <w:b/>
          <w:color w:val="171717"/>
          <w:spacing w:val="-14"/>
        </w:rPr>
        <w:t xml:space="preserve"> </w:t>
      </w:r>
      <w:r>
        <w:rPr>
          <w:b/>
          <w:color w:val="171717"/>
        </w:rPr>
        <w:t>add</w:t>
      </w:r>
      <w:r>
        <w:rPr>
          <w:b/>
          <w:color w:val="171717"/>
          <w:spacing w:val="-11"/>
        </w:rPr>
        <w:t xml:space="preserve"> </w:t>
      </w:r>
      <w:r>
        <w:rPr>
          <w:b/>
          <w:color w:val="171717"/>
        </w:rPr>
        <w:t>meaningful</w:t>
      </w:r>
      <w:r>
        <w:rPr>
          <w:b/>
          <w:color w:val="171717"/>
          <w:spacing w:val="-10"/>
        </w:rPr>
        <w:t xml:space="preserve"> </w:t>
      </w:r>
      <w:r>
        <w:rPr>
          <w:b/>
          <w:color w:val="171717"/>
        </w:rPr>
        <w:t>value</w:t>
      </w:r>
      <w:r>
        <w:rPr>
          <w:b/>
          <w:color w:val="171717"/>
          <w:spacing w:val="-14"/>
        </w:rPr>
        <w:t xml:space="preserve"> </w:t>
      </w:r>
      <w:r>
        <w:rPr>
          <w:b/>
          <w:color w:val="171717"/>
        </w:rPr>
        <w:t xml:space="preserve">for clients? </w:t>
      </w:r>
      <w:r>
        <w:rPr>
          <w:i/>
          <w:color w:val="171717"/>
        </w:rPr>
        <w:t>Please explain and provide practical</w:t>
      </w:r>
      <w:r>
        <w:rPr>
          <w:i/>
          <w:color w:val="171717"/>
          <w:spacing w:val="-2"/>
        </w:rPr>
        <w:t xml:space="preserve"> </w:t>
      </w:r>
      <w:r>
        <w:rPr>
          <w:i/>
          <w:color w:val="171717"/>
        </w:rPr>
        <w:t>examples, or evidence</w:t>
      </w:r>
      <w:r>
        <w:rPr>
          <w:i/>
          <w:color w:val="171717"/>
          <w:spacing w:val="-1"/>
        </w:rPr>
        <w:t xml:space="preserve"> </w:t>
      </w:r>
      <w:r>
        <w:rPr>
          <w:i/>
          <w:color w:val="171717"/>
        </w:rPr>
        <w:t xml:space="preserve">drawn from experience, </w:t>
      </w:r>
      <w:r>
        <w:rPr>
          <w:i/>
          <w:color w:val="171717"/>
        </w:rPr>
        <w:lastRenderedPageBreak/>
        <w:t>where available.</w:t>
      </w:r>
    </w:p>
    <w:p w14:paraId="50CD0987" w14:textId="77777777" w:rsidR="00502580" w:rsidRDefault="00502580">
      <w:pPr>
        <w:pStyle w:val="Tekstpodstawowy"/>
        <w:rPr>
          <w:i/>
        </w:rPr>
      </w:pPr>
    </w:p>
    <w:p w14:paraId="27865B3A" w14:textId="77777777" w:rsidR="00A54B74" w:rsidRDefault="00ED7C1D">
      <w:pPr>
        <w:spacing w:line="276" w:lineRule="auto"/>
        <w:ind w:left="141" w:right="137"/>
        <w:jc w:val="both"/>
        <w:rPr>
          <w:i/>
        </w:rPr>
      </w:pPr>
      <w:r>
        <w:rPr>
          <w:b/>
          <w:color w:val="171717"/>
        </w:rPr>
        <w:t>Q35b: For consumer associations: Do you think suitability reports are a useful tool for the</w:t>
      </w:r>
      <w:r>
        <w:rPr>
          <w:b/>
          <w:color w:val="171717"/>
          <w:spacing w:val="-7"/>
        </w:rPr>
        <w:t xml:space="preserve"> </w:t>
      </w:r>
      <w:r>
        <w:rPr>
          <w:b/>
          <w:color w:val="171717"/>
        </w:rPr>
        <w:t>protection</w:t>
      </w:r>
      <w:r>
        <w:rPr>
          <w:b/>
          <w:color w:val="171717"/>
          <w:spacing w:val="-7"/>
        </w:rPr>
        <w:t xml:space="preserve"> </w:t>
      </w:r>
      <w:r>
        <w:rPr>
          <w:b/>
          <w:color w:val="171717"/>
        </w:rPr>
        <w:t>of</w:t>
      </w:r>
      <w:r>
        <w:rPr>
          <w:b/>
          <w:color w:val="171717"/>
          <w:spacing w:val="-8"/>
        </w:rPr>
        <w:t xml:space="preserve"> </w:t>
      </w:r>
      <w:r>
        <w:rPr>
          <w:b/>
          <w:color w:val="171717"/>
        </w:rPr>
        <w:t>investors</w:t>
      </w:r>
      <w:r>
        <w:rPr>
          <w:b/>
          <w:color w:val="171717"/>
          <w:spacing w:val="-5"/>
        </w:rPr>
        <w:t xml:space="preserve"> </w:t>
      </w:r>
      <w:r>
        <w:rPr>
          <w:b/>
          <w:color w:val="171717"/>
        </w:rPr>
        <w:t>and</w:t>
      </w:r>
      <w:r>
        <w:rPr>
          <w:b/>
          <w:color w:val="171717"/>
          <w:spacing w:val="-6"/>
        </w:rPr>
        <w:t xml:space="preserve"> </w:t>
      </w:r>
      <w:r>
        <w:rPr>
          <w:b/>
          <w:color w:val="171717"/>
        </w:rPr>
        <w:t>the</w:t>
      </w:r>
      <w:r>
        <w:rPr>
          <w:b/>
          <w:color w:val="171717"/>
          <w:spacing w:val="-7"/>
        </w:rPr>
        <w:t xml:space="preserve"> </w:t>
      </w:r>
      <w:r>
        <w:rPr>
          <w:b/>
          <w:color w:val="171717"/>
        </w:rPr>
        <w:t>prevention</w:t>
      </w:r>
      <w:r>
        <w:rPr>
          <w:b/>
          <w:color w:val="171717"/>
          <w:spacing w:val="-9"/>
        </w:rPr>
        <w:t xml:space="preserve"> </w:t>
      </w:r>
      <w:r>
        <w:rPr>
          <w:b/>
          <w:color w:val="171717"/>
        </w:rPr>
        <w:t>of</w:t>
      </w:r>
      <w:r>
        <w:rPr>
          <w:b/>
          <w:color w:val="171717"/>
          <w:spacing w:val="-6"/>
        </w:rPr>
        <w:t xml:space="preserve"> </w:t>
      </w:r>
      <w:r>
        <w:rPr>
          <w:b/>
          <w:color w:val="171717"/>
        </w:rPr>
        <w:t>mis-selling?</w:t>
      </w:r>
      <w:r>
        <w:rPr>
          <w:b/>
          <w:color w:val="171717"/>
          <w:spacing w:val="-7"/>
        </w:rPr>
        <w:t xml:space="preserve"> </w:t>
      </w:r>
      <w:r>
        <w:rPr>
          <w:i/>
          <w:color w:val="171717"/>
        </w:rPr>
        <w:t>Please</w:t>
      </w:r>
      <w:r>
        <w:rPr>
          <w:i/>
          <w:color w:val="171717"/>
          <w:spacing w:val="-9"/>
        </w:rPr>
        <w:t xml:space="preserve"> </w:t>
      </w:r>
      <w:r>
        <w:rPr>
          <w:i/>
          <w:color w:val="171717"/>
        </w:rPr>
        <w:t>explain</w:t>
      </w:r>
      <w:r>
        <w:rPr>
          <w:i/>
          <w:color w:val="171717"/>
          <w:spacing w:val="-6"/>
        </w:rPr>
        <w:t xml:space="preserve"> </w:t>
      </w:r>
      <w:r>
        <w:rPr>
          <w:i/>
          <w:color w:val="171717"/>
        </w:rPr>
        <w:t>and</w:t>
      </w:r>
      <w:r>
        <w:rPr>
          <w:i/>
          <w:color w:val="171717"/>
          <w:spacing w:val="-6"/>
        </w:rPr>
        <w:t xml:space="preserve"> </w:t>
      </w:r>
      <w:r>
        <w:rPr>
          <w:i/>
          <w:color w:val="171717"/>
        </w:rPr>
        <w:t>provide practical examples, or evidence drawn from experience, where available.</w:t>
      </w:r>
    </w:p>
    <w:p w14:paraId="686683CE" w14:textId="77777777" w:rsidR="00A54B74" w:rsidRDefault="00A54B74">
      <w:pPr>
        <w:spacing w:line="276" w:lineRule="auto"/>
        <w:jc w:val="both"/>
        <w:rPr>
          <w:i/>
        </w:rPr>
        <w:sectPr w:rsidR="00A54B74">
          <w:pgSz w:w="11910" w:h="16840"/>
          <w:pgMar w:top="1600" w:right="1275" w:bottom="1120" w:left="1275" w:header="862" w:footer="935" w:gutter="0"/>
          <w:cols w:space="708"/>
        </w:sectPr>
      </w:pPr>
    </w:p>
    <w:p w14:paraId="3FDB5778" w14:textId="77777777" w:rsidR="00A54B74" w:rsidRDefault="00A54B74">
      <w:pPr>
        <w:pStyle w:val="Tekstpodstawowy"/>
        <w:rPr>
          <w:i/>
        </w:rPr>
      </w:pPr>
    </w:p>
    <w:p w14:paraId="5CB76411" w14:textId="77777777" w:rsidR="00A54B74" w:rsidRDefault="00A54B74">
      <w:pPr>
        <w:pStyle w:val="Tekstpodstawowy"/>
        <w:rPr>
          <w:i/>
        </w:rPr>
      </w:pPr>
    </w:p>
    <w:p w14:paraId="0286D957" w14:textId="77777777" w:rsidR="00A54B74" w:rsidRDefault="00A54B74">
      <w:pPr>
        <w:pStyle w:val="Tekstpodstawowy"/>
        <w:rPr>
          <w:i/>
        </w:rPr>
      </w:pPr>
    </w:p>
    <w:p w14:paraId="0A4C8712" w14:textId="77777777" w:rsidR="00A54B74" w:rsidRDefault="00A54B74">
      <w:pPr>
        <w:pStyle w:val="Tekstpodstawowy"/>
        <w:rPr>
          <w:i/>
        </w:rPr>
      </w:pPr>
    </w:p>
    <w:p w14:paraId="34E67451" w14:textId="77777777" w:rsidR="00A54B74" w:rsidRDefault="00A54B74">
      <w:pPr>
        <w:pStyle w:val="Tekstpodstawowy"/>
        <w:rPr>
          <w:i/>
        </w:rPr>
      </w:pPr>
    </w:p>
    <w:p w14:paraId="0809096F" w14:textId="77777777" w:rsidR="00A54B74" w:rsidRDefault="00A54B74">
      <w:pPr>
        <w:pStyle w:val="Tekstpodstawowy"/>
        <w:spacing w:before="194"/>
        <w:rPr>
          <w:i/>
        </w:rPr>
      </w:pPr>
    </w:p>
    <w:p w14:paraId="5DBB8C86" w14:textId="77777777" w:rsidR="00A54B74" w:rsidRDefault="00ED7C1D">
      <w:pPr>
        <w:spacing w:line="276" w:lineRule="auto"/>
        <w:ind w:left="141" w:right="137"/>
        <w:jc w:val="both"/>
        <w:rPr>
          <w:i/>
        </w:rPr>
      </w:pPr>
      <w:r>
        <w:rPr>
          <w:b/>
          <w:color w:val="171717"/>
        </w:rPr>
        <w:t>Q35c: For firms and trade associations: What steps have firms taken to ensure suitability</w:t>
      </w:r>
      <w:r>
        <w:rPr>
          <w:b/>
          <w:color w:val="171717"/>
          <w:spacing w:val="-12"/>
        </w:rPr>
        <w:t xml:space="preserve"> </w:t>
      </w:r>
      <w:r>
        <w:rPr>
          <w:b/>
          <w:color w:val="171717"/>
        </w:rPr>
        <w:t>reports</w:t>
      </w:r>
      <w:r>
        <w:rPr>
          <w:b/>
          <w:color w:val="171717"/>
          <w:spacing w:val="-10"/>
        </w:rPr>
        <w:t xml:space="preserve"> </w:t>
      </w:r>
      <w:r>
        <w:rPr>
          <w:b/>
          <w:color w:val="171717"/>
        </w:rPr>
        <w:t>are</w:t>
      </w:r>
      <w:r>
        <w:rPr>
          <w:b/>
          <w:color w:val="171717"/>
          <w:spacing w:val="-9"/>
        </w:rPr>
        <w:t xml:space="preserve"> </w:t>
      </w:r>
      <w:r>
        <w:rPr>
          <w:b/>
          <w:color w:val="171717"/>
        </w:rPr>
        <w:t>concise,</w:t>
      </w:r>
      <w:r>
        <w:rPr>
          <w:b/>
          <w:color w:val="171717"/>
          <w:spacing w:val="-11"/>
        </w:rPr>
        <w:t xml:space="preserve"> </w:t>
      </w:r>
      <w:r>
        <w:rPr>
          <w:b/>
          <w:color w:val="171717"/>
        </w:rPr>
        <w:t>clear,</w:t>
      </w:r>
      <w:r>
        <w:rPr>
          <w:b/>
          <w:color w:val="171717"/>
          <w:spacing w:val="-10"/>
        </w:rPr>
        <w:t xml:space="preserve"> </w:t>
      </w:r>
      <w:r>
        <w:rPr>
          <w:b/>
          <w:color w:val="171717"/>
        </w:rPr>
        <w:t>and</w:t>
      </w:r>
      <w:r>
        <w:rPr>
          <w:b/>
          <w:color w:val="171717"/>
          <w:spacing w:val="-10"/>
        </w:rPr>
        <w:t xml:space="preserve"> </w:t>
      </w:r>
      <w:r>
        <w:rPr>
          <w:b/>
          <w:color w:val="171717"/>
        </w:rPr>
        <w:t>valuable</w:t>
      </w:r>
      <w:r>
        <w:rPr>
          <w:b/>
          <w:color w:val="171717"/>
          <w:spacing w:val="-12"/>
        </w:rPr>
        <w:t xml:space="preserve"> </w:t>
      </w:r>
      <w:r>
        <w:rPr>
          <w:b/>
          <w:color w:val="171717"/>
        </w:rPr>
        <w:t>to</w:t>
      </w:r>
      <w:r>
        <w:rPr>
          <w:b/>
          <w:color w:val="171717"/>
          <w:spacing w:val="-10"/>
        </w:rPr>
        <w:t xml:space="preserve"> </w:t>
      </w:r>
      <w:r>
        <w:rPr>
          <w:b/>
          <w:color w:val="171717"/>
        </w:rPr>
        <w:t>retail</w:t>
      </w:r>
      <w:r>
        <w:rPr>
          <w:b/>
          <w:color w:val="171717"/>
          <w:spacing w:val="-11"/>
        </w:rPr>
        <w:t xml:space="preserve"> </w:t>
      </w:r>
      <w:r>
        <w:rPr>
          <w:b/>
          <w:color w:val="171717"/>
        </w:rPr>
        <w:t>investors?</w:t>
      </w:r>
      <w:r>
        <w:rPr>
          <w:b/>
          <w:color w:val="171717"/>
          <w:spacing w:val="-10"/>
        </w:rPr>
        <w:t xml:space="preserve"> </w:t>
      </w:r>
      <w:r>
        <w:rPr>
          <w:i/>
          <w:color w:val="171717"/>
        </w:rPr>
        <w:t>Please</w:t>
      </w:r>
      <w:r>
        <w:rPr>
          <w:i/>
          <w:color w:val="171717"/>
          <w:spacing w:val="-10"/>
        </w:rPr>
        <w:t xml:space="preserve"> </w:t>
      </w:r>
      <w:r>
        <w:rPr>
          <w:i/>
          <w:color w:val="171717"/>
        </w:rPr>
        <w:t>explain</w:t>
      </w:r>
      <w:r>
        <w:rPr>
          <w:i/>
          <w:color w:val="171717"/>
          <w:spacing w:val="-10"/>
        </w:rPr>
        <w:t xml:space="preserve"> </w:t>
      </w:r>
      <w:r>
        <w:rPr>
          <w:i/>
          <w:color w:val="171717"/>
        </w:rPr>
        <w:t>and provide practical examples, or evidence drawn from experience, where available.</w:t>
      </w:r>
    </w:p>
    <w:p w14:paraId="7F0AE4C7" w14:textId="77777777" w:rsidR="00A54B74" w:rsidRDefault="00A54B74">
      <w:pPr>
        <w:pStyle w:val="Tekstpodstawowy"/>
        <w:rPr>
          <w:i/>
        </w:rPr>
      </w:pPr>
    </w:p>
    <w:p w14:paraId="5FF7A49F" w14:textId="77777777" w:rsidR="00A54B74" w:rsidRDefault="00A54B74">
      <w:pPr>
        <w:pStyle w:val="Tekstpodstawowy"/>
        <w:rPr>
          <w:i/>
        </w:rPr>
      </w:pPr>
    </w:p>
    <w:p w14:paraId="3A734B31" w14:textId="77777777" w:rsidR="00A54B74" w:rsidRDefault="00A54B74">
      <w:pPr>
        <w:pStyle w:val="Tekstpodstawowy"/>
        <w:spacing w:before="104"/>
        <w:rPr>
          <w:i/>
        </w:rPr>
      </w:pPr>
    </w:p>
    <w:p w14:paraId="74187210" w14:textId="77777777" w:rsidR="00A54B74" w:rsidRDefault="00ED7C1D">
      <w:pPr>
        <w:pStyle w:val="Nagwek2"/>
        <w:numPr>
          <w:ilvl w:val="1"/>
          <w:numId w:val="4"/>
        </w:numPr>
        <w:tabs>
          <w:tab w:val="left" w:pos="715"/>
        </w:tabs>
        <w:spacing w:before="1"/>
        <w:ind w:left="715" w:hanging="574"/>
      </w:pPr>
      <w:bookmarkStart w:id="12" w:name="_bookmark12"/>
      <w:bookmarkEnd w:id="12"/>
      <w:r>
        <w:rPr>
          <w:color w:val="00379F"/>
        </w:rPr>
        <w:t>Appropriateness</w:t>
      </w:r>
      <w:r>
        <w:rPr>
          <w:color w:val="00379F"/>
          <w:spacing w:val="-12"/>
        </w:rPr>
        <w:t xml:space="preserve"> </w:t>
      </w:r>
      <w:r>
        <w:rPr>
          <w:color w:val="00379F"/>
        </w:rPr>
        <w:t>assessment</w:t>
      </w:r>
      <w:r>
        <w:rPr>
          <w:color w:val="00379F"/>
          <w:spacing w:val="-10"/>
        </w:rPr>
        <w:t xml:space="preserve"> </w:t>
      </w:r>
      <w:r>
        <w:rPr>
          <w:color w:val="00379F"/>
        </w:rPr>
        <w:t>for</w:t>
      </w:r>
      <w:r>
        <w:rPr>
          <w:color w:val="00379F"/>
          <w:spacing w:val="-10"/>
        </w:rPr>
        <w:t xml:space="preserve"> </w:t>
      </w:r>
      <w:r>
        <w:rPr>
          <w:color w:val="00379F"/>
        </w:rPr>
        <w:t>non-advised</w:t>
      </w:r>
      <w:r>
        <w:rPr>
          <w:color w:val="00379F"/>
          <w:spacing w:val="-9"/>
        </w:rPr>
        <w:t xml:space="preserve"> </w:t>
      </w:r>
      <w:r>
        <w:rPr>
          <w:color w:val="00379F"/>
          <w:spacing w:val="-2"/>
        </w:rPr>
        <w:t>services</w:t>
      </w:r>
    </w:p>
    <w:p w14:paraId="68DCB2CA" w14:textId="23BB06AB" w:rsidR="00A54B74" w:rsidRDefault="00ED7C1D">
      <w:pPr>
        <w:pStyle w:val="Akapitzlist"/>
        <w:numPr>
          <w:ilvl w:val="0"/>
          <w:numId w:val="1"/>
        </w:numPr>
        <w:tabs>
          <w:tab w:val="left" w:pos="499"/>
          <w:tab w:val="left" w:pos="501"/>
        </w:tabs>
        <w:spacing w:before="296" w:line="276" w:lineRule="auto"/>
        <w:ind w:right="139"/>
        <w:jc w:val="both"/>
      </w:pPr>
      <w:r>
        <w:rPr>
          <w:color w:val="171717"/>
        </w:rPr>
        <w:t xml:space="preserve">The MiFID II appropriateness framework is a key component of investor protection, specifically for non-advised investment services. Unlike the suitability assessment, which applies to investment advice and portfolio management, the appropriateness test is conducted when a client engages in transactions without receiving </w:t>
      </w:r>
      <w:r w:rsidR="00F91BD9">
        <w:rPr>
          <w:color w:val="171717"/>
        </w:rPr>
        <w:pgNum/>
      </w:r>
      <w:proofErr w:type="spellStart"/>
      <w:r w:rsidR="00F91BD9">
        <w:rPr>
          <w:color w:val="171717"/>
        </w:rPr>
        <w:t>mphasized</w:t>
      </w:r>
      <w:proofErr w:type="spellEnd"/>
      <w:r w:rsidR="00F91BD9">
        <w:rPr>
          <w:color w:val="171717"/>
        </w:rPr>
        <w:pgNum/>
      </w:r>
      <w:r w:rsidR="00F91BD9">
        <w:rPr>
          <w:color w:val="171717"/>
        </w:rPr>
        <w:t>d</w:t>
      </w:r>
      <w:r>
        <w:rPr>
          <w:color w:val="171717"/>
        </w:rPr>
        <w:t xml:space="preserve"> investment</w:t>
      </w:r>
      <w:r>
        <w:rPr>
          <w:color w:val="171717"/>
          <w:spacing w:val="-16"/>
        </w:rPr>
        <w:t xml:space="preserve"> </w:t>
      </w:r>
      <w:r>
        <w:rPr>
          <w:color w:val="171717"/>
        </w:rPr>
        <w:t>recommendations.</w:t>
      </w:r>
      <w:r>
        <w:rPr>
          <w:color w:val="171717"/>
          <w:spacing w:val="-15"/>
        </w:rPr>
        <w:t xml:space="preserve"> </w:t>
      </w:r>
      <w:r>
        <w:rPr>
          <w:color w:val="171717"/>
        </w:rPr>
        <w:t>It</w:t>
      </w:r>
      <w:r>
        <w:rPr>
          <w:color w:val="171717"/>
          <w:spacing w:val="-15"/>
        </w:rPr>
        <w:t xml:space="preserve"> </w:t>
      </w:r>
      <w:r>
        <w:rPr>
          <w:color w:val="171717"/>
        </w:rPr>
        <w:t>should</w:t>
      </w:r>
      <w:r>
        <w:rPr>
          <w:color w:val="171717"/>
          <w:spacing w:val="-16"/>
        </w:rPr>
        <w:t xml:space="preserve"> </w:t>
      </w:r>
      <w:r>
        <w:rPr>
          <w:color w:val="171717"/>
        </w:rPr>
        <w:t>be</w:t>
      </w:r>
      <w:r>
        <w:rPr>
          <w:color w:val="171717"/>
          <w:spacing w:val="-15"/>
        </w:rPr>
        <w:t xml:space="preserve"> </w:t>
      </w:r>
      <w:r>
        <w:rPr>
          <w:color w:val="171717"/>
        </w:rPr>
        <w:t>noted</w:t>
      </w:r>
      <w:r>
        <w:rPr>
          <w:color w:val="171717"/>
          <w:spacing w:val="-15"/>
        </w:rPr>
        <w:t xml:space="preserve"> </w:t>
      </w:r>
      <w:r>
        <w:rPr>
          <w:color w:val="171717"/>
        </w:rPr>
        <w:t>that,</w:t>
      </w:r>
      <w:r>
        <w:rPr>
          <w:color w:val="171717"/>
          <w:spacing w:val="-15"/>
        </w:rPr>
        <w:t xml:space="preserve"> </w:t>
      </w:r>
      <w:r>
        <w:rPr>
          <w:color w:val="171717"/>
        </w:rPr>
        <w:t>under</w:t>
      </w:r>
      <w:r>
        <w:rPr>
          <w:color w:val="171717"/>
          <w:spacing w:val="-16"/>
        </w:rPr>
        <w:t xml:space="preserve"> </w:t>
      </w:r>
      <w:r>
        <w:rPr>
          <w:color w:val="171717"/>
        </w:rPr>
        <w:t>MiFID</w:t>
      </w:r>
      <w:r>
        <w:rPr>
          <w:color w:val="171717"/>
          <w:spacing w:val="-15"/>
        </w:rPr>
        <w:t xml:space="preserve"> </w:t>
      </w:r>
      <w:r>
        <w:rPr>
          <w:color w:val="171717"/>
        </w:rPr>
        <w:t>II,</w:t>
      </w:r>
      <w:r>
        <w:rPr>
          <w:color w:val="171717"/>
          <w:spacing w:val="-15"/>
        </w:rPr>
        <w:t xml:space="preserve"> </w:t>
      </w:r>
      <w:r>
        <w:rPr>
          <w:color w:val="171717"/>
        </w:rPr>
        <w:t>firms</w:t>
      </w:r>
      <w:r>
        <w:rPr>
          <w:color w:val="171717"/>
          <w:spacing w:val="-16"/>
        </w:rPr>
        <w:t xml:space="preserve"> </w:t>
      </w:r>
      <w:r>
        <w:rPr>
          <w:color w:val="171717"/>
        </w:rPr>
        <w:t>are</w:t>
      </w:r>
      <w:r>
        <w:rPr>
          <w:color w:val="171717"/>
          <w:spacing w:val="-15"/>
        </w:rPr>
        <w:t xml:space="preserve"> </w:t>
      </w:r>
      <w:r>
        <w:rPr>
          <w:color w:val="171717"/>
        </w:rPr>
        <w:t>not</w:t>
      </w:r>
      <w:r>
        <w:rPr>
          <w:color w:val="171717"/>
          <w:spacing w:val="-15"/>
        </w:rPr>
        <w:t xml:space="preserve"> </w:t>
      </w:r>
      <w:r>
        <w:rPr>
          <w:color w:val="171717"/>
        </w:rPr>
        <w:t>required to collect information or conduct an appropriateness assessment when retail investors purchase non-complex financial instruments on an execution-only basis.</w:t>
      </w:r>
    </w:p>
    <w:p w14:paraId="75C3EDA2" w14:textId="77777777" w:rsidR="00A54B74" w:rsidRDefault="00ED7C1D">
      <w:pPr>
        <w:pStyle w:val="Akapitzlist"/>
        <w:numPr>
          <w:ilvl w:val="0"/>
          <w:numId w:val="1"/>
        </w:numPr>
        <w:tabs>
          <w:tab w:val="left" w:pos="499"/>
          <w:tab w:val="left" w:pos="501"/>
        </w:tabs>
        <w:spacing w:before="251" w:line="276" w:lineRule="auto"/>
        <w:ind w:right="140"/>
        <w:jc w:val="both"/>
      </w:pPr>
      <w:r>
        <w:rPr>
          <w:color w:val="171717"/>
        </w:rPr>
        <w:t>According to the relevant MiFID II provisions, firms must collect information from clients about their knowledge and experience in relation to the specific type of financial product they wish to invest in. The goal is to assess whether the client understands the risks involved. If the firm determines that the product or service is inappropriate, or if the client provides insufficient information, the firm must issue a clear warning.</w:t>
      </w:r>
    </w:p>
    <w:p w14:paraId="78806286" w14:textId="77777777" w:rsidR="00A54B74" w:rsidRDefault="00ED7C1D">
      <w:pPr>
        <w:pStyle w:val="Akapitzlist"/>
        <w:numPr>
          <w:ilvl w:val="0"/>
          <w:numId w:val="1"/>
        </w:numPr>
        <w:tabs>
          <w:tab w:val="left" w:pos="499"/>
          <w:tab w:val="left" w:pos="501"/>
        </w:tabs>
        <w:spacing w:before="250" w:line="276" w:lineRule="auto"/>
        <w:ind w:right="139"/>
        <w:jc w:val="both"/>
      </w:pPr>
      <w:r>
        <w:rPr>
          <w:color w:val="171717"/>
        </w:rPr>
        <w:t>ESMA has actively worked to ensure consistent implementation of the appropriateness requirements across the EU. In 2019, ESMA conducted a Common Supervisory Action (CSA) on how firms apply the appropriateness test, revealing areas where supervisory convergence was needed. This led to the publication of ESMA’s Guidelines on Appropriateness and Execution-Only Requirements, which provide further clarification on key aspects, including:</w:t>
      </w:r>
    </w:p>
    <w:p w14:paraId="7050A67D" w14:textId="77777777" w:rsidR="00A54B74" w:rsidRDefault="00ED7C1D">
      <w:pPr>
        <w:pStyle w:val="Akapitzlist"/>
        <w:numPr>
          <w:ilvl w:val="1"/>
          <w:numId w:val="1"/>
        </w:numPr>
        <w:tabs>
          <w:tab w:val="left" w:pos="861"/>
        </w:tabs>
        <w:spacing w:before="251"/>
      </w:pPr>
      <w:r>
        <w:rPr>
          <w:color w:val="171717"/>
        </w:rPr>
        <w:t>The</w:t>
      </w:r>
      <w:r>
        <w:rPr>
          <w:color w:val="171717"/>
          <w:spacing w:val="-5"/>
        </w:rPr>
        <w:t xml:space="preserve"> </w:t>
      </w:r>
      <w:r>
        <w:rPr>
          <w:color w:val="171717"/>
        </w:rPr>
        <w:t>extent</w:t>
      </w:r>
      <w:r>
        <w:rPr>
          <w:color w:val="171717"/>
          <w:spacing w:val="-3"/>
        </w:rPr>
        <w:t xml:space="preserve"> </w:t>
      </w:r>
      <w:r>
        <w:rPr>
          <w:color w:val="171717"/>
        </w:rPr>
        <w:t>of</w:t>
      </w:r>
      <w:r>
        <w:rPr>
          <w:color w:val="171717"/>
          <w:spacing w:val="-3"/>
        </w:rPr>
        <w:t xml:space="preserve"> </w:t>
      </w:r>
      <w:r>
        <w:rPr>
          <w:color w:val="171717"/>
        </w:rPr>
        <w:t>information</w:t>
      </w:r>
      <w:r>
        <w:rPr>
          <w:color w:val="171717"/>
          <w:spacing w:val="-6"/>
        </w:rPr>
        <w:t xml:space="preserve"> </w:t>
      </w:r>
      <w:r>
        <w:rPr>
          <w:color w:val="171717"/>
        </w:rPr>
        <w:t>firms</w:t>
      </w:r>
      <w:r>
        <w:rPr>
          <w:color w:val="171717"/>
          <w:spacing w:val="-7"/>
        </w:rPr>
        <w:t xml:space="preserve"> </w:t>
      </w:r>
      <w:r>
        <w:rPr>
          <w:color w:val="171717"/>
        </w:rPr>
        <w:t>should</w:t>
      </w:r>
      <w:r>
        <w:rPr>
          <w:color w:val="171717"/>
          <w:spacing w:val="-4"/>
        </w:rPr>
        <w:t xml:space="preserve"> </w:t>
      </w:r>
      <w:r>
        <w:rPr>
          <w:color w:val="171717"/>
        </w:rPr>
        <w:t>collect</w:t>
      </w:r>
      <w:r>
        <w:rPr>
          <w:color w:val="171717"/>
          <w:spacing w:val="-6"/>
        </w:rPr>
        <w:t xml:space="preserve"> </w:t>
      </w:r>
      <w:r>
        <w:rPr>
          <w:color w:val="171717"/>
        </w:rPr>
        <w:t>from</w:t>
      </w:r>
      <w:r>
        <w:rPr>
          <w:color w:val="171717"/>
          <w:spacing w:val="-5"/>
        </w:rPr>
        <w:t xml:space="preserve"> </w:t>
      </w:r>
      <w:r>
        <w:rPr>
          <w:color w:val="171717"/>
          <w:spacing w:val="-2"/>
        </w:rPr>
        <w:t>clients.</w:t>
      </w:r>
    </w:p>
    <w:p w14:paraId="610FF455" w14:textId="77777777" w:rsidR="00A54B74" w:rsidRDefault="00A54B74">
      <w:pPr>
        <w:pStyle w:val="Tekstpodstawowy"/>
        <w:spacing w:before="34"/>
      </w:pPr>
    </w:p>
    <w:p w14:paraId="3C1D4283" w14:textId="77777777" w:rsidR="00A54B74" w:rsidRDefault="00ED7C1D">
      <w:pPr>
        <w:pStyle w:val="Akapitzlist"/>
        <w:numPr>
          <w:ilvl w:val="1"/>
          <w:numId w:val="1"/>
        </w:numPr>
        <w:tabs>
          <w:tab w:val="left" w:pos="861"/>
        </w:tabs>
      </w:pPr>
      <w:r>
        <w:rPr>
          <w:color w:val="171717"/>
        </w:rPr>
        <w:t>How</w:t>
      </w:r>
      <w:r>
        <w:rPr>
          <w:color w:val="171717"/>
          <w:spacing w:val="-8"/>
        </w:rPr>
        <w:t xml:space="preserve"> </w:t>
      </w:r>
      <w:r>
        <w:rPr>
          <w:color w:val="171717"/>
        </w:rPr>
        <w:t>firms</w:t>
      </w:r>
      <w:r>
        <w:rPr>
          <w:color w:val="171717"/>
          <w:spacing w:val="-4"/>
        </w:rPr>
        <w:t xml:space="preserve"> </w:t>
      </w:r>
      <w:r>
        <w:rPr>
          <w:color w:val="171717"/>
        </w:rPr>
        <w:t>should</w:t>
      </w:r>
      <w:r>
        <w:rPr>
          <w:color w:val="171717"/>
          <w:spacing w:val="-7"/>
        </w:rPr>
        <w:t xml:space="preserve"> </w:t>
      </w:r>
      <w:r>
        <w:rPr>
          <w:color w:val="171717"/>
        </w:rPr>
        <w:t>assess</w:t>
      </w:r>
      <w:r>
        <w:rPr>
          <w:color w:val="171717"/>
          <w:spacing w:val="-6"/>
        </w:rPr>
        <w:t xml:space="preserve"> </w:t>
      </w:r>
      <w:r>
        <w:rPr>
          <w:color w:val="171717"/>
        </w:rPr>
        <w:t>the</w:t>
      </w:r>
      <w:r>
        <w:rPr>
          <w:color w:val="171717"/>
          <w:spacing w:val="-7"/>
        </w:rPr>
        <w:t xml:space="preserve"> </w:t>
      </w:r>
      <w:r>
        <w:rPr>
          <w:color w:val="171717"/>
        </w:rPr>
        <w:t>reliability</w:t>
      </w:r>
      <w:r>
        <w:rPr>
          <w:color w:val="171717"/>
          <w:spacing w:val="-4"/>
        </w:rPr>
        <w:t xml:space="preserve"> </w:t>
      </w:r>
      <w:r>
        <w:rPr>
          <w:color w:val="171717"/>
        </w:rPr>
        <w:t>of</w:t>
      </w:r>
      <w:r>
        <w:rPr>
          <w:color w:val="171717"/>
          <w:spacing w:val="-6"/>
        </w:rPr>
        <w:t xml:space="preserve"> </w:t>
      </w:r>
      <w:r>
        <w:rPr>
          <w:color w:val="171717"/>
        </w:rPr>
        <w:t>client</w:t>
      </w:r>
      <w:r>
        <w:rPr>
          <w:color w:val="171717"/>
          <w:spacing w:val="-2"/>
        </w:rPr>
        <w:t xml:space="preserve"> information.</w:t>
      </w:r>
    </w:p>
    <w:p w14:paraId="58FB8305" w14:textId="77777777" w:rsidR="00F91BD9" w:rsidRDefault="00F91BD9" w:rsidP="00F91BD9">
      <w:pPr>
        <w:pStyle w:val="Akapitzlist"/>
      </w:pPr>
    </w:p>
    <w:p w14:paraId="498D6911" w14:textId="77777777" w:rsidR="00A54B74" w:rsidRDefault="00A54B74">
      <w:pPr>
        <w:pStyle w:val="Tekstpodstawowy"/>
        <w:spacing w:before="36"/>
      </w:pPr>
    </w:p>
    <w:p w14:paraId="510483F9" w14:textId="77777777" w:rsidR="00A54B74" w:rsidRDefault="00ED7C1D">
      <w:pPr>
        <w:pStyle w:val="Akapitzlist"/>
        <w:numPr>
          <w:ilvl w:val="1"/>
          <w:numId w:val="1"/>
        </w:numPr>
        <w:tabs>
          <w:tab w:val="left" w:pos="861"/>
        </w:tabs>
      </w:pPr>
      <w:r>
        <w:rPr>
          <w:color w:val="171717"/>
        </w:rPr>
        <w:t>Best</w:t>
      </w:r>
      <w:r>
        <w:rPr>
          <w:color w:val="171717"/>
          <w:spacing w:val="-5"/>
        </w:rPr>
        <w:t xml:space="preserve"> </w:t>
      </w:r>
      <w:r>
        <w:rPr>
          <w:color w:val="171717"/>
        </w:rPr>
        <w:t>practices</w:t>
      </w:r>
      <w:r>
        <w:rPr>
          <w:color w:val="171717"/>
          <w:spacing w:val="-8"/>
        </w:rPr>
        <w:t xml:space="preserve"> </w:t>
      </w:r>
      <w:r>
        <w:rPr>
          <w:color w:val="171717"/>
        </w:rPr>
        <w:t>for</w:t>
      </w:r>
      <w:r>
        <w:rPr>
          <w:color w:val="171717"/>
          <w:spacing w:val="-5"/>
        </w:rPr>
        <w:t xml:space="preserve"> </w:t>
      </w:r>
      <w:r>
        <w:rPr>
          <w:color w:val="171717"/>
        </w:rPr>
        <w:t>issuing</w:t>
      </w:r>
      <w:r>
        <w:rPr>
          <w:color w:val="171717"/>
          <w:spacing w:val="-8"/>
        </w:rPr>
        <w:t xml:space="preserve"> </w:t>
      </w:r>
      <w:r>
        <w:rPr>
          <w:color w:val="171717"/>
        </w:rPr>
        <w:t>meaningful</w:t>
      </w:r>
      <w:r>
        <w:rPr>
          <w:color w:val="171717"/>
          <w:spacing w:val="-8"/>
        </w:rPr>
        <w:t xml:space="preserve"> </w:t>
      </w:r>
      <w:r>
        <w:rPr>
          <w:color w:val="171717"/>
          <w:spacing w:val="-2"/>
        </w:rPr>
        <w:t>warnings.</w:t>
      </w:r>
    </w:p>
    <w:p w14:paraId="43DE39CC" w14:textId="77777777" w:rsidR="00F91BD9" w:rsidRDefault="00F91BD9" w:rsidP="00F91BD9">
      <w:pPr>
        <w:pStyle w:val="Akapitzlist"/>
      </w:pPr>
    </w:p>
    <w:p w14:paraId="3547B648" w14:textId="77777777" w:rsidR="00A54B74" w:rsidRDefault="00A54B74">
      <w:pPr>
        <w:pStyle w:val="Tekstpodstawowy"/>
        <w:spacing w:before="35"/>
      </w:pPr>
    </w:p>
    <w:p w14:paraId="1B28C54B" w14:textId="77777777" w:rsidR="00A54B74" w:rsidRDefault="00ED7C1D">
      <w:pPr>
        <w:pStyle w:val="Akapitzlist"/>
        <w:numPr>
          <w:ilvl w:val="1"/>
          <w:numId w:val="1"/>
        </w:numPr>
        <w:tabs>
          <w:tab w:val="left" w:pos="861"/>
        </w:tabs>
      </w:pPr>
      <w:r>
        <w:rPr>
          <w:color w:val="171717"/>
        </w:rPr>
        <w:t>Record-keeping</w:t>
      </w:r>
      <w:r>
        <w:rPr>
          <w:color w:val="171717"/>
          <w:spacing w:val="-8"/>
        </w:rPr>
        <w:t xml:space="preserve"> </w:t>
      </w:r>
      <w:r>
        <w:rPr>
          <w:color w:val="171717"/>
        </w:rPr>
        <w:t>obligations</w:t>
      </w:r>
      <w:r>
        <w:rPr>
          <w:color w:val="171717"/>
          <w:spacing w:val="-8"/>
        </w:rPr>
        <w:t xml:space="preserve"> </w:t>
      </w:r>
      <w:r>
        <w:rPr>
          <w:color w:val="171717"/>
        </w:rPr>
        <w:t>to</w:t>
      </w:r>
      <w:r>
        <w:rPr>
          <w:color w:val="171717"/>
          <w:spacing w:val="-9"/>
        </w:rPr>
        <w:t xml:space="preserve"> </w:t>
      </w:r>
      <w:r>
        <w:rPr>
          <w:color w:val="171717"/>
        </w:rPr>
        <w:t>ensure</w:t>
      </w:r>
      <w:r>
        <w:rPr>
          <w:color w:val="171717"/>
          <w:spacing w:val="-9"/>
        </w:rPr>
        <w:t xml:space="preserve"> </w:t>
      </w:r>
      <w:r>
        <w:rPr>
          <w:color w:val="171717"/>
          <w:spacing w:val="-2"/>
        </w:rPr>
        <w:t>compliance.</w:t>
      </w:r>
    </w:p>
    <w:p w14:paraId="3F5C1EED" w14:textId="77777777" w:rsidR="00F91BD9" w:rsidRDefault="00F91BD9" w:rsidP="00F91BD9">
      <w:pPr>
        <w:pStyle w:val="Akapitzlist"/>
      </w:pPr>
    </w:p>
    <w:p w14:paraId="06259F9F" w14:textId="77777777" w:rsidR="00A54B74" w:rsidRDefault="00A54B74">
      <w:pPr>
        <w:pStyle w:val="Tekstpodstawowy"/>
        <w:spacing w:before="34"/>
      </w:pPr>
    </w:p>
    <w:p w14:paraId="6C695447" w14:textId="4C5DA79E" w:rsidR="00A54B74" w:rsidRDefault="00ED7C1D">
      <w:pPr>
        <w:pStyle w:val="Akapitzlist"/>
        <w:numPr>
          <w:ilvl w:val="0"/>
          <w:numId w:val="1"/>
        </w:numPr>
        <w:tabs>
          <w:tab w:val="left" w:pos="499"/>
          <w:tab w:val="left" w:pos="501"/>
        </w:tabs>
        <w:spacing w:line="276" w:lineRule="auto"/>
        <w:ind w:right="134"/>
        <w:jc w:val="both"/>
      </w:pPr>
      <w:r>
        <w:rPr>
          <w:color w:val="171717"/>
        </w:rPr>
        <w:t xml:space="preserve">While the appropriateness assessment is designed to be a lighter-touch assessment generally considered less rigorous than the suitability test, ESMA has </w:t>
      </w:r>
      <w:r w:rsidR="00F91BD9">
        <w:rPr>
          <w:color w:val="171717"/>
        </w:rPr>
        <w:pgNum/>
      </w:r>
      <w:proofErr w:type="spellStart"/>
      <w:r w:rsidR="00F91BD9">
        <w:rPr>
          <w:color w:val="171717"/>
        </w:rPr>
        <w:t>mphasized</w:t>
      </w:r>
      <w:proofErr w:type="spellEnd"/>
      <w:r>
        <w:rPr>
          <w:color w:val="171717"/>
        </w:rPr>
        <w:t xml:space="preserve"> the need for clear policies to ensure firms properly evaluate investor knowledge and experience. The guidelines also stress that firms should avoid over-reliance on self- </w:t>
      </w:r>
      <w:r>
        <w:rPr>
          <w:color w:val="171717"/>
        </w:rPr>
        <w:lastRenderedPageBreak/>
        <w:t>assessments by clients and implement measures to ensure accurate data collection.</w:t>
      </w:r>
    </w:p>
    <w:p w14:paraId="1FD30681" w14:textId="77777777" w:rsidR="00A54B74" w:rsidRDefault="00A54B74">
      <w:pPr>
        <w:pStyle w:val="Akapitzlist"/>
        <w:spacing w:line="276" w:lineRule="auto"/>
        <w:jc w:val="both"/>
        <w:sectPr w:rsidR="00A54B74">
          <w:pgSz w:w="11910" w:h="16840"/>
          <w:pgMar w:top="1600" w:right="1275" w:bottom="1120" w:left="1275" w:header="862" w:footer="935" w:gutter="0"/>
          <w:cols w:space="708"/>
        </w:sectPr>
      </w:pPr>
    </w:p>
    <w:p w14:paraId="7DAD4D1D" w14:textId="77777777" w:rsidR="00A54B74" w:rsidRDefault="00A54B74">
      <w:pPr>
        <w:pStyle w:val="Tekstpodstawowy"/>
      </w:pPr>
    </w:p>
    <w:p w14:paraId="7C7451F5" w14:textId="77777777" w:rsidR="00A54B74" w:rsidRDefault="00A54B74">
      <w:pPr>
        <w:pStyle w:val="Tekstpodstawowy"/>
      </w:pPr>
    </w:p>
    <w:p w14:paraId="15793119" w14:textId="77777777" w:rsidR="00A54B74" w:rsidRDefault="00A54B74">
      <w:pPr>
        <w:pStyle w:val="Tekstpodstawowy"/>
      </w:pPr>
    </w:p>
    <w:p w14:paraId="655D40C1" w14:textId="77777777" w:rsidR="00A54B74" w:rsidRDefault="00A54B74">
      <w:pPr>
        <w:pStyle w:val="Tekstpodstawowy"/>
      </w:pPr>
    </w:p>
    <w:p w14:paraId="458A208D" w14:textId="77777777" w:rsidR="00A54B74" w:rsidRDefault="00A54B74">
      <w:pPr>
        <w:pStyle w:val="Tekstpodstawowy"/>
      </w:pPr>
    </w:p>
    <w:p w14:paraId="5F0FA566" w14:textId="77777777" w:rsidR="00A54B74" w:rsidRDefault="00A54B74">
      <w:pPr>
        <w:pStyle w:val="Tekstpodstawowy"/>
        <w:spacing w:before="194"/>
      </w:pPr>
    </w:p>
    <w:p w14:paraId="764934A2" w14:textId="77777777" w:rsidR="00A54B74" w:rsidRDefault="00ED7C1D">
      <w:pPr>
        <w:pStyle w:val="Akapitzlist"/>
        <w:numPr>
          <w:ilvl w:val="0"/>
          <w:numId w:val="1"/>
        </w:numPr>
        <w:tabs>
          <w:tab w:val="left" w:pos="499"/>
          <w:tab w:val="left" w:pos="501"/>
        </w:tabs>
        <w:spacing w:line="276" w:lineRule="auto"/>
        <w:ind w:right="141"/>
        <w:jc w:val="both"/>
      </w:pPr>
      <w:r>
        <w:rPr>
          <w:color w:val="171717"/>
        </w:rPr>
        <w:t>The</w:t>
      </w:r>
      <w:r>
        <w:rPr>
          <w:color w:val="171717"/>
          <w:spacing w:val="-16"/>
        </w:rPr>
        <w:t xml:space="preserve"> </w:t>
      </w:r>
      <w:proofErr w:type="spellStart"/>
      <w:r>
        <w:rPr>
          <w:color w:val="171717"/>
        </w:rPr>
        <w:t>CfE</w:t>
      </w:r>
      <w:proofErr w:type="spellEnd"/>
      <w:r>
        <w:rPr>
          <w:color w:val="171717"/>
          <w:spacing w:val="-15"/>
        </w:rPr>
        <w:t xml:space="preserve"> </w:t>
      </w:r>
      <w:r>
        <w:rPr>
          <w:color w:val="171717"/>
        </w:rPr>
        <w:t>seeks</w:t>
      </w:r>
      <w:r>
        <w:rPr>
          <w:color w:val="171717"/>
          <w:spacing w:val="-15"/>
        </w:rPr>
        <w:t xml:space="preserve"> </w:t>
      </w:r>
      <w:r>
        <w:rPr>
          <w:color w:val="171717"/>
        </w:rPr>
        <w:t>input</w:t>
      </w:r>
      <w:r>
        <w:rPr>
          <w:color w:val="171717"/>
          <w:spacing w:val="-16"/>
        </w:rPr>
        <w:t xml:space="preserve"> </w:t>
      </w:r>
      <w:r>
        <w:rPr>
          <w:color w:val="171717"/>
        </w:rPr>
        <w:t>on</w:t>
      </w:r>
      <w:r>
        <w:rPr>
          <w:color w:val="171717"/>
          <w:spacing w:val="-15"/>
        </w:rPr>
        <w:t xml:space="preserve"> </w:t>
      </w:r>
      <w:r>
        <w:rPr>
          <w:color w:val="171717"/>
        </w:rPr>
        <w:t>whether</w:t>
      </w:r>
      <w:r>
        <w:rPr>
          <w:color w:val="171717"/>
          <w:spacing w:val="-15"/>
        </w:rPr>
        <w:t xml:space="preserve"> </w:t>
      </w:r>
      <w:r>
        <w:rPr>
          <w:color w:val="171717"/>
        </w:rPr>
        <w:t>the</w:t>
      </w:r>
      <w:r>
        <w:rPr>
          <w:color w:val="171717"/>
          <w:spacing w:val="-15"/>
        </w:rPr>
        <w:t xml:space="preserve"> </w:t>
      </w:r>
      <w:r>
        <w:rPr>
          <w:color w:val="171717"/>
        </w:rPr>
        <w:t>assessment</w:t>
      </w:r>
      <w:r>
        <w:rPr>
          <w:color w:val="171717"/>
          <w:spacing w:val="-16"/>
        </w:rPr>
        <w:t xml:space="preserve"> </w:t>
      </w:r>
      <w:r>
        <w:rPr>
          <w:color w:val="171717"/>
        </w:rPr>
        <w:t>is</w:t>
      </w:r>
      <w:r>
        <w:rPr>
          <w:color w:val="171717"/>
          <w:spacing w:val="-15"/>
        </w:rPr>
        <w:t xml:space="preserve"> </w:t>
      </w:r>
      <w:r>
        <w:rPr>
          <w:color w:val="171717"/>
        </w:rPr>
        <w:t>structured</w:t>
      </w:r>
      <w:r>
        <w:rPr>
          <w:color w:val="171717"/>
          <w:spacing w:val="-15"/>
        </w:rPr>
        <w:t xml:space="preserve"> </w:t>
      </w:r>
      <w:r>
        <w:rPr>
          <w:color w:val="171717"/>
        </w:rPr>
        <w:t>effectively,</w:t>
      </w:r>
      <w:r>
        <w:rPr>
          <w:color w:val="171717"/>
          <w:spacing w:val="-16"/>
        </w:rPr>
        <w:t xml:space="preserve"> </w:t>
      </w:r>
      <w:r>
        <w:rPr>
          <w:color w:val="171717"/>
        </w:rPr>
        <w:t>whether</w:t>
      </w:r>
      <w:r>
        <w:rPr>
          <w:color w:val="171717"/>
          <w:spacing w:val="-15"/>
        </w:rPr>
        <w:t xml:space="preserve"> </w:t>
      </w:r>
      <w:r>
        <w:rPr>
          <w:color w:val="171717"/>
        </w:rPr>
        <w:t>warnings are</w:t>
      </w:r>
      <w:r>
        <w:rPr>
          <w:color w:val="171717"/>
          <w:spacing w:val="-12"/>
        </w:rPr>
        <w:t xml:space="preserve"> </w:t>
      </w:r>
      <w:r>
        <w:rPr>
          <w:color w:val="171717"/>
        </w:rPr>
        <w:t>clear</w:t>
      </w:r>
      <w:r>
        <w:rPr>
          <w:color w:val="171717"/>
          <w:spacing w:val="-11"/>
        </w:rPr>
        <w:t xml:space="preserve"> </w:t>
      </w:r>
      <w:r>
        <w:rPr>
          <w:color w:val="171717"/>
        </w:rPr>
        <w:t>and</w:t>
      </w:r>
      <w:r>
        <w:rPr>
          <w:color w:val="171717"/>
          <w:spacing w:val="-10"/>
        </w:rPr>
        <w:t xml:space="preserve"> </w:t>
      </w:r>
      <w:r>
        <w:rPr>
          <w:color w:val="171717"/>
        </w:rPr>
        <w:t>useful,</w:t>
      </w:r>
      <w:r>
        <w:rPr>
          <w:color w:val="171717"/>
          <w:spacing w:val="-11"/>
        </w:rPr>
        <w:t xml:space="preserve"> </w:t>
      </w:r>
      <w:r>
        <w:rPr>
          <w:color w:val="171717"/>
        </w:rPr>
        <w:t>and</w:t>
      </w:r>
      <w:r>
        <w:rPr>
          <w:color w:val="171717"/>
          <w:spacing w:val="-14"/>
        </w:rPr>
        <w:t xml:space="preserve"> </w:t>
      </w:r>
      <w:r>
        <w:rPr>
          <w:color w:val="171717"/>
        </w:rPr>
        <w:t>whether</w:t>
      </w:r>
      <w:r>
        <w:rPr>
          <w:color w:val="171717"/>
          <w:spacing w:val="-11"/>
        </w:rPr>
        <w:t xml:space="preserve"> </w:t>
      </w:r>
      <w:r>
        <w:rPr>
          <w:color w:val="171717"/>
        </w:rPr>
        <w:t>the</w:t>
      </w:r>
      <w:r>
        <w:rPr>
          <w:color w:val="171717"/>
          <w:spacing w:val="-12"/>
        </w:rPr>
        <w:t xml:space="preserve"> </w:t>
      </w:r>
      <w:r>
        <w:rPr>
          <w:color w:val="171717"/>
        </w:rPr>
        <w:t>process</w:t>
      </w:r>
      <w:r>
        <w:rPr>
          <w:color w:val="171717"/>
          <w:spacing w:val="-12"/>
        </w:rPr>
        <w:t xml:space="preserve"> </w:t>
      </w:r>
      <w:r>
        <w:rPr>
          <w:color w:val="171717"/>
        </w:rPr>
        <w:t>impacts</w:t>
      </w:r>
      <w:r>
        <w:rPr>
          <w:color w:val="171717"/>
          <w:spacing w:val="-11"/>
        </w:rPr>
        <w:t xml:space="preserve"> </w:t>
      </w:r>
      <w:r>
        <w:rPr>
          <w:color w:val="171717"/>
        </w:rPr>
        <w:t>retail</w:t>
      </w:r>
      <w:r>
        <w:rPr>
          <w:color w:val="171717"/>
          <w:spacing w:val="-11"/>
        </w:rPr>
        <w:t xml:space="preserve"> </w:t>
      </w:r>
      <w:r>
        <w:rPr>
          <w:color w:val="171717"/>
        </w:rPr>
        <w:t>investors’</w:t>
      </w:r>
      <w:r>
        <w:rPr>
          <w:color w:val="171717"/>
          <w:spacing w:val="-12"/>
        </w:rPr>
        <w:t xml:space="preserve"> </w:t>
      </w:r>
      <w:r>
        <w:rPr>
          <w:color w:val="171717"/>
        </w:rPr>
        <w:t>willingness</w:t>
      </w:r>
      <w:r>
        <w:rPr>
          <w:color w:val="171717"/>
          <w:spacing w:val="-10"/>
        </w:rPr>
        <w:t xml:space="preserve"> </w:t>
      </w:r>
      <w:r>
        <w:rPr>
          <w:color w:val="171717"/>
        </w:rPr>
        <w:t>or</w:t>
      </w:r>
      <w:r>
        <w:rPr>
          <w:color w:val="171717"/>
          <w:spacing w:val="-11"/>
        </w:rPr>
        <w:t xml:space="preserve"> </w:t>
      </w:r>
      <w:r>
        <w:rPr>
          <w:color w:val="171717"/>
        </w:rPr>
        <w:t>ability to engage in capital markets.</w:t>
      </w:r>
    </w:p>
    <w:p w14:paraId="71753158" w14:textId="77777777" w:rsidR="00A54B74" w:rsidRDefault="00ED7C1D">
      <w:pPr>
        <w:spacing w:before="250" w:line="276" w:lineRule="auto"/>
        <w:ind w:left="141" w:right="136"/>
        <w:jc w:val="both"/>
        <w:rPr>
          <w:i/>
        </w:rPr>
      </w:pPr>
      <w:r>
        <w:rPr>
          <w:b/>
          <w:color w:val="171717"/>
        </w:rPr>
        <w:t>Q36a: Do you believe the MiFID II appropriateness assessment helps ensure</w:t>
      </w:r>
      <w:r>
        <w:rPr>
          <w:b/>
          <w:color w:val="171717"/>
          <w:spacing w:val="-1"/>
        </w:rPr>
        <w:t xml:space="preserve"> </w:t>
      </w:r>
      <w:r>
        <w:rPr>
          <w:b/>
          <w:color w:val="171717"/>
        </w:rPr>
        <w:t xml:space="preserve">that retail investors understand the risks of the products they invest in? </w:t>
      </w:r>
      <w:r>
        <w:rPr>
          <w:i/>
          <w:color w:val="171717"/>
        </w:rPr>
        <w:t>Please select one of the following</w:t>
      </w:r>
      <w:r>
        <w:rPr>
          <w:i/>
          <w:color w:val="171717"/>
          <w:spacing w:val="-1"/>
        </w:rPr>
        <w:t xml:space="preserve"> </w:t>
      </w:r>
      <w:r>
        <w:rPr>
          <w:i/>
          <w:color w:val="171717"/>
        </w:rPr>
        <w:t>options and please explain and provide</w:t>
      </w:r>
      <w:r>
        <w:rPr>
          <w:i/>
          <w:color w:val="171717"/>
          <w:spacing w:val="-3"/>
        </w:rPr>
        <w:t xml:space="preserve"> </w:t>
      </w:r>
      <w:r>
        <w:rPr>
          <w:i/>
          <w:color w:val="171717"/>
        </w:rPr>
        <w:t>practical</w:t>
      </w:r>
      <w:r>
        <w:rPr>
          <w:i/>
          <w:color w:val="171717"/>
          <w:spacing w:val="-2"/>
        </w:rPr>
        <w:t xml:space="preserve"> </w:t>
      </w:r>
      <w:r>
        <w:rPr>
          <w:i/>
          <w:color w:val="171717"/>
        </w:rPr>
        <w:t>examples, or evidence</w:t>
      </w:r>
      <w:r>
        <w:rPr>
          <w:i/>
          <w:color w:val="171717"/>
          <w:spacing w:val="-1"/>
        </w:rPr>
        <w:t xml:space="preserve"> </w:t>
      </w:r>
      <w:r>
        <w:rPr>
          <w:i/>
          <w:color w:val="171717"/>
        </w:rPr>
        <w:t>drawn from experience, where available.</w:t>
      </w:r>
    </w:p>
    <w:p w14:paraId="37F2FEF8" w14:textId="77777777" w:rsidR="00A54B74" w:rsidRDefault="00ED7C1D">
      <w:pPr>
        <w:pStyle w:val="Akapitzlist"/>
        <w:numPr>
          <w:ilvl w:val="1"/>
          <w:numId w:val="1"/>
        </w:numPr>
        <w:tabs>
          <w:tab w:val="left" w:pos="861"/>
        </w:tabs>
        <w:spacing w:before="251"/>
      </w:pPr>
      <w:r>
        <w:rPr>
          <w:color w:val="171717"/>
        </w:rPr>
        <w:t>Yes,</w:t>
      </w:r>
      <w:r>
        <w:rPr>
          <w:color w:val="171717"/>
          <w:spacing w:val="-2"/>
        </w:rPr>
        <w:t xml:space="preserve"> </w:t>
      </w:r>
      <w:r>
        <w:rPr>
          <w:color w:val="171717"/>
        </w:rPr>
        <w:t>it</w:t>
      </w:r>
      <w:r>
        <w:rPr>
          <w:color w:val="171717"/>
          <w:spacing w:val="-4"/>
        </w:rPr>
        <w:t xml:space="preserve"> </w:t>
      </w:r>
      <w:r>
        <w:rPr>
          <w:color w:val="171717"/>
        </w:rPr>
        <w:t>is</w:t>
      </w:r>
      <w:r>
        <w:rPr>
          <w:color w:val="171717"/>
          <w:spacing w:val="-1"/>
        </w:rPr>
        <w:t xml:space="preserve"> </w:t>
      </w:r>
      <w:r>
        <w:rPr>
          <w:color w:val="171717"/>
        </w:rPr>
        <w:t>an</w:t>
      </w:r>
      <w:r>
        <w:rPr>
          <w:color w:val="171717"/>
          <w:spacing w:val="-5"/>
        </w:rPr>
        <w:t xml:space="preserve"> </w:t>
      </w:r>
      <w:r>
        <w:rPr>
          <w:color w:val="171717"/>
        </w:rPr>
        <w:t>effective</w:t>
      </w:r>
      <w:r>
        <w:rPr>
          <w:color w:val="171717"/>
          <w:spacing w:val="-4"/>
        </w:rPr>
        <w:t xml:space="preserve"> </w:t>
      </w:r>
      <w:r>
        <w:rPr>
          <w:color w:val="171717"/>
          <w:spacing w:val="-2"/>
        </w:rPr>
        <w:t>safeguard.</w:t>
      </w:r>
    </w:p>
    <w:p w14:paraId="002C4FA2" w14:textId="77777777" w:rsidR="00A54B74" w:rsidRDefault="00A54B74">
      <w:pPr>
        <w:pStyle w:val="Tekstpodstawowy"/>
        <w:spacing w:before="36"/>
      </w:pPr>
    </w:p>
    <w:p w14:paraId="3EF79DAB" w14:textId="77777777" w:rsidR="00A54B74" w:rsidRDefault="00ED7C1D">
      <w:pPr>
        <w:pStyle w:val="Akapitzlist"/>
        <w:numPr>
          <w:ilvl w:val="1"/>
          <w:numId w:val="1"/>
        </w:numPr>
        <w:tabs>
          <w:tab w:val="left" w:pos="861"/>
        </w:tabs>
      </w:pPr>
      <w:r>
        <w:rPr>
          <w:color w:val="171717"/>
        </w:rPr>
        <w:t>Somewhat,</w:t>
      </w:r>
      <w:r>
        <w:rPr>
          <w:color w:val="171717"/>
          <w:spacing w:val="-4"/>
        </w:rPr>
        <w:t xml:space="preserve"> </w:t>
      </w:r>
      <w:r>
        <w:rPr>
          <w:color w:val="171717"/>
        </w:rPr>
        <w:t>but</w:t>
      </w:r>
      <w:r>
        <w:rPr>
          <w:color w:val="171717"/>
          <w:spacing w:val="-6"/>
        </w:rPr>
        <w:t xml:space="preserve"> </w:t>
      </w:r>
      <w:r>
        <w:rPr>
          <w:color w:val="171717"/>
        </w:rPr>
        <w:t>there</w:t>
      </w:r>
      <w:r>
        <w:rPr>
          <w:color w:val="171717"/>
          <w:spacing w:val="-5"/>
        </w:rPr>
        <w:t xml:space="preserve"> </w:t>
      </w:r>
      <w:r>
        <w:rPr>
          <w:color w:val="171717"/>
        </w:rPr>
        <w:t>is</w:t>
      </w:r>
      <w:r>
        <w:rPr>
          <w:color w:val="171717"/>
          <w:spacing w:val="-1"/>
        </w:rPr>
        <w:t xml:space="preserve"> </w:t>
      </w:r>
      <w:r>
        <w:rPr>
          <w:color w:val="171717"/>
        </w:rPr>
        <w:t>room</w:t>
      </w:r>
      <w:r>
        <w:rPr>
          <w:color w:val="171717"/>
          <w:spacing w:val="-4"/>
        </w:rPr>
        <w:t xml:space="preserve"> </w:t>
      </w:r>
      <w:r>
        <w:rPr>
          <w:color w:val="171717"/>
        </w:rPr>
        <w:t>for</w:t>
      </w:r>
      <w:r>
        <w:rPr>
          <w:color w:val="171717"/>
          <w:spacing w:val="-3"/>
        </w:rPr>
        <w:t xml:space="preserve"> </w:t>
      </w:r>
      <w:r>
        <w:rPr>
          <w:color w:val="171717"/>
          <w:spacing w:val="-2"/>
        </w:rPr>
        <w:t>improvement.</w:t>
      </w:r>
    </w:p>
    <w:p w14:paraId="3FF442DF" w14:textId="77777777" w:rsidR="00F91BD9" w:rsidRDefault="00F91BD9" w:rsidP="00F91BD9">
      <w:pPr>
        <w:pStyle w:val="Akapitzlist"/>
      </w:pPr>
    </w:p>
    <w:p w14:paraId="3C687C38" w14:textId="77777777" w:rsidR="00A54B74" w:rsidRDefault="00A54B74">
      <w:pPr>
        <w:pStyle w:val="Tekstpodstawowy"/>
        <w:spacing w:before="34"/>
      </w:pPr>
    </w:p>
    <w:p w14:paraId="0F724311" w14:textId="77777777" w:rsidR="00A54B74" w:rsidRPr="00F91BD9" w:rsidRDefault="00ED7C1D">
      <w:pPr>
        <w:pStyle w:val="Akapitzlist"/>
        <w:numPr>
          <w:ilvl w:val="1"/>
          <w:numId w:val="1"/>
        </w:numPr>
        <w:tabs>
          <w:tab w:val="left" w:pos="861"/>
        </w:tabs>
        <w:rPr>
          <w:b/>
          <w:bCs/>
        </w:rPr>
      </w:pPr>
      <w:r w:rsidRPr="00F91BD9">
        <w:rPr>
          <w:b/>
          <w:bCs/>
          <w:color w:val="171717"/>
        </w:rPr>
        <w:t>No,</w:t>
      </w:r>
      <w:r w:rsidRPr="00F91BD9">
        <w:rPr>
          <w:b/>
          <w:bCs/>
          <w:color w:val="171717"/>
          <w:spacing w:val="-3"/>
        </w:rPr>
        <w:t xml:space="preserve"> </w:t>
      </w:r>
      <w:r w:rsidRPr="00F91BD9">
        <w:rPr>
          <w:b/>
          <w:bCs/>
          <w:color w:val="171717"/>
        </w:rPr>
        <w:t>it</w:t>
      </w:r>
      <w:r w:rsidRPr="00F91BD9">
        <w:rPr>
          <w:b/>
          <w:bCs/>
          <w:color w:val="171717"/>
          <w:spacing w:val="-5"/>
        </w:rPr>
        <w:t xml:space="preserve"> </w:t>
      </w:r>
      <w:r w:rsidRPr="00F91BD9">
        <w:rPr>
          <w:b/>
          <w:bCs/>
          <w:color w:val="171717"/>
        </w:rPr>
        <w:t>is</w:t>
      </w:r>
      <w:r w:rsidRPr="00F91BD9">
        <w:rPr>
          <w:b/>
          <w:bCs/>
          <w:color w:val="171717"/>
          <w:spacing w:val="-2"/>
        </w:rPr>
        <w:t xml:space="preserve"> </w:t>
      </w:r>
      <w:r w:rsidRPr="00F91BD9">
        <w:rPr>
          <w:b/>
          <w:bCs/>
          <w:color w:val="171717"/>
        </w:rPr>
        <w:t>not</w:t>
      </w:r>
      <w:r w:rsidRPr="00F91BD9">
        <w:rPr>
          <w:b/>
          <w:bCs/>
          <w:color w:val="171717"/>
          <w:spacing w:val="-5"/>
        </w:rPr>
        <w:t xml:space="preserve"> </w:t>
      </w:r>
      <w:r w:rsidRPr="00F91BD9">
        <w:rPr>
          <w:b/>
          <w:bCs/>
          <w:color w:val="171717"/>
        </w:rPr>
        <w:t>particularly</w:t>
      </w:r>
      <w:r w:rsidRPr="00F91BD9">
        <w:rPr>
          <w:b/>
          <w:bCs/>
          <w:color w:val="171717"/>
          <w:spacing w:val="-3"/>
        </w:rPr>
        <w:t xml:space="preserve"> </w:t>
      </w:r>
      <w:r w:rsidRPr="00F91BD9">
        <w:rPr>
          <w:b/>
          <w:bCs/>
          <w:color w:val="171717"/>
          <w:spacing w:val="-2"/>
        </w:rPr>
        <w:t>effective.</w:t>
      </w:r>
    </w:p>
    <w:p w14:paraId="18B64320" w14:textId="77777777" w:rsidR="00F91BD9" w:rsidRDefault="00F91BD9" w:rsidP="00F91BD9">
      <w:pPr>
        <w:pStyle w:val="Akapitzlist"/>
      </w:pPr>
    </w:p>
    <w:p w14:paraId="2D83AB09" w14:textId="0BCEAD70" w:rsidR="00A54B74" w:rsidRPr="0054450A" w:rsidRDefault="0054450A">
      <w:pPr>
        <w:pStyle w:val="Tekstpodstawowy"/>
        <w:spacing w:before="37"/>
        <w:rPr>
          <w:lang w:val="en-GB"/>
        </w:rPr>
      </w:pPr>
      <w:r w:rsidRPr="0054450A">
        <w:rPr>
          <w:lang w:val="en-GB"/>
        </w:rPr>
        <w:t>Appropriateness assessments are conducted in a way t</w:t>
      </w:r>
      <w:r>
        <w:rPr>
          <w:lang w:val="en-GB"/>
        </w:rPr>
        <w:t xml:space="preserve">o minimise risk of financial institutions, rather than of investors. They are not aimed at selection of appropriate investment or on investor education, but on gathering compliance documentation. </w:t>
      </w:r>
    </w:p>
    <w:p w14:paraId="3C9F8E9A" w14:textId="77777777" w:rsidR="00F91BD9" w:rsidRPr="0054450A" w:rsidRDefault="00F91BD9">
      <w:pPr>
        <w:pStyle w:val="Tekstpodstawowy"/>
        <w:spacing w:before="37"/>
        <w:rPr>
          <w:lang w:val="en-GB"/>
        </w:rPr>
      </w:pPr>
    </w:p>
    <w:p w14:paraId="2F45332A" w14:textId="77777777" w:rsidR="00A54B74" w:rsidRDefault="00ED7C1D">
      <w:pPr>
        <w:pStyle w:val="Akapitzlist"/>
        <w:numPr>
          <w:ilvl w:val="1"/>
          <w:numId w:val="1"/>
        </w:numPr>
        <w:tabs>
          <w:tab w:val="left" w:pos="861"/>
        </w:tabs>
      </w:pPr>
      <w:r>
        <w:rPr>
          <w:color w:val="171717"/>
        </w:rPr>
        <w:t>Mixed</w:t>
      </w:r>
      <w:r>
        <w:rPr>
          <w:color w:val="171717"/>
          <w:spacing w:val="-6"/>
        </w:rPr>
        <w:t xml:space="preserve"> </w:t>
      </w:r>
      <w:r>
        <w:rPr>
          <w:color w:val="171717"/>
        </w:rPr>
        <w:t>views</w:t>
      </w:r>
      <w:r>
        <w:rPr>
          <w:color w:val="171717"/>
          <w:spacing w:val="-7"/>
        </w:rPr>
        <w:t xml:space="preserve"> </w:t>
      </w:r>
      <w:r>
        <w:rPr>
          <w:color w:val="171717"/>
        </w:rPr>
        <w:t>(please</w:t>
      </w:r>
      <w:r>
        <w:rPr>
          <w:color w:val="171717"/>
          <w:spacing w:val="-5"/>
        </w:rPr>
        <w:t xml:space="preserve"> </w:t>
      </w:r>
      <w:r>
        <w:rPr>
          <w:color w:val="171717"/>
          <w:spacing w:val="-2"/>
        </w:rPr>
        <w:t>elaborate).</w:t>
      </w:r>
    </w:p>
    <w:p w14:paraId="0CC8A342" w14:textId="77777777" w:rsidR="00A54B74" w:rsidRDefault="00A54B74">
      <w:pPr>
        <w:pStyle w:val="Tekstpodstawowy"/>
        <w:spacing w:before="34"/>
      </w:pPr>
    </w:p>
    <w:p w14:paraId="082BDC05" w14:textId="77777777" w:rsidR="00A54B74" w:rsidRDefault="00ED7C1D">
      <w:pPr>
        <w:spacing w:line="276" w:lineRule="auto"/>
        <w:ind w:left="141" w:right="139"/>
        <w:jc w:val="both"/>
        <w:rPr>
          <w:i/>
        </w:rPr>
      </w:pPr>
      <w:r>
        <w:rPr>
          <w:b/>
          <w:color w:val="171717"/>
        </w:rPr>
        <w:t xml:space="preserve">Q36b: For consumer associations: Have retail investors raised concerns about the appropriateness assessment? </w:t>
      </w:r>
      <w:r>
        <w:rPr>
          <w:i/>
          <w:color w:val="171717"/>
        </w:rPr>
        <w:t>Please explain</w:t>
      </w:r>
      <w:r>
        <w:rPr>
          <w:i/>
          <w:color w:val="171717"/>
          <w:spacing w:val="-1"/>
        </w:rPr>
        <w:t xml:space="preserve"> </w:t>
      </w:r>
      <w:r>
        <w:rPr>
          <w:i/>
          <w:color w:val="171717"/>
        </w:rPr>
        <w:t>and provide practical examples, or evidence drawn from experience, where available.</w:t>
      </w:r>
    </w:p>
    <w:p w14:paraId="15A45268" w14:textId="77777777" w:rsidR="00A54B74" w:rsidRDefault="00A54B74">
      <w:pPr>
        <w:pStyle w:val="Tekstpodstawowy"/>
        <w:rPr>
          <w:i/>
        </w:rPr>
      </w:pPr>
    </w:p>
    <w:p w14:paraId="5BFA2829" w14:textId="77777777" w:rsidR="00A54B74" w:rsidRDefault="00A54B74">
      <w:pPr>
        <w:pStyle w:val="Tekstpodstawowy"/>
        <w:rPr>
          <w:i/>
        </w:rPr>
      </w:pPr>
    </w:p>
    <w:p w14:paraId="26E39891" w14:textId="77777777" w:rsidR="00A54B74" w:rsidRDefault="00A54B74">
      <w:pPr>
        <w:pStyle w:val="Tekstpodstawowy"/>
        <w:spacing w:before="31"/>
        <w:rPr>
          <w:i/>
        </w:rPr>
      </w:pPr>
    </w:p>
    <w:p w14:paraId="0460CD31" w14:textId="77777777" w:rsidR="00A54B74" w:rsidRDefault="00ED7C1D">
      <w:pPr>
        <w:spacing w:before="1" w:line="276" w:lineRule="auto"/>
        <w:ind w:left="141" w:right="139"/>
        <w:jc w:val="both"/>
        <w:rPr>
          <w:i/>
        </w:rPr>
      </w:pPr>
      <w:r>
        <w:rPr>
          <w:b/>
        </w:rPr>
        <w:t>Q37: Do current appropriateness rules and how they are applied by firms effectively address new types of services that combine payments, savings, and investment features?</w:t>
      </w:r>
      <w:r>
        <w:rPr>
          <w:b/>
          <w:spacing w:val="-16"/>
        </w:rPr>
        <w:t xml:space="preserve"> </w:t>
      </w:r>
      <w:r>
        <w:rPr>
          <w:i/>
        </w:rPr>
        <w:t>Please</w:t>
      </w:r>
      <w:r>
        <w:rPr>
          <w:i/>
          <w:spacing w:val="-15"/>
        </w:rPr>
        <w:t xml:space="preserve"> </w:t>
      </w:r>
      <w:r>
        <w:rPr>
          <w:i/>
        </w:rPr>
        <w:t>explain</w:t>
      </w:r>
      <w:r>
        <w:rPr>
          <w:i/>
          <w:spacing w:val="-14"/>
        </w:rPr>
        <w:t xml:space="preserve"> </w:t>
      </w:r>
      <w:r>
        <w:rPr>
          <w:i/>
        </w:rPr>
        <w:t>and</w:t>
      </w:r>
      <w:r>
        <w:rPr>
          <w:i/>
          <w:spacing w:val="-15"/>
        </w:rPr>
        <w:t xml:space="preserve"> </w:t>
      </w:r>
      <w:r>
        <w:rPr>
          <w:i/>
        </w:rPr>
        <w:t>provide</w:t>
      </w:r>
      <w:r>
        <w:rPr>
          <w:i/>
          <w:spacing w:val="-15"/>
        </w:rPr>
        <w:t xml:space="preserve"> </w:t>
      </w:r>
      <w:r>
        <w:rPr>
          <w:i/>
        </w:rPr>
        <w:t>practical</w:t>
      </w:r>
      <w:r>
        <w:rPr>
          <w:i/>
          <w:spacing w:val="-15"/>
        </w:rPr>
        <w:t xml:space="preserve"> </w:t>
      </w:r>
      <w:r>
        <w:rPr>
          <w:i/>
        </w:rPr>
        <w:t>examples,</w:t>
      </w:r>
      <w:r>
        <w:rPr>
          <w:i/>
          <w:spacing w:val="-14"/>
        </w:rPr>
        <w:t xml:space="preserve"> </w:t>
      </w:r>
      <w:r>
        <w:rPr>
          <w:i/>
        </w:rPr>
        <w:t>or</w:t>
      </w:r>
      <w:r>
        <w:rPr>
          <w:i/>
          <w:spacing w:val="-14"/>
        </w:rPr>
        <w:t xml:space="preserve"> </w:t>
      </w:r>
      <w:r>
        <w:rPr>
          <w:i/>
        </w:rPr>
        <w:t>evidence</w:t>
      </w:r>
      <w:r>
        <w:rPr>
          <w:i/>
          <w:spacing w:val="-15"/>
        </w:rPr>
        <w:t xml:space="preserve"> </w:t>
      </w:r>
      <w:r>
        <w:rPr>
          <w:i/>
        </w:rPr>
        <w:t>drawn</w:t>
      </w:r>
      <w:r>
        <w:rPr>
          <w:i/>
          <w:spacing w:val="-15"/>
        </w:rPr>
        <w:t xml:space="preserve"> </w:t>
      </w:r>
      <w:r>
        <w:rPr>
          <w:i/>
        </w:rPr>
        <w:t>from</w:t>
      </w:r>
      <w:r>
        <w:rPr>
          <w:i/>
          <w:spacing w:val="-14"/>
        </w:rPr>
        <w:t xml:space="preserve"> </w:t>
      </w:r>
      <w:r>
        <w:rPr>
          <w:i/>
        </w:rPr>
        <w:t>experience, where available.</w:t>
      </w:r>
    </w:p>
    <w:p w14:paraId="10AC9477" w14:textId="77777777" w:rsidR="00A54B74" w:rsidRDefault="00A54B74">
      <w:pPr>
        <w:pStyle w:val="Tekstpodstawowy"/>
        <w:rPr>
          <w:i/>
        </w:rPr>
      </w:pPr>
    </w:p>
    <w:p w14:paraId="47C84D88" w14:textId="6589528F" w:rsidR="00A54B74" w:rsidRDefault="0054450A">
      <w:pPr>
        <w:pStyle w:val="Tekstpodstawowy"/>
        <w:rPr>
          <w:i/>
        </w:rPr>
      </w:pPr>
      <w:r>
        <w:rPr>
          <w:i/>
        </w:rPr>
        <w:t>See answer to Q36 – they address new areas only in terms of compliance, not in terms of education or selecting appropriate investment.</w:t>
      </w:r>
    </w:p>
    <w:p w14:paraId="6A532C00" w14:textId="77777777" w:rsidR="00A54B74" w:rsidRDefault="00A54B74">
      <w:pPr>
        <w:pStyle w:val="Tekstpodstawowy"/>
        <w:spacing w:before="33"/>
        <w:rPr>
          <w:i/>
        </w:rPr>
      </w:pPr>
    </w:p>
    <w:p w14:paraId="13CBF4CA" w14:textId="77777777" w:rsidR="00A54B74" w:rsidRDefault="00ED7C1D">
      <w:pPr>
        <w:spacing w:line="276" w:lineRule="auto"/>
        <w:ind w:left="141" w:right="137"/>
        <w:jc w:val="both"/>
        <w:rPr>
          <w:i/>
          <w:color w:val="171717"/>
        </w:rPr>
      </w:pPr>
      <w:r>
        <w:rPr>
          <w:b/>
        </w:rPr>
        <w:t>Q38</w:t>
      </w:r>
      <w:r>
        <w:rPr>
          <w:b/>
          <w:color w:val="FF0000"/>
        </w:rPr>
        <w:t xml:space="preserve">: </w:t>
      </w:r>
      <w:r>
        <w:rPr>
          <w:b/>
          <w:color w:val="171717"/>
        </w:rPr>
        <w:t xml:space="preserve">Are educational tools used during the onboarding process for retail clients? In your experience, are these tools primarily aimed at improving financial literacy, or are they mainly used to justify client access to complex financial products? </w:t>
      </w:r>
      <w:r>
        <w:rPr>
          <w:i/>
          <w:color w:val="171717"/>
        </w:rPr>
        <w:t>Please explain and provide practical examples, or evidence drawn from experience, where available.</w:t>
      </w:r>
    </w:p>
    <w:p w14:paraId="290BF4C4" w14:textId="77777777" w:rsidR="00F91BD9" w:rsidRDefault="00F91BD9">
      <w:pPr>
        <w:spacing w:line="276" w:lineRule="auto"/>
        <w:ind w:left="141" w:right="137"/>
        <w:jc w:val="both"/>
        <w:rPr>
          <w:i/>
        </w:rPr>
      </w:pPr>
    </w:p>
    <w:p w14:paraId="55D51284" w14:textId="305DC1ED" w:rsidR="00F91BD9" w:rsidRDefault="0054450A">
      <w:pPr>
        <w:spacing w:line="276" w:lineRule="auto"/>
        <w:ind w:left="141" w:right="137"/>
        <w:jc w:val="both"/>
        <w:rPr>
          <w:i/>
        </w:rPr>
      </w:pPr>
      <w:r>
        <w:rPr>
          <w:i/>
        </w:rPr>
        <w:t xml:space="preserve">Educational tools are not a standard so it’s difficult to give clear answer. Generally majority of efforts related to </w:t>
      </w:r>
      <w:r w:rsidR="00702CE8">
        <w:rPr>
          <w:i/>
        </w:rPr>
        <w:t>appropriateness assessment is concentrated on compliance, so educational activity in this respect could be also compliance-driven.</w:t>
      </w:r>
    </w:p>
    <w:p w14:paraId="127A955E" w14:textId="77777777" w:rsidR="00A54B74" w:rsidRDefault="00ED7C1D">
      <w:pPr>
        <w:pStyle w:val="Akapitzlist"/>
        <w:numPr>
          <w:ilvl w:val="0"/>
          <w:numId w:val="1"/>
        </w:numPr>
        <w:tabs>
          <w:tab w:val="left" w:pos="499"/>
          <w:tab w:val="left" w:pos="501"/>
        </w:tabs>
        <w:spacing w:before="251" w:line="276" w:lineRule="auto"/>
        <w:ind w:right="138"/>
        <w:jc w:val="both"/>
      </w:pPr>
      <w:r>
        <w:rPr>
          <w:color w:val="171717"/>
        </w:rPr>
        <w:lastRenderedPageBreak/>
        <w:t>The</w:t>
      </w:r>
      <w:r>
        <w:rPr>
          <w:color w:val="171717"/>
          <w:spacing w:val="-14"/>
        </w:rPr>
        <w:t xml:space="preserve"> </w:t>
      </w:r>
      <w:r>
        <w:rPr>
          <w:color w:val="171717"/>
        </w:rPr>
        <w:t>purpose</w:t>
      </w:r>
      <w:r>
        <w:rPr>
          <w:color w:val="171717"/>
          <w:spacing w:val="-13"/>
        </w:rPr>
        <w:t xml:space="preserve"> </w:t>
      </w:r>
      <w:r>
        <w:rPr>
          <w:color w:val="171717"/>
        </w:rPr>
        <w:t>of</w:t>
      </w:r>
      <w:r>
        <w:rPr>
          <w:color w:val="171717"/>
          <w:spacing w:val="-14"/>
        </w:rPr>
        <w:t xml:space="preserve"> </w:t>
      </w:r>
      <w:r>
        <w:rPr>
          <w:color w:val="171717"/>
        </w:rPr>
        <w:t>the</w:t>
      </w:r>
      <w:r>
        <w:rPr>
          <w:color w:val="171717"/>
          <w:spacing w:val="-15"/>
        </w:rPr>
        <w:t xml:space="preserve"> </w:t>
      </w:r>
      <w:r>
        <w:rPr>
          <w:color w:val="171717"/>
        </w:rPr>
        <w:t>MiFID</w:t>
      </w:r>
      <w:r>
        <w:rPr>
          <w:color w:val="171717"/>
          <w:spacing w:val="-15"/>
        </w:rPr>
        <w:t xml:space="preserve"> </w:t>
      </w:r>
      <w:r>
        <w:rPr>
          <w:color w:val="171717"/>
        </w:rPr>
        <w:t>II</w:t>
      </w:r>
      <w:r>
        <w:rPr>
          <w:color w:val="171717"/>
          <w:spacing w:val="-11"/>
        </w:rPr>
        <w:t xml:space="preserve"> </w:t>
      </w:r>
      <w:r>
        <w:rPr>
          <w:color w:val="171717"/>
        </w:rPr>
        <w:t>appropriateness</w:t>
      </w:r>
      <w:r>
        <w:rPr>
          <w:color w:val="171717"/>
          <w:spacing w:val="-12"/>
        </w:rPr>
        <w:t xml:space="preserve"> </w:t>
      </w:r>
      <w:r>
        <w:rPr>
          <w:color w:val="171717"/>
        </w:rPr>
        <w:t>test</w:t>
      </w:r>
      <w:r>
        <w:rPr>
          <w:color w:val="171717"/>
          <w:spacing w:val="-11"/>
        </w:rPr>
        <w:t xml:space="preserve"> </w:t>
      </w:r>
      <w:r>
        <w:rPr>
          <w:color w:val="171717"/>
        </w:rPr>
        <w:t>is</w:t>
      </w:r>
      <w:r>
        <w:rPr>
          <w:color w:val="171717"/>
          <w:spacing w:val="-15"/>
        </w:rPr>
        <w:t xml:space="preserve"> </w:t>
      </w:r>
      <w:r>
        <w:rPr>
          <w:color w:val="171717"/>
        </w:rPr>
        <w:t>assessing</w:t>
      </w:r>
      <w:r>
        <w:rPr>
          <w:color w:val="171717"/>
          <w:spacing w:val="-13"/>
        </w:rPr>
        <w:t xml:space="preserve"> </w:t>
      </w:r>
      <w:r>
        <w:rPr>
          <w:color w:val="171717"/>
        </w:rPr>
        <w:t>whether</w:t>
      </w:r>
      <w:r>
        <w:rPr>
          <w:color w:val="171717"/>
          <w:spacing w:val="-14"/>
        </w:rPr>
        <w:t xml:space="preserve"> </w:t>
      </w:r>
      <w:r>
        <w:rPr>
          <w:color w:val="171717"/>
        </w:rPr>
        <w:t>retail</w:t>
      </w:r>
      <w:r>
        <w:rPr>
          <w:color w:val="171717"/>
          <w:spacing w:val="-16"/>
        </w:rPr>
        <w:t xml:space="preserve"> </w:t>
      </w:r>
      <w:r>
        <w:rPr>
          <w:color w:val="171717"/>
        </w:rPr>
        <w:t>investors</w:t>
      </w:r>
      <w:r>
        <w:rPr>
          <w:color w:val="171717"/>
          <w:spacing w:val="-12"/>
        </w:rPr>
        <w:t xml:space="preserve"> </w:t>
      </w:r>
      <w:r>
        <w:rPr>
          <w:color w:val="171717"/>
        </w:rPr>
        <w:t xml:space="preserve">have sufficient knowledge and experience to understand the risks of the products they wish to invest in. ESMA’s guidelines </w:t>
      </w:r>
      <w:proofErr w:type="spellStart"/>
      <w:r>
        <w:rPr>
          <w:color w:val="171717"/>
        </w:rPr>
        <w:t>emphasise</w:t>
      </w:r>
      <w:proofErr w:type="spellEnd"/>
      <w:r>
        <w:rPr>
          <w:color w:val="171717"/>
        </w:rPr>
        <w:t xml:space="preserve"> that firms should not rely solely on client self- assessments,</w:t>
      </w:r>
      <w:r>
        <w:rPr>
          <w:color w:val="171717"/>
          <w:spacing w:val="-6"/>
        </w:rPr>
        <w:t xml:space="preserve"> </w:t>
      </w:r>
      <w:r>
        <w:rPr>
          <w:color w:val="171717"/>
        </w:rPr>
        <w:t>as</w:t>
      </w:r>
      <w:r>
        <w:rPr>
          <w:color w:val="171717"/>
          <w:spacing w:val="-9"/>
        </w:rPr>
        <w:t xml:space="preserve"> </w:t>
      </w:r>
      <w:r>
        <w:rPr>
          <w:color w:val="171717"/>
        </w:rPr>
        <w:t>this</w:t>
      </w:r>
      <w:r>
        <w:rPr>
          <w:color w:val="171717"/>
          <w:spacing w:val="-9"/>
        </w:rPr>
        <w:t xml:space="preserve"> </w:t>
      </w:r>
      <w:r>
        <w:rPr>
          <w:color w:val="171717"/>
        </w:rPr>
        <w:t>may</w:t>
      </w:r>
      <w:r>
        <w:rPr>
          <w:color w:val="171717"/>
          <w:spacing w:val="-7"/>
        </w:rPr>
        <w:t xml:space="preserve"> </w:t>
      </w:r>
      <w:r>
        <w:rPr>
          <w:color w:val="171717"/>
        </w:rPr>
        <w:t>lead</w:t>
      </w:r>
      <w:r>
        <w:rPr>
          <w:color w:val="171717"/>
          <w:spacing w:val="-10"/>
        </w:rPr>
        <w:t xml:space="preserve"> </w:t>
      </w:r>
      <w:r>
        <w:rPr>
          <w:color w:val="171717"/>
        </w:rPr>
        <w:t>to</w:t>
      </w:r>
      <w:r>
        <w:rPr>
          <w:color w:val="171717"/>
          <w:spacing w:val="-10"/>
        </w:rPr>
        <w:t xml:space="preserve"> </w:t>
      </w:r>
      <w:r>
        <w:rPr>
          <w:color w:val="171717"/>
        </w:rPr>
        <w:t>inaccurate</w:t>
      </w:r>
      <w:r>
        <w:rPr>
          <w:color w:val="171717"/>
          <w:spacing w:val="-9"/>
        </w:rPr>
        <w:t xml:space="preserve"> </w:t>
      </w:r>
      <w:r>
        <w:rPr>
          <w:color w:val="171717"/>
        </w:rPr>
        <w:t>evaluations.</w:t>
      </w:r>
      <w:r>
        <w:rPr>
          <w:color w:val="171717"/>
          <w:spacing w:val="-8"/>
        </w:rPr>
        <w:t xml:space="preserve"> </w:t>
      </w:r>
      <w:r>
        <w:rPr>
          <w:color w:val="171717"/>
        </w:rPr>
        <w:t>Instead,</w:t>
      </w:r>
      <w:r>
        <w:rPr>
          <w:color w:val="171717"/>
          <w:spacing w:val="-8"/>
        </w:rPr>
        <w:t xml:space="preserve"> </w:t>
      </w:r>
      <w:r>
        <w:rPr>
          <w:color w:val="171717"/>
        </w:rPr>
        <w:t>firms</w:t>
      </w:r>
      <w:r>
        <w:rPr>
          <w:color w:val="171717"/>
          <w:spacing w:val="-9"/>
        </w:rPr>
        <w:t xml:space="preserve"> </w:t>
      </w:r>
      <w:r>
        <w:rPr>
          <w:color w:val="171717"/>
        </w:rPr>
        <w:t>are</w:t>
      </w:r>
      <w:r>
        <w:rPr>
          <w:color w:val="171717"/>
          <w:spacing w:val="-7"/>
        </w:rPr>
        <w:t xml:space="preserve"> </w:t>
      </w:r>
      <w:r>
        <w:rPr>
          <w:color w:val="171717"/>
        </w:rPr>
        <w:t>encouraged</w:t>
      </w:r>
      <w:r>
        <w:rPr>
          <w:color w:val="171717"/>
          <w:spacing w:val="-10"/>
        </w:rPr>
        <w:t xml:space="preserve"> </w:t>
      </w:r>
      <w:r>
        <w:rPr>
          <w:color w:val="171717"/>
        </w:rPr>
        <w:t xml:space="preserve">to use objective measures, such as structured questions or assessments, to verify client </w:t>
      </w:r>
      <w:r>
        <w:rPr>
          <w:color w:val="171717"/>
          <w:spacing w:val="-2"/>
        </w:rPr>
        <w:t>knowledge.</w:t>
      </w:r>
    </w:p>
    <w:p w14:paraId="03C10288" w14:textId="77777777" w:rsidR="00A54B74" w:rsidRDefault="00A54B74">
      <w:pPr>
        <w:pStyle w:val="Akapitzlist"/>
        <w:spacing w:line="276" w:lineRule="auto"/>
        <w:jc w:val="both"/>
        <w:sectPr w:rsidR="00A54B74">
          <w:pgSz w:w="11910" w:h="16840"/>
          <w:pgMar w:top="1600" w:right="1275" w:bottom="1120" w:left="1275" w:header="862" w:footer="935" w:gutter="0"/>
          <w:cols w:space="708"/>
        </w:sectPr>
      </w:pPr>
    </w:p>
    <w:p w14:paraId="1E8AC48B" w14:textId="77777777" w:rsidR="00A54B74" w:rsidRDefault="00A54B74">
      <w:pPr>
        <w:pStyle w:val="Tekstpodstawowy"/>
      </w:pPr>
    </w:p>
    <w:p w14:paraId="4CA2D79F" w14:textId="77777777" w:rsidR="00A54B74" w:rsidRDefault="00A54B74">
      <w:pPr>
        <w:pStyle w:val="Tekstpodstawowy"/>
      </w:pPr>
    </w:p>
    <w:p w14:paraId="1E36C169" w14:textId="77777777" w:rsidR="00A54B74" w:rsidRDefault="00A54B74">
      <w:pPr>
        <w:pStyle w:val="Tekstpodstawowy"/>
      </w:pPr>
    </w:p>
    <w:p w14:paraId="35A69A09" w14:textId="77777777" w:rsidR="00A54B74" w:rsidRDefault="00A54B74">
      <w:pPr>
        <w:pStyle w:val="Tekstpodstawowy"/>
      </w:pPr>
    </w:p>
    <w:p w14:paraId="53700A49" w14:textId="77777777" w:rsidR="00A54B74" w:rsidRDefault="00A54B74">
      <w:pPr>
        <w:pStyle w:val="Tekstpodstawowy"/>
      </w:pPr>
    </w:p>
    <w:p w14:paraId="0C476325" w14:textId="77777777" w:rsidR="00A54B74" w:rsidRDefault="00A54B74">
      <w:pPr>
        <w:pStyle w:val="Tekstpodstawowy"/>
        <w:spacing w:before="194"/>
      </w:pPr>
    </w:p>
    <w:p w14:paraId="29B34701" w14:textId="77777777" w:rsidR="00A54B74" w:rsidRDefault="00ED7C1D">
      <w:pPr>
        <w:pStyle w:val="Akapitzlist"/>
        <w:numPr>
          <w:ilvl w:val="0"/>
          <w:numId w:val="1"/>
        </w:numPr>
        <w:tabs>
          <w:tab w:val="left" w:pos="499"/>
          <w:tab w:val="left" w:pos="501"/>
        </w:tabs>
        <w:spacing w:line="276" w:lineRule="auto"/>
        <w:ind w:right="138"/>
        <w:jc w:val="both"/>
      </w:pPr>
      <w:r>
        <w:rPr>
          <w:color w:val="171717"/>
        </w:rPr>
        <w:t>While this approach aims to strengthen investor protection, it is important to ensure that the</w:t>
      </w:r>
      <w:r>
        <w:rPr>
          <w:color w:val="171717"/>
          <w:spacing w:val="-8"/>
        </w:rPr>
        <w:t xml:space="preserve"> </w:t>
      </w:r>
      <w:r>
        <w:rPr>
          <w:color w:val="171717"/>
        </w:rPr>
        <w:t>assessment</w:t>
      </w:r>
      <w:r>
        <w:rPr>
          <w:color w:val="171717"/>
          <w:spacing w:val="-6"/>
        </w:rPr>
        <w:t xml:space="preserve"> </w:t>
      </w:r>
      <w:r>
        <w:rPr>
          <w:color w:val="171717"/>
        </w:rPr>
        <w:t>process</w:t>
      </w:r>
      <w:r>
        <w:rPr>
          <w:color w:val="171717"/>
          <w:spacing w:val="-9"/>
        </w:rPr>
        <w:t xml:space="preserve"> </w:t>
      </w:r>
      <w:r>
        <w:rPr>
          <w:color w:val="171717"/>
        </w:rPr>
        <w:t>remains</w:t>
      </w:r>
      <w:r>
        <w:rPr>
          <w:color w:val="171717"/>
          <w:spacing w:val="-7"/>
        </w:rPr>
        <w:t xml:space="preserve"> </w:t>
      </w:r>
      <w:r>
        <w:rPr>
          <w:color w:val="171717"/>
        </w:rPr>
        <w:t>effective,</w:t>
      </w:r>
      <w:r>
        <w:rPr>
          <w:color w:val="171717"/>
          <w:spacing w:val="-6"/>
        </w:rPr>
        <w:t xml:space="preserve"> </w:t>
      </w:r>
      <w:r>
        <w:rPr>
          <w:color w:val="171717"/>
        </w:rPr>
        <w:t>proportionate,</w:t>
      </w:r>
      <w:r>
        <w:rPr>
          <w:color w:val="171717"/>
          <w:spacing w:val="-6"/>
        </w:rPr>
        <w:t xml:space="preserve"> </w:t>
      </w:r>
      <w:r>
        <w:rPr>
          <w:color w:val="171717"/>
        </w:rPr>
        <w:t>and</w:t>
      </w:r>
      <w:r>
        <w:rPr>
          <w:color w:val="171717"/>
          <w:spacing w:val="-7"/>
        </w:rPr>
        <w:t xml:space="preserve"> </w:t>
      </w:r>
      <w:r>
        <w:rPr>
          <w:color w:val="171717"/>
        </w:rPr>
        <w:t>accessible.</w:t>
      </w:r>
      <w:r>
        <w:rPr>
          <w:color w:val="171717"/>
          <w:spacing w:val="-9"/>
        </w:rPr>
        <w:t xml:space="preserve"> </w:t>
      </w:r>
      <w:r>
        <w:rPr>
          <w:color w:val="171717"/>
        </w:rPr>
        <w:t>If</w:t>
      </w:r>
      <w:r>
        <w:rPr>
          <w:color w:val="171717"/>
          <w:spacing w:val="-6"/>
        </w:rPr>
        <w:t xml:space="preserve"> </w:t>
      </w:r>
      <w:r>
        <w:rPr>
          <w:color w:val="171717"/>
        </w:rPr>
        <w:t>the</w:t>
      </w:r>
      <w:r>
        <w:rPr>
          <w:color w:val="171717"/>
          <w:spacing w:val="-8"/>
        </w:rPr>
        <w:t xml:space="preserve"> </w:t>
      </w:r>
      <w:r>
        <w:rPr>
          <w:color w:val="171717"/>
        </w:rPr>
        <w:t>process</w:t>
      </w:r>
      <w:r>
        <w:rPr>
          <w:color w:val="171717"/>
          <w:spacing w:val="-9"/>
        </w:rPr>
        <w:t xml:space="preserve"> </w:t>
      </w:r>
      <w:r>
        <w:rPr>
          <w:color w:val="171717"/>
        </w:rPr>
        <w:t>is too light, there is a risk that investors may invest in complex products they do not fully understand. Conversely, if the assessment is too detailed or intrusive, it may discourage investors from participating in capital markets or lead to disengagement.</w:t>
      </w:r>
    </w:p>
    <w:p w14:paraId="5DB7AC8E" w14:textId="77777777" w:rsidR="00A54B74" w:rsidRDefault="00ED7C1D">
      <w:pPr>
        <w:spacing w:before="252" w:line="276" w:lineRule="auto"/>
        <w:ind w:left="141" w:right="133"/>
        <w:jc w:val="both"/>
        <w:rPr>
          <w:i/>
        </w:rPr>
      </w:pPr>
      <w:r>
        <w:rPr>
          <w:b/>
          <w:color w:val="171717"/>
        </w:rPr>
        <w:t>Q39a: Do you believe the current approach to assessing client knowledge and experience via the appropriateness test (i.e., going beyond self-assessment) creates any</w:t>
      </w:r>
      <w:r>
        <w:rPr>
          <w:b/>
          <w:color w:val="171717"/>
          <w:spacing w:val="-11"/>
        </w:rPr>
        <w:t xml:space="preserve"> </w:t>
      </w:r>
      <w:r>
        <w:rPr>
          <w:b/>
          <w:color w:val="171717"/>
        </w:rPr>
        <w:t>barrier</w:t>
      </w:r>
      <w:r>
        <w:rPr>
          <w:b/>
          <w:color w:val="171717"/>
          <w:spacing w:val="-13"/>
        </w:rPr>
        <w:t xml:space="preserve"> </w:t>
      </w:r>
      <w:r>
        <w:rPr>
          <w:b/>
          <w:color w:val="171717"/>
        </w:rPr>
        <w:t>to</w:t>
      </w:r>
      <w:r>
        <w:rPr>
          <w:b/>
          <w:color w:val="171717"/>
          <w:spacing w:val="-14"/>
        </w:rPr>
        <w:t xml:space="preserve"> </w:t>
      </w:r>
      <w:r>
        <w:rPr>
          <w:b/>
          <w:color w:val="171717"/>
        </w:rPr>
        <w:t>retail</w:t>
      </w:r>
      <w:r>
        <w:rPr>
          <w:b/>
          <w:color w:val="171717"/>
          <w:spacing w:val="-10"/>
        </w:rPr>
        <w:t xml:space="preserve"> </w:t>
      </w:r>
      <w:r>
        <w:rPr>
          <w:b/>
          <w:color w:val="171717"/>
        </w:rPr>
        <w:t>engagement</w:t>
      </w:r>
      <w:r>
        <w:rPr>
          <w:b/>
          <w:color w:val="171717"/>
          <w:spacing w:val="-13"/>
        </w:rPr>
        <w:t xml:space="preserve"> </w:t>
      </w:r>
      <w:r>
        <w:rPr>
          <w:b/>
          <w:color w:val="171717"/>
        </w:rPr>
        <w:t>in</w:t>
      </w:r>
      <w:r>
        <w:rPr>
          <w:b/>
          <w:color w:val="171717"/>
          <w:spacing w:val="-14"/>
        </w:rPr>
        <w:t xml:space="preserve"> </w:t>
      </w:r>
      <w:r>
        <w:rPr>
          <w:b/>
          <w:color w:val="171717"/>
        </w:rPr>
        <w:t>financial</w:t>
      </w:r>
      <w:r>
        <w:rPr>
          <w:b/>
          <w:color w:val="171717"/>
          <w:spacing w:val="-13"/>
        </w:rPr>
        <w:t xml:space="preserve"> </w:t>
      </w:r>
      <w:r>
        <w:rPr>
          <w:b/>
          <w:color w:val="171717"/>
        </w:rPr>
        <w:t>markets?</w:t>
      </w:r>
      <w:r>
        <w:rPr>
          <w:b/>
          <w:color w:val="171717"/>
          <w:spacing w:val="-11"/>
        </w:rPr>
        <w:t xml:space="preserve"> </w:t>
      </w:r>
      <w:r>
        <w:rPr>
          <w:i/>
          <w:color w:val="171717"/>
        </w:rPr>
        <w:t>Please</w:t>
      </w:r>
      <w:r>
        <w:rPr>
          <w:i/>
          <w:color w:val="171717"/>
          <w:spacing w:val="-11"/>
        </w:rPr>
        <w:t xml:space="preserve"> </w:t>
      </w:r>
      <w:r>
        <w:rPr>
          <w:i/>
          <w:color w:val="171717"/>
        </w:rPr>
        <w:t>explain</w:t>
      </w:r>
      <w:r>
        <w:rPr>
          <w:i/>
          <w:color w:val="171717"/>
          <w:spacing w:val="-11"/>
        </w:rPr>
        <w:t xml:space="preserve"> </w:t>
      </w:r>
      <w:r>
        <w:rPr>
          <w:i/>
          <w:color w:val="171717"/>
        </w:rPr>
        <w:t>and</w:t>
      </w:r>
      <w:r>
        <w:rPr>
          <w:i/>
          <w:color w:val="171717"/>
          <w:spacing w:val="-11"/>
        </w:rPr>
        <w:t xml:space="preserve"> </w:t>
      </w:r>
      <w:r>
        <w:rPr>
          <w:i/>
          <w:color w:val="171717"/>
        </w:rPr>
        <w:t>provide</w:t>
      </w:r>
      <w:r>
        <w:rPr>
          <w:i/>
          <w:color w:val="171717"/>
          <w:spacing w:val="-11"/>
        </w:rPr>
        <w:t xml:space="preserve"> </w:t>
      </w:r>
      <w:r>
        <w:rPr>
          <w:i/>
          <w:color w:val="171717"/>
        </w:rPr>
        <w:t>practical examples, or evidence drawn from experience, where available.</w:t>
      </w:r>
    </w:p>
    <w:p w14:paraId="6A63B074" w14:textId="77777777" w:rsidR="00A54B74" w:rsidRDefault="00A54B74">
      <w:pPr>
        <w:pStyle w:val="Tekstpodstawowy"/>
        <w:rPr>
          <w:i/>
        </w:rPr>
      </w:pPr>
    </w:p>
    <w:p w14:paraId="0D754F6D" w14:textId="6575CFD0" w:rsidR="00A54B74" w:rsidRDefault="00972CDE" w:rsidP="00972CDE">
      <w:pPr>
        <w:pStyle w:val="Tekstpodstawowy"/>
        <w:rPr>
          <w:i/>
        </w:rPr>
      </w:pPr>
      <w:r>
        <w:rPr>
          <w:i/>
        </w:rPr>
        <w:t xml:space="preserve">Yes, the situation in which you have to “pass examination” to become investor on regulated market (even in relation to safest securities, like government bonds) discourages from participation in regulated market. On the contrary, “investment” in </w:t>
      </w:r>
      <w:proofErr w:type="spellStart"/>
      <w:r>
        <w:rPr>
          <w:i/>
        </w:rPr>
        <w:t>cryptoassets</w:t>
      </w:r>
      <w:proofErr w:type="spellEnd"/>
      <w:r>
        <w:rPr>
          <w:i/>
        </w:rPr>
        <w:t xml:space="preserve"> is simple and easy.</w:t>
      </w:r>
    </w:p>
    <w:p w14:paraId="6874B0AF" w14:textId="77777777" w:rsidR="00A54B74" w:rsidRDefault="00A54B74">
      <w:pPr>
        <w:pStyle w:val="Tekstpodstawowy"/>
        <w:spacing w:before="31"/>
        <w:rPr>
          <w:i/>
        </w:rPr>
      </w:pPr>
    </w:p>
    <w:p w14:paraId="5FAB0A3B" w14:textId="77777777" w:rsidR="00A54B74" w:rsidRDefault="00ED7C1D">
      <w:pPr>
        <w:spacing w:line="276" w:lineRule="auto"/>
        <w:ind w:left="141" w:right="138"/>
        <w:jc w:val="both"/>
        <w:rPr>
          <w:i/>
        </w:rPr>
      </w:pPr>
      <w:r>
        <w:rPr>
          <w:b/>
          <w:color w:val="171717"/>
        </w:rPr>
        <w:t xml:space="preserve">Q39b: For consumer associations: Have retail investors raised concerns about how their knowledge and experience are assessed? </w:t>
      </w:r>
      <w:r>
        <w:rPr>
          <w:i/>
          <w:color w:val="171717"/>
        </w:rPr>
        <w:t>Please explain and provide practical examples, or evidence drawn from experience, where available.</w:t>
      </w:r>
    </w:p>
    <w:p w14:paraId="3FB45F69" w14:textId="77777777" w:rsidR="00A54B74" w:rsidRDefault="00A54B74">
      <w:pPr>
        <w:pStyle w:val="Tekstpodstawowy"/>
        <w:rPr>
          <w:i/>
        </w:rPr>
      </w:pPr>
    </w:p>
    <w:p w14:paraId="05BD2128" w14:textId="77777777" w:rsidR="00A54B74" w:rsidRDefault="00A54B74">
      <w:pPr>
        <w:pStyle w:val="Tekstpodstawowy"/>
        <w:rPr>
          <w:i/>
        </w:rPr>
      </w:pPr>
    </w:p>
    <w:p w14:paraId="43AD9F1F" w14:textId="77777777" w:rsidR="00A54B74" w:rsidRDefault="00A54B74">
      <w:pPr>
        <w:pStyle w:val="Tekstpodstawowy"/>
        <w:spacing w:before="102"/>
        <w:rPr>
          <w:i/>
        </w:rPr>
      </w:pPr>
    </w:p>
    <w:p w14:paraId="76BE4CD0" w14:textId="77777777" w:rsidR="00A54B74" w:rsidRDefault="00ED7C1D">
      <w:pPr>
        <w:pStyle w:val="Nagwek2"/>
        <w:numPr>
          <w:ilvl w:val="1"/>
          <w:numId w:val="4"/>
        </w:numPr>
        <w:tabs>
          <w:tab w:val="left" w:pos="717"/>
        </w:tabs>
        <w:spacing w:before="1"/>
      </w:pPr>
      <w:bookmarkStart w:id="13" w:name="_bookmark13"/>
      <w:bookmarkEnd w:id="13"/>
      <w:r>
        <w:rPr>
          <w:color w:val="00379F"/>
        </w:rPr>
        <w:t>Crowdfunding</w:t>
      </w:r>
      <w:r>
        <w:rPr>
          <w:color w:val="00379F"/>
          <w:spacing w:val="-12"/>
        </w:rPr>
        <w:t xml:space="preserve"> </w:t>
      </w:r>
      <w:r>
        <w:rPr>
          <w:color w:val="00379F"/>
        </w:rPr>
        <w:t>investor</w:t>
      </w:r>
      <w:r>
        <w:rPr>
          <w:color w:val="00379F"/>
          <w:spacing w:val="-8"/>
        </w:rPr>
        <w:t xml:space="preserve"> </w:t>
      </w:r>
      <w:r>
        <w:rPr>
          <w:color w:val="00379F"/>
          <w:spacing w:val="-2"/>
        </w:rPr>
        <w:t>experience</w:t>
      </w:r>
    </w:p>
    <w:p w14:paraId="7D95BE9F" w14:textId="77777777" w:rsidR="00A54B74" w:rsidRDefault="00ED7C1D">
      <w:pPr>
        <w:pStyle w:val="Akapitzlist"/>
        <w:numPr>
          <w:ilvl w:val="0"/>
          <w:numId w:val="1"/>
        </w:numPr>
        <w:tabs>
          <w:tab w:val="left" w:pos="499"/>
          <w:tab w:val="left" w:pos="501"/>
        </w:tabs>
        <w:spacing w:before="298" w:line="276" w:lineRule="auto"/>
        <w:ind w:right="137"/>
        <w:jc w:val="both"/>
      </w:pPr>
      <w:r>
        <w:rPr>
          <w:color w:val="171717"/>
        </w:rPr>
        <w:t>Regulation (EU) 2020/1503 on European crowdfunding service providers for business (ECSPR) entered into application in November 2023. It introduced several investor protection</w:t>
      </w:r>
      <w:r>
        <w:rPr>
          <w:color w:val="171717"/>
          <w:spacing w:val="-16"/>
        </w:rPr>
        <w:t xml:space="preserve"> </w:t>
      </w:r>
      <w:r>
        <w:rPr>
          <w:color w:val="171717"/>
        </w:rPr>
        <w:t>provisions</w:t>
      </w:r>
      <w:r>
        <w:rPr>
          <w:color w:val="171717"/>
          <w:spacing w:val="-15"/>
        </w:rPr>
        <w:t xml:space="preserve"> </w:t>
      </w:r>
      <w:r>
        <w:rPr>
          <w:color w:val="171717"/>
        </w:rPr>
        <w:t>–</w:t>
      </w:r>
      <w:r>
        <w:rPr>
          <w:color w:val="171717"/>
          <w:spacing w:val="-15"/>
        </w:rPr>
        <w:t xml:space="preserve"> </w:t>
      </w:r>
      <w:r>
        <w:rPr>
          <w:color w:val="171717"/>
        </w:rPr>
        <w:t>many</w:t>
      </w:r>
      <w:r>
        <w:rPr>
          <w:color w:val="171717"/>
          <w:spacing w:val="-16"/>
        </w:rPr>
        <w:t xml:space="preserve"> </w:t>
      </w:r>
      <w:r>
        <w:rPr>
          <w:color w:val="171717"/>
        </w:rPr>
        <w:t>of</w:t>
      </w:r>
      <w:r>
        <w:rPr>
          <w:color w:val="171717"/>
          <w:spacing w:val="-15"/>
        </w:rPr>
        <w:t xml:space="preserve"> </w:t>
      </w:r>
      <w:r>
        <w:rPr>
          <w:color w:val="171717"/>
        </w:rPr>
        <w:t>which</w:t>
      </w:r>
      <w:r>
        <w:rPr>
          <w:color w:val="171717"/>
          <w:spacing w:val="-15"/>
        </w:rPr>
        <w:t xml:space="preserve"> </w:t>
      </w:r>
      <w:r>
        <w:rPr>
          <w:color w:val="171717"/>
        </w:rPr>
        <w:t>are</w:t>
      </w:r>
      <w:r>
        <w:rPr>
          <w:color w:val="171717"/>
          <w:spacing w:val="-15"/>
        </w:rPr>
        <w:t xml:space="preserve"> </w:t>
      </w:r>
      <w:r>
        <w:rPr>
          <w:color w:val="171717"/>
        </w:rPr>
        <w:t>inspired</w:t>
      </w:r>
      <w:r>
        <w:rPr>
          <w:color w:val="171717"/>
          <w:spacing w:val="-16"/>
        </w:rPr>
        <w:t xml:space="preserve"> </w:t>
      </w:r>
      <w:r>
        <w:rPr>
          <w:color w:val="171717"/>
        </w:rPr>
        <w:t>by</w:t>
      </w:r>
      <w:r>
        <w:rPr>
          <w:color w:val="171717"/>
          <w:spacing w:val="-15"/>
        </w:rPr>
        <w:t xml:space="preserve"> </w:t>
      </w:r>
      <w:r>
        <w:rPr>
          <w:color w:val="171717"/>
        </w:rPr>
        <w:t>those</w:t>
      </w:r>
      <w:r>
        <w:rPr>
          <w:color w:val="171717"/>
          <w:spacing w:val="-15"/>
        </w:rPr>
        <w:t xml:space="preserve"> </w:t>
      </w:r>
      <w:r>
        <w:rPr>
          <w:color w:val="171717"/>
        </w:rPr>
        <w:t>under</w:t>
      </w:r>
      <w:r>
        <w:rPr>
          <w:color w:val="171717"/>
          <w:spacing w:val="-16"/>
        </w:rPr>
        <w:t xml:space="preserve"> </w:t>
      </w:r>
      <w:r>
        <w:rPr>
          <w:color w:val="171717"/>
        </w:rPr>
        <w:t>MiFID</w:t>
      </w:r>
      <w:r>
        <w:rPr>
          <w:color w:val="171717"/>
          <w:spacing w:val="-15"/>
        </w:rPr>
        <w:t xml:space="preserve"> </w:t>
      </w:r>
      <w:r>
        <w:rPr>
          <w:color w:val="171717"/>
        </w:rPr>
        <w:t>II</w:t>
      </w:r>
      <w:r>
        <w:rPr>
          <w:color w:val="171717"/>
          <w:spacing w:val="-15"/>
        </w:rPr>
        <w:t xml:space="preserve"> </w:t>
      </w:r>
      <w:r>
        <w:rPr>
          <w:color w:val="171717"/>
        </w:rPr>
        <w:t>–</w:t>
      </w:r>
      <w:r>
        <w:rPr>
          <w:color w:val="171717"/>
          <w:spacing w:val="-15"/>
        </w:rPr>
        <w:t xml:space="preserve"> </w:t>
      </w:r>
      <w:r>
        <w:rPr>
          <w:color w:val="171717"/>
        </w:rPr>
        <w:t>covering</w:t>
      </w:r>
      <w:r>
        <w:rPr>
          <w:color w:val="171717"/>
          <w:spacing w:val="-16"/>
        </w:rPr>
        <w:t xml:space="preserve"> </w:t>
      </w:r>
      <w:r>
        <w:rPr>
          <w:color w:val="171717"/>
        </w:rPr>
        <w:t>areas such as information disclosure, risk warnings, and client assessments.</w:t>
      </w:r>
    </w:p>
    <w:p w14:paraId="74BECBBA" w14:textId="77777777" w:rsidR="00A54B74" w:rsidRDefault="00ED7C1D">
      <w:pPr>
        <w:pStyle w:val="Akapitzlist"/>
        <w:numPr>
          <w:ilvl w:val="0"/>
          <w:numId w:val="1"/>
        </w:numPr>
        <w:tabs>
          <w:tab w:val="left" w:pos="499"/>
          <w:tab w:val="left" w:pos="501"/>
        </w:tabs>
        <w:spacing w:before="250" w:line="276" w:lineRule="auto"/>
        <w:ind w:right="138"/>
        <w:jc w:val="both"/>
      </w:pPr>
      <w:r>
        <w:rPr>
          <w:color w:val="171717"/>
        </w:rPr>
        <w:t>While much of the feedback provided in this Call for Evidence in relation to MiFID II will also be relevant for crowdfunding, ESMA would like to gather views on aspects that are specific</w:t>
      </w:r>
      <w:r>
        <w:rPr>
          <w:color w:val="171717"/>
          <w:spacing w:val="-16"/>
        </w:rPr>
        <w:t xml:space="preserve"> </w:t>
      </w:r>
      <w:r>
        <w:rPr>
          <w:color w:val="171717"/>
        </w:rPr>
        <w:t>to</w:t>
      </w:r>
      <w:r>
        <w:rPr>
          <w:color w:val="171717"/>
          <w:spacing w:val="-15"/>
        </w:rPr>
        <w:t xml:space="preserve"> </w:t>
      </w:r>
      <w:r>
        <w:rPr>
          <w:color w:val="171717"/>
        </w:rPr>
        <w:t>the</w:t>
      </w:r>
      <w:r>
        <w:rPr>
          <w:color w:val="171717"/>
          <w:spacing w:val="-15"/>
        </w:rPr>
        <w:t xml:space="preserve"> </w:t>
      </w:r>
      <w:r>
        <w:rPr>
          <w:color w:val="171717"/>
        </w:rPr>
        <w:t>investor</w:t>
      </w:r>
      <w:r>
        <w:rPr>
          <w:color w:val="171717"/>
          <w:spacing w:val="-16"/>
        </w:rPr>
        <w:t xml:space="preserve"> </w:t>
      </w:r>
      <w:r>
        <w:rPr>
          <w:color w:val="171717"/>
        </w:rPr>
        <w:t>journey</w:t>
      </w:r>
      <w:r>
        <w:rPr>
          <w:color w:val="171717"/>
          <w:spacing w:val="-15"/>
        </w:rPr>
        <w:t xml:space="preserve"> </w:t>
      </w:r>
      <w:r>
        <w:rPr>
          <w:color w:val="171717"/>
        </w:rPr>
        <w:t>under</w:t>
      </w:r>
      <w:r>
        <w:rPr>
          <w:color w:val="171717"/>
          <w:spacing w:val="-15"/>
        </w:rPr>
        <w:t xml:space="preserve"> </w:t>
      </w:r>
      <w:r>
        <w:rPr>
          <w:color w:val="171717"/>
        </w:rPr>
        <w:t>ECSPR</w:t>
      </w:r>
      <w:r>
        <w:rPr>
          <w:color w:val="171717"/>
          <w:spacing w:val="-14"/>
        </w:rPr>
        <w:t xml:space="preserve"> </w:t>
      </w:r>
      <w:r>
        <w:rPr>
          <w:color w:val="171717"/>
        </w:rPr>
        <w:t>–</w:t>
      </w:r>
      <w:r>
        <w:rPr>
          <w:color w:val="171717"/>
          <w:spacing w:val="-15"/>
        </w:rPr>
        <w:t xml:space="preserve"> </w:t>
      </w:r>
      <w:r>
        <w:rPr>
          <w:color w:val="171717"/>
        </w:rPr>
        <w:t>such</w:t>
      </w:r>
      <w:r>
        <w:rPr>
          <w:color w:val="171717"/>
          <w:spacing w:val="-14"/>
        </w:rPr>
        <w:t xml:space="preserve"> </w:t>
      </w:r>
      <w:r>
        <w:rPr>
          <w:color w:val="171717"/>
        </w:rPr>
        <w:t>as</w:t>
      </w:r>
      <w:r>
        <w:rPr>
          <w:color w:val="171717"/>
          <w:spacing w:val="-16"/>
        </w:rPr>
        <w:t xml:space="preserve"> </w:t>
      </w:r>
      <w:r>
        <w:rPr>
          <w:color w:val="171717"/>
        </w:rPr>
        <w:t>the</w:t>
      </w:r>
      <w:r>
        <w:rPr>
          <w:color w:val="171717"/>
          <w:spacing w:val="-13"/>
        </w:rPr>
        <w:t xml:space="preserve"> </w:t>
      </w:r>
      <w:r>
        <w:rPr>
          <w:color w:val="171717"/>
        </w:rPr>
        <w:t>entry</w:t>
      </w:r>
      <w:r>
        <w:rPr>
          <w:color w:val="171717"/>
          <w:spacing w:val="-16"/>
        </w:rPr>
        <w:t xml:space="preserve"> </w:t>
      </w:r>
      <w:r>
        <w:rPr>
          <w:color w:val="171717"/>
        </w:rPr>
        <w:t>knowledge</w:t>
      </w:r>
      <w:r>
        <w:rPr>
          <w:color w:val="171717"/>
          <w:spacing w:val="-13"/>
        </w:rPr>
        <w:t xml:space="preserve"> </w:t>
      </w:r>
      <w:r>
        <w:rPr>
          <w:color w:val="171717"/>
        </w:rPr>
        <w:t>test</w:t>
      </w:r>
      <w:r>
        <w:rPr>
          <w:color w:val="171717"/>
          <w:spacing w:val="-15"/>
        </w:rPr>
        <w:t xml:space="preserve"> </w:t>
      </w:r>
      <w:r>
        <w:rPr>
          <w:color w:val="171717"/>
        </w:rPr>
        <w:t>and</w:t>
      </w:r>
      <w:r>
        <w:rPr>
          <w:color w:val="171717"/>
          <w:spacing w:val="-16"/>
        </w:rPr>
        <w:t xml:space="preserve"> </w:t>
      </w:r>
      <w:r>
        <w:rPr>
          <w:color w:val="171717"/>
        </w:rPr>
        <w:t>ability to bear loss simulation, the pre-contractual reflection period, and the key investment information sheet – to determine whether these may act as barriers that discourage consumers from investing.</w:t>
      </w:r>
    </w:p>
    <w:p w14:paraId="569A830C" w14:textId="77777777" w:rsidR="00A54B74" w:rsidRDefault="00ED7C1D">
      <w:pPr>
        <w:spacing w:before="251" w:line="276" w:lineRule="auto"/>
        <w:ind w:left="141" w:right="137"/>
        <w:jc w:val="both"/>
        <w:rPr>
          <w:i/>
        </w:rPr>
      </w:pPr>
      <w:r>
        <w:rPr>
          <w:b/>
          <w:color w:val="171717"/>
        </w:rPr>
        <w:t>Q40:</w:t>
      </w:r>
      <w:r>
        <w:rPr>
          <w:b/>
          <w:color w:val="171717"/>
          <w:spacing w:val="-10"/>
        </w:rPr>
        <w:t xml:space="preserve"> </w:t>
      </w:r>
      <w:r>
        <w:rPr>
          <w:b/>
          <w:color w:val="171717"/>
        </w:rPr>
        <w:t>Based</w:t>
      </w:r>
      <w:r>
        <w:rPr>
          <w:b/>
          <w:color w:val="171717"/>
          <w:spacing w:val="-12"/>
        </w:rPr>
        <w:t xml:space="preserve"> </w:t>
      </w:r>
      <w:r>
        <w:rPr>
          <w:b/>
          <w:color w:val="171717"/>
        </w:rPr>
        <w:t>on</w:t>
      </w:r>
      <w:r>
        <w:rPr>
          <w:b/>
          <w:color w:val="171717"/>
          <w:spacing w:val="-12"/>
        </w:rPr>
        <w:t xml:space="preserve"> </w:t>
      </w:r>
      <w:r>
        <w:rPr>
          <w:b/>
          <w:color w:val="171717"/>
        </w:rPr>
        <w:t>your</w:t>
      </w:r>
      <w:r>
        <w:rPr>
          <w:b/>
          <w:color w:val="171717"/>
          <w:spacing w:val="-11"/>
        </w:rPr>
        <w:t xml:space="preserve"> </w:t>
      </w:r>
      <w:r>
        <w:rPr>
          <w:b/>
          <w:color w:val="171717"/>
        </w:rPr>
        <w:t>experience,</w:t>
      </w:r>
      <w:r>
        <w:rPr>
          <w:b/>
          <w:color w:val="171717"/>
          <w:spacing w:val="-10"/>
        </w:rPr>
        <w:t xml:space="preserve"> </w:t>
      </w:r>
      <w:r>
        <w:rPr>
          <w:b/>
          <w:color w:val="171717"/>
        </w:rPr>
        <w:t>are</w:t>
      </w:r>
      <w:r>
        <w:rPr>
          <w:b/>
          <w:color w:val="171717"/>
          <w:spacing w:val="-11"/>
        </w:rPr>
        <w:t xml:space="preserve"> </w:t>
      </w:r>
      <w:r>
        <w:rPr>
          <w:b/>
          <w:color w:val="171717"/>
        </w:rPr>
        <w:t>there</w:t>
      </w:r>
      <w:r>
        <w:rPr>
          <w:b/>
          <w:color w:val="171717"/>
          <w:spacing w:val="-11"/>
        </w:rPr>
        <w:t xml:space="preserve"> </w:t>
      </w:r>
      <w:r>
        <w:rPr>
          <w:b/>
          <w:color w:val="171717"/>
        </w:rPr>
        <w:t>aspects</w:t>
      </w:r>
      <w:r>
        <w:rPr>
          <w:b/>
          <w:color w:val="171717"/>
          <w:spacing w:val="-9"/>
        </w:rPr>
        <w:t xml:space="preserve"> </w:t>
      </w:r>
      <w:r>
        <w:rPr>
          <w:b/>
          <w:color w:val="171717"/>
        </w:rPr>
        <w:t>of</w:t>
      </w:r>
      <w:r>
        <w:rPr>
          <w:b/>
          <w:color w:val="171717"/>
          <w:spacing w:val="-10"/>
        </w:rPr>
        <w:t xml:space="preserve"> </w:t>
      </w:r>
      <w:r>
        <w:rPr>
          <w:b/>
          <w:color w:val="171717"/>
        </w:rPr>
        <w:t>the</w:t>
      </w:r>
      <w:r>
        <w:rPr>
          <w:b/>
          <w:color w:val="171717"/>
          <w:spacing w:val="-12"/>
        </w:rPr>
        <w:t xml:space="preserve"> </w:t>
      </w:r>
      <w:r>
        <w:rPr>
          <w:b/>
          <w:color w:val="171717"/>
        </w:rPr>
        <w:t>crowdfunding</w:t>
      </w:r>
      <w:r>
        <w:rPr>
          <w:b/>
          <w:color w:val="171717"/>
          <w:spacing w:val="-9"/>
        </w:rPr>
        <w:t xml:space="preserve"> </w:t>
      </w:r>
      <w:r>
        <w:rPr>
          <w:b/>
          <w:color w:val="171717"/>
        </w:rPr>
        <w:t>investor</w:t>
      </w:r>
      <w:r>
        <w:rPr>
          <w:b/>
          <w:color w:val="171717"/>
          <w:spacing w:val="-13"/>
        </w:rPr>
        <w:t xml:space="preserve"> </w:t>
      </w:r>
      <w:r>
        <w:rPr>
          <w:b/>
          <w:color w:val="171717"/>
        </w:rPr>
        <w:t xml:space="preserve">journey that could be improved to better support retail investors, whether in terms of clarity, accessibility, or overall user experience? </w:t>
      </w:r>
      <w:r>
        <w:rPr>
          <w:i/>
          <w:color w:val="171717"/>
        </w:rPr>
        <w:t>If so, please explain which aspects you would amend and why, including any suggestions for improvement.</w:t>
      </w:r>
    </w:p>
    <w:p w14:paraId="00A25388" w14:textId="77777777" w:rsidR="00A54B74" w:rsidRDefault="00A54B74">
      <w:pPr>
        <w:spacing w:line="276" w:lineRule="auto"/>
        <w:jc w:val="both"/>
        <w:rPr>
          <w:i/>
        </w:rPr>
        <w:sectPr w:rsidR="00A54B74">
          <w:pgSz w:w="11910" w:h="16840"/>
          <w:pgMar w:top="1600" w:right="1275" w:bottom="1120" w:left="1275" w:header="862" w:footer="935" w:gutter="0"/>
          <w:cols w:space="708"/>
        </w:sectPr>
      </w:pPr>
    </w:p>
    <w:p w14:paraId="6E6B38A8" w14:textId="249BF6D6" w:rsidR="00A54B74" w:rsidRPr="001B4154" w:rsidRDefault="00260694">
      <w:pPr>
        <w:pStyle w:val="Tekstpodstawowy"/>
        <w:rPr>
          <w:i/>
        </w:rPr>
      </w:pPr>
      <w:r w:rsidRPr="001B4154">
        <w:rPr>
          <w:i/>
        </w:rPr>
        <w:lastRenderedPageBreak/>
        <w:t>Equity crowdfunding became regulated at the level comparable with MTFs, so it is less risky, but at the same time it’s not a kind of bridge between regulated and unregulated market anymore. Such level of protection on one hand side protects retail investors, but on the other hand – pushes them off the regulated market (due to higher costs of issuers and investors).</w:t>
      </w:r>
    </w:p>
    <w:p w14:paraId="2FD61065" w14:textId="77777777" w:rsidR="00A54B74" w:rsidRPr="003C462D" w:rsidRDefault="00A54B74">
      <w:pPr>
        <w:pStyle w:val="Tekstpodstawowy"/>
        <w:spacing w:before="103"/>
        <w:rPr>
          <w:i/>
          <w:sz w:val="28"/>
          <w:lang w:val="en-GB"/>
        </w:rPr>
      </w:pPr>
    </w:p>
    <w:p w14:paraId="423FAFAF" w14:textId="77777777" w:rsidR="00A54B74" w:rsidRDefault="00ED7C1D">
      <w:pPr>
        <w:pStyle w:val="Nagwek2"/>
        <w:numPr>
          <w:ilvl w:val="1"/>
          <w:numId w:val="4"/>
        </w:numPr>
        <w:tabs>
          <w:tab w:val="left" w:pos="717"/>
        </w:tabs>
      </w:pPr>
      <w:bookmarkStart w:id="14" w:name="_bookmark14"/>
      <w:bookmarkEnd w:id="14"/>
      <w:r>
        <w:rPr>
          <w:color w:val="00379F"/>
        </w:rPr>
        <w:t>Other</w:t>
      </w:r>
      <w:r>
        <w:rPr>
          <w:color w:val="00379F"/>
          <w:spacing w:val="-4"/>
        </w:rPr>
        <w:t xml:space="preserve"> </w:t>
      </w:r>
      <w:r>
        <w:rPr>
          <w:color w:val="00379F"/>
          <w:spacing w:val="-2"/>
        </w:rPr>
        <w:t>topics</w:t>
      </w:r>
    </w:p>
    <w:p w14:paraId="2043A0DF" w14:textId="77777777" w:rsidR="00A54B74" w:rsidRDefault="00ED7C1D">
      <w:pPr>
        <w:spacing w:before="299" w:line="264" w:lineRule="auto"/>
        <w:ind w:left="141" w:right="134"/>
        <w:jc w:val="both"/>
        <w:rPr>
          <w:i/>
        </w:rPr>
      </w:pPr>
      <w:r>
        <w:rPr>
          <w:b/>
          <w:color w:val="171717"/>
        </w:rPr>
        <w:t>Q41:</w:t>
      </w:r>
      <w:r>
        <w:rPr>
          <w:b/>
          <w:color w:val="171717"/>
          <w:spacing w:val="-10"/>
        </w:rPr>
        <w:t xml:space="preserve"> </w:t>
      </w:r>
      <w:r>
        <w:rPr>
          <w:b/>
          <w:color w:val="171717"/>
        </w:rPr>
        <w:t>Does</w:t>
      </w:r>
      <w:r>
        <w:rPr>
          <w:b/>
          <w:color w:val="171717"/>
          <w:spacing w:val="-11"/>
        </w:rPr>
        <w:t xml:space="preserve"> </w:t>
      </w:r>
      <w:r>
        <w:rPr>
          <w:b/>
          <w:color w:val="171717"/>
        </w:rPr>
        <w:t>the</w:t>
      </w:r>
      <w:r>
        <w:rPr>
          <w:b/>
          <w:color w:val="171717"/>
          <w:spacing w:val="-12"/>
        </w:rPr>
        <w:t xml:space="preserve"> </w:t>
      </w:r>
      <w:r>
        <w:rPr>
          <w:b/>
          <w:color w:val="171717"/>
        </w:rPr>
        <w:t>current</w:t>
      </w:r>
      <w:r>
        <w:rPr>
          <w:b/>
          <w:color w:val="171717"/>
          <w:spacing w:val="-10"/>
        </w:rPr>
        <w:t xml:space="preserve"> </w:t>
      </w:r>
      <w:r>
        <w:rPr>
          <w:b/>
          <w:color w:val="171717"/>
        </w:rPr>
        <w:t>regulatory</w:t>
      </w:r>
      <w:r>
        <w:rPr>
          <w:b/>
          <w:color w:val="171717"/>
          <w:spacing w:val="-14"/>
        </w:rPr>
        <w:t xml:space="preserve"> </w:t>
      </w:r>
      <w:r>
        <w:rPr>
          <w:b/>
          <w:color w:val="171717"/>
        </w:rPr>
        <w:t>framework</w:t>
      </w:r>
      <w:r>
        <w:rPr>
          <w:b/>
          <w:color w:val="171717"/>
          <w:spacing w:val="-11"/>
        </w:rPr>
        <w:t xml:space="preserve"> </w:t>
      </w:r>
      <w:r>
        <w:rPr>
          <w:b/>
          <w:color w:val="171717"/>
        </w:rPr>
        <w:t>strike</w:t>
      </w:r>
      <w:r>
        <w:rPr>
          <w:b/>
          <w:color w:val="171717"/>
          <w:spacing w:val="-12"/>
        </w:rPr>
        <w:t xml:space="preserve"> </w:t>
      </w:r>
      <w:r>
        <w:rPr>
          <w:b/>
          <w:color w:val="171717"/>
        </w:rPr>
        <w:t>the</w:t>
      </w:r>
      <w:r>
        <w:rPr>
          <w:b/>
          <w:color w:val="171717"/>
          <w:spacing w:val="-12"/>
        </w:rPr>
        <w:t xml:space="preserve"> </w:t>
      </w:r>
      <w:r>
        <w:rPr>
          <w:b/>
          <w:color w:val="171717"/>
        </w:rPr>
        <w:t>right</w:t>
      </w:r>
      <w:r>
        <w:rPr>
          <w:b/>
          <w:color w:val="171717"/>
          <w:spacing w:val="-10"/>
        </w:rPr>
        <w:t xml:space="preserve"> </w:t>
      </w:r>
      <w:r>
        <w:rPr>
          <w:b/>
          <w:color w:val="171717"/>
        </w:rPr>
        <w:t>balance</w:t>
      </w:r>
      <w:r>
        <w:rPr>
          <w:b/>
          <w:color w:val="171717"/>
          <w:spacing w:val="-9"/>
        </w:rPr>
        <w:t xml:space="preserve"> </w:t>
      </w:r>
      <w:r>
        <w:rPr>
          <w:b/>
          <w:color w:val="171717"/>
        </w:rPr>
        <w:t>between</w:t>
      </w:r>
      <w:r>
        <w:rPr>
          <w:b/>
          <w:color w:val="171717"/>
          <w:spacing w:val="-11"/>
        </w:rPr>
        <w:t xml:space="preserve"> </w:t>
      </w:r>
      <w:r>
        <w:rPr>
          <w:b/>
          <w:color w:val="171717"/>
        </w:rPr>
        <w:t>protecting retail</w:t>
      </w:r>
      <w:r>
        <w:rPr>
          <w:b/>
          <w:color w:val="171717"/>
          <w:spacing w:val="-10"/>
        </w:rPr>
        <w:t xml:space="preserve"> </w:t>
      </w:r>
      <w:r>
        <w:rPr>
          <w:b/>
          <w:color w:val="171717"/>
        </w:rPr>
        <w:t>investors</w:t>
      </w:r>
      <w:r>
        <w:rPr>
          <w:b/>
          <w:color w:val="171717"/>
          <w:spacing w:val="-11"/>
        </w:rPr>
        <w:t xml:space="preserve"> </w:t>
      </w:r>
      <w:r>
        <w:rPr>
          <w:b/>
          <w:color w:val="171717"/>
        </w:rPr>
        <w:t>and</w:t>
      </w:r>
      <w:r>
        <w:rPr>
          <w:b/>
          <w:color w:val="171717"/>
          <w:spacing w:val="-11"/>
        </w:rPr>
        <w:t xml:space="preserve"> </w:t>
      </w:r>
      <w:r>
        <w:rPr>
          <w:b/>
          <w:color w:val="171717"/>
        </w:rPr>
        <w:t>allowing</w:t>
      </w:r>
      <w:r>
        <w:rPr>
          <w:b/>
          <w:color w:val="171717"/>
          <w:spacing w:val="-14"/>
        </w:rPr>
        <w:t xml:space="preserve"> </w:t>
      </w:r>
      <w:r>
        <w:rPr>
          <w:b/>
          <w:color w:val="171717"/>
        </w:rPr>
        <w:t>them</w:t>
      </w:r>
      <w:r>
        <w:rPr>
          <w:b/>
          <w:color w:val="171717"/>
          <w:spacing w:val="-13"/>
        </w:rPr>
        <w:t xml:space="preserve"> </w:t>
      </w:r>
      <w:r>
        <w:rPr>
          <w:b/>
          <w:color w:val="171717"/>
        </w:rPr>
        <w:t>to</w:t>
      </w:r>
      <w:r>
        <w:rPr>
          <w:b/>
          <w:color w:val="171717"/>
          <w:spacing w:val="-11"/>
        </w:rPr>
        <w:t xml:space="preserve"> </w:t>
      </w:r>
      <w:r>
        <w:rPr>
          <w:b/>
          <w:color w:val="171717"/>
        </w:rPr>
        <w:t>take</w:t>
      </w:r>
      <w:r>
        <w:rPr>
          <w:b/>
          <w:color w:val="171717"/>
          <w:spacing w:val="-11"/>
        </w:rPr>
        <w:t xml:space="preserve"> </w:t>
      </w:r>
      <w:r>
        <w:rPr>
          <w:b/>
          <w:color w:val="171717"/>
        </w:rPr>
        <w:t>informed</w:t>
      </w:r>
      <w:r>
        <w:rPr>
          <w:b/>
          <w:color w:val="171717"/>
          <w:spacing w:val="-11"/>
        </w:rPr>
        <w:t xml:space="preserve"> </w:t>
      </w:r>
      <w:r>
        <w:rPr>
          <w:b/>
          <w:color w:val="171717"/>
        </w:rPr>
        <w:t>investment</w:t>
      </w:r>
      <w:r>
        <w:rPr>
          <w:b/>
          <w:color w:val="171717"/>
          <w:spacing w:val="-13"/>
        </w:rPr>
        <w:t xml:space="preserve"> </w:t>
      </w:r>
      <w:r>
        <w:rPr>
          <w:b/>
          <w:color w:val="171717"/>
        </w:rPr>
        <w:t>risks?</w:t>
      </w:r>
      <w:r>
        <w:rPr>
          <w:b/>
          <w:color w:val="171717"/>
          <w:spacing w:val="-11"/>
        </w:rPr>
        <w:t xml:space="preserve"> </w:t>
      </w:r>
      <w:r>
        <w:rPr>
          <w:i/>
          <w:color w:val="171717"/>
        </w:rPr>
        <w:t>Please</w:t>
      </w:r>
      <w:r>
        <w:rPr>
          <w:i/>
          <w:color w:val="171717"/>
          <w:spacing w:val="-9"/>
        </w:rPr>
        <w:t xml:space="preserve"> </w:t>
      </w:r>
      <w:r>
        <w:rPr>
          <w:i/>
          <w:color w:val="171717"/>
        </w:rPr>
        <w:t>explain</w:t>
      </w:r>
      <w:r>
        <w:rPr>
          <w:i/>
          <w:color w:val="171717"/>
          <w:spacing w:val="-9"/>
        </w:rPr>
        <w:t xml:space="preserve"> </w:t>
      </w:r>
      <w:r>
        <w:rPr>
          <w:i/>
          <w:color w:val="171717"/>
        </w:rPr>
        <w:t>and provide practical examples, or evidence drawn from experience, where available.</w:t>
      </w:r>
    </w:p>
    <w:p w14:paraId="11911481" w14:textId="72C125F4" w:rsidR="00260694" w:rsidRDefault="00260694">
      <w:pPr>
        <w:pStyle w:val="Tekstpodstawowy"/>
        <w:rPr>
          <w:i/>
        </w:rPr>
      </w:pPr>
      <w:r>
        <w:rPr>
          <w:i/>
        </w:rPr>
        <w:t>Definitely current regulatory framework doesn’t allow retail investors to take informed investment risk, since the level of risk (and – correspondingly – profit) is very low. Very high compliance and disclosure standards</w:t>
      </w:r>
      <w:r w:rsidR="001B4154">
        <w:rPr>
          <w:i/>
        </w:rPr>
        <w:t xml:space="preserve"> (imposed on issuers and on institutional investors)</w:t>
      </w:r>
      <w:r>
        <w:rPr>
          <w:i/>
        </w:rPr>
        <w:t xml:space="preserve"> don’t allow small companies to join the market. </w:t>
      </w:r>
      <w:r w:rsidR="00B0580D">
        <w:rPr>
          <w:i/>
        </w:rPr>
        <w:t>Therefore investors cannot decide on entering a higher risk investment connected with higher profit.</w:t>
      </w:r>
    </w:p>
    <w:p w14:paraId="5D7F4BC0" w14:textId="75442930" w:rsidR="00A54B74" w:rsidRDefault="001B4154">
      <w:pPr>
        <w:pStyle w:val="Tekstpodstawowy"/>
        <w:rPr>
          <w:i/>
        </w:rPr>
      </w:pPr>
      <w:r>
        <w:rPr>
          <w:i/>
        </w:rPr>
        <w:t>At the same time retail investors can loose their lifetime savings within a few clicks off the regulated market with absolutely no protection, no disclosures relating to risks and costs. Regulators and supervisors of the market should have in mind that the more difficult it is for retail investors to join the regulated market, the more they will be inclined to join unregulated market.</w:t>
      </w:r>
    </w:p>
    <w:p w14:paraId="7789DC30" w14:textId="77777777" w:rsidR="00A54B74" w:rsidRDefault="00A54B74">
      <w:pPr>
        <w:pStyle w:val="Tekstpodstawowy"/>
        <w:spacing w:before="12"/>
        <w:rPr>
          <w:i/>
        </w:rPr>
      </w:pPr>
    </w:p>
    <w:p w14:paraId="7ED11CAA" w14:textId="77777777" w:rsidR="00A54B74" w:rsidRDefault="00ED7C1D">
      <w:pPr>
        <w:spacing w:line="264" w:lineRule="auto"/>
        <w:ind w:left="141" w:right="137"/>
        <w:jc w:val="both"/>
        <w:rPr>
          <w:i/>
        </w:rPr>
      </w:pPr>
      <w:r>
        <w:rPr>
          <w:b/>
          <w:color w:val="171717"/>
        </w:rPr>
        <w:t>Q42: Are there any aspects of the retail investor experience – whether related to firm practices or the regulatory framework – that are not sufficiently addressed in this consultation or</w:t>
      </w:r>
      <w:r>
        <w:rPr>
          <w:b/>
          <w:color w:val="171717"/>
          <w:spacing w:val="-2"/>
        </w:rPr>
        <w:t xml:space="preserve"> </w:t>
      </w:r>
      <w:r>
        <w:rPr>
          <w:b/>
          <w:color w:val="171717"/>
        </w:rPr>
        <w:t>in the current</w:t>
      </w:r>
      <w:r>
        <w:rPr>
          <w:b/>
          <w:color w:val="171717"/>
          <w:spacing w:val="-1"/>
        </w:rPr>
        <w:t xml:space="preserve"> </w:t>
      </w:r>
      <w:r>
        <w:rPr>
          <w:b/>
          <w:color w:val="171717"/>
        </w:rPr>
        <w:t xml:space="preserve">MiFID II rules? </w:t>
      </w:r>
      <w:r>
        <w:rPr>
          <w:i/>
          <w:color w:val="171717"/>
        </w:rPr>
        <w:t>If so, please explain where changes in rules, or further supervisory attention or guidance may be helpful.</w:t>
      </w:r>
    </w:p>
    <w:p w14:paraId="37459015" w14:textId="77777777" w:rsidR="00A54B74" w:rsidRDefault="00A54B74">
      <w:pPr>
        <w:spacing w:line="264" w:lineRule="auto"/>
        <w:jc w:val="both"/>
        <w:rPr>
          <w:i/>
        </w:rPr>
        <w:sectPr w:rsidR="00A54B74">
          <w:pgSz w:w="11910" w:h="16840"/>
          <w:pgMar w:top="1600" w:right="1275" w:bottom="1120" w:left="1275" w:header="862" w:footer="935" w:gutter="0"/>
          <w:cols w:space="708"/>
        </w:sectPr>
      </w:pPr>
    </w:p>
    <w:p w14:paraId="512E9817" w14:textId="7421433B" w:rsidR="00A54B74" w:rsidRPr="001B4154" w:rsidRDefault="001B4154">
      <w:pPr>
        <w:pStyle w:val="Tekstpodstawowy"/>
        <w:rPr>
          <w:i/>
        </w:rPr>
      </w:pPr>
      <w:r w:rsidRPr="001B4154">
        <w:rPr>
          <w:i/>
        </w:rPr>
        <w:lastRenderedPageBreak/>
        <w:t xml:space="preserve">Retail investors should have the possibility to invest in shares listed on foreign EU regulated markets </w:t>
      </w:r>
      <w:r w:rsidR="003C3923">
        <w:rPr>
          <w:i/>
        </w:rPr>
        <w:t xml:space="preserve">(including shares of SMSs) </w:t>
      </w:r>
      <w:r w:rsidRPr="001B4154">
        <w:rPr>
          <w:i/>
        </w:rPr>
        <w:t>at reasonable fee.</w:t>
      </w:r>
    </w:p>
    <w:p w14:paraId="038D85FF" w14:textId="77777777" w:rsidR="00A54B74" w:rsidRDefault="00A54B74">
      <w:pPr>
        <w:pStyle w:val="Tekstpodstawowy"/>
        <w:spacing w:before="242"/>
        <w:rPr>
          <w:i/>
          <w:sz w:val="32"/>
        </w:rPr>
      </w:pPr>
    </w:p>
    <w:p w14:paraId="675A40BB" w14:textId="77777777" w:rsidR="00A54B74" w:rsidRDefault="00ED7C1D">
      <w:pPr>
        <w:pStyle w:val="Nagwek1"/>
        <w:numPr>
          <w:ilvl w:val="0"/>
          <w:numId w:val="4"/>
        </w:numPr>
        <w:tabs>
          <w:tab w:val="left" w:pos="573"/>
        </w:tabs>
        <w:ind w:left="573"/>
        <w:jc w:val="left"/>
      </w:pPr>
      <w:bookmarkStart w:id="15" w:name="_bookmark15"/>
      <w:bookmarkEnd w:id="15"/>
      <w:r>
        <w:rPr>
          <w:color w:val="00379F"/>
          <w:spacing w:val="-2"/>
        </w:rPr>
        <w:t>Annexes</w:t>
      </w:r>
    </w:p>
    <w:p w14:paraId="0C722F83" w14:textId="77777777" w:rsidR="00A54B74" w:rsidRDefault="00A54B74">
      <w:pPr>
        <w:pStyle w:val="Tekstpodstawowy"/>
        <w:spacing w:before="7"/>
        <w:rPr>
          <w:b/>
          <w:sz w:val="32"/>
        </w:rPr>
      </w:pPr>
    </w:p>
    <w:p w14:paraId="13956572" w14:textId="77777777" w:rsidR="00A54B74" w:rsidRDefault="00ED7C1D">
      <w:pPr>
        <w:pStyle w:val="Nagwek2"/>
        <w:numPr>
          <w:ilvl w:val="1"/>
          <w:numId w:val="4"/>
        </w:numPr>
        <w:tabs>
          <w:tab w:val="left" w:pos="715"/>
        </w:tabs>
        <w:ind w:left="715" w:hanging="574"/>
      </w:pPr>
      <w:bookmarkStart w:id="16" w:name="_bookmark16"/>
      <w:bookmarkEnd w:id="16"/>
      <w:r>
        <w:rPr>
          <w:color w:val="00379F"/>
        </w:rPr>
        <w:t>Annex</w:t>
      </w:r>
      <w:r>
        <w:rPr>
          <w:color w:val="00379F"/>
          <w:spacing w:val="-6"/>
        </w:rPr>
        <w:t xml:space="preserve"> </w:t>
      </w:r>
      <w:r>
        <w:rPr>
          <w:color w:val="00379F"/>
        </w:rPr>
        <w:t>I</w:t>
      </w:r>
      <w:r>
        <w:rPr>
          <w:color w:val="00379F"/>
          <w:spacing w:val="-1"/>
        </w:rPr>
        <w:t xml:space="preserve"> </w:t>
      </w:r>
      <w:r>
        <w:rPr>
          <w:color w:val="00379F"/>
        </w:rPr>
        <w:t>–</w:t>
      </w:r>
      <w:r>
        <w:rPr>
          <w:color w:val="00379F"/>
          <w:spacing w:val="-5"/>
        </w:rPr>
        <w:t xml:space="preserve"> </w:t>
      </w:r>
      <w:r>
        <w:rPr>
          <w:color w:val="00379F"/>
        </w:rPr>
        <w:t>Summary</w:t>
      </w:r>
      <w:r>
        <w:rPr>
          <w:color w:val="00379F"/>
          <w:spacing w:val="-2"/>
        </w:rPr>
        <w:t xml:space="preserve"> </w:t>
      </w:r>
      <w:r>
        <w:rPr>
          <w:color w:val="00379F"/>
        </w:rPr>
        <w:t>of</w:t>
      </w:r>
      <w:r>
        <w:rPr>
          <w:color w:val="00379F"/>
          <w:spacing w:val="-3"/>
        </w:rPr>
        <w:t xml:space="preserve"> </w:t>
      </w:r>
      <w:r>
        <w:rPr>
          <w:color w:val="00379F"/>
          <w:spacing w:val="-2"/>
        </w:rPr>
        <w:t>questions</w:t>
      </w:r>
    </w:p>
    <w:p w14:paraId="65618A5F" w14:textId="77777777" w:rsidR="00A54B74" w:rsidRDefault="00ED7C1D">
      <w:pPr>
        <w:spacing w:before="299" w:line="276" w:lineRule="auto"/>
        <w:ind w:left="141" w:right="139"/>
        <w:jc w:val="both"/>
        <w:rPr>
          <w:i/>
        </w:rPr>
      </w:pPr>
      <w:r>
        <w:rPr>
          <w:b/>
          <w:color w:val="171717"/>
        </w:rPr>
        <w:t xml:space="preserve">Q1: What are the key reasons why many retail savers choose not to invest in capital markets and instead keep their savings in bank deposits? </w:t>
      </w:r>
      <w:r>
        <w:rPr>
          <w:i/>
          <w:color w:val="171717"/>
        </w:rPr>
        <w:t>Please explain and provide practical examples, or evidence drawn from experience, where available.</w:t>
      </w:r>
    </w:p>
    <w:p w14:paraId="6A06550C" w14:textId="77777777" w:rsidR="00A54B74" w:rsidRDefault="00ED7C1D">
      <w:pPr>
        <w:spacing w:before="248" w:line="276" w:lineRule="auto"/>
        <w:ind w:left="141" w:right="140"/>
        <w:jc w:val="both"/>
        <w:rPr>
          <w:i/>
        </w:rPr>
      </w:pPr>
      <w:r>
        <w:rPr>
          <w:b/>
          <w:color w:val="171717"/>
        </w:rPr>
        <w:t>Q2a:</w:t>
      </w:r>
      <w:r>
        <w:rPr>
          <w:b/>
          <w:color w:val="171717"/>
          <w:spacing w:val="-16"/>
        </w:rPr>
        <w:t xml:space="preserve"> </w:t>
      </w:r>
      <w:r>
        <w:rPr>
          <w:b/>
          <w:color w:val="171717"/>
        </w:rPr>
        <w:t>To</w:t>
      </w:r>
      <w:r>
        <w:rPr>
          <w:b/>
          <w:color w:val="171717"/>
          <w:spacing w:val="-15"/>
        </w:rPr>
        <w:t xml:space="preserve"> </w:t>
      </w:r>
      <w:r>
        <w:rPr>
          <w:b/>
          <w:color w:val="171717"/>
        </w:rPr>
        <w:t>what</w:t>
      </w:r>
      <w:r>
        <w:rPr>
          <w:b/>
          <w:color w:val="171717"/>
          <w:spacing w:val="-15"/>
        </w:rPr>
        <w:t xml:space="preserve"> </w:t>
      </w:r>
      <w:r>
        <w:rPr>
          <w:b/>
          <w:color w:val="171717"/>
        </w:rPr>
        <w:t>extent</w:t>
      </w:r>
      <w:r>
        <w:rPr>
          <w:b/>
          <w:color w:val="171717"/>
          <w:spacing w:val="-14"/>
        </w:rPr>
        <w:t xml:space="preserve"> </w:t>
      </w:r>
      <w:r>
        <w:rPr>
          <w:b/>
          <w:color w:val="171717"/>
        </w:rPr>
        <w:t>do</w:t>
      </w:r>
      <w:r>
        <w:rPr>
          <w:b/>
          <w:color w:val="171717"/>
          <w:spacing w:val="-16"/>
        </w:rPr>
        <w:t xml:space="preserve"> </w:t>
      </w:r>
      <w:r>
        <w:rPr>
          <w:b/>
          <w:color w:val="171717"/>
        </w:rPr>
        <w:t>retail</w:t>
      </w:r>
      <w:r>
        <w:rPr>
          <w:b/>
          <w:color w:val="171717"/>
          <w:spacing w:val="-14"/>
        </w:rPr>
        <w:t xml:space="preserve"> </w:t>
      </w:r>
      <w:r>
        <w:rPr>
          <w:b/>
          <w:color w:val="171717"/>
        </w:rPr>
        <w:t>investors</w:t>
      </w:r>
      <w:r>
        <w:rPr>
          <w:b/>
          <w:color w:val="171717"/>
          <w:spacing w:val="-16"/>
        </w:rPr>
        <w:t xml:space="preserve"> </w:t>
      </w:r>
      <w:r>
        <w:rPr>
          <w:b/>
          <w:color w:val="171717"/>
        </w:rPr>
        <w:t>find</w:t>
      </w:r>
      <w:r>
        <w:rPr>
          <w:b/>
          <w:color w:val="171717"/>
          <w:spacing w:val="-13"/>
        </w:rPr>
        <w:t xml:space="preserve"> </w:t>
      </w:r>
      <w:r>
        <w:rPr>
          <w:b/>
          <w:color w:val="171717"/>
        </w:rPr>
        <w:t>investment</w:t>
      </w:r>
      <w:r>
        <w:rPr>
          <w:b/>
          <w:color w:val="171717"/>
          <w:spacing w:val="-14"/>
        </w:rPr>
        <w:t xml:space="preserve"> </w:t>
      </w:r>
      <w:r>
        <w:rPr>
          <w:b/>
          <w:color w:val="171717"/>
        </w:rPr>
        <w:t>products</w:t>
      </w:r>
      <w:r>
        <w:rPr>
          <w:b/>
          <w:color w:val="171717"/>
          <w:spacing w:val="-16"/>
        </w:rPr>
        <w:t xml:space="preserve"> </w:t>
      </w:r>
      <w:r>
        <w:rPr>
          <w:b/>
          <w:color w:val="171717"/>
        </w:rPr>
        <w:t>too</w:t>
      </w:r>
      <w:r>
        <w:rPr>
          <w:b/>
          <w:color w:val="171717"/>
          <w:spacing w:val="-13"/>
        </w:rPr>
        <w:t xml:space="preserve"> </w:t>
      </w:r>
      <w:r>
        <w:rPr>
          <w:b/>
          <w:color w:val="171717"/>
        </w:rPr>
        <w:t>complex</w:t>
      </w:r>
      <w:r>
        <w:rPr>
          <w:b/>
          <w:color w:val="171717"/>
          <w:spacing w:val="-16"/>
        </w:rPr>
        <w:t xml:space="preserve"> </w:t>
      </w:r>
      <w:r>
        <w:rPr>
          <w:b/>
          <w:color w:val="171717"/>
        </w:rPr>
        <w:t>or</w:t>
      </w:r>
      <w:r>
        <w:rPr>
          <w:b/>
          <w:color w:val="171717"/>
          <w:spacing w:val="-15"/>
        </w:rPr>
        <w:t xml:space="preserve"> </w:t>
      </w:r>
      <w:r>
        <w:rPr>
          <w:b/>
          <w:color w:val="171717"/>
        </w:rPr>
        <w:t xml:space="preserve">difficult to understand? </w:t>
      </w:r>
      <w:r>
        <w:rPr>
          <w:i/>
          <w:color w:val="171717"/>
        </w:rPr>
        <w:t>Please select one of the following options and please explain and provide practical examples, or evidence drawn from experience, where available.</w:t>
      </w:r>
    </w:p>
    <w:p w14:paraId="0FF994D7" w14:textId="77777777" w:rsidR="00A54B74" w:rsidRDefault="00ED7C1D">
      <w:pPr>
        <w:pStyle w:val="Akapitzlist"/>
        <w:numPr>
          <w:ilvl w:val="2"/>
          <w:numId w:val="4"/>
        </w:numPr>
        <w:tabs>
          <w:tab w:val="left" w:pos="861"/>
        </w:tabs>
        <w:spacing w:before="251"/>
      </w:pPr>
      <w:r>
        <w:rPr>
          <w:color w:val="171717"/>
        </w:rPr>
        <w:t>A</w:t>
      </w:r>
      <w:r>
        <w:rPr>
          <w:color w:val="171717"/>
          <w:spacing w:val="-3"/>
        </w:rPr>
        <w:t xml:space="preserve"> </w:t>
      </w:r>
      <w:r>
        <w:rPr>
          <w:color w:val="171717"/>
        </w:rPr>
        <w:t>major</w:t>
      </w:r>
      <w:r>
        <w:rPr>
          <w:color w:val="171717"/>
          <w:spacing w:val="-2"/>
        </w:rPr>
        <w:t xml:space="preserve"> </w:t>
      </w:r>
      <w:r>
        <w:rPr>
          <w:color w:val="171717"/>
        </w:rPr>
        <w:t>barrier</w:t>
      </w:r>
      <w:r>
        <w:rPr>
          <w:color w:val="171717"/>
          <w:spacing w:val="-3"/>
        </w:rPr>
        <w:t xml:space="preserve"> </w:t>
      </w:r>
      <w:r>
        <w:rPr>
          <w:color w:val="171717"/>
        </w:rPr>
        <w:t>to</w:t>
      </w:r>
      <w:r>
        <w:rPr>
          <w:color w:val="171717"/>
          <w:spacing w:val="-2"/>
        </w:rPr>
        <w:t xml:space="preserve"> investment</w:t>
      </w:r>
    </w:p>
    <w:p w14:paraId="74CFA9A9" w14:textId="77777777" w:rsidR="00A54B74" w:rsidRDefault="00A54B74">
      <w:pPr>
        <w:pStyle w:val="Tekstpodstawowy"/>
        <w:spacing w:before="36"/>
      </w:pPr>
    </w:p>
    <w:p w14:paraId="5DACA304" w14:textId="77777777" w:rsidR="00A54B74" w:rsidRDefault="00ED7C1D">
      <w:pPr>
        <w:pStyle w:val="Akapitzlist"/>
        <w:numPr>
          <w:ilvl w:val="2"/>
          <w:numId w:val="4"/>
        </w:numPr>
        <w:tabs>
          <w:tab w:val="left" w:pos="861"/>
        </w:tabs>
      </w:pPr>
      <w:r>
        <w:rPr>
          <w:color w:val="171717"/>
        </w:rPr>
        <w:t>A</w:t>
      </w:r>
      <w:r>
        <w:rPr>
          <w:color w:val="171717"/>
          <w:spacing w:val="-4"/>
        </w:rPr>
        <w:t xml:space="preserve"> </w:t>
      </w:r>
      <w:r>
        <w:rPr>
          <w:color w:val="171717"/>
        </w:rPr>
        <w:t>moderate</w:t>
      </w:r>
      <w:r>
        <w:rPr>
          <w:color w:val="171717"/>
          <w:spacing w:val="-5"/>
        </w:rPr>
        <w:t xml:space="preserve"> </w:t>
      </w:r>
      <w:r>
        <w:rPr>
          <w:color w:val="171717"/>
        </w:rPr>
        <w:t>concern,</w:t>
      </w:r>
      <w:r>
        <w:rPr>
          <w:color w:val="171717"/>
          <w:spacing w:val="-5"/>
        </w:rPr>
        <w:t xml:space="preserve"> </w:t>
      </w:r>
      <w:r>
        <w:rPr>
          <w:color w:val="171717"/>
        </w:rPr>
        <w:t>but</w:t>
      </w:r>
      <w:r>
        <w:rPr>
          <w:color w:val="171717"/>
          <w:spacing w:val="-4"/>
        </w:rPr>
        <w:t xml:space="preserve"> </w:t>
      </w:r>
      <w:r>
        <w:rPr>
          <w:color w:val="171717"/>
        </w:rPr>
        <w:t>not</w:t>
      </w:r>
      <w:r>
        <w:rPr>
          <w:color w:val="171717"/>
          <w:spacing w:val="-5"/>
        </w:rPr>
        <w:t xml:space="preserve"> </w:t>
      </w:r>
      <w:r>
        <w:rPr>
          <w:color w:val="171717"/>
        </w:rPr>
        <w:t>the</w:t>
      </w:r>
      <w:r>
        <w:rPr>
          <w:color w:val="171717"/>
          <w:spacing w:val="-5"/>
        </w:rPr>
        <w:t xml:space="preserve"> </w:t>
      </w:r>
      <w:r>
        <w:rPr>
          <w:color w:val="171717"/>
        </w:rPr>
        <w:t>main</w:t>
      </w:r>
      <w:r>
        <w:rPr>
          <w:color w:val="171717"/>
          <w:spacing w:val="-5"/>
        </w:rPr>
        <w:t xml:space="preserve"> </w:t>
      </w:r>
      <w:r>
        <w:rPr>
          <w:color w:val="171717"/>
          <w:spacing w:val="-2"/>
        </w:rPr>
        <w:t>factor</w:t>
      </w:r>
    </w:p>
    <w:p w14:paraId="42F6BC93" w14:textId="77777777" w:rsidR="00A54B74" w:rsidRDefault="00A54B74">
      <w:pPr>
        <w:pStyle w:val="Tekstpodstawowy"/>
        <w:spacing w:before="34"/>
      </w:pPr>
    </w:p>
    <w:p w14:paraId="0EAD315E" w14:textId="77777777" w:rsidR="00A54B74" w:rsidRDefault="00ED7C1D">
      <w:pPr>
        <w:pStyle w:val="Akapitzlist"/>
        <w:numPr>
          <w:ilvl w:val="2"/>
          <w:numId w:val="4"/>
        </w:numPr>
        <w:tabs>
          <w:tab w:val="left" w:pos="861"/>
        </w:tabs>
      </w:pPr>
      <w:r>
        <w:rPr>
          <w:color w:val="171717"/>
        </w:rPr>
        <w:t>A</w:t>
      </w:r>
      <w:r>
        <w:rPr>
          <w:color w:val="171717"/>
          <w:spacing w:val="-5"/>
        </w:rPr>
        <w:t xml:space="preserve"> </w:t>
      </w:r>
      <w:r>
        <w:rPr>
          <w:color w:val="171717"/>
        </w:rPr>
        <w:t>minor</w:t>
      </w:r>
      <w:r>
        <w:rPr>
          <w:color w:val="171717"/>
          <w:spacing w:val="-5"/>
        </w:rPr>
        <w:t xml:space="preserve"> </w:t>
      </w:r>
      <w:r>
        <w:rPr>
          <w:color w:val="171717"/>
        </w:rPr>
        <w:t>issue</w:t>
      </w:r>
      <w:r>
        <w:rPr>
          <w:color w:val="171717"/>
          <w:spacing w:val="-4"/>
        </w:rPr>
        <w:t xml:space="preserve"> </w:t>
      </w:r>
      <w:r>
        <w:rPr>
          <w:color w:val="171717"/>
        </w:rPr>
        <w:t>compared</w:t>
      </w:r>
      <w:r>
        <w:rPr>
          <w:color w:val="171717"/>
          <w:spacing w:val="-5"/>
        </w:rPr>
        <w:t xml:space="preserve"> </w:t>
      </w:r>
      <w:r>
        <w:rPr>
          <w:color w:val="171717"/>
        </w:rPr>
        <w:t>to</w:t>
      </w:r>
      <w:r>
        <w:rPr>
          <w:color w:val="171717"/>
          <w:spacing w:val="-5"/>
        </w:rPr>
        <w:t xml:space="preserve"> </w:t>
      </w:r>
      <w:r>
        <w:rPr>
          <w:color w:val="171717"/>
        </w:rPr>
        <w:t>other</w:t>
      </w:r>
      <w:r>
        <w:rPr>
          <w:color w:val="171717"/>
          <w:spacing w:val="-4"/>
        </w:rPr>
        <w:t xml:space="preserve"> </w:t>
      </w:r>
      <w:r>
        <w:rPr>
          <w:color w:val="171717"/>
          <w:spacing w:val="-2"/>
        </w:rPr>
        <w:t>factors</w:t>
      </w:r>
    </w:p>
    <w:p w14:paraId="254B8E16" w14:textId="77777777" w:rsidR="00A54B74" w:rsidRDefault="00A54B74">
      <w:pPr>
        <w:pStyle w:val="Tekstpodstawowy"/>
        <w:spacing w:before="34"/>
      </w:pPr>
    </w:p>
    <w:p w14:paraId="5E96988A" w14:textId="77777777" w:rsidR="00A54B74" w:rsidRDefault="00ED7C1D">
      <w:pPr>
        <w:pStyle w:val="Akapitzlist"/>
        <w:numPr>
          <w:ilvl w:val="2"/>
          <w:numId w:val="4"/>
        </w:numPr>
        <w:tabs>
          <w:tab w:val="left" w:pos="861"/>
        </w:tabs>
      </w:pPr>
      <w:r>
        <w:rPr>
          <w:color w:val="171717"/>
        </w:rPr>
        <w:t>Not</w:t>
      </w:r>
      <w:r>
        <w:rPr>
          <w:color w:val="171717"/>
          <w:spacing w:val="-2"/>
        </w:rPr>
        <w:t xml:space="preserve"> </w:t>
      </w:r>
      <w:r>
        <w:rPr>
          <w:color w:val="171717"/>
        </w:rPr>
        <w:t>a</w:t>
      </w:r>
      <w:r>
        <w:rPr>
          <w:color w:val="171717"/>
          <w:spacing w:val="-4"/>
        </w:rPr>
        <w:t xml:space="preserve"> </w:t>
      </w:r>
      <w:r>
        <w:rPr>
          <w:color w:val="171717"/>
        </w:rPr>
        <w:t>concern</w:t>
      </w:r>
      <w:r>
        <w:rPr>
          <w:color w:val="171717"/>
          <w:spacing w:val="-3"/>
        </w:rPr>
        <w:t xml:space="preserve"> </w:t>
      </w:r>
      <w:r>
        <w:rPr>
          <w:color w:val="171717"/>
        </w:rPr>
        <w:t>at</w:t>
      </w:r>
      <w:r>
        <w:rPr>
          <w:color w:val="171717"/>
          <w:spacing w:val="-3"/>
        </w:rPr>
        <w:t xml:space="preserve"> </w:t>
      </w:r>
      <w:r>
        <w:rPr>
          <w:color w:val="171717"/>
          <w:spacing w:val="-5"/>
        </w:rPr>
        <w:t>all</w:t>
      </w:r>
    </w:p>
    <w:p w14:paraId="5266C8F6" w14:textId="77777777" w:rsidR="00A54B74" w:rsidRDefault="00A54B74">
      <w:pPr>
        <w:pStyle w:val="Tekstpodstawowy"/>
        <w:spacing w:before="36"/>
      </w:pPr>
    </w:p>
    <w:p w14:paraId="4C38759C" w14:textId="77777777" w:rsidR="00A54B74" w:rsidRDefault="00ED7C1D">
      <w:pPr>
        <w:spacing w:before="1" w:line="276" w:lineRule="auto"/>
        <w:ind w:left="141" w:right="133"/>
        <w:jc w:val="both"/>
        <w:rPr>
          <w:i/>
        </w:rPr>
      </w:pPr>
      <w:r>
        <w:rPr>
          <w:b/>
          <w:color w:val="171717"/>
        </w:rPr>
        <w:t xml:space="preserve">Q2b: For consumer associations: Based on your interaction with retail investors, are there particular types of investment products or product features that retail investors find especially difficult to understand? </w:t>
      </w:r>
      <w:r>
        <w:rPr>
          <w:i/>
          <w:color w:val="171717"/>
        </w:rPr>
        <w:t>Please explain and provide practical examples, or evidence drawn from experience, where available.</w:t>
      </w:r>
    </w:p>
    <w:p w14:paraId="2D04BF42" w14:textId="77777777" w:rsidR="00A54B74" w:rsidRDefault="00ED7C1D">
      <w:pPr>
        <w:spacing w:before="250" w:line="276" w:lineRule="auto"/>
        <w:ind w:left="141" w:right="137"/>
        <w:jc w:val="both"/>
        <w:rPr>
          <w:i/>
        </w:rPr>
      </w:pPr>
      <w:r>
        <w:rPr>
          <w:b/>
          <w:color w:val="171717"/>
        </w:rPr>
        <w:t>Q3:</w:t>
      </w:r>
      <w:r>
        <w:rPr>
          <w:b/>
          <w:color w:val="171717"/>
          <w:spacing w:val="-16"/>
        </w:rPr>
        <w:t xml:space="preserve"> </w:t>
      </w:r>
      <w:r>
        <w:rPr>
          <w:b/>
          <w:color w:val="171717"/>
        </w:rPr>
        <w:t>Do</w:t>
      </w:r>
      <w:r>
        <w:rPr>
          <w:b/>
          <w:color w:val="171717"/>
          <w:spacing w:val="-15"/>
        </w:rPr>
        <w:t xml:space="preserve"> </w:t>
      </w:r>
      <w:r>
        <w:rPr>
          <w:b/>
          <w:color w:val="171717"/>
        </w:rPr>
        <w:t>past</w:t>
      </w:r>
      <w:r>
        <w:rPr>
          <w:b/>
          <w:color w:val="171717"/>
          <w:spacing w:val="-15"/>
        </w:rPr>
        <w:t xml:space="preserve"> </w:t>
      </w:r>
      <w:r>
        <w:rPr>
          <w:b/>
          <w:color w:val="171717"/>
        </w:rPr>
        <w:t>experiences</w:t>
      </w:r>
      <w:r>
        <w:rPr>
          <w:b/>
          <w:color w:val="171717"/>
          <w:spacing w:val="-16"/>
        </w:rPr>
        <w:t xml:space="preserve"> </w:t>
      </w:r>
      <w:r>
        <w:rPr>
          <w:b/>
          <w:color w:val="171717"/>
        </w:rPr>
        <w:t>with</w:t>
      </w:r>
      <w:r>
        <w:rPr>
          <w:b/>
          <w:color w:val="171717"/>
          <w:spacing w:val="-15"/>
        </w:rPr>
        <w:t xml:space="preserve"> </w:t>
      </w:r>
      <w:r>
        <w:rPr>
          <w:b/>
          <w:color w:val="171717"/>
        </w:rPr>
        <w:t>low</w:t>
      </w:r>
      <w:r>
        <w:rPr>
          <w:b/>
          <w:color w:val="171717"/>
          <w:spacing w:val="-15"/>
        </w:rPr>
        <w:t xml:space="preserve"> </w:t>
      </w:r>
      <w:r>
        <w:rPr>
          <w:b/>
          <w:color w:val="171717"/>
        </w:rPr>
        <w:t>or</w:t>
      </w:r>
      <w:r>
        <w:rPr>
          <w:b/>
          <w:color w:val="171717"/>
          <w:spacing w:val="-15"/>
        </w:rPr>
        <w:t xml:space="preserve"> </w:t>
      </w:r>
      <w:r>
        <w:rPr>
          <w:b/>
          <w:color w:val="171717"/>
        </w:rPr>
        <w:t>negative</w:t>
      </w:r>
      <w:r>
        <w:rPr>
          <w:b/>
          <w:color w:val="171717"/>
          <w:spacing w:val="-16"/>
        </w:rPr>
        <w:t xml:space="preserve"> </w:t>
      </w:r>
      <w:r>
        <w:rPr>
          <w:b/>
          <w:color w:val="171717"/>
        </w:rPr>
        <w:t>returns</w:t>
      </w:r>
      <w:r>
        <w:rPr>
          <w:b/>
          <w:color w:val="171717"/>
          <w:spacing w:val="-15"/>
        </w:rPr>
        <w:t xml:space="preserve"> </w:t>
      </w:r>
      <w:r>
        <w:rPr>
          <w:b/>
          <w:color w:val="171717"/>
        </w:rPr>
        <w:t>significantly</w:t>
      </w:r>
      <w:r>
        <w:rPr>
          <w:b/>
          <w:color w:val="171717"/>
          <w:spacing w:val="-15"/>
        </w:rPr>
        <w:t xml:space="preserve"> </w:t>
      </w:r>
      <w:r>
        <w:rPr>
          <w:b/>
          <w:color w:val="171717"/>
        </w:rPr>
        <w:t>affect</w:t>
      </w:r>
      <w:r>
        <w:rPr>
          <w:b/>
          <w:color w:val="171717"/>
          <w:spacing w:val="-16"/>
        </w:rPr>
        <w:t xml:space="preserve"> </w:t>
      </w:r>
      <w:r>
        <w:rPr>
          <w:b/>
          <w:color w:val="171717"/>
        </w:rPr>
        <w:t>retail</w:t>
      </w:r>
      <w:r>
        <w:rPr>
          <w:b/>
          <w:color w:val="171717"/>
          <w:spacing w:val="-15"/>
        </w:rPr>
        <w:t xml:space="preserve"> </w:t>
      </w:r>
      <w:r>
        <w:rPr>
          <w:b/>
          <w:color w:val="171717"/>
        </w:rPr>
        <w:t xml:space="preserve">investors’ willingness to invest again? </w:t>
      </w:r>
      <w:r>
        <w:rPr>
          <w:i/>
          <w:color w:val="171717"/>
        </w:rPr>
        <w:t>Please select one of the following options and please explain and provide practical examples, or evidence drawn from experience, where available.</w:t>
      </w:r>
    </w:p>
    <w:p w14:paraId="2A2A1BCC" w14:textId="77777777" w:rsidR="00A54B74" w:rsidRDefault="00ED7C1D">
      <w:pPr>
        <w:pStyle w:val="Akapitzlist"/>
        <w:numPr>
          <w:ilvl w:val="2"/>
          <w:numId w:val="4"/>
        </w:numPr>
        <w:tabs>
          <w:tab w:val="left" w:pos="861"/>
        </w:tabs>
        <w:spacing w:before="250"/>
      </w:pPr>
      <w:r>
        <w:rPr>
          <w:color w:val="171717"/>
        </w:rPr>
        <w:t>Yes,</w:t>
      </w:r>
      <w:r>
        <w:rPr>
          <w:color w:val="171717"/>
          <w:spacing w:val="-9"/>
        </w:rPr>
        <w:t xml:space="preserve"> </w:t>
      </w:r>
      <w:r>
        <w:rPr>
          <w:color w:val="171717"/>
        </w:rPr>
        <w:t>negative</w:t>
      </w:r>
      <w:r>
        <w:rPr>
          <w:color w:val="171717"/>
          <w:spacing w:val="-8"/>
        </w:rPr>
        <w:t xml:space="preserve"> </w:t>
      </w:r>
      <w:r>
        <w:rPr>
          <w:color w:val="171717"/>
        </w:rPr>
        <w:t>experiences</w:t>
      </w:r>
      <w:r>
        <w:rPr>
          <w:color w:val="171717"/>
          <w:spacing w:val="-8"/>
        </w:rPr>
        <w:t xml:space="preserve"> </w:t>
      </w:r>
      <w:r>
        <w:rPr>
          <w:color w:val="171717"/>
        </w:rPr>
        <w:t>strongly</w:t>
      </w:r>
      <w:r>
        <w:rPr>
          <w:color w:val="171717"/>
          <w:spacing w:val="-7"/>
        </w:rPr>
        <w:t xml:space="preserve"> </w:t>
      </w:r>
      <w:r>
        <w:rPr>
          <w:color w:val="171717"/>
        </w:rPr>
        <w:t>discourage</w:t>
      </w:r>
      <w:r>
        <w:rPr>
          <w:color w:val="171717"/>
          <w:spacing w:val="-10"/>
        </w:rPr>
        <w:t xml:space="preserve"> </w:t>
      </w:r>
      <w:r>
        <w:rPr>
          <w:color w:val="171717"/>
        </w:rPr>
        <w:t>future</w:t>
      </w:r>
      <w:r>
        <w:rPr>
          <w:color w:val="171717"/>
          <w:spacing w:val="-9"/>
        </w:rPr>
        <w:t xml:space="preserve"> </w:t>
      </w:r>
      <w:r>
        <w:rPr>
          <w:color w:val="171717"/>
          <w:spacing w:val="-2"/>
        </w:rPr>
        <w:t>investment</w:t>
      </w:r>
    </w:p>
    <w:p w14:paraId="2C792C44" w14:textId="77777777" w:rsidR="00A54B74" w:rsidRDefault="00A54B74">
      <w:pPr>
        <w:pStyle w:val="Tekstpodstawowy"/>
        <w:spacing w:before="34"/>
      </w:pPr>
    </w:p>
    <w:p w14:paraId="3FA3E74C" w14:textId="77777777" w:rsidR="00A54B74" w:rsidRDefault="00ED7C1D">
      <w:pPr>
        <w:pStyle w:val="Akapitzlist"/>
        <w:numPr>
          <w:ilvl w:val="2"/>
          <w:numId w:val="4"/>
        </w:numPr>
        <w:tabs>
          <w:tab w:val="left" w:pos="861"/>
        </w:tabs>
      </w:pPr>
      <w:r>
        <w:rPr>
          <w:color w:val="171717"/>
        </w:rPr>
        <w:t>Somewhat,</w:t>
      </w:r>
      <w:r>
        <w:rPr>
          <w:color w:val="171717"/>
          <w:spacing w:val="-6"/>
        </w:rPr>
        <w:t xml:space="preserve"> </w:t>
      </w:r>
      <w:r>
        <w:rPr>
          <w:color w:val="171717"/>
        </w:rPr>
        <w:t>but</w:t>
      </w:r>
      <w:r>
        <w:rPr>
          <w:color w:val="171717"/>
          <w:spacing w:val="-5"/>
        </w:rPr>
        <w:t xml:space="preserve"> </w:t>
      </w:r>
      <w:r>
        <w:rPr>
          <w:color w:val="171717"/>
        </w:rPr>
        <w:t>other</w:t>
      </w:r>
      <w:r>
        <w:rPr>
          <w:color w:val="171717"/>
          <w:spacing w:val="-5"/>
        </w:rPr>
        <w:t xml:space="preserve"> </w:t>
      </w:r>
      <w:r>
        <w:rPr>
          <w:color w:val="171717"/>
        </w:rPr>
        <w:t>factors</w:t>
      </w:r>
      <w:r>
        <w:rPr>
          <w:color w:val="171717"/>
          <w:spacing w:val="-5"/>
        </w:rPr>
        <w:t xml:space="preserve"> </w:t>
      </w:r>
      <w:r>
        <w:rPr>
          <w:color w:val="171717"/>
        </w:rPr>
        <w:t>(e.g.,</w:t>
      </w:r>
      <w:r>
        <w:rPr>
          <w:color w:val="171717"/>
          <w:spacing w:val="-5"/>
        </w:rPr>
        <w:t xml:space="preserve"> </w:t>
      </w:r>
      <w:r>
        <w:rPr>
          <w:color w:val="171717"/>
        </w:rPr>
        <w:t>trust,</w:t>
      </w:r>
      <w:r>
        <w:rPr>
          <w:color w:val="171717"/>
          <w:spacing w:val="-6"/>
        </w:rPr>
        <w:t xml:space="preserve"> </w:t>
      </w:r>
      <w:r>
        <w:rPr>
          <w:color w:val="171717"/>
        </w:rPr>
        <w:t>risk</w:t>
      </w:r>
      <w:r>
        <w:rPr>
          <w:color w:val="171717"/>
          <w:spacing w:val="-6"/>
        </w:rPr>
        <w:t xml:space="preserve"> </w:t>
      </w:r>
      <w:r>
        <w:rPr>
          <w:color w:val="171717"/>
        </w:rPr>
        <w:t>appetite)</w:t>
      </w:r>
      <w:r>
        <w:rPr>
          <w:color w:val="171717"/>
          <w:spacing w:val="-3"/>
        </w:rPr>
        <w:t xml:space="preserve"> </w:t>
      </w:r>
      <w:r>
        <w:rPr>
          <w:color w:val="171717"/>
        </w:rPr>
        <w:t>play</w:t>
      </w:r>
      <w:r>
        <w:rPr>
          <w:color w:val="171717"/>
          <w:spacing w:val="-6"/>
        </w:rPr>
        <w:t xml:space="preserve"> </w:t>
      </w:r>
      <w:r>
        <w:rPr>
          <w:color w:val="171717"/>
        </w:rPr>
        <w:t>a</w:t>
      </w:r>
      <w:r>
        <w:rPr>
          <w:color w:val="171717"/>
          <w:spacing w:val="-4"/>
        </w:rPr>
        <w:t xml:space="preserve"> </w:t>
      </w:r>
      <w:r>
        <w:rPr>
          <w:color w:val="171717"/>
        </w:rPr>
        <w:t>bigger</w:t>
      </w:r>
      <w:r>
        <w:rPr>
          <w:color w:val="171717"/>
          <w:spacing w:val="-5"/>
        </w:rPr>
        <w:t xml:space="preserve"> </w:t>
      </w:r>
      <w:r>
        <w:rPr>
          <w:color w:val="171717"/>
          <w:spacing w:val="-4"/>
        </w:rPr>
        <w:t>role</w:t>
      </w:r>
    </w:p>
    <w:p w14:paraId="0DED2A1A" w14:textId="77777777" w:rsidR="00A54B74" w:rsidRDefault="00A54B74">
      <w:pPr>
        <w:pStyle w:val="Tekstpodstawowy"/>
        <w:spacing w:before="34"/>
      </w:pPr>
    </w:p>
    <w:p w14:paraId="5E74D29A" w14:textId="77777777" w:rsidR="00A54B74" w:rsidRDefault="00ED7C1D">
      <w:pPr>
        <w:pStyle w:val="Akapitzlist"/>
        <w:numPr>
          <w:ilvl w:val="2"/>
          <w:numId w:val="4"/>
        </w:numPr>
        <w:tabs>
          <w:tab w:val="left" w:pos="861"/>
        </w:tabs>
      </w:pPr>
      <w:r>
        <w:rPr>
          <w:color w:val="171717"/>
        </w:rPr>
        <w:t>No,</w:t>
      </w:r>
      <w:r>
        <w:rPr>
          <w:color w:val="171717"/>
          <w:spacing w:val="-5"/>
        </w:rPr>
        <w:t xml:space="preserve"> </w:t>
      </w:r>
      <w:r>
        <w:rPr>
          <w:color w:val="171717"/>
        </w:rPr>
        <w:t>past</w:t>
      </w:r>
      <w:r>
        <w:rPr>
          <w:color w:val="171717"/>
          <w:spacing w:val="-2"/>
        </w:rPr>
        <w:t xml:space="preserve"> </w:t>
      </w:r>
      <w:r>
        <w:rPr>
          <w:color w:val="171717"/>
        </w:rPr>
        <w:t>experiences</w:t>
      </w:r>
      <w:r>
        <w:rPr>
          <w:color w:val="171717"/>
          <w:spacing w:val="-4"/>
        </w:rPr>
        <w:t xml:space="preserve"> </w:t>
      </w:r>
      <w:r>
        <w:rPr>
          <w:color w:val="171717"/>
        </w:rPr>
        <w:t>with</w:t>
      </w:r>
      <w:r>
        <w:rPr>
          <w:color w:val="171717"/>
          <w:spacing w:val="-3"/>
        </w:rPr>
        <w:t xml:space="preserve"> </w:t>
      </w:r>
      <w:r>
        <w:rPr>
          <w:color w:val="171717"/>
        </w:rPr>
        <w:t>poor</w:t>
      </w:r>
      <w:r>
        <w:rPr>
          <w:color w:val="171717"/>
          <w:spacing w:val="-5"/>
        </w:rPr>
        <w:t xml:space="preserve"> </w:t>
      </w:r>
      <w:r>
        <w:rPr>
          <w:color w:val="171717"/>
        </w:rPr>
        <w:t>returns</w:t>
      </w:r>
      <w:r>
        <w:rPr>
          <w:color w:val="171717"/>
          <w:spacing w:val="-5"/>
        </w:rPr>
        <w:t xml:space="preserve"> </w:t>
      </w:r>
      <w:r>
        <w:rPr>
          <w:color w:val="171717"/>
        </w:rPr>
        <w:t>are</w:t>
      </w:r>
      <w:r>
        <w:rPr>
          <w:color w:val="171717"/>
          <w:spacing w:val="-4"/>
        </w:rPr>
        <w:t xml:space="preserve"> </w:t>
      </w:r>
      <w:r>
        <w:rPr>
          <w:color w:val="171717"/>
        </w:rPr>
        <w:t>not</w:t>
      </w:r>
      <w:r>
        <w:rPr>
          <w:color w:val="171717"/>
          <w:spacing w:val="-4"/>
        </w:rPr>
        <w:t xml:space="preserve"> </w:t>
      </w:r>
      <w:r>
        <w:rPr>
          <w:color w:val="171717"/>
        </w:rPr>
        <w:t>a</w:t>
      </w:r>
      <w:r>
        <w:rPr>
          <w:color w:val="171717"/>
          <w:spacing w:val="-6"/>
        </w:rPr>
        <w:t xml:space="preserve"> </w:t>
      </w:r>
      <w:r>
        <w:rPr>
          <w:color w:val="171717"/>
        </w:rPr>
        <w:t>major</w:t>
      </w:r>
      <w:r>
        <w:rPr>
          <w:color w:val="171717"/>
          <w:spacing w:val="-5"/>
        </w:rPr>
        <w:t xml:space="preserve"> </w:t>
      </w:r>
      <w:r>
        <w:rPr>
          <w:color w:val="171717"/>
        </w:rPr>
        <w:t>factor</w:t>
      </w:r>
      <w:r>
        <w:rPr>
          <w:color w:val="171717"/>
          <w:spacing w:val="-4"/>
        </w:rPr>
        <w:t xml:space="preserve"> </w:t>
      </w:r>
      <w:r>
        <w:rPr>
          <w:color w:val="171717"/>
        </w:rPr>
        <w:t>in</w:t>
      </w:r>
      <w:r>
        <w:rPr>
          <w:color w:val="171717"/>
          <w:spacing w:val="-4"/>
        </w:rPr>
        <w:t xml:space="preserve"> </w:t>
      </w:r>
      <w:r>
        <w:rPr>
          <w:color w:val="171717"/>
        </w:rPr>
        <w:t>investor</w:t>
      </w:r>
      <w:r>
        <w:rPr>
          <w:color w:val="171717"/>
          <w:spacing w:val="-2"/>
        </w:rPr>
        <w:t xml:space="preserve"> decisions</w:t>
      </w:r>
    </w:p>
    <w:p w14:paraId="42C04FC3" w14:textId="77777777" w:rsidR="00A54B74" w:rsidRDefault="00A54B74">
      <w:pPr>
        <w:pStyle w:val="Tekstpodstawowy"/>
        <w:spacing w:before="37"/>
      </w:pPr>
    </w:p>
    <w:p w14:paraId="66C0C24E" w14:textId="77777777" w:rsidR="00A54B74" w:rsidRDefault="00ED7C1D">
      <w:pPr>
        <w:spacing w:line="276" w:lineRule="auto"/>
        <w:ind w:left="141" w:right="135"/>
        <w:jc w:val="both"/>
        <w:rPr>
          <w:i/>
        </w:rPr>
      </w:pPr>
      <w:r>
        <w:rPr>
          <w:b/>
          <w:color w:val="171717"/>
        </w:rPr>
        <w:t>Q4a: Do high fees and costs discourage retail investors from participating in capital markets?</w:t>
      </w:r>
      <w:r>
        <w:rPr>
          <w:b/>
          <w:color w:val="171717"/>
          <w:spacing w:val="-5"/>
        </w:rPr>
        <w:t xml:space="preserve"> </w:t>
      </w:r>
      <w:r>
        <w:rPr>
          <w:i/>
          <w:color w:val="171717"/>
        </w:rPr>
        <w:t>Please</w:t>
      </w:r>
      <w:r>
        <w:rPr>
          <w:i/>
          <w:color w:val="171717"/>
          <w:spacing w:val="-2"/>
        </w:rPr>
        <w:t xml:space="preserve"> </w:t>
      </w:r>
      <w:r>
        <w:rPr>
          <w:i/>
          <w:color w:val="171717"/>
        </w:rPr>
        <w:t>select</w:t>
      </w:r>
      <w:r>
        <w:rPr>
          <w:i/>
          <w:color w:val="171717"/>
          <w:spacing w:val="-3"/>
        </w:rPr>
        <w:t xml:space="preserve"> </w:t>
      </w:r>
      <w:r>
        <w:rPr>
          <w:i/>
          <w:color w:val="171717"/>
        </w:rPr>
        <w:t>one</w:t>
      </w:r>
      <w:r>
        <w:rPr>
          <w:i/>
          <w:color w:val="171717"/>
          <w:spacing w:val="-2"/>
        </w:rPr>
        <w:t xml:space="preserve"> </w:t>
      </w:r>
      <w:r>
        <w:rPr>
          <w:i/>
          <w:color w:val="171717"/>
        </w:rPr>
        <w:t>of</w:t>
      </w:r>
      <w:r>
        <w:rPr>
          <w:i/>
          <w:color w:val="171717"/>
          <w:spacing w:val="-2"/>
        </w:rPr>
        <w:t xml:space="preserve"> </w:t>
      </w:r>
      <w:r>
        <w:rPr>
          <w:i/>
          <w:color w:val="171717"/>
        </w:rPr>
        <w:t>the</w:t>
      </w:r>
      <w:r>
        <w:rPr>
          <w:i/>
          <w:color w:val="171717"/>
          <w:spacing w:val="-2"/>
        </w:rPr>
        <w:t xml:space="preserve"> </w:t>
      </w:r>
      <w:r>
        <w:rPr>
          <w:i/>
          <w:color w:val="171717"/>
        </w:rPr>
        <w:t>following</w:t>
      </w:r>
      <w:r>
        <w:rPr>
          <w:i/>
          <w:color w:val="171717"/>
          <w:spacing w:val="-2"/>
        </w:rPr>
        <w:t xml:space="preserve"> </w:t>
      </w:r>
      <w:r>
        <w:rPr>
          <w:i/>
          <w:color w:val="171717"/>
        </w:rPr>
        <w:t>options and</w:t>
      </w:r>
      <w:r>
        <w:rPr>
          <w:i/>
          <w:color w:val="171717"/>
          <w:spacing w:val="-2"/>
        </w:rPr>
        <w:t xml:space="preserve"> </w:t>
      </w:r>
      <w:r>
        <w:rPr>
          <w:i/>
          <w:color w:val="171717"/>
        </w:rPr>
        <w:t>please</w:t>
      </w:r>
      <w:r>
        <w:rPr>
          <w:i/>
          <w:color w:val="171717"/>
          <w:spacing w:val="-2"/>
        </w:rPr>
        <w:t xml:space="preserve"> </w:t>
      </w:r>
      <w:r>
        <w:rPr>
          <w:i/>
          <w:color w:val="171717"/>
        </w:rPr>
        <w:t>explain</w:t>
      </w:r>
      <w:r>
        <w:rPr>
          <w:i/>
          <w:color w:val="171717"/>
          <w:spacing w:val="-2"/>
        </w:rPr>
        <w:t xml:space="preserve"> </w:t>
      </w:r>
      <w:r>
        <w:rPr>
          <w:i/>
          <w:color w:val="171717"/>
        </w:rPr>
        <w:t>and</w:t>
      </w:r>
      <w:r>
        <w:rPr>
          <w:i/>
          <w:color w:val="171717"/>
          <w:spacing w:val="-2"/>
        </w:rPr>
        <w:t xml:space="preserve"> </w:t>
      </w:r>
      <w:r>
        <w:rPr>
          <w:i/>
          <w:color w:val="171717"/>
        </w:rPr>
        <w:t>provide</w:t>
      </w:r>
      <w:r>
        <w:rPr>
          <w:i/>
          <w:color w:val="171717"/>
          <w:spacing w:val="-1"/>
        </w:rPr>
        <w:t xml:space="preserve"> </w:t>
      </w:r>
      <w:r>
        <w:rPr>
          <w:i/>
          <w:color w:val="171717"/>
        </w:rPr>
        <w:t>practical examples, or evidence drawn from experience, where available.</w:t>
      </w:r>
    </w:p>
    <w:p w14:paraId="0BEB1BB5" w14:textId="77777777" w:rsidR="00A54B74" w:rsidRDefault="00ED7C1D">
      <w:pPr>
        <w:pStyle w:val="Akapitzlist"/>
        <w:numPr>
          <w:ilvl w:val="2"/>
          <w:numId w:val="4"/>
        </w:numPr>
        <w:tabs>
          <w:tab w:val="left" w:pos="861"/>
        </w:tabs>
        <w:spacing w:before="251"/>
      </w:pPr>
      <w:r>
        <w:rPr>
          <w:color w:val="171717"/>
        </w:rPr>
        <w:t>Yes,</w:t>
      </w:r>
      <w:r>
        <w:rPr>
          <w:color w:val="171717"/>
          <w:spacing w:val="-4"/>
        </w:rPr>
        <w:t xml:space="preserve"> </w:t>
      </w:r>
      <w:r>
        <w:rPr>
          <w:color w:val="171717"/>
        </w:rPr>
        <w:t>fees</w:t>
      </w:r>
      <w:r>
        <w:rPr>
          <w:color w:val="171717"/>
          <w:spacing w:val="-2"/>
        </w:rPr>
        <w:t xml:space="preserve"> </w:t>
      </w:r>
      <w:r>
        <w:rPr>
          <w:color w:val="171717"/>
        </w:rPr>
        <w:t>are</w:t>
      </w:r>
      <w:r>
        <w:rPr>
          <w:color w:val="171717"/>
          <w:spacing w:val="-3"/>
        </w:rPr>
        <w:t xml:space="preserve"> </w:t>
      </w:r>
      <w:r>
        <w:rPr>
          <w:color w:val="171717"/>
        </w:rPr>
        <w:t>a</w:t>
      </w:r>
      <w:r>
        <w:rPr>
          <w:color w:val="171717"/>
          <w:spacing w:val="-6"/>
        </w:rPr>
        <w:t xml:space="preserve"> </w:t>
      </w:r>
      <w:r>
        <w:rPr>
          <w:color w:val="171717"/>
        </w:rPr>
        <w:t>major</w:t>
      </w:r>
      <w:r>
        <w:rPr>
          <w:color w:val="171717"/>
          <w:spacing w:val="-2"/>
        </w:rPr>
        <w:t xml:space="preserve"> </w:t>
      </w:r>
      <w:r>
        <w:rPr>
          <w:color w:val="171717"/>
        </w:rPr>
        <w:t>obstacle</w:t>
      </w:r>
      <w:r>
        <w:rPr>
          <w:color w:val="171717"/>
          <w:spacing w:val="-5"/>
        </w:rPr>
        <w:t xml:space="preserve"> </w:t>
      </w:r>
      <w:r>
        <w:rPr>
          <w:color w:val="171717"/>
        </w:rPr>
        <w:t>to</w:t>
      </w:r>
      <w:r>
        <w:rPr>
          <w:color w:val="171717"/>
          <w:spacing w:val="-2"/>
        </w:rPr>
        <w:t xml:space="preserve"> investment</w:t>
      </w:r>
    </w:p>
    <w:p w14:paraId="55929B69" w14:textId="77777777" w:rsidR="00A54B74" w:rsidRDefault="00A54B74">
      <w:pPr>
        <w:pStyle w:val="Tekstpodstawowy"/>
        <w:spacing w:before="34"/>
      </w:pPr>
    </w:p>
    <w:p w14:paraId="7460EEDF" w14:textId="77777777" w:rsidR="00A54B74" w:rsidRDefault="00ED7C1D">
      <w:pPr>
        <w:pStyle w:val="Akapitzlist"/>
        <w:numPr>
          <w:ilvl w:val="2"/>
          <w:numId w:val="4"/>
        </w:numPr>
        <w:tabs>
          <w:tab w:val="left" w:pos="861"/>
        </w:tabs>
      </w:pPr>
      <w:r>
        <w:rPr>
          <w:color w:val="171717"/>
        </w:rPr>
        <w:t>Somewhat,</w:t>
      </w:r>
      <w:r>
        <w:rPr>
          <w:color w:val="171717"/>
          <w:spacing w:val="-7"/>
        </w:rPr>
        <w:t xml:space="preserve"> </w:t>
      </w:r>
      <w:r>
        <w:rPr>
          <w:color w:val="171717"/>
        </w:rPr>
        <w:t>but</w:t>
      </w:r>
      <w:r>
        <w:rPr>
          <w:color w:val="171717"/>
          <w:spacing w:val="-6"/>
        </w:rPr>
        <w:t xml:space="preserve"> </w:t>
      </w:r>
      <w:r>
        <w:rPr>
          <w:color w:val="171717"/>
        </w:rPr>
        <w:t>investors</w:t>
      </w:r>
      <w:r>
        <w:rPr>
          <w:color w:val="171717"/>
          <w:spacing w:val="-7"/>
        </w:rPr>
        <w:t xml:space="preserve"> </w:t>
      </w:r>
      <w:r>
        <w:rPr>
          <w:color w:val="171717"/>
        </w:rPr>
        <w:t>consider</w:t>
      </w:r>
      <w:r>
        <w:rPr>
          <w:color w:val="171717"/>
          <w:spacing w:val="-6"/>
        </w:rPr>
        <w:t xml:space="preserve"> </w:t>
      </w:r>
      <w:r>
        <w:rPr>
          <w:color w:val="171717"/>
        </w:rPr>
        <w:t>other</w:t>
      </w:r>
      <w:r>
        <w:rPr>
          <w:color w:val="171717"/>
          <w:spacing w:val="-7"/>
        </w:rPr>
        <w:t xml:space="preserve"> </w:t>
      </w:r>
      <w:r>
        <w:rPr>
          <w:color w:val="171717"/>
        </w:rPr>
        <w:t>factors</w:t>
      </w:r>
      <w:r>
        <w:rPr>
          <w:color w:val="171717"/>
          <w:spacing w:val="-8"/>
        </w:rPr>
        <w:t xml:space="preserve"> </w:t>
      </w:r>
      <w:r>
        <w:rPr>
          <w:color w:val="171717"/>
        </w:rPr>
        <w:t>as</w:t>
      </w:r>
      <w:r>
        <w:rPr>
          <w:color w:val="171717"/>
          <w:spacing w:val="-4"/>
        </w:rPr>
        <w:t xml:space="preserve"> well</w:t>
      </w:r>
    </w:p>
    <w:p w14:paraId="45B8D826" w14:textId="77777777" w:rsidR="00A54B74" w:rsidRDefault="00A54B74">
      <w:pPr>
        <w:pStyle w:val="Akapitzlist"/>
        <w:sectPr w:rsidR="00A54B74">
          <w:pgSz w:w="11910" w:h="16840"/>
          <w:pgMar w:top="1600" w:right="1275" w:bottom="1120" w:left="1275" w:header="862" w:footer="935" w:gutter="0"/>
          <w:cols w:space="708"/>
        </w:sectPr>
      </w:pPr>
    </w:p>
    <w:p w14:paraId="5F48FC73" w14:textId="77777777" w:rsidR="00A54B74" w:rsidRDefault="00A54B74">
      <w:pPr>
        <w:pStyle w:val="Tekstpodstawowy"/>
      </w:pPr>
    </w:p>
    <w:p w14:paraId="0E09AF08" w14:textId="77777777" w:rsidR="00A54B74" w:rsidRDefault="00A54B74">
      <w:pPr>
        <w:pStyle w:val="Tekstpodstawowy"/>
      </w:pPr>
    </w:p>
    <w:p w14:paraId="248C84EC" w14:textId="77777777" w:rsidR="00A54B74" w:rsidRDefault="00A54B74">
      <w:pPr>
        <w:pStyle w:val="Tekstpodstawowy"/>
      </w:pPr>
    </w:p>
    <w:p w14:paraId="3DD4225C" w14:textId="77777777" w:rsidR="00A54B74" w:rsidRDefault="00A54B74">
      <w:pPr>
        <w:pStyle w:val="Tekstpodstawowy"/>
      </w:pPr>
    </w:p>
    <w:p w14:paraId="0E36E7FC" w14:textId="77777777" w:rsidR="00A54B74" w:rsidRDefault="00A54B74">
      <w:pPr>
        <w:pStyle w:val="Tekstpodstawowy"/>
      </w:pPr>
    </w:p>
    <w:p w14:paraId="6B6E69BD" w14:textId="77777777" w:rsidR="00A54B74" w:rsidRDefault="00A54B74">
      <w:pPr>
        <w:pStyle w:val="Tekstpodstawowy"/>
        <w:spacing w:before="194"/>
      </w:pPr>
    </w:p>
    <w:p w14:paraId="05DB6489" w14:textId="77777777" w:rsidR="00A54B74" w:rsidRDefault="00ED7C1D">
      <w:pPr>
        <w:pStyle w:val="Akapitzlist"/>
        <w:numPr>
          <w:ilvl w:val="2"/>
          <w:numId w:val="4"/>
        </w:numPr>
        <w:tabs>
          <w:tab w:val="left" w:pos="861"/>
        </w:tabs>
      </w:pPr>
      <w:r>
        <w:rPr>
          <w:color w:val="171717"/>
        </w:rPr>
        <w:t>No,</w:t>
      </w:r>
      <w:r>
        <w:rPr>
          <w:color w:val="171717"/>
          <w:spacing w:val="-4"/>
        </w:rPr>
        <w:t xml:space="preserve"> </w:t>
      </w:r>
      <w:r>
        <w:rPr>
          <w:color w:val="171717"/>
        </w:rPr>
        <w:t>fees</w:t>
      </w:r>
      <w:r>
        <w:rPr>
          <w:color w:val="171717"/>
          <w:spacing w:val="-4"/>
        </w:rPr>
        <w:t xml:space="preserve"> </w:t>
      </w:r>
      <w:r>
        <w:rPr>
          <w:color w:val="171717"/>
        </w:rPr>
        <w:t>are</w:t>
      </w:r>
      <w:r>
        <w:rPr>
          <w:color w:val="171717"/>
          <w:spacing w:val="-4"/>
        </w:rPr>
        <w:t xml:space="preserve"> </w:t>
      </w:r>
      <w:r>
        <w:rPr>
          <w:color w:val="171717"/>
        </w:rPr>
        <w:t>not</w:t>
      </w:r>
      <w:r>
        <w:rPr>
          <w:color w:val="171717"/>
          <w:spacing w:val="-3"/>
        </w:rPr>
        <w:t xml:space="preserve"> </w:t>
      </w:r>
      <w:r>
        <w:rPr>
          <w:color w:val="171717"/>
        </w:rPr>
        <w:t>a</w:t>
      </w:r>
      <w:r>
        <w:rPr>
          <w:color w:val="171717"/>
          <w:spacing w:val="-7"/>
        </w:rPr>
        <w:t xml:space="preserve"> </w:t>
      </w:r>
      <w:r>
        <w:rPr>
          <w:color w:val="171717"/>
        </w:rPr>
        <w:t>significant</w:t>
      </w:r>
      <w:r>
        <w:rPr>
          <w:color w:val="171717"/>
          <w:spacing w:val="-2"/>
        </w:rPr>
        <w:t xml:space="preserve"> </w:t>
      </w:r>
      <w:r>
        <w:rPr>
          <w:color w:val="171717"/>
        </w:rPr>
        <w:t>concern</w:t>
      </w:r>
      <w:r>
        <w:rPr>
          <w:color w:val="171717"/>
          <w:spacing w:val="-7"/>
        </w:rPr>
        <w:t xml:space="preserve"> </w:t>
      </w:r>
      <w:r>
        <w:rPr>
          <w:color w:val="171717"/>
        </w:rPr>
        <w:t>for</w:t>
      </w:r>
      <w:r>
        <w:rPr>
          <w:color w:val="171717"/>
          <w:spacing w:val="-5"/>
        </w:rPr>
        <w:t xml:space="preserve"> </w:t>
      </w:r>
      <w:r>
        <w:rPr>
          <w:color w:val="171717"/>
        </w:rPr>
        <w:t>most</w:t>
      </w:r>
      <w:r>
        <w:rPr>
          <w:color w:val="171717"/>
          <w:spacing w:val="-6"/>
        </w:rPr>
        <w:t xml:space="preserve"> </w:t>
      </w:r>
      <w:r>
        <w:rPr>
          <w:color w:val="171717"/>
        </w:rPr>
        <w:t>retail</w:t>
      </w:r>
      <w:r>
        <w:rPr>
          <w:color w:val="171717"/>
          <w:spacing w:val="-4"/>
        </w:rPr>
        <w:t xml:space="preserve"> </w:t>
      </w:r>
      <w:r>
        <w:rPr>
          <w:color w:val="171717"/>
          <w:spacing w:val="-2"/>
        </w:rPr>
        <w:t>investors</w:t>
      </w:r>
    </w:p>
    <w:p w14:paraId="4CAC8C66" w14:textId="77777777" w:rsidR="00A54B74" w:rsidRDefault="00A54B74">
      <w:pPr>
        <w:pStyle w:val="Tekstpodstawowy"/>
        <w:spacing w:before="36"/>
      </w:pPr>
    </w:p>
    <w:p w14:paraId="1292FA7A" w14:textId="77777777" w:rsidR="00A54B74" w:rsidRDefault="00ED7C1D">
      <w:pPr>
        <w:spacing w:line="276" w:lineRule="auto"/>
        <w:ind w:left="141" w:right="135"/>
        <w:jc w:val="both"/>
        <w:rPr>
          <w:i/>
        </w:rPr>
      </w:pPr>
      <w:r>
        <w:rPr>
          <w:b/>
          <w:color w:val="171717"/>
        </w:rPr>
        <w:t xml:space="preserve">Q4b: For consumer associations: Do retail investors raise specific concerns about investment costs and fees? If yes, which ones? (e.g., are total costs clearly known by individual investors? Are fees perceived as too high? Are they considered unclear or difficult to compare? Do investors feel they get good value compared to the cost?) </w:t>
      </w:r>
      <w:r>
        <w:rPr>
          <w:i/>
          <w:color w:val="171717"/>
        </w:rPr>
        <w:t xml:space="preserve">Please explain and provide practical examples, or evidence drawn from experience, where </w:t>
      </w:r>
      <w:r>
        <w:rPr>
          <w:i/>
          <w:color w:val="171717"/>
          <w:spacing w:val="-2"/>
        </w:rPr>
        <w:t>available.</w:t>
      </w:r>
    </w:p>
    <w:p w14:paraId="2B9FD07F" w14:textId="77777777" w:rsidR="00A54B74" w:rsidRDefault="00ED7C1D">
      <w:pPr>
        <w:spacing w:before="250" w:line="276" w:lineRule="auto"/>
        <w:ind w:left="141" w:right="135"/>
        <w:jc w:val="both"/>
        <w:rPr>
          <w:i/>
        </w:rPr>
      </w:pPr>
      <w:r>
        <w:rPr>
          <w:b/>
          <w:color w:val="171717"/>
        </w:rPr>
        <w:t>Q5a: Have you identified a lack of trust in investment service providers as a factor influencing</w:t>
      </w:r>
      <w:r>
        <w:rPr>
          <w:b/>
          <w:color w:val="171717"/>
          <w:spacing w:val="-16"/>
        </w:rPr>
        <w:t xml:space="preserve"> </w:t>
      </w:r>
      <w:r>
        <w:rPr>
          <w:b/>
          <w:color w:val="171717"/>
        </w:rPr>
        <w:t>retail</w:t>
      </w:r>
      <w:r>
        <w:rPr>
          <w:b/>
          <w:color w:val="171717"/>
          <w:spacing w:val="-15"/>
        </w:rPr>
        <w:t xml:space="preserve"> </w:t>
      </w:r>
      <w:r>
        <w:rPr>
          <w:b/>
          <w:color w:val="171717"/>
        </w:rPr>
        <w:t>investors’</w:t>
      </w:r>
      <w:r>
        <w:rPr>
          <w:b/>
          <w:color w:val="171717"/>
          <w:spacing w:val="-15"/>
        </w:rPr>
        <w:t xml:space="preserve"> </w:t>
      </w:r>
      <w:r>
        <w:rPr>
          <w:b/>
          <w:color w:val="171717"/>
        </w:rPr>
        <w:t>reluctance</w:t>
      </w:r>
      <w:r>
        <w:rPr>
          <w:b/>
          <w:color w:val="171717"/>
          <w:spacing w:val="-16"/>
        </w:rPr>
        <w:t xml:space="preserve"> </w:t>
      </w:r>
      <w:r>
        <w:rPr>
          <w:b/>
          <w:color w:val="171717"/>
        </w:rPr>
        <w:t>to</w:t>
      </w:r>
      <w:r>
        <w:rPr>
          <w:b/>
          <w:color w:val="171717"/>
          <w:spacing w:val="-15"/>
        </w:rPr>
        <w:t xml:space="preserve"> </w:t>
      </w:r>
      <w:r>
        <w:rPr>
          <w:b/>
          <w:color w:val="171717"/>
        </w:rPr>
        <w:t>invest?</w:t>
      </w:r>
      <w:r>
        <w:rPr>
          <w:b/>
          <w:color w:val="171717"/>
          <w:spacing w:val="-13"/>
        </w:rPr>
        <w:t xml:space="preserve"> </w:t>
      </w:r>
      <w:r>
        <w:rPr>
          <w:i/>
          <w:color w:val="171717"/>
        </w:rPr>
        <w:t>Please</w:t>
      </w:r>
      <w:r>
        <w:rPr>
          <w:i/>
          <w:color w:val="171717"/>
          <w:spacing w:val="-15"/>
        </w:rPr>
        <w:t xml:space="preserve"> </w:t>
      </w:r>
      <w:r>
        <w:rPr>
          <w:i/>
          <w:color w:val="171717"/>
        </w:rPr>
        <w:t>select</w:t>
      </w:r>
      <w:r>
        <w:rPr>
          <w:i/>
          <w:color w:val="171717"/>
          <w:spacing w:val="-15"/>
        </w:rPr>
        <w:t xml:space="preserve"> </w:t>
      </w:r>
      <w:r>
        <w:rPr>
          <w:i/>
          <w:color w:val="171717"/>
        </w:rPr>
        <w:t>one</w:t>
      </w:r>
      <w:r>
        <w:rPr>
          <w:i/>
          <w:color w:val="171717"/>
          <w:spacing w:val="-14"/>
        </w:rPr>
        <w:t xml:space="preserve"> </w:t>
      </w:r>
      <w:r>
        <w:rPr>
          <w:i/>
          <w:color w:val="171717"/>
        </w:rPr>
        <w:t>of</w:t>
      </w:r>
      <w:r>
        <w:rPr>
          <w:i/>
          <w:color w:val="171717"/>
          <w:spacing w:val="-15"/>
        </w:rPr>
        <w:t xml:space="preserve"> </w:t>
      </w:r>
      <w:r>
        <w:rPr>
          <w:i/>
          <w:color w:val="171717"/>
        </w:rPr>
        <w:t>the</w:t>
      </w:r>
      <w:r>
        <w:rPr>
          <w:i/>
          <w:color w:val="171717"/>
          <w:spacing w:val="-14"/>
        </w:rPr>
        <w:t xml:space="preserve"> </w:t>
      </w:r>
      <w:r>
        <w:rPr>
          <w:i/>
          <w:color w:val="171717"/>
        </w:rPr>
        <w:t>following</w:t>
      </w:r>
      <w:r>
        <w:rPr>
          <w:i/>
          <w:color w:val="171717"/>
          <w:spacing w:val="-14"/>
        </w:rPr>
        <w:t xml:space="preserve"> </w:t>
      </w:r>
      <w:r>
        <w:rPr>
          <w:i/>
          <w:color w:val="171717"/>
        </w:rPr>
        <w:t>options and</w:t>
      </w:r>
      <w:r>
        <w:rPr>
          <w:i/>
          <w:color w:val="171717"/>
          <w:spacing w:val="-15"/>
        </w:rPr>
        <w:t xml:space="preserve"> </w:t>
      </w:r>
      <w:r>
        <w:rPr>
          <w:i/>
          <w:color w:val="171717"/>
        </w:rPr>
        <w:t>please</w:t>
      </w:r>
      <w:r>
        <w:rPr>
          <w:i/>
          <w:color w:val="171717"/>
          <w:spacing w:val="-15"/>
        </w:rPr>
        <w:t xml:space="preserve"> </w:t>
      </w:r>
      <w:r>
        <w:rPr>
          <w:i/>
          <w:color w:val="171717"/>
        </w:rPr>
        <w:t>explain</w:t>
      </w:r>
      <w:r>
        <w:rPr>
          <w:i/>
          <w:color w:val="171717"/>
          <w:spacing w:val="-15"/>
        </w:rPr>
        <w:t xml:space="preserve"> </w:t>
      </w:r>
      <w:r>
        <w:rPr>
          <w:i/>
          <w:color w:val="171717"/>
        </w:rPr>
        <w:t>and</w:t>
      </w:r>
      <w:r>
        <w:rPr>
          <w:i/>
          <w:color w:val="171717"/>
          <w:spacing w:val="-15"/>
        </w:rPr>
        <w:t xml:space="preserve"> </w:t>
      </w:r>
      <w:r>
        <w:rPr>
          <w:i/>
          <w:color w:val="171717"/>
        </w:rPr>
        <w:t>provide</w:t>
      </w:r>
      <w:r>
        <w:rPr>
          <w:i/>
          <w:color w:val="171717"/>
          <w:spacing w:val="-14"/>
        </w:rPr>
        <w:t xml:space="preserve"> </w:t>
      </w:r>
      <w:r>
        <w:rPr>
          <w:i/>
          <w:color w:val="171717"/>
        </w:rPr>
        <w:t>practical</w:t>
      </w:r>
      <w:r>
        <w:rPr>
          <w:i/>
          <w:color w:val="171717"/>
          <w:spacing w:val="-15"/>
        </w:rPr>
        <w:t xml:space="preserve"> </w:t>
      </w:r>
      <w:r>
        <w:rPr>
          <w:i/>
          <w:color w:val="171717"/>
        </w:rPr>
        <w:t>examples,</w:t>
      </w:r>
      <w:r>
        <w:rPr>
          <w:i/>
          <w:color w:val="171717"/>
          <w:spacing w:val="-13"/>
        </w:rPr>
        <w:t xml:space="preserve"> </w:t>
      </w:r>
      <w:r>
        <w:rPr>
          <w:i/>
          <w:color w:val="171717"/>
        </w:rPr>
        <w:t>or</w:t>
      </w:r>
      <w:r>
        <w:rPr>
          <w:i/>
          <w:color w:val="171717"/>
          <w:spacing w:val="-15"/>
        </w:rPr>
        <w:t xml:space="preserve"> </w:t>
      </w:r>
      <w:r>
        <w:rPr>
          <w:i/>
          <w:color w:val="171717"/>
        </w:rPr>
        <w:t>evidence</w:t>
      </w:r>
      <w:r>
        <w:rPr>
          <w:i/>
          <w:color w:val="171717"/>
          <w:spacing w:val="-15"/>
        </w:rPr>
        <w:t xml:space="preserve"> </w:t>
      </w:r>
      <w:r>
        <w:rPr>
          <w:i/>
          <w:color w:val="171717"/>
        </w:rPr>
        <w:t>drawn</w:t>
      </w:r>
      <w:r>
        <w:rPr>
          <w:i/>
          <w:color w:val="171717"/>
          <w:spacing w:val="-15"/>
        </w:rPr>
        <w:t xml:space="preserve"> </w:t>
      </w:r>
      <w:r>
        <w:rPr>
          <w:i/>
          <w:color w:val="171717"/>
        </w:rPr>
        <w:t>from</w:t>
      </w:r>
      <w:r>
        <w:rPr>
          <w:i/>
          <w:color w:val="171717"/>
          <w:spacing w:val="-14"/>
        </w:rPr>
        <w:t xml:space="preserve"> </w:t>
      </w:r>
      <w:r>
        <w:rPr>
          <w:i/>
          <w:color w:val="171717"/>
        </w:rPr>
        <w:t>experience,</w:t>
      </w:r>
      <w:r>
        <w:rPr>
          <w:i/>
          <w:color w:val="171717"/>
          <w:spacing w:val="-13"/>
        </w:rPr>
        <w:t xml:space="preserve"> </w:t>
      </w:r>
      <w:r>
        <w:rPr>
          <w:i/>
          <w:color w:val="171717"/>
        </w:rPr>
        <w:t xml:space="preserve">where </w:t>
      </w:r>
      <w:r>
        <w:rPr>
          <w:i/>
          <w:color w:val="171717"/>
          <w:spacing w:val="-2"/>
        </w:rPr>
        <w:t>available.</w:t>
      </w:r>
    </w:p>
    <w:p w14:paraId="2D0E5821" w14:textId="77777777" w:rsidR="00A54B74" w:rsidRDefault="00ED7C1D">
      <w:pPr>
        <w:pStyle w:val="Akapitzlist"/>
        <w:numPr>
          <w:ilvl w:val="2"/>
          <w:numId w:val="4"/>
        </w:numPr>
        <w:tabs>
          <w:tab w:val="left" w:pos="861"/>
        </w:tabs>
        <w:spacing w:before="250"/>
      </w:pPr>
      <w:r>
        <w:rPr>
          <w:color w:val="171717"/>
        </w:rPr>
        <w:t>A</w:t>
      </w:r>
      <w:r>
        <w:rPr>
          <w:color w:val="171717"/>
          <w:spacing w:val="-1"/>
        </w:rPr>
        <w:t xml:space="preserve"> </w:t>
      </w:r>
      <w:r>
        <w:rPr>
          <w:color w:val="171717"/>
        </w:rPr>
        <w:t>major</w:t>
      </w:r>
      <w:r>
        <w:rPr>
          <w:color w:val="171717"/>
          <w:spacing w:val="-2"/>
        </w:rPr>
        <w:t xml:space="preserve"> factor</w:t>
      </w:r>
    </w:p>
    <w:p w14:paraId="1A57A21D" w14:textId="77777777" w:rsidR="00A54B74" w:rsidRDefault="00A54B74">
      <w:pPr>
        <w:pStyle w:val="Tekstpodstawowy"/>
        <w:spacing w:before="36"/>
      </w:pPr>
    </w:p>
    <w:p w14:paraId="2EF2E7E3" w14:textId="77777777" w:rsidR="00A54B74" w:rsidRDefault="00ED7C1D">
      <w:pPr>
        <w:pStyle w:val="Akapitzlist"/>
        <w:numPr>
          <w:ilvl w:val="2"/>
          <w:numId w:val="4"/>
        </w:numPr>
        <w:tabs>
          <w:tab w:val="left" w:pos="861"/>
        </w:tabs>
      </w:pPr>
      <w:r>
        <w:rPr>
          <w:color w:val="171717"/>
        </w:rPr>
        <w:t>A</w:t>
      </w:r>
      <w:r>
        <w:rPr>
          <w:color w:val="171717"/>
          <w:spacing w:val="-7"/>
        </w:rPr>
        <w:t xml:space="preserve"> </w:t>
      </w:r>
      <w:r>
        <w:rPr>
          <w:color w:val="171717"/>
        </w:rPr>
        <w:t>contributing</w:t>
      </w:r>
      <w:r>
        <w:rPr>
          <w:color w:val="171717"/>
          <w:spacing w:val="-4"/>
        </w:rPr>
        <w:t xml:space="preserve"> </w:t>
      </w:r>
      <w:r>
        <w:rPr>
          <w:color w:val="171717"/>
        </w:rPr>
        <w:t>factor,</w:t>
      </w:r>
      <w:r>
        <w:rPr>
          <w:color w:val="171717"/>
          <w:spacing w:val="-5"/>
        </w:rPr>
        <w:t xml:space="preserve"> </w:t>
      </w:r>
      <w:r>
        <w:rPr>
          <w:color w:val="171717"/>
        </w:rPr>
        <w:t>but</w:t>
      </w:r>
      <w:r>
        <w:rPr>
          <w:color w:val="171717"/>
          <w:spacing w:val="-6"/>
        </w:rPr>
        <w:t xml:space="preserve"> </w:t>
      </w:r>
      <w:r>
        <w:rPr>
          <w:color w:val="171717"/>
        </w:rPr>
        <w:t>not</w:t>
      </w:r>
      <w:r>
        <w:rPr>
          <w:color w:val="171717"/>
          <w:spacing w:val="-5"/>
        </w:rPr>
        <w:t xml:space="preserve"> </w:t>
      </w:r>
      <w:r>
        <w:rPr>
          <w:color w:val="171717"/>
        </w:rPr>
        <w:t>the</w:t>
      </w:r>
      <w:r>
        <w:rPr>
          <w:color w:val="171717"/>
          <w:spacing w:val="-6"/>
        </w:rPr>
        <w:t xml:space="preserve"> </w:t>
      </w:r>
      <w:r>
        <w:rPr>
          <w:color w:val="171717"/>
        </w:rPr>
        <w:t>main</w:t>
      </w:r>
      <w:r>
        <w:rPr>
          <w:color w:val="171717"/>
          <w:spacing w:val="-4"/>
        </w:rPr>
        <w:t xml:space="preserve"> </w:t>
      </w:r>
      <w:r>
        <w:rPr>
          <w:color w:val="171717"/>
          <w:spacing w:val="-2"/>
        </w:rPr>
        <w:t>issue</w:t>
      </w:r>
    </w:p>
    <w:p w14:paraId="37B6AF88" w14:textId="77777777" w:rsidR="00A54B74" w:rsidRDefault="00A54B74">
      <w:pPr>
        <w:pStyle w:val="Tekstpodstawowy"/>
        <w:spacing w:before="34"/>
      </w:pPr>
    </w:p>
    <w:p w14:paraId="7678B37E" w14:textId="77777777" w:rsidR="00A54B74" w:rsidRDefault="00ED7C1D">
      <w:pPr>
        <w:pStyle w:val="Akapitzlist"/>
        <w:numPr>
          <w:ilvl w:val="2"/>
          <w:numId w:val="4"/>
        </w:numPr>
        <w:tabs>
          <w:tab w:val="left" w:pos="861"/>
        </w:tabs>
      </w:pPr>
      <w:r>
        <w:rPr>
          <w:color w:val="171717"/>
        </w:rPr>
        <w:t>A</w:t>
      </w:r>
      <w:r>
        <w:rPr>
          <w:color w:val="171717"/>
          <w:spacing w:val="-4"/>
        </w:rPr>
        <w:t xml:space="preserve"> </w:t>
      </w:r>
      <w:r>
        <w:rPr>
          <w:color w:val="171717"/>
        </w:rPr>
        <w:t>minor</w:t>
      </w:r>
      <w:r>
        <w:rPr>
          <w:color w:val="171717"/>
          <w:spacing w:val="-4"/>
        </w:rPr>
        <w:t xml:space="preserve"> </w:t>
      </w:r>
      <w:r>
        <w:rPr>
          <w:color w:val="171717"/>
        </w:rPr>
        <w:t>factor</w:t>
      </w:r>
      <w:r>
        <w:rPr>
          <w:color w:val="171717"/>
          <w:spacing w:val="-5"/>
        </w:rPr>
        <w:t xml:space="preserve"> </w:t>
      </w:r>
      <w:r>
        <w:rPr>
          <w:color w:val="171717"/>
        </w:rPr>
        <w:t>compared</w:t>
      </w:r>
      <w:r>
        <w:rPr>
          <w:color w:val="171717"/>
          <w:spacing w:val="-5"/>
        </w:rPr>
        <w:t xml:space="preserve"> </w:t>
      </w:r>
      <w:r>
        <w:rPr>
          <w:color w:val="171717"/>
        </w:rPr>
        <w:t>to</w:t>
      </w:r>
      <w:r>
        <w:rPr>
          <w:color w:val="171717"/>
          <w:spacing w:val="-5"/>
        </w:rPr>
        <w:t xml:space="preserve"> </w:t>
      </w:r>
      <w:r>
        <w:rPr>
          <w:color w:val="171717"/>
        </w:rPr>
        <w:t>other</w:t>
      </w:r>
      <w:r>
        <w:rPr>
          <w:color w:val="171717"/>
          <w:spacing w:val="-2"/>
        </w:rPr>
        <w:t xml:space="preserve"> concerns</w:t>
      </w:r>
    </w:p>
    <w:p w14:paraId="0F8AE6BB" w14:textId="77777777" w:rsidR="00A54B74" w:rsidRDefault="00A54B74">
      <w:pPr>
        <w:pStyle w:val="Tekstpodstawowy"/>
        <w:spacing w:before="36"/>
      </w:pPr>
    </w:p>
    <w:p w14:paraId="5EC25472" w14:textId="77777777" w:rsidR="00A54B74" w:rsidRDefault="00ED7C1D">
      <w:pPr>
        <w:pStyle w:val="Akapitzlist"/>
        <w:numPr>
          <w:ilvl w:val="2"/>
          <w:numId w:val="4"/>
        </w:numPr>
        <w:tabs>
          <w:tab w:val="left" w:pos="861"/>
        </w:tabs>
        <w:spacing w:before="1"/>
      </w:pPr>
      <w:r>
        <w:rPr>
          <w:color w:val="171717"/>
        </w:rPr>
        <w:t>Not</w:t>
      </w:r>
      <w:r>
        <w:rPr>
          <w:color w:val="171717"/>
          <w:spacing w:val="-1"/>
        </w:rPr>
        <w:t xml:space="preserve"> </w:t>
      </w:r>
      <w:r>
        <w:rPr>
          <w:color w:val="171717"/>
        </w:rPr>
        <w:t>a</w:t>
      </w:r>
      <w:r>
        <w:rPr>
          <w:color w:val="171717"/>
          <w:spacing w:val="-3"/>
        </w:rPr>
        <w:t xml:space="preserve"> </w:t>
      </w:r>
      <w:r>
        <w:rPr>
          <w:color w:val="171717"/>
        </w:rPr>
        <w:t>factor</w:t>
      </w:r>
      <w:r>
        <w:rPr>
          <w:color w:val="171717"/>
          <w:spacing w:val="-2"/>
        </w:rPr>
        <w:t xml:space="preserve"> </w:t>
      </w:r>
      <w:r>
        <w:rPr>
          <w:color w:val="171717"/>
        </w:rPr>
        <w:t>at</w:t>
      </w:r>
      <w:r>
        <w:rPr>
          <w:color w:val="171717"/>
          <w:spacing w:val="-2"/>
        </w:rPr>
        <w:t xml:space="preserve"> </w:t>
      </w:r>
      <w:r>
        <w:rPr>
          <w:color w:val="171717"/>
          <w:spacing w:val="-5"/>
        </w:rPr>
        <w:t>all</w:t>
      </w:r>
    </w:p>
    <w:p w14:paraId="602E8250" w14:textId="77777777" w:rsidR="00A54B74" w:rsidRDefault="00A54B74">
      <w:pPr>
        <w:pStyle w:val="Tekstpodstawowy"/>
        <w:spacing w:before="34"/>
      </w:pPr>
    </w:p>
    <w:p w14:paraId="734A1C4A" w14:textId="77777777" w:rsidR="00A54B74" w:rsidRDefault="00ED7C1D">
      <w:pPr>
        <w:spacing w:line="276" w:lineRule="auto"/>
        <w:ind w:left="141" w:right="137"/>
        <w:jc w:val="both"/>
        <w:rPr>
          <w:i/>
        </w:rPr>
      </w:pPr>
      <w:r>
        <w:rPr>
          <w:b/>
          <w:color w:val="171717"/>
        </w:rPr>
        <w:t>Q5b: For consumer associations: What specific concerns, if any, do retail investors raise</w:t>
      </w:r>
      <w:r>
        <w:rPr>
          <w:b/>
          <w:color w:val="171717"/>
          <w:spacing w:val="-16"/>
        </w:rPr>
        <w:t xml:space="preserve"> </w:t>
      </w:r>
      <w:r>
        <w:rPr>
          <w:b/>
          <w:color w:val="171717"/>
        </w:rPr>
        <w:t>about</w:t>
      </w:r>
      <w:r>
        <w:rPr>
          <w:b/>
          <w:color w:val="171717"/>
          <w:spacing w:val="-15"/>
        </w:rPr>
        <w:t xml:space="preserve"> </w:t>
      </w:r>
      <w:r>
        <w:rPr>
          <w:b/>
          <w:color w:val="171717"/>
        </w:rPr>
        <w:t>investment</w:t>
      </w:r>
      <w:r>
        <w:rPr>
          <w:b/>
          <w:color w:val="171717"/>
          <w:spacing w:val="-15"/>
        </w:rPr>
        <w:t xml:space="preserve"> </w:t>
      </w:r>
      <w:r>
        <w:rPr>
          <w:b/>
          <w:color w:val="171717"/>
        </w:rPr>
        <w:t>service</w:t>
      </w:r>
      <w:r>
        <w:rPr>
          <w:b/>
          <w:color w:val="171717"/>
          <w:spacing w:val="-16"/>
        </w:rPr>
        <w:t xml:space="preserve"> </w:t>
      </w:r>
      <w:r>
        <w:rPr>
          <w:b/>
          <w:color w:val="171717"/>
        </w:rPr>
        <w:t>providers?</w:t>
      </w:r>
      <w:r>
        <w:rPr>
          <w:b/>
          <w:color w:val="171717"/>
          <w:spacing w:val="-15"/>
        </w:rPr>
        <w:t xml:space="preserve"> </w:t>
      </w:r>
      <w:r>
        <w:rPr>
          <w:b/>
          <w:color w:val="171717"/>
        </w:rPr>
        <w:t>(e.g.,</w:t>
      </w:r>
      <w:r>
        <w:rPr>
          <w:b/>
          <w:color w:val="171717"/>
          <w:spacing w:val="-15"/>
        </w:rPr>
        <w:t xml:space="preserve"> </w:t>
      </w:r>
      <w:r>
        <w:rPr>
          <w:b/>
          <w:color w:val="171717"/>
        </w:rPr>
        <w:t>do</w:t>
      </w:r>
      <w:r>
        <w:rPr>
          <w:b/>
          <w:color w:val="171717"/>
          <w:spacing w:val="-15"/>
        </w:rPr>
        <w:t xml:space="preserve"> </w:t>
      </w:r>
      <w:r>
        <w:rPr>
          <w:b/>
          <w:color w:val="171717"/>
        </w:rPr>
        <w:t>they</w:t>
      </w:r>
      <w:r>
        <w:rPr>
          <w:b/>
          <w:color w:val="171717"/>
          <w:spacing w:val="-16"/>
        </w:rPr>
        <w:t xml:space="preserve"> </w:t>
      </w:r>
      <w:r>
        <w:rPr>
          <w:b/>
          <w:color w:val="171717"/>
        </w:rPr>
        <w:t>feel</w:t>
      </w:r>
      <w:r>
        <w:rPr>
          <w:b/>
          <w:color w:val="171717"/>
          <w:spacing w:val="-15"/>
        </w:rPr>
        <w:t xml:space="preserve"> </w:t>
      </w:r>
      <w:r>
        <w:rPr>
          <w:b/>
          <w:color w:val="171717"/>
        </w:rPr>
        <w:t>they</w:t>
      </w:r>
      <w:r>
        <w:rPr>
          <w:b/>
          <w:color w:val="171717"/>
          <w:spacing w:val="-15"/>
        </w:rPr>
        <w:t xml:space="preserve"> </w:t>
      </w:r>
      <w:r>
        <w:rPr>
          <w:b/>
          <w:color w:val="171717"/>
        </w:rPr>
        <w:t>receive</w:t>
      </w:r>
      <w:r>
        <w:rPr>
          <w:b/>
          <w:color w:val="171717"/>
          <w:spacing w:val="-16"/>
        </w:rPr>
        <w:t xml:space="preserve"> </w:t>
      </w:r>
      <w:r>
        <w:rPr>
          <w:b/>
          <w:color w:val="171717"/>
        </w:rPr>
        <w:t>biased</w:t>
      </w:r>
      <w:r>
        <w:rPr>
          <w:b/>
          <w:color w:val="171717"/>
          <w:spacing w:val="-15"/>
        </w:rPr>
        <w:t xml:space="preserve"> </w:t>
      </w:r>
      <w:r>
        <w:rPr>
          <w:b/>
          <w:color w:val="171717"/>
        </w:rPr>
        <w:t xml:space="preserve">advice? Are there concerns about transparency, trust, or conflicts of interest, or insufficient access to advice tailored to their needs?) </w:t>
      </w:r>
      <w:r>
        <w:rPr>
          <w:i/>
          <w:color w:val="171717"/>
        </w:rPr>
        <w:t>Please explain and provide practical examples, or evidence drawn from experience, where available.</w:t>
      </w:r>
    </w:p>
    <w:p w14:paraId="7D2C2BEE" w14:textId="77777777" w:rsidR="00A54B74" w:rsidRDefault="00ED7C1D">
      <w:pPr>
        <w:spacing w:before="249" w:line="276" w:lineRule="auto"/>
        <w:ind w:left="141" w:right="134"/>
        <w:jc w:val="both"/>
        <w:rPr>
          <w:i/>
        </w:rPr>
      </w:pPr>
      <w:r>
        <w:rPr>
          <w:b/>
          <w:color w:val="171717"/>
        </w:rPr>
        <w:t xml:space="preserve">Q6: Do retail investors feel they have adequate access to investment advice and relevant information when they encounter difficulties in understanding investment products? If not, what forms of support would be most helpful? </w:t>
      </w:r>
      <w:r>
        <w:rPr>
          <w:i/>
          <w:color w:val="171717"/>
        </w:rPr>
        <w:t>Please explain and provide practical examples, or evidence drawn from experience, where available.</w:t>
      </w:r>
    </w:p>
    <w:p w14:paraId="229E3CC7" w14:textId="77777777" w:rsidR="00A54B74" w:rsidRDefault="00ED7C1D">
      <w:pPr>
        <w:spacing w:before="250" w:line="276" w:lineRule="auto"/>
        <w:ind w:left="141" w:right="138"/>
        <w:jc w:val="both"/>
        <w:rPr>
          <w:i/>
        </w:rPr>
      </w:pPr>
      <w:r>
        <w:rPr>
          <w:b/>
          <w:color w:val="171717"/>
        </w:rPr>
        <w:t xml:space="preserve">Q7: Does investment advice provided to retail clients typically cover all types of investment products (e.g. shares, bonds, investment funds, ETFs), or are certain products rarely advised? If so, please explain which types of instruments are less commonly recommended and why. </w:t>
      </w:r>
      <w:r>
        <w:rPr>
          <w:i/>
          <w:color w:val="171717"/>
        </w:rPr>
        <w:t>Please explain and provide practical examples, or evidence drawn from experience, where available.</w:t>
      </w:r>
    </w:p>
    <w:p w14:paraId="2B8E66C0" w14:textId="77777777" w:rsidR="00A54B74" w:rsidRDefault="00A54B74">
      <w:pPr>
        <w:pStyle w:val="Tekstpodstawowy"/>
        <w:rPr>
          <w:i/>
        </w:rPr>
      </w:pPr>
    </w:p>
    <w:p w14:paraId="1108A008" w14:textId="77777777" w:rsidR="00A54B74" w:rsidRDefault="00ED7C1D">
      <w:pPr>
        <w:spacing w:line="276" w:lineRule="auto"/>
        <w:ind w:left="141" w:right="136"/>
        <w:jc w:val="both"/>
        <w:rPr>
          <w:i/>
        </w:rPr>
      </w:pPr>
      <w:r>
        <w:rPr>
          <w:b/>
          <w:color w:val="171717"/>
        </w:rPr>
        <w:t xml:space="preserve">Q8a: To what extent does a lack of financial education or investment knowledge contribute to retail investors’ reluctance to invest in capital markets? </w:t>
      </w:r>
      <w:r>
        <w:rPr>
          <w:i/>
          <w:color w:val="171717"/>
        </w:rPr>
        <w:t>Please select one of</w:t>
      </w:r>
      <w:r>
        <w:rPr>
          <w:i/>
          <w:color w:val="171717"/>
          <w:spacing w:val="-8"/>
        </w:rPr>
        <w:t xml:space="preserve"> </w:t>
      </w:r>
      <w:r>
        <w:rPr>
          <w:i/>
          <w:color w:val="171717"/>
        </w:rPr>
        <w:t>the</w:t>
      </w:r>
      <w:r>
        <w:rPr>
          <w:i/>
          <w:color w:val="171717"/>
          <w:spacing w:val="-12"/>
        </w:rPr>
        <w:t xml:space="preserve"> </w:t>
      </w:r>
      <w:r>
        <w:rPr>
          <w:i/>
          <w:color w:val="171717"/>
        </w:rPr>
        <w:t>following</w:t>
      </w:r>
      <w:r>
        <w:rPr>
          <w:i/>
          <w:color w:val="171717"/>
          <w:spacing w:val="-8"/>
        </w:rPr>
        <w:t xml:space="preserve"> </w:t>
      </w:r>
      <w:r>
        <w:rPr>
          <w:i/>
          <w:color w:val="171717"/>
        </w:rPr>
        <w:t>options</w:t>
      </w:r>
      <w:r>
        <w:rPr>
          <w:i/>
          <w:color w:val="171717"/>
          <w:spacing w:val="-9"/>
        </w:rPr>
        <w:t xml:space="preserve"> </w:t>
      </w:r>
      <w:r>
        <w:rPr>
          <w:i/>
          <w:color w:val="171717"/>
        </w:rPr>
        <w:t>and</w:t>
      </w:r>
      <w:r>
        <w:rPr>
          <w:i/>
          <w:color w:val="171717"/>
          <w:spacing w:val="-7"/>
        </w:rPr>
        <w:t xml:space="preserve"> </w:t>
      </w:r>
      <w:r>
        <w:rPr>
          <w:i/>
          <w:color w:val="171717"/>
        </w:rPr>
        <w:t>please</w:t>
      </w:r>
      <w:r>
        <w:rPr>
          <w:i/>
          <w:color w:val="171717"/>
          <w:spacing w:val="-10"/>
        </w:rPr>
        <w:t xml:space="preserve"> </w:t>
      </w:r>
      <w:r>
        <w:rPr>
          <w:i/>
          <w:color w:val="171717"/>
        </w:rPr>
        <w:t>explain</w:t>
      </w:r>
      <w:r>
        <w:rPr>
          <w:i/>
          <w:color w:val="171717"/>
          <w:spacing w:val="-7"/>
        </w:rPr>
        <w:t xml:space="preserve"> </w:t>
      </w:r>
      <w:r>
        <w:rPr>
          <w:i/>
          <w:color w:val="171717"/>
        </w:rPr>
        <w:t>and</w:t>
      </w:r>
      <w:r>
        <w:rPr>
          <w:i/>
          <w:color w:val="171717"/>
          <w:spacing w:val="-10"/>
        </w:rPr>
        <w:t xml:space="preserve"> </w:t>
      </w:r>
      <w:r>
        <w:rPr>
          <w:i/>
          <w:color w:val="171717"/>
        </w:rPr>
        <w:t>provide</w:t>
      </w:r>
      <w:r>
        <w:rPr>
          <w:i/>
          <w:color w:val="171717"/>
          <w:spacing w:val="-8"/>
        </w:rPr>
        <w:t xml:space="preserve"> </w:t>
      </w:r>
      <w:r>
        <w:rPr>
          <w:i/>
          <w:color w:val="171717"/>
        </w:rPr>
        <w:t>practical</w:t>
      </w:r>
      <w:r>
        <w:rPr>
          <w:i/>
          <w:color w:val="171717"/>
          <w:spacing w:val="-8"/>
        </w:rPr>
        <w:t xml:space="preserve"> </w:t>
      </w:r>
      <w:r>
        <w:rPr>
          <w:i/>
          <w:color w:val="171717"/>
        </w:rPr>
        <w:t>examples,</w:t>
      </w:r>
      <w:r>
        <w:rPr>
          <w:i/>
          <w:color w:val="171717"/>
          <w:spacing w:val="-9"/>
        </w:rPr>
        <w:t xml:space="preserve"> </w:t>
      </w:r>
      <w:r>
        <w:rPr>
          <w:i/>
          <w:color w:val="171717"/>
        </w:rPr>
        <w:t>or</w:t>
      </w:r>
      <w:r>
        <w:rPr>
          <w:i/>
          <w:color w:val="171717"/>
          <w:spacing w:val="-9"/>
        </w:rPr>
        <w:t xml:space="preserve"> </w:t>
      </w:r>
      <w:r>
        <w:rPr>
          <w:i/>
          <w:color w:val="171717"/>
        </w:rPr>
        <w:t>evidence</w:t>
      </w:r>
      <w:r>
        <w:rPr>
          <w:i/>
          <w:color w:val="171717"/>
          <w:spacing w:val="-10"/>
        </w:rPr>
        <w:t xml:space="preserve"> </w:t>
      </w:r>
      <w:r>
        <w:rPr>
          <w:i/>
          <w:color w:val="171717"/>
        </w:rPr>
        <w:t>drawn from experience, where available.</w:t>
      </w:r>
    </w:p>
    <w:p w14:paraId="12F002F0" w14:textId="77777777" w:rsidR="00A54B74" w:rsidRDefault="00A54B74">
      <w:pPr>
        <w:spacing w:line="276" w:lineRule="auto"/>
        <w:jc w:val="both"/>
        <w:rPr>
          <w:i/>
        </w:rPr>
        <w:sectPr w:rsidR="00A54B74">
          <w:pgSz w:w="11910" w:h="16840"/>
          <w:pgMar w:top="1600" w:right="1275" w:bottom="1120" w:left="1275" w:header="862" w:footer="935" w:gutter="0"/>
          <w:cols w:space="708"/>
        </w:sectPr>
      </w:pPr>
    </w:p>
    <w:p w14:paraId="1CAD753A" w14:textId="77777777" w:rsidR="00A54B74" w:rsidRDefault="00A54B74">
      <w:pPr>
        <w:pStyle w:val="Tekstpodstawowy"/>
        <w:rPr>
          <w:i/>
        </w:rPr>
      </w:pPr>
    </w:p>
    <w:p w14:paraId="4576E2D9" w14:textId="77777777" w:rsidR="00A54B74" w:rsidRDefault="00A54B74">
      <w:pPr>
        <w:pStyle w:val="Tekstpodstawowy"/>
        <w:rPr>
          <w:i/>
        </w:rPr>
      </w:pPr>
    </w:p>
    <w:p w14:paraId="7CE9822F" w14:textId="77777777" w:rsidR="00A54B74" w:rsidRDefault="00A54B74">
      <w:pPr>
        <w:pStyle w:val="Tekstpodstawowy"/>
        <w:rPr>
          <w:i/>
        </w:rPr>
      </w:pPr>
    </w:p>
    <w:p w14:paraId="25343FBC" w14:textId="77777777" w:rsidR="00A54B74" w:rsidRDefault="00A54B74">
      <w:pPr>
        <w:pStyle w:val="Tekstpodstawowy"/>
        <w:rPr>
          <w:i/>
        </w:rPr>
      </w:pPr>
    </w:p>
    <w:p w14:paraId="607DD01C" w14:textId="77777777" w:rsidR="00A54B74" w:rsidRDefault="00A54B74">
      <w:pPr>
        <w:pStyle w:val="Tekstpodstawowy"/>
        <w:rPr>
          <w:i/>
        </w:rPr>
      </w:pPr>
    </w:p>
    <w:p w14:paraId="55A5A095" w14:textId="77777777" w:rsidR="00A54B74" w:rsidRDefault="00A54B74">
      <w:pPr>
        <w:pStyle w:val="Tekstpodstawowy"/>
        <w:spacing w:before="194"/>
        <w:rPr>
          <w:i/>
        </w:rPr>
      </w:pPr>
    </w:p>
    <w:p w14:paraId="4E0E48DF" w14:textId="77777777" w:rsidR="00A54B74" w:rsidRDefault="00ED7C1D">
      <w:pPr>
        <w:pStyle w:val="Akapitzlist"/>
        <w:numPr>
          <w:ilvl w:val="2"/>
          <w:numId w:val="4"/>
        </w:numPr>
        <w:tabs>
          <w:tab w:val="left" w:pos="861"/>
        </w:tabs>
      </w:pPr>
      <w:r>
        <w:rPr>
          <w:color w:val="171717"/>
        </w:rPr>
        <w:t>A</w:t>
      </w:r>
      <w:r>
        <w:rPr>
          <w:color w:val="171717"/>
          <w:spacing w:val="-3"/>
        </w:rPr>
        <w:t xml:space="preserve"> </w:t>
      </w:r>
      <w:r>
        <w:rPr>
          <w:color w:val="171717"/>
        </w:rPr>
        <w:t>major</w:t>
      </w:r>
      <w:r>
        <w:rPr>
          <w:color w:val="171717"/>
          <w:spacing w:val="-2"/>
        </w:rPr>
        <w:t xml:space="preserve"> </w:t>
      </w:r>
      <w:r>
        <w:rPr>
          <w:color w:val="171717"/>
        </w:rPr>
        <w:t>barrier</w:t>
      </w:r>
      <w:r>
        <w:rPr>
          <w:color w:val="171717"/>
          <w:spacing w:val="-3"/>
        </w:rPr>
        <w:t xml:space="preserve"> </w:t>
      </w:r>
      <w:r>
        <w:rPr>
          <w:color w:val="171717"/>
        </w:rPr>
        <w:t>to</w:t>
      </w:r>
      <w:r>
        <w:rPr>
          <w:color w:val="171717"/>
          <w:spacing w:val="-2"/>
        </w:rPr>
        <w:t xml:space="preserve"> investment</w:t>
      </w:r>
    </w:p>
    <w:p w14:paraId="150E7D90" w14:textId="77777777" w:rsidR="00A54B74" w:rsidRDefault="00A54B74">
      <w:pPr>
        <w:pStyle w:val="Tekstpodstawowy"/>
        <w:spacing w:before="36"/>
      </w:pPr>
    </w:p>
    <w:p w14:paraId="67F3BC06" w14:textId="77777777" w:rsidR="00A54B74" w:rsidRDefault="00ED7C1D">
      <w:pPr>
        <w:pStyle w:val="Akapitzlist"/>
        <w:numPr>
          <w:ilvl w:val="2"/>
          <w:numId w:val="4"/>
        </w:numPr>
        <w:tabs>
          <w:tab w:val="left" w:pos="861"/>
        </w:tabs>
      </w:pPr>
      <w:r>
        <w:rPr>
          <w:color w:val="171717"/>
        </w:rPr>
        <w:t>A</w:t>
      </w:r>
      <w:r>
        <w:rPr>
          <w:color w:val="171717"/>
          <w:spacing w:val="-7"/>
        </w:rPr>
        <w:t xml:space="preserve"> </w:t>
      </w:r>
      <w:r>
        <w:rPr>
          <w:color w:val="171717"/>
        </w:rPr>
        <w:t>contributing</w:t>
      </w:r>
      <w:r>
        <w:rPr>
          <w:color w:val="171717"/>
          <w:spacing w:val="-4"/>
        </w:rPr>
        <w:t xml:space="preserve"> </w:t>
      </w:r>
      <w:r>
        <w:rPr>
          <w:color w:val="171717"/>
        </w:rPr>
        <w:t>factor,</w:t>
      </w:r>
      <w:r>
        <w:rPr>
          <w:color w:val="171717"/>
          <w:spacing w:val="-5"/>
        </w:rPr>
        <w:t xml:space="preserve"> </w:t>
      </w:r>
      <w:r>
        <w:rPr>
          <w:color w:val="171717"/>
        </w:rPr>
        <w:t>but</w:t>
      </w:r>
      <w:r>
        <w:rPr>
          <w:color w:val="171717"/>
          <w:spacing w:val="-6"/>
        </w:rPr>
        <w:t xml:space="preserve"> </w:t>
      </w:r>
      <w:r>
        <w:rPr>
          <w:color w:val="171717"/>
        </w:rPr>
        <w:t>not</w:t>
      </w:r>
      <w:r>
        <w:rPr>
          <w:color w:val="171717"/>
          <w:spacing w:val="-5"/>
        </w:rPr>
        <w:t xml:space="preserve"> </w:t>
      </w:r>
      <w:r>
        <w:rPr>
          <w:color w:val="171717"/>
        </w:rPr>
        <w:t>the</w:t>
      </w:r>
      <w:r>
        <w:rPr>
          <w:color w:val="171717"/>
          <w:spacing w:val="-6"/>
        </w:rPr>
        <w:t xml:space="preserve"> </w:t>
      </w:r>
      <w:r>
        <w:rPr>
          <w:color w:val="171717"/>
        </w:rPr>
        <w:t>main</w:t>
      </w:r>
      <w:r>
        <w:rPr>
          <w:color w:val="171717"/>
          <w:spacing w:val="-4"/>
        </w:rPr>
        <w:t xml:space="preserve"> </w:t>
      </w:r>
      <w:r>
        <w:rPr>
          <w:color w:val="171717"/>
          <w:spacing w:val="-2"/>
        </w:rPr>
        <w:t>issue</w:t>
      </w:r>
    </w:p>
    <w:p w14:paraId="0C8133A9" w14:textId="77777777" w:rsidR="00A54B74" w:rsidRDefault="00A54B74">
      <w:pPr>
        <w:pStyle w:val="Tekstpodstawowy"/>
        <w:spacing w:before="34"/>
      </w:pPr>
    </w:p>
    <w:p w14:paraId="53A78913" w14:textId="77777777" w:rsidR="00A54B74" w:rsidRDefault="00ED7C1D">
      <w:pPr>
        <w:pStyle w:val="Akapitzlist"/>
        <w:numPr>
          <w:ilvl w:val="2"/>
          <w:numId w:val="4"/>
        </w:numPr>
        <w:tabs>
          <w:tab w:val="left" w:pos="861"/>
        </w:tabs>
      </w:pPr>
      <w:r>
        <w:rPr>
          <w:color w:val="171717"/>
        </w:rPr>
        <w:t>A</w:t>
      </w:r>
      <w:r>
        <w:rPr>
          <w:color w:val="171717"/>
          <w:spacing w:val="-4"/>
        </w:rPr>
        <w:t xml:space="preserve"> </w:t>
      </w:r>
      <w:r>
        <w:rPr>
          <w:color w:val="171717"/>
        </w:rPr>
        <w:t>minor</w:t>
      </w:r>
      <w:r>
        <w:rPr>
          <w:color w:val="171717"/>
          <w:spacing w:val="-4"/>
        </w:rPr>
        <w:t xml:space="preserve"> </w:t>
      </w:r>
      <w:r>
        <w:rPr>
          <w:color w:val="171717"/>
        </w:rPr>
        <w:t>factor</w:t>
      </w:r>
      <w:r>
        <w:rPr>
          <w:color w:val="171717"/>
          <w:spacing w:val="-5"/>
        </w:rPr>
        <w:t xml:space="preserve"> </w:t>
      </w:r>
      <w:r>
        <w:rPr>
          <w:color w:val="171717"/>
        </w:rPr>
        <w:t>compared</w:t>
      </w:r>
      <w:r>
        <w:rPr>
          <w:color w:val="171717"/>
          <w:spacing w:val="-5"/>
        </w:rPr>
        <w:t xml:space="preserve"> </w:t>
      </w:r>
      <w:r>
        <w:rPr>
          <w:color w:val="171717"/>
        </w:rPr>
        <w:t>to</w:t>
      </w:r>
      <w:r>
        <w:rPr>
          <w:color w:val="171717"/>
          <w:spacing w:val="-5"/>
        </w:rPr>
        <w:t xml:space="preserve"> </w:t>
      </w:r>
      <w:r>
        <w:rPr>
          <w:color w:val="171717"/>
        </w:rPr>
        <w:t>other</w:t>
      </w:r>
      <w:r>
        <w:rPr>
          <w:color w:val="171717"/>
          <w:spacing w:val="-2"/>
        </w:rPr>
        <w:t xml:space="preserve"> concerns</w:t>
      </w:r>
    </w:p>
    <w:p w14:paraId="5D427DF5" w14:textId="77777777" w:rsidR="00A54B74" w:rsidRDefault="00A54B74">
      <w:pPr>
        <w:pStyle w:val="Tekstpodstawowy"/>
        <w:spacing w:before="37"/>
      </w:pPr>
    </w:p>
    <w:p w14:paraId="5AE71AF6" w14:textId="77777777" w:rsidR="00A54B74" w:rsidRDefault="00ED7C1D">
      <w:pPr>
        <w:pStyle w:val="Akapitzlist"/>
        <w:numPr>
          <w:ilvl w:val="2"/>
          <w:numId w:val="4"/>
        </w:numPr>
        <w:tabs>
          <w:tab w:val="left" w:pos="861"/>
        </w:tabs>
      </w:pPr>
      <w:r>
        <w:rPr>
          <w:color w:val="171717"/>
        </w:rPr>
        <w:t>Not</w:t>
      </w:r>
      <w:r>
        <w:rPr>
          <w:color w:val="171717"/>
          <w:spacing w:val="-1"/>
        </w:rPr>
        <w:t xml:space="preserve"> </w:t>
      </w:r>
      <w:r>
        <w:rPr>
          <w:color w:val="171717"/>
        </w:rPr>
        <w:t>a</w:t>
      </w:r>
      <w:r>
        <w:rPr>
          <w:color w:val="171717"/>
          <w:spacing w:val="-3"/>
        </w:rPr>
        <w:t xml:space="preserve"> </w:t>
      </w:r>
      <w:r>
        <w:rPr>
          <w:color w:val="171717"/>
        </w:rPr>
        <w:t>factor</w:t>
      </w:r>
      <w:r>
        <w:rPr>
          <w:color w:val="171717"/>
          <w:spacing w:val="-2"/>
        </w:rPr>
        <w:t xml:space="preserve"> </w:t>
      </w:r>
      <w:r>
        <w:rPr>
          <w:color w:val="171717"/>
        </w:rPr>
        <w:t>at</w:t>
      </w:r>
      <w:r>
        <w:rPr>
          <w:color w:val="171717"/>
          <w:spacing w:val="-2"/>
        </w:rPr>
        <w:t xml:space="preserve"> </w:t>
      </w:r>
      <w:r>
        <w:rPr>
          <w:color w:val="171717"/>
          <w:spacing w:val="-5"/>
        </w:rPr>
        <w:t>all</w:t>
      </w:r>
    </w:p>
    <w:p w14:paraId="6F022BFA" w14:textId="77777777" w:rsidR="00A54B74" w:rsidRDefault="00A54B74">
      <w:pPr>
        <w:pStyle w:val="Tekstpodstawowy"/>
        <w:spacing w:before="34"/>
      </w:pPr>
    </w:p>
    <w:p w14:paraId="415E0324" w14:textId="77777777" w:rsidR="00A54B74" w:rsidRDefault="00ED7C1D">
      <w:pPr>
        <w:spacing w:line="276" w:lineRule="auto"/>
        <w:ind w:left="141" w:right="139"/>
        <w:jc w:val="both"/>
        <w:rPr>
          <w:i/>
        </w:rPr>
      </w:pPr>
      <w:r>
        <w:rPr>
          <w:b/>
          <w:color w:val="171717"/>
        </w:rPr>
        <w:t>Q8b:</w:t>
      </w:r>
      <w:r>
        <w:rPr>
          <w:b/>
          <w:color w:val="171717"/>
          <w:spacing w:val="-9"/>
        </w:rPr>
        <w:t xml:space="preserve"> </w:t>
      </w:r>
      <w:r>
        <w:rPr>
          <w:b/>
          <w:color w:val="171717"/>
        </w:rPr>
        <w:t>For</w:t>
      </w:r>
      <w:r>
        <w:rPr>
          <w:b/>
          <w:color w:val="171717"/>
          <w:spacing w:val="-9"/>
        </w:rPr>
        <w:t xml:space="preserve"> </w:t>
      </w:r>
      <w:r>
        <w:rPr>
          <w:b/>
          <w:color w:val="171717"/>
        </w:rPr>
        <w:t>consumer</w:t>
      </w:r>
      <w:r>
        <w:rPr>
          <w:b/>
          <w:color w:val="171717"/>
          <w:spacing w:val="-9"/>
        </w:rPr>
        <w:t xml:space="preserve"> </w:t>
      </w:r>
      <w:r>
        <w:rPr>
          <w:b/>
          <w:color w:val="171717"/>
        </w:rPr>
        <w:t>associations</w:t>
      </w:r>
      <w:r>
        <w:rPr>
          <w:color w:val="171717"/>
        </w:rPr>
        <w:t>:</w:t>
      </w:r>
      <w:r>
        <w:rPr>
          <w:color w:val="171717"/>
          <w:spacing w:val="-8"/>
        </w:rPr>
        <w:t xml:space="preserve"> </w:t>
      </w:r>
      <w:r>
        <w:rPr>
          <w:b/>
          <w:color w:val="171717"/>
        </w:rPr>
        <w:t>Based</w:t>
      </w:r>
      <w:r>
        <w:rPr>
          <w:b/>
          <w:color w:val="171717"/>
          <w:spacing w:val="-10"/>
        </w:rPr>
        <w:t xml:space="preserve"> </w:t>
      </w:r>
      <w:r>
        <w:rPr>
          <w:b/>
          <w:color w:val="171717"/>
        </w:rPr>
        <w:t>on</w:t>
      </w:r>
      <w:r>
        <w:rPr>
          <w:b/>
          <w:color w:val="171717"/>
          <w:spacing w:val="-8"/>
        </w:rPr>
        <w:t xml:space="preserve"> </w:t>
      </w:r>
      <w:r>
        <w:rPr>
          <w:b/>
          <w:color w:val="171717"/>
        </w:rPr>
        <w:t>your</w:t>
      </w:r>
      <w:r>
        <w:rPr>
          <w:b/>
          <w:color w:val="171717"/>
          <w:spacing w:val="-9"/>
        </w:rPr>
        <w:t xml:space="preserve"> </w:t>
      </w:r>
      <w:r>
        <w:rPr>
          <w:b/>
          <w:color w:val="171717"/>
        </w:rPr>
        <w:t>interactions</w:t>
      </w:r>
      <w:r>
        <w:rPr>
          <w:b/>
          <w:color w:val="171717"/>
          <w:spacing w:val="-10"/>
        </w:rPr>
        <w:t xml:space="preserve"> </w:t>
      </w:r>
      <w:r>
        <w:rPr>
          <w:b/>
          <w:color w:val="171717"/>
        </w:rPr>
        <w:t>with</w:t>
      </w:r>
      <w:r>
        <w:rPr>
          <w:b/>
          <w:color w:val="171717"/>
          <w:spacing w:val="-10"/>
        </w:rPr>
        <w:t xml:space="preserve"> </w:t>
      </w:r>
      <w:r>
        <w:rPr>
          <w:b/>
          <w:color w:val="171717"/>
        </w:rPr>
        <w:t>retail</w:t>
      </w:r>
      <w:r>
        <w:rPr>
          <w:b/>
          <w:color w:val="171717"/>
          <w:spacing w:val="-8"/>
        </w:rPr>
        <w:t xml:space="preserve"> </w:t>
      </w:r>
      <w:r>
        <w:rPr>
          <w:b/>
          <w:color w:val="171717"/>
        </w:rPr>
        <w:t>investors,</w:t>
      </w:r>
      <w:r>
        <w:rPr>
          <w:b/>
          <w:color w:val="171717"/>
          <w:spacing w:val="-8"/>
        </w:rPr>
        <w:t xml:space="preserve"> </w:t>
      </w:r>
      <w:r>
        <w:rPr>
          <w:b/>
          <w:color w:val="171717"/>
        </w:rPr>
        <w:t xml:space="preserve">what are the most common knowledge gaps that affect their ability to make investment decisions? Are there specific topics where more financial education could improve engagement? </w:t>
      </w:r>
      <w:r>
        <w:rPr>
          <w:i/>
          <w:color w:val="171717"/>
        </w:rPr>
        <w:t>Please explain and provide practical examples, or evidence drawn from experience, where available.</w:t>
      </w:r>
    </w:p>
    <w:p w14:paraId="4EAB5684" w14:textId="77777777" w:rsidR="00A54B74" w:rsidRDefault="00ED7C1D">
      <w:pPr>
        <w:spacing w:before="250" w:line="276" w:lineRule="auto"/>
        <w:ind w:left="141" w:right="137"/>
        <w:jc w:val="both"/>
        <w:rPr>
          <w:i/>
        </w:rPr>
      </w:pPr>
      <w:r>
        <w:rPr>
          <w:b/>
          <w:color w:val="171717"/>
        </w:rPr>
        <w:t>Q9: For consumer associations: Based on your interactions with retail investors, do psychological or cultural factors – such as fear of losing money, distrust in financial markets,</w:t>
      </w:r>
      <w:r>
        <w:rPr>
          <w:b/>
          <w:color w:val="171717"/>
          <w:spacing w:val="-5"/>
        </w:rPr>
        <w:t xml:space="preserve"> </w:t>
      </w:r>
      <w:r>
        <w:rPr>
          <w:b/>
          <w:color w:val="171717"/>
        </w:rPr>
        <w:t>or</w:t>
      </w:r>
      <w:r>
        <w:rPr>
          <w:b/>
          <w:color w:val="171717"/>
          <w:spacing w:val="-6"/>
        </w:rPr>
        <w:t xml:space="preserve"> </w:t>
      </w:r>
      <w:r>
        <w:rPr>
          <w:b/>
          <w:color w:val="171717"/>
        </w:rPr>
        <w:t>a</w:t>
      </w:r>
      <w:r>
        <w:rPr>
          <w:b/>
          <w:color w:val="171717"/>
          <w:spacing w:val="-6"/>
        </w:rPr>
        <w:t xml:space="preserve"> </w:t>
      </w:r>
      <w:r>
        <w:rPr>
          <w:b/>
          <w:color w:val="171717"/>
        </w:rPr>
        <w:t>preference</w:t>
      </w:r>
      <w:r>
        <w:rPr>
          <w:b/>
          <w:color w:val="171717"/>
          <w:spacing w:val="-6"/>
        </w:rPr>
        <w:t xml:space="preserve"> </w:t>
      </w:r>
      <w:r>
        <w:rPr>
          <w:b/>
          <w:color w:val="171717"/>
        </w:rPr>
        <w:t>for</w:t>
      </w:r>
      <w:r>
        <w:rPr>
          <w:b/>
          <w:color w:val="171717"/>
          <w:spacing w:val="-8"/>
        </w:rPr>
        <w:t xml:space="preserve"> </w:t>
      </w:r>
      <w:r>
        <w:rPr>
          <w:b/>
          <w:color w:val="171717"/>
        </w:rPr>
        <w:t>familiar</w:t>
      </w:r>
      <w:r>
        <w:rPr>
          <w:b/>
          <w:color w:val="171717"/>
          <w:spacing w:val="-8"/>
        </w:rPr>
        <w:t xml:space="preserve"> </w:t>
      </w:r>
      <w:r>
        <w:rPr>
          <w:b/>
          <w:color w:val="171717"/>
        </w:rPr>
        <w:t>products</w:t>
      </w:r>
      <w:r>
        <w:rPr>
          <w:b/>
          <w:color w:val="171717"/>
          <w:spacing w:val="-7"/>
        </w:rPr>
        <w:t xml:space="preserve"> </w:t>
      </w:r>
      <w:r>
        <w:rPr>
          <w:b/>
          <w:color w:val="171717"/>
        </w:rPr>
        <w:t>–</w:t>
      </w:r>
      <w:r>
        <w:rPr>
          <w:b/>
          <w:color w:val="171717"/>
          <w:spacing w:val="-6"/>
        </w:rPr>
        <w:t xml:space="preserve"> </w:t>
      </w:r>
      <w:r>
        <w:rPr>
          <w:b/>
          <w:color w:val="171717"/>
        </w:rPr>
        <w:t>play</w:t>
      </w:r>
      <w:r>
        <w:rPr>
          <w:b/>
          <w:color w:val="171717"/>
          <w:spacing w:val="-6"/>
        </w:rPr>
        <w:t xml:space="preserve"> </w:t>
      </w:r>
      <w:r>
        <w:rPr>
          <w:b/>
          <w:color w:val="171717"/>
        </w:rPr>
        <w:t>a</w:t>
      </w:r>
      <w:r>
        <w:rPr>
          <w:b/>
          <w:color w:val="171717"/>
          <w:spacing w:val="-9"/>
        </w:rPr>
        <w:t xml:space="preserve"> </w:t>
      </w:r>
      <w:r>
        <w:rPr>
          <w:b/>
          <w:color w:val="171717"/>
        </w:rPr>
        <w:t>role</w:t>
      </w:r>
      <w:r>
        <w:rPr>
          <w:b/>
          <w:color w:val="171717"/>
          <w:spacing w:val="-6"/>
        </w:rPr>
        <w:t xml:space="preserve"> </w:t>
      </w:r>
      <w:r>
        <w:rPr>
          <w:b/>
          <w:color w:val="171717"/>
        </w:rPr>
        <w:t>in</w:t>
      </w:r>
      <w:r>
        <w:rPr>
          <w:b/>
          <w:color w:val="171717"/>
          <w:spacing w:val="-9"/>
        </w:rPr>
        <w:t xml:space="preserve"> </w:t>
      </w:r>
      <w:r>
        <w:rPr>
          <w:b/>
          <w:color w:val="171717"/>
        </w:rPr>
        <w:t>retail</w:t>
      </w:r>
      <w:r>
        <w:rPr>
          <w:b/>
          <w:color w:val="171717"/>
          <w:spacing w:val="-7"/>
        </w:rPr>
        <w:t xml:space="preserve"> </w:t>
      </w:r>
      <w:r>
        <w:rPr>
          <w:b/>
          <w:color w:val="171717"/>
        </w:rPr>
        <w:t>investors’</w:t>
      </w:r>
      <w:r>
        <w:rPr>
          <w:b/>
          <w:color w:val="171717"/>
          <w:spacing w:val="-7"/>
        </w:rPr>
        <w:t xml:space="preserve"> </w:t>
      </w:r>
      <w:r>
        <w:rPr>
          <w:b/>
          <w:color w:val="171717"/>
        </w:rPr>
        <w:t>hesitation to</w:t>
      </w:r>
      <w:r>
        <w:rPr>
          <w:b/>
          <w:color w:val="171717"/>
          <w:spacing w:val="-11"/>
        </w:rPr>
        <w:t xml:space="preserve"> </w:t>
      </w:r>
      <w:r>
        <w:rPr>
          <w:b/>
          <w:color w:val="171717"/>
        </w:rPr>
        <w:t>invest?</w:t>
      </w:r>
      <w:r>
        <w:rPr>
          <w:b/>
          <w:color w:val="171717"/>
          <w:spacing w:val="-11"/>
        </w:rPr>
        <w:t xml:space="preserve"> </w:t>
      </w:r>
      <w:r>
        <w:rPr>
          <w:b/>
          <w:color w:val="171717"/>
        </w:rPr>
        <w:t>If</w:t>
      </w:r>
      <w:r>
        <w:rPr>
          <w:b/>
          <w:color w:val="171717"/>
          <w:spacing w:val="-8"/>
        </w:rPr>
        <w:t xml:space="preserve"> </w:t>
      </w:r>
      <w:r>
        <w:rPr>
          <w:b/>
          <w:color w:val="171717"/>
        </w:rPr>
        <w:t>so,</w:t>
      </w:r>
      <w:r>
        <w:rPr>
          <w:b/>
          <w:color w:val="171717"/>
          <w:spacing w:val="-10"/>
        </w:rPr>
        <w:t xml:space="preserve"> </w:t>
      </w:r>
      <w:r>
        <w:rPr>
          <w:b/>
          <w:color w:val="171717"/>
        </w:rPr>
        <w:t>which</w:t>
      </w:r>
      <w:r>
        <w:rPr>
          <w:b/>
          <w:color w:val="171717"/>
          <w:spacing w:val="-12"/>
        </w:rPr>
        <w:t xml:space="preserve"> </w:t>
      </w:r>
      <w:r>
        <w:rPr>
          <w:b/>
          <w:color w:val="171717"/>
        </w:rPr>
        <w:t>of</w:t>
      </w:r>
      <w:r>
        <w:rPr>
          <w:b/>
          <w:color w:val="171717"/>
          <w:spacing w:val="-10"/>
        </w:rPr>
        <w:t xml:space="preserve"> </w:t>
      </w:r>
      <w:r>
        <w:rPr>
          <w:b/>
          <w:color w:val="171717"/>
        </w:rPr>
        <w:t>these</w:t>
      </w:r>
      <w:r>
        <w:rPr>
          <w:b/>
          <w:color w:val="171717"/>
          <w:spacing w:val="-12"/>
        </w:rPr>
        <w:t xml:space="preserve"> </w:t>
      </w:r>
      <w:r>
        <w:rPr>
          <w:b/>
          <w:color w:val="171717"/>
        </w:rPr>
        <w:t>factors</w:t>
      </w:r>
      <w:r>
        <w:rPr>
          <w:b/>
          <w:color w:val="171717"/>
          <w:spacing w:val="-11"/>
        </w:rPr>
        <w:t xml:space="preserve"> </w:t>
      </w:r>
      <w:r>
        <w:rPr>
          <w:b/>
          <w:color w:val="171717"/>
        </w:rPr>
        <w:t>seem</w:t>
      </w:r>
      <w:r>
        <w:rPr>
          <w:b/>
          <w:color w:val="171717"/>
          <w:spacing w:val="-10"/>
        </w:rPr>
        <w:t xml:space="preserve"> </w:t>
      </w:r>
      <w:r>
        <w:rPr>
          <w:b/>
          <w:color w:val="171717"/>
        </w:rPr>
        <w:t>most</w:t>
      </w:r>
      <w:r>
        <w:rPr>
          <w:b/>
          <w:color w:val="171717"/>
          <w:spacing w:val="-10"/>
        </w:rPr>
        <w:t xml:space="preserve"> </w:t>
      </w:r>
      <w:r>
        <w:rPr>
          <w:b/>
          <w:color w:val="171717"/>
        </w:rPr>
        <w:t>important?</w:t>
      </w:r>
      <w:r>
        <w:rPr>
          <w:b/>
          <w:color w:val="171717"/>
          <w:spacing w:val="40"/>
        </w:rPr>
        <w:t xml:space="preserve"> </w:t>
      </w:r>
      <w:r>
        <w:rPr>
          <w:i/>
          <w:color w:val="171717"/>
        </w:rPr>
        <w:t>Please</w:t>
      </w:r>
      <w:r>
        <w:rPr>
          <w:i/>
          <w:color w:val="171717"/>
          <w:spacing w:val="-9"/>
        </w:rPr>
        <w:t xml:space="preserve"> </w:t>
      </w:r>
      <w:r>
        <w:rPr>
          <w:i/>
          <w:color w:val="171717"/>
        </w:rPr>
        <w:t>explain</w:t>
      </w:r>
      <w:r>
        <w:rPr>
          <w:i/>
          <w:color w:val="171717"/>
          <w:spacing w:val="-9"/>
        </w:rPr>
        <w:t xml:space="preserve"> </w:t>
      </w:r>
      <w:r>
        <w:rPr>
          <w:i/>
          <w:color w:val="171717"/>
        </w:rPr>
        <w:t>and</w:t>
      </w:r>
      <w:r>
        <w:rPr>
          <w:i/>
          <w:color w:val="171717"/>
          <w:spacing w:val="-9"/>
        </w:rPr>
        <w:t xml:space="preserve"> </w:t>
      </w:r>
      <w:r>
        <w:rPr>
          <w:i/>
          <w:color w:val="171717"/>
        </w:rPr>
        <w:t>provide practical examples, or evidence drawn from experience, where available.</w:t>
      </w:r>
    </w:p>
    <w:p w14:paraId="1E22E903" w14:textId="77777777" w:rsidR="00A54B74" w:rsidRDefault="00ED7C1D">
      <w:pPr>
        <w:spacing w:before="252" w:line="276" w:lineRule="auto"/>
        <w:ind w:left="141" w:right="136"/>
        <w:jc w:val="both"/>
        <w:rPr>
          <w:i/>
        </w:rPr>
      </w:pPr>
      <w:r>
        <w:rPr>
          <w:b/>
          <w:color w:val="171717"/>
        </w:rPr>
        <w:t xml:space="preserve">Q10: Are there any other significant non-regulatory barriers that discourage retail investors from investing in capital markets? </w:t>
      </w:r>
      <w:r>
        <w:rPr>
          <w:i/>
          <w:color w:val="171717"/>
        </w:rPr>
        <w:t>Please explain and provide practical examples, or evidence drawn from experience, where available.</w:t>
      </w:r>
    </w:p>
    <w:p w14:paraId="3C51D083" w14:textId="77777777" w:rsidR="00A54B74" w:rsidRDefault="00ED7C1D">
      <w:pPr>
        <w:spacing w:before="248" w:line="276" w:lineRule="auto"/>
        <w:ind w:left="141" w:right="138"/>
        <w:jc w:val="both"/>
        <w:rPr>
          <w:i/>
        </w:rPr>
      </w:pPr>
      <w:r>
        <w:rPr>
          <w:b/>
          <w:color w:val="171717"/>
        </w:rPr>
        <w:t>Q11:</w:t>
      </w:r>
      <w:r>
        <w:rPr>
          <w:b/>
          <w:color w:val="171717"/>
          <w:spacing w:val="-11"/>
        </w:rPr>
        <w:t xml:space="preserve"> </w:t>
      </w:r>
      <w:r>
        <w:rPr>
          <w:b/>
          <w:color w:val="171717"/>
        </w:rPr>
        <w:t>What</w:t>
      </w:r>
      <w:r>
        <w:rPr>
          <w:b/>
          <w:color w:val="171717"/>
          <w:spacing w:val="-10"/>
        </w:rPr>
        <w:t xml:space="preserve"> </w:t>
      </w:r>
      <w:r>
        <w:rPr>
          <w:b/>
          <w:color w:val="171717"/>
        </w:rPr>
        <w:t>role</w:t>
      </w:r>
      <w:r>
        <w:rPr>
          <w:b/>
          <w:color w:val="171717"/>
          <w:spacing w:val="-10"/>
        </w:rPr>
        <w:t xml:space="preserve"> </w:t>
      </w:r>
      <w:r>
        <w:rPr>
          <w:b/>
          <w:color w:val="171717"/>
        </w:rPr>
        <w:t>do</w:t>
      </w:r>
      <w:r>
        <w:rPr>
          <w:b/>
          <w:color w:val="171717"/>
          <w:spacing w:val="-13"/>
        </w:rPr>
        <w:t xml:space="preserve"> </w:t>
      </w:r>
      <w:r>
        <w:rPr>
          <w:b/>
          <w:color w:val="171717"/>
        </w:rPr>
        <w:t>digital</w:t>
      </w:r>
      <w:r>
        <w:rPr>
          <w:b/>
          <w:color w:val="171717"/>
          <w:spacing w:val="-10"/>
        </w:rPr>
        <w:t xml:space="preserve"> </w:t>
      </w:r>
      <w:r>
        <w:rPr>
          <w:b/>
          <w:color w:val="171717"/>
        </w:rPr>
        <w:t>platforms</w:t>
      </w:r>
      <w:r>
        <w:rPr>
          <w:b/>
          <w:color w:val="171717"/>
          <w:spacing w:val="-13"/>
        </w:rPr>
        <w:t xml:space="preserve"> </w:t>
      </w:r>
      <w:r>
        <w:rPr>
          <w:b/>
          <w:color w:val="171717"/>
        </w:rPr>
        <w:t>and</w:t>
      </w:r>
      <w:r>
        <w:rPr>
          <w:b/>
          <w:color w:val="171717"/>
          <w:spacing w:val="-13"/>
        </w:rPr>
        <w:t xml:space="preserve"> </w:t>
      </w:r>
      <w:r>
        <w:rPr>
          <w:b/>
          <w:color w:val="171717"/>
        </w:rPr>
        <w:t>mobile</w:t>
      </w:r>
      <w:r>
        <w:rPr>
          <w:b/>
          <w:color w:val="171717"/>
          <w:spacing w:val="-13"/>
        </w:rPr>
        <w:t xml:space="preserve"> </w:t>
      </w:r>
      <w:r>
        <w:rPr>
          <w:b/>
          <w:color w:val="171717"/>
        </w:rPr>
        <w:t>applications</w:t>
      </w:r>
      <w:r>
        <w:rPr>
          <w:b/>
          <w:color w:val="171717"/>
          <w:spacing w:val="-11"/>
        </w:rPr>
        <w:t xml:space="preserve"> </w:t>
      </w:r>
      <w:r>
        <w:rPr>
          <w:b/>
          <w:color w:val="171717"/>
        </w:rPr>
        <w:t>play</w:t>
      </w:r>
      <w:r>
        <w:rPr>
          <w:b/>
          <w:color w:val="171717"/>
          <w:spacing w:val="-13"/>
        </w:rPr>
        <w:t xml:space="preserve"> </w:t>
      </w:r>
      <w:r>
        <w:rPr>
          <w:b/>
          <w:color w:val="171717"/>
        </w:rPr>
        <w:t>in</w:t>
      </w:r>
      <w:r>
        <w:rPr>
          <w:b/>
          <w:color w:val="171717"/>
          <w:spacing w:val="-13"/>
        </w:rPr>
        <w:t xml:space="preserve"> </w:t>
      </w:r>
      <w:r>
        <w:rPr>
          <w:b/>
          <w:color w:val="171717"/>
        </w:rPr>
        <w:t>shaping</w:t>
      </w:r>
      <w:r>
        <w:rPr>
          <w:b/>
          <w:color w:val="171717"/>
          <w:spacing w:val="-11"/>
        </w:rPr>
        <w:t xml:space="preserve"> </w:t>
      </w:r>
      <w:r>
        <w:rPr>
          <w:b/>
          <w:color w:val="171717"/>
        </w:rPr>
        <w:t>the</w:t>
      </w:r>
      <w:r>
        <w:rPr>
          <w:b/>
          <w:color w:val="171717"/>
          <w:spacing w:val="-13"/>
        </w:rPr>
        <w:t xml:space="preserve"> </w:t>
      </w:r>
      <w:r>
        <w:rPr>
          <w:b/>
          <w:color w:val="171717"/>
        </w:rPr>
        <w:t>investor journey?</w:t>
      </w:r>
      <w:r>
        <w:rPr>
          <w:b/>
          <w:color w:val="171717"/>
          <w:spacing w:val="-6"/>
        </w:rPr>
        <w:t xml:space="preserve"> </w:t>
      </w:r>
      <w:r>
        <w:rPr>
          <w:b/>
          <w:color w:val="171717"/>
        </w:rPr>
        <w:t>Are</w:t>
      </w:r>
      <w:r>
        <w:rPr>
          <w:b/>
          <w:color w:val="171717"/>
          <w:spacing w:val="-4"/>
        </w:rPr>
        <w:t xml:space="preserve"> </w:t>
      </w:r>
      <w:r>
        <w:rPr>
          <w:b/>
          <w:color w:val="171717"/>
        </w:rPr>
        <w:t>there</w:t>
      </w:r>
      <w:r>
        <w:rPr>
          <w:b/>
          <w:color w:val="171717"/>
          <w:spacing w:val="-4"/>
        </w:rPr>
        <w:t xml:space="preserve"> </w:t>
      </w:r>
      <w:r>
        <w:rPr>
          <w:b/>
          <w:color w:val="171717"/>
        </w:rPr>
        <w:t>digital</w:t>
      </w:r>
      <w:r>
        <w:rPr>
          <w:b/>
          <w:color w:val="171717"/>
          <w:spacing w:val="-3"/>
        </w:rPr>
        <w:t xml:space="preserve"> </w:t>
      </w:r>
      <w:r>
        <w:rPr>
          <w:b/>
          <w:color w:val="171717"/>
        </w:rPr>
        <w:t>features</w:t>
      </w:r>
      <w:r>
        <w:rPr>
          <w:b/>
          <w:color w:val="171717"/>
          <w:spacing w:val="-4"/>
        </w:rPr>
        <w:t xml:space="preserve"> </w:t>
      </w:r>
      <w:r>
        <w:rPr>
          <w:b/>
          <w:color w:val="171717"/>
        </w:rPr>
        <w:t>or</w:t>
      </w:r>
      <w:r>
        <w:rPr>
          <w:b/>
          <w:color w:val="171717"/>
          <w:spacing w:val="-3"/>
        </w:rPr>
        <w:t xml:space="preserve"> </w:t>
      </w:r>
      <w:r>
        <w:rPr>
          <w:b/>
          <w:color w:val="171717"/>
        </w:rPr>
        <w:t>tools</w:t>
      </w:r>
      <w:r>
        <w:rPr>
          <w:b/>
          <w:color w:val="171717"/>
          <w:spacing w:val="-6"/>
        </w:rPr>
        <w:t xml:space="preserve"> </w:t>
      </w:r>
      <w:r>
        <w:rPr>
          <w:b/>
          <w:color w:val="171717"/>
        </w:rPr>
        <w:t>that</w:t>
      </w:r>
      <w:r>
        <w:rPr>
          <w:b/>
          <w:color w:val="171717"/>
          <w:spacing w:val="-1"/>
        </w:rPr>
        <w:t xml:space="preserve"> </w:t>
      </w:r>
      <w:r>
        <w:rPr>
          <w:b/>
          <w:color w:val="171717"/>
        </w:rPr>
        <w:t>have</w:t>
      </w:r>
      <w:r>
        <w:rPr>
          <w:b/>
          <w:color w:val="171717"/>
          <w:spacing w:val="-4"/>
        </w:rPr>
        <w:t xml:space="preserve"> </w:t>
      </w:r>
      <w:r>
        <w:rPr>
          <w:b/>
          <w:color w:val="171717"/>
        </w:rPr>
        <w:t>simplified</w:t>
      </w:r>
      <w:r>
        <w:rPr>
          <w:b/>
          <w:color w:val="171717"/>
          <w:spacing w:val="-7"/>
        </w:rPr>
        <w:t xml:space="preserve"> </w:t>
      </w:r>
      <w:r>
        <w:rPr>
          <w:b/>
          <w:color w:val="171717"/>
        </w:rPr>
        <w:t>the</w:t>
      </w:r>
      <w:r>
        <w:rPr>
          <w:b/>
          <w:color w:val="171717"/>
          <w:spacing w:val="-5"/>
        </w:rPr>
        <w:t xml:space="preserve"> </w:t>
      </w:r>
      <w:r>
        <w:rPr>
          <w:b/>
          <w:color w:val="171717"/>
        </w:rPr>
        <w:t>investment</w:t>
      </w:r>
      <w:r>
        <w:rPr>
          <w:b/>
          <w:color w:val="171717"/>
          <w:spacing w:val="-3"/>
        </w:rPr>
        <w:t xml:space="preserve"> </w:t>
      </w:r>
      <w:r>
        <w:rPr>
          <w:b/>
          <w:color w:val="171717"/>
        </w:rPr>
        <w:t xml:space="preserve">process or improved investor understanding and decision-making? Conversely, are there aspects that may complicate the experience for some retail investors? </w:t>
      </w:r>
      <w:r>
        <w:rPr>
          <w:i/>
          <w:color w:val="171717"/>
        </w:rPr>
        <w:t>Please explain and provide practical examples, or evidence drawn from experience, where available.</w:t>
      </w:r>
    </w:p>
    <w:p w14:paraId="29B902D0" w14:textId="77777777" w:rsidR="00A54B74" w:rsidRDefault="00ED7C1D">
      <w:pPr>
        <w:spacing w:before="252" w:line="276" w:lineRule="auto"/>
        <w:ind w:left="141" w:right="136"/>
        <w:jc w:val="both"/>
        <w:rPr>
          <w:i/>
        </w:rPr>
      </w:pPr>
      <w:r>
        <w:rPr>
          <w:b/>
          <w:color w:val="171717"/>
        </w:rPr>
        <w:t>Q12:</w:t>
      </w:r>
      <w:r>
        <w:rPr>
          <w:b/>
          <w:color w:val="171717"/>
          <w:spacing w:val="-10"/>
        </w:rPr>
        <w:t xml:space="preserve"> </w:t>
      </w:r>
      <w:r>
        <w:rPr>
          <w:b/>
          <w:color w:val="171717"/>
        </w:rPr>
        <w:t>How</w:t>
      </w:r>
      <w:r>
        <w:rPr>
          <w:b/>
          <w:color w:val="171717"/>
          <w:spacing w:val="-10"/>
        </w:rPr>
        <w:t xml:space="preserve"> </w:t>
      </w:r>
      <w:r>
        <w:rPr>
          <w:b/>
          <w:color w:val="171717"/>
        </w:rPr>
        <w:t>effective</w:t>
      </w:r>
      <w:r>
        <w:rPr>
          <w:b/>
          <w:color w:val="171717"/>
          <w:spacing w:val="-9"/>
        </w:rPr>
        <w:t xml:space="preserve"> </w:t>
      </w:r>
      <w:r>
        <w:rPr>
          <w:b/>
          <w:color w:val="171717"/>
        </w:rPr>
        <w:t>do</w:t>
      </w:r>
      <w:r>
        <w:rPr>
          <w:b/>
          <w:color w:val="171717"/>
          <w:spacing w:val="-12"/>
        </w:rPr>
        <w:t xml:space="preserve"> </w:t>
      </w:r>
      <w:r>
        <w:rPr>
          <w:b/>
          <w:color w:val="171717"/>
        </w:rPr>
        <w:t>retail</w:t>
      </w:r>
      <w:r>
        <w:rPr>
          <w:b/>
          <w:color w:val="171717"/>
          <w:spacing w:val="-10"/>
        </w:rPr>
        <w:t xml:space="preserve"> </w:t>
      </w:r>
      <w:r>
        <w:rPr>
          <w:b/>
          <w:color w:val="171717"/>
        </w:rPr>
        <w:t>investors</w:t>
      </w:r>
      <w:r>
        <w:rPr>
          <w:b/>
          <w:color w:val="171717"/>
          <w:spacing w:val="-11"/>
        </w:rPr>
        <w:t xml:space="preserve"> </w:t>
      </w:r>
      <w:r>
        <w:rPr>
          <w:b/>
          <w:color w:val="171717"/>
        </w:rPr>
        <w:t>find</w:t>
      </w:r>
      <w:r>
        <w:rPr>
          <w:b/>
          <w:color w:val="171717"/>
          <w:spacing w:val="-12"/>
        </w:rPr>
        <w:t xml:space="preserve"> </w:t>
      </w:r>
      <w:r>
        <w:rPr>
          <w:b/>
          <w:color w:val="171717"/>
        </w:rPr>
        <w:t>the</w:t>
      </w:r>
      <w:r>
        <w:rPr>
          <w:b/>
          <w:color w:val="171717"/>
          <w:spacing w:val="-12"/>
        </w:rPr>
        <w:t xml:space="preserve"> </w:t>
      </w:r>
      <w:r>
        <w:rPr>
          <w:b/>
          <w:color w:val="171717"/>
        </w:rPr>
        <w:t>current</w:t>
      </w:r>
      <w:r>
        <w:rPr>
          <w:b/>
          <w:color w:val="171717"/>
          <w:spacing w:val="-10"/>
        </w:rPr>
        <w:t xml:space="preserve"> </w:t>
      </w:r>
      <w:r>
        <w:rPr>
          <w:b/>
          <w:color w:val="171717"/>
        </w:rPr>
        <w:t>mechanisms</w:t>
      </w:r>
      <w:r>
        <w:rPr>
          <w:b/>
          <w:color w:val="171717"/>
          <w:spacing w:val="-11"/>
        </w:rPr>
        <w:t xml:space="preserve"> </w:t>
      </w:r>
      <w:r>
        <w:rPr>
          <w:b/>
          <w:color w:val="171717"/>
        </w:rPr>
        <w:t>for</w:t>
      </w:r>
      <w:r>
        <w:rPr>
          <w:b/>
          <w:color w:val="171717"/>
          <w:spacing w:val="-8"/>
        </w:rPr>
        <w:t xml:space="preserve"> </w:t>
      </w:r>
      <w:r>
        <w:rPr>
          <w:b/>
          <w:color w:val="171717"/>
        </w:rPr>
        <w:t>filing</w:t>
      </w:r>
      <w:r>
        <w:rPr>
          <w:b/>
          <w:color w:val="171717"/>
          <w:spacing w:val="-9"/>
        </w:rPr>
        <w:t xml:space="preserve"> </w:t>
      </w:r>
      <w:r>
        <w:rPr>
          <w:b/>
          <w:color w:val="171717"/>
        </w:rPr>
        <w:t>complaints and obtaining redress when issues arise with investment products or services? Do issues</w:t>
      </w:r>
      <w:r>
        <w:rPr>
          <w:b/>
          <w:color w:val="171717"/>
          <w:spacing w:val="-11"/>
        </w:rPr>
        <w:t xml:space="preserve"> </w:t>
      </w:r>
      <w:r>
        <w:rPr>
          <w:b/>
          <w:color w:val="171717"/>
        </w:rPr>
        <w:t>with</w:t>
      </w:r>
      <w:r>
        <w:rPr>
          <w:b/>
          <w:color w:val="171717"/>
          <w:spacing w:val="-14"/>
        </w:rPr>
        <w:t xml:space="preserve"> </w:t>
      </w:r>
      <w:r>
        <w:rPr>
          <w:b/>
          <w:color w:val="171717"/>
        </w:rPr>
        <w:t>these</w:t>
      </w:r>
      <w:r>
        <w:rPr>
          <w:b/>
          <w:color w:val="171717"/>
          <w:spacing w:val="-14"/>
        </w:rPr>
        <w:t xml:space="preserve"> </w:t>
      </w:r>
      <w:r>
        <w:rPr>
          <w:b/>
          <w:color w:val="171717"/>
        </w:rPr>
        <w:t>mechanisms</w:t>
      </w:r>
      <w:r>
        <w:rPr>
          <w:b/>
          <w:color w:val="171717"/>
          <w:spacing w:val="-10"/>
        </w:rPr>
        <w:t xml:space="preserve"> </w:t>
      </w:r>
      <w:r>
        <w:rPr>
          <w:b/>
          <w:color w:val="171717"/>
        </w:rPr>
        <w:t>play</w:t>
      </w:r>
      <w:r>
        <w:rPr>
          <w:b/>
          <w:color w:val="171717"/>
          <w:spacing w:val="-12"/>
        </w:rPr>
        <w:t xml:space="preserve"> </w:t>
      </w:r>
      <w:r>
        <w:rPr>
          <w:b/>
          <w:color w:val="171717"/>
        </w:rPr>
        <w:t>a</w:t>
      </w:r>
      <w:r>
        <w:rPr>
          <w:b/>
          <w:color w:val="171717"/>
          <w:spacing w:val="-11"/>
        </w:rPr>
        <w:t xml:space="preserve"> </w:t>
      </w:r>
      <w:r>
        <w:rPr>
          <w:b/>
          <w:color w:val="171717"/>
        </w:rPr>
        <w:t>role</w:t>
      </w:r>
      <w:r>
        <w:rPr>
          <w:b/>
          <w:color w:val="171717"/>
          <w:spacing w:val="-14"/>
        </w:rPr>
        <w:t xml:space="preserve"> </w:t>
      </w:r>
      <w:r>
        <w:rPr>
          <w:b/>
          <w:color w:val="171717"/>
        </w:rPr>
        <w:t>in</w:t>
      </w:r>
      <w:r>
        <w:rPr>
          <w:b/>
          <w:color w:val="171717"/>
          <w:spacing w:val="-11"/>
        </w:rPr>
        <w:t xml:space="preserve"> </w:t>
      </w:r>
      <w:r>
        <w:rPr>
          <w:b/>
          <w:color w:val="171717"/>
        </w:rPr>
        <w:t>retail</w:t>
      </w:r>
      <w:r>
        <w:rPr>
          <w:b/>
          <w:color w:val="171717"/>
          <w:spacing w:val="-10"/>
        </w:rPr>
        <w:t xml:space="preserve"> </w:t>
      </w:r>
      <w:r>
        <w:rPr>
          <w:b/>
          <w:color w:val="171717"/>
        </w:rPr>
        <w:t>investors’</w:t>
      </w:r>
      <w:r>
        <w:rPr>
          <w:b/>
          <w:color w:val="171717"/>
          <w:spacing w:val="-10"/>
        </w:rPr>
        <w:t xml:space="preserve"> </w:t>
      </w:r>
      <w:r>
        <w:rPr>
          <w:b/>
          <w:color w:val="171717"/>
        </w:rPr>
        <w:t>hesitation</w:t>
      </w:r>
      <w:r>
        <w:rPr>
          <w:b/>
          <w:color w:val="171717"/>
          <w:spacing w:val="-11"/>
        </w:rPr>
        <w:t xml:space="preserve"> </w:t>
      </w:r>
      <w:r>
        <w:rPr>
          <w:b/>
          <w:color w:val="171717"/>
        </w:rPr>
        <w:t>to</w:t>
      </w:r>
      <w:r>
        <w:rPr>
          <w:b/>
          <w:color w:val="171717"/>
          <w:spacing w:val="-11"/>
        </w:rPr>
        <w:t xml:space="preserve"> </w:t>
      </w:r>
      <w:r>
        <w:rPr>
          <w:b/>
          <w:color w:val="171717"/>
        </w:rPr>
        <w:t>invest?</w:t>
      </w:r>
      <w:r>
        <w:rPr>
          <w:b/>
          <w:color w:val="171717"/>
          <w:spacing w:val="-11"/>
        </w:rPr>
        <w:t xml:space="preserve"> </w:t>
      </w:r>
      <w:r>
        <w:rPr>
          <w:b/>
          <w:color w:val="171717"/>
        </w:rPr>
        <w:t>If</w:t>
      </w:r>
      <w:r>
        <w:rPr>
          <w:b/>
          <w:color w:val="171717"/>
          <w:spacing w:val="-10"/>
        </w:rPr>
        <w:t xml:space="preserve"> </w:t>
      </w:r>
      <w:r>
        <w:rPr>
          <w:b/>
          <w:color w:val="171717"/>
        </w:rPr>
        <w:t xml:space="preserve">yes, which improvements can be made? </w:t>
      </w:r>
      <w:r>
        <w:rPr>
          <w:i/>
          <w:color w:val="171717"/>
        </w:rPr>
        <w:t>Please explain and provide practical examples, or evidence drawn from experience, where available.</w:t>
      </w:r>
    </w:p>
    <w:p w14:paraId="39ADBB82" w14:textId="77777777" w:rsidR="00A54B74" w:rsidRDefault="00ED7C1D">
      <w:pPr>
        <w:spacing w:before="250" w:line="276" w:lineRule="auto"/>
        <w:ind w:left="141" w:right="139"/>
        <w:jc w:val="both"/>
        <w:rPr>
          <w:i/>
        </w:rPr>
      </w:pPr>
      <w:r>
        <w:rPr>
          <w:b/>
          <w:color w:val="171717"/>
        </w:rPr>
        <w:t>Q13:</w:t>
      </w:r>
      <w:r>
        <w:rPr>
          <w:b/>
          <w:color w:val="171717"/>
          <w:spacing w:val="-16"/>
        </w:rPr>
        <w:t xml:space="preserve"> </w:t>
      </w:r>
      <w:r>
        <w:rPr>
          <w:b/>
          <w:color w:val="171717"/>
        </w:rPr>
        <w:t>What</w:t>
      </w:r>
      <w:r>
        <w:rPr>
          <w:b/>
          <w:color w:val="171717"/>
          <w:spacing w:val="-15"/>
        </w:rPr>
        <w:t xml:space="preserve"> </w:t>
      </w:r>
      <w:r>
        <w:rPr>
          <w:b/>
          <w:color w:val="171717"/>
        </w:rPr>
        <w:t>measures</w:t>
      </w:r>
      <w:r>
        <w:rPr>
          <w:b/>
          <w:color w:val="171717"/>
          <w:spacing w:val="-15"/>
        </w:rPr>
        <w:t xml:space="preserve"> </w:t>
      </w:r>
      <w:r>
        <w:rPr>
          <w:b/>
          <w:color w:val="171717"/>
        </w:rPr>
        <w:t>-</w:t>
      </w:r>
      <w:r>
        <w:rPr>
          <w:b/>
          <w:color w:val="171717"/>
          <w:spacing w:val="-16"/>
        </w:rPr>
        <w:t xml:space="preserve"> </w:t>
      </w:r>
      <w:r>
        <w:rPr>
          <w:b/>
          <w:color w:val="171717"/>
        </w:rPr>
        <w:t>whether</w:t>
      </w:r>
      <w:r>
        <w:rPr>
          <w:b/>
          <w:color w:val="171717"/>
          <w:spacing w:val="-15"/>
        </w:rPr>
        <w:t xml:space="preserve"> </w:t>
      </w:r>
      <w:r>
        <w:rPr>
          <w:b/>
          <w:color w:val="171717"/>
        </w:rPr>
        <w:t>market-driven</w:t>
      </w:r>
      <w:r>
        <w:rPr>
          <w:b/>
          <w:color w:val="171717"/>
          <w:spacing w:val="-15"/>
        </w:rPr>
        <w:t xml:space="preserve"> </w:t>
      </w:r>
      <w:r>
        <w:rPr>
          <w:b/>
          <w:color w:val="171717"/>
        </w:rPr>
        <w:t>or</w:t>
      </w:r>
      <w:r>
        <w:rPr>
          <w:b/>
          <w:color w:val="171717"/>
          <w:spacing w:val="-15"/>
        </w:rPr>
        <w:t xml:space="preserve"> </w:t>
      </w:r>
      <w:r>
        <w:rPr>
          <w:b/>
          <w:color w:val="171717"/>
        </w:rPr>
        <w:t>policy-driven</w:t>
      </w:r>
      <w:r>
        <w:rPr>
          <w:b/>
          <w:color w:val="171717"/>
          <w:spacing w:val="-16"/>
        </w:rPr>
        <w:t xml:space="preserve"> </w:t>
      </w:r>
      <w:r>
        <w:rPr>
          <w:b/>
          <w:color w:val="171717"/>
        </w:rPr>
        <w:t>-</w:t>
      </w:r>
      <w:r>
        <w:rPr>
          <w:b/>
          <w:color w:val="171717"/>
          <w:spacing w:val="-15"/>
        </w:rPr>
        <w:t xml:space="preserve"> </w:t>
      </w:r>
      <w:r>
        <w:rPr>
          <w:b/>
          <w:color w:val="171717"/>
        </w:rPr>
        <w:t>could</w:t>
      </w:r>
      <w:r>
        <w:rPr>
          <w:b/>
          <w:color w:val="171717"/>
          <w:spacing w:val="-15"/>
        </w:rPr>
        <w:t xml:space="preserve"> </w:t>
      </w:r>
      <w:r>
        <w:rPr>
          <w:b/>
          <w:color w:val="171717"/>
        </w:rPr>
        <w:t>help</w:t>
      </w:r>
      <w:r>
        <w:rPr>
          <w:b/>
          <w:color w:val="171717"/>
          <w:spacing w:val="-16"/>
        </w:rPr>
        <w:t xml:space="preserve"> </w:t>
      </w:r>
      <w:r>
        <w:rPr>
          <w:b/>
          <w:color w:val="171717"/>
        </w:rPr>
        <w:t>improve</w:t>
      </w:r>
      <w:r>
        <w:rPr>
          <w:b/>
          <w:color w:val="171717"/>
          <w:spacing w:val="-15"/>
        </w:rPr>
        <w:t xml:space="preserve"> </w:t>
      </w:r>
      <w:r>
        <w:rPr>
          <w:b/>
          <w:color w:val="171717"/>
        </w:rPr>
        <w:t xml:space="preserve">retail investor participation in capital markets? </w:t>
      </w:r>
      <w:r>
        <w:rPr>
          <w:i/>
          <w:color w:val="171717"/>
        </w:rPr>
        <w:t>Please explain and provide practical examples, or evidence drawn from experience, where available.</w:t>
      </w:r>
    </w:p>
    <w:p w14:paraId="58FF2AD0" w14:textId="77777777" w:rsidR="00A54B74" w:rsidRDefault="00ED7C1D">
      <w:pPr>
        <w:pStyle w:val="Nagwek3"/>
        <w:spacing w:before="250" w:line="276" w:lineRule="auto"/>
        <w:ind w:right="138"/>
        <w:rPr>
          <w:b w:val="0"/>
          <w:i/>
        </w:rPr>
      </w:pPr>
      <w:r>
        <w:rPr>
          <w:color w:val="171717"/>
        </w:rPr>
        <w:t>Q14a:</w:t>
      </w:r>
      <w:r>
        <w:rPr>
          <w:color w:val="171717"/>
          <w:spacing w:val="-16"/>
        </w:rPr>
        <w:t xml:space="preserve"> </w:t>
      </w:r>
      <w:r>
        <w:rPr>
          <w:color w:val="171717"/>
        </w:rPr>
        <w:t>Do</w:t>
      </w:r>
      <w:r>
        <w:rPr>
          <w:color w:val="171717"/>
          <w:spacing w:val="-14"/>
        </w:rPr>
        <w:t xml:space="preserve"> </w:t>
      </w:r>
      <w:r>
        <w:rPr>
          <w:color w:val="171717"/>
        </w:rPr>
        <w:t>you</w:t>
      </w:r>
      <w:r>
        <w:rPr>
          <w:color w:val="171717"/>
          <w:spacing w:val="-15"/>
        </w:rPr>
        <w:t xml:space="preserve"> </w:t>
      </w:r>
      <w:r>
        <w:rPr>
          <w:color w:val="171717"/>
        </w:rPr>
        <w:t>believe</w:t>
      </w:r>
      <w:r>
        <w:rPr>
          <w:color w:val="171717"/>
          <w:spacing w:val="-16"/>
        </w:rPr>
        <w:t xml:space="preserve"> </w:t>
      </w:r>
      <w:r>
        <w:rPr>
          <w:color w:val="171717"/>
        </w:rPr>
        <w:t>that</w:t>
      </w:r>
      <w:r>
        <w:rPr>
          <w:color w:val="171717"/>
          <w:spacing w:val="-12"/>
        </w:rPr>
        <w:t xml:space="preserve"> </w:t>
      </w:r>
      <w:r>
        <w:rPr>
          <w:color w:val="171717"/>
        </w:rPr>
        <w:t>young</w:t>
      </w:r>
      <w:r>
        <w:rPr>
          <w:color w:val="171717"/>
          <w:spacing w:val="-16"/>
        </w:rPr>
        <w:t xml:space="preserve"> </w:t>
      </w:r>
      <w:r>
        <w:rPr>
          <w:color w:val="171717"/>
        </w:rPr>
        <w:t>investors</w:t>
      </w:r>
      <w:r>
        <w:rPr>
          <w:color w:val="171717"/>
          <w:spacing w:val="-15"/>
        </w:rPr>
        <w:t xml:space="preserve"> </w:t>
      </w:r>
      <w:r>
        <w:rPr>
          <w:color w:val="171717"/>
        </w:rPr>
        <w:t>are</w:t>
      </w:r>
      <w:r>
        <w:rPr>
          <w:color w:val="171717"/>
          <w:spacing w:val="-15"/>
        </w:rPr>
        <w:t xml:space="preserve"> </w:t>
      </w:r>
      <w:r>
        <w:rPr>
          <w:color w:val="171717"/>
        </w:rPr>
        <w:t>more</w:t>
      </w:r>
      <w:r>
        <w:rPr>
          <w:color w:val="171717"/>
          <w:spacing w:val="-13"/>
        </w:rPr>
        <w:t xml:space="preserve"> </w:t>
      </w:r>
      <w:r>
        <w:rPr>
          <w:color w:val="171717"/>
        </w:rPr>
        <w:t>attracted</w:t>
      </w:r>
      <w:r>
        <w:rPr>
          <w:color w:val="171717"/>
          <w:spacing w:val="-16"/>
        </w:rPr>
        <w:t xml:space="preserve"> </w:t>
      </w:r>
      <w:r>
        <w:rPr>
          <w:color w:val="171717"/>
        </w:rPr>
        <w:t>to</w:t>
      </w:r>
      <w:r>
        <w:rPr>
          <w:color w:val="171717"/>
          <w:spacing w:val="-15"/>
        </w:rPr>
        <w:t xml:space="preserve"> </w:t>
      </w:r>
      <w:r>
        <w:rPr>
          <w:color w:val="171717"/>
        </w:rPr>
        <w:t>speculative</w:t>
      </w:r>
      <w:r>
        <w:rPr>
          <w:color w:val="171717"/>
          <w:spacing w:val="-13"/>
        </w:rPr>
        <w:t xml:space="preserve"> </w:t>
      </w:r>
      <w:r>
        <w:rPr>
          <w:color w:val="171717"/>
        </w:rPr>
        <w:t>and</w:t>
      </w:r>
      <w:r>
        <w:rPr>
          <w:color w:val="171717"/>
          <w:spacing w:val="-16"/>
        </w:rPr>
        <w:t xml:space="preserve"> </w:t>
      </w:r>
      <w:r>
        <w:rPr>
          <w:color w:val="171717"/>
        </w:rPr>
        <w:t>volatile markets (e.g., cryptocurrencies) rather than traditional investments (e.g. investment funds)?</w:t>
      </w:r>
      <w:r>
        <w:rPr>
          <w:color w:val="171717"/>
          <w:spacing w:val="32"/>
        </w:rPr>
        <w:t xml:space="preserve"> </w:t>
      </w:r>
      <w:r>
        <w:rPr>
          <w:color w:val="171717"/>
        </w:rPr>
        <w:t>If</w:t>
      </w:r>
      <w:r>
        <w:rPr>
          <w:color w:val="171717"/>
          <w:spacing w:val="36"/>
        </w:rPr>
        <w:t xml:space="preserve"> </w:t>
      </w:r>
      <w:r>
        <w:rPr>
          <w:color w:val="171717"/>
        </w:rPr>
        <w:t>yes,</w:t>
      </w:r>
      <w:r>
        <w:rPr>
          <w:color w:val="171717"/>
          <w:spacing w:val="34"/>
        </w:rPr>
        <w:t xml:space="preserve"> </w:t>
      </w:r>
      <w:r>
        <w:rPr>
          <w:color w:val="171717"/>
        </w:rPr>
        <w:t>what</w:t>
      </w:r>
      <w:r>
        <w:rPr>
          <w:color w:val="171717"/>
          <w:spacing w:val="34"/>
        </w:rPr>
        <w:t xml:space="preserve"> </w:t>
      </w:r>
      <w:r>
        <w:rPr>
          <w:color w:val="171717"/>
        </w:rPr>
        <w:t>are</w:t>
      </w:r>
      <w:r>
        <w:rPr>
          <w:color w:val="171717"/>
          <w:spacing w:val="35"/>
        </w:rPr>
        <w:t xml:space="preserve"> </w:t>
      </w:r>
      <w:r>
        <w:rPr>
          <w:color w:val="171717"/>
        </w:rPr>
        <w:t>the</w:t>
      </w:r>
      <w:r>
        <w:rPr>
          <w:color w:val="171717"/>
          <w:spacing w:val="32"/>
        </w:rPr>
        <w:t xml:space="preserve"> </w:t>
      </w:r>
      <w:r>
        <w:rPr>
          <w:color w:val="171717"/>
        </w:rPr>
        <w:t>main</w:t>
      </w:r>
      <w:r>
        <w:rPr>
          <w:color w:val="171717"/>
          <w:spacing w:val="33"/>
        </w:rPr>
        <w:t xml:space="preserve"> </w:t>
      </w:r>
      <w:r>
        <w:rPr>
          <w:color w:val="171717"/>
        </w:rPr>
        <w:t>reasons</w:t>
      </w:r>
      <w:r>
        <w:rPr>
          <w:color w:val="171717"/>
          <w:spacing w:val="32"/>
        </w:rPr>
        <w:t xml:space="preserve"> </w:t>
      </w:r>
      <w:r>
        <w:rPr>
          <w:color w:val="171717"/>
        </w:rPr>
        <w:t>for</w:t>
      </w:r>
      <w:r>
        <w:rPr>
          <w:color w:val="171717"/>
          <w:spacing w:val="35"/>
        </w:rPr>
        <w:t xml:space="preserve"> </w:t>
      </w:r>
      <w:r>
        <w:rPr>
          <w:color w:val="171717"/>
        </w:rPr>
        <w:t>this?</w:t>
      </w:r>
      <w:r>
        <w:rPr>
          <w:color w:val="171717"/>
          <w:spacing w:val="39"/>
        </w:rPr>
        <w:t xml:space="preserve"> </w:t>
      </w:r>
      <w:r>
        <w:rPr>
          <w:b w:val="0"/>
          <w:i/>
          <w:color w:val="171717"/>
        </w:rPr>
        <w:t>Please</w:t>
      </w:r>
      <w:r>
        <w:rPr>
          <w:b w:val="0"/>
          <w:i/>
          <w:color w:val="171717"/>
          <w:spacing w:val="35"/>
        </w:rPr>
        <w:t xml:space="preserve"> </w:t>
      </w:r>
      <w:r>
        <w:rPr>
          <w:b w:val="0"/>
          <w:i/>
          <w:color w:val="171717"/>
        </w:rPr>
        <w:t>select</w:t>
      </w:r>
      <w:r>
        <w:rPr>
          <w:b w:val="0"/>
          <w:i/>
          <w:color w:val="171717"/>
          <w:spacing w:val="32"/>
        </w:rPr>
        <w:t xml:space="preserve"> </w:t>
      </w:r>
      <w:r>
        <w:rPr>
          <w:b w:val="0"/>
          <w:i/>
          <w:color w:val="171717"/>
        </w:rPr>
        <w:t>one</w:t>
      </w:r>
      <w:r>
        <w:rPr>
          <w:b w:val="0"/>
          <w:i/>
          <w:color w:val="171717"/>
          <w:spacing w:val="35"/>
        </w:rPr>
        <w:t xml:space="preserve"> </w:t>
      </w:r>
      <w:r>
        <w:rPr>
          <w:b w:val="0"/>
          <w:i/>
          <w:color w:val="171717"/>
        </w:rPr>
        <w:t>or</w:t>
      </w:r>
      <w:r>
        <w:rPr>
          <w:b w:val="0"/>
          <w:i/>
          <w:color w:val="171717"/>
          <w:spacing w:val="34"/>
        </w:rPr>
        <w:t xml:space="preserve"> </w:t>
      </w:r>
      <w:r>
        <w:rPr>
          <w:b w:val="0"/>
          <w:i/>
          <w:color w:val="171717"/>
        </w:rPr>
        <w:t>more</w:t>
      </w:r>
      <w:r>
        <w:rPr>
          <w:b w:val="0"/>
          <w:i/>
          <w:color w:val="171717"/>
          <w:spacing w:val="35"/>
        </w:rPr>
        <w:t xml:space="preserve"> </w:t>
      </w:r>
      <w:r>
        <w:rPr>
          <w:b w:val="0"/>
          <w:i/>
          <w:color w:val="171717"/>
        </w:rPr>
        <w:t>of</w:t>
      </w:r>
      <w:r>
        <w:rPr>
          <w:b w:val="0"/>
          <w:i/>
          <w:color w:val="171717"/>
          <w:spacing w:val="36"/>
        </w:rPr>
        <w:t xml:space="preserve"> </w:t>
      </w:r>
      <w:r>
        <w:rPr>
          <w:b w:val="0"/>
          <w:i/>
          <w:color w:val="171717"/>
        </w:rPr>
        <w:t>the</w:t>
      </w:r>
    </w:p>
    <w:p w14:paraId="501A5D6E" w14:textId="77777777" w:rsidR="00A54B74" w:rsidRDefault="00A54B74">
      <w:pPr>
        <w:pStyle w:val="Nagwek3"/>
        <w:spacing w:line="276" w:lineRule="auto"/>
        <w:rPr>
          <w:b w:val="0"/>
          <w:i/>
        </w:rPr>
        <w:sectPr w:rsidR="00A54B74">
          <w:pgSz w:w="11910" w:h="16840"/>
          <w:pgMar w:top="1600" w:right="1275" w:bottom="1120" w:left="1275" w:header="862" w:footer="935" w:gutter="0"/>
          <w:cols w:space="708"/>
        </w:sectPr>
      </w:pPr>
    </w:p>
    <w:p w14:paraId="1E7F2612" w14:textId="77777777" w:rsidR="00A54B74" w:rsidRDefault="00A54B74">
      <w:pPr>
        <w:pStyle w:val="Tekstpodstawowy"/>
        <w:rPr>
          <w:i/>
        </w:rPr>
      </w:pPr>
    </w:p>
    <w:p w14:paraId="0EE4439A" w14:textId="77777777" w:rsidR="00A54B74" w:rsidRDefault="00A54B74">
      <w:pPr>
        <w:pStyle w:val="Tekstpodstawowy"/>
        <w:rPr>
          <w:i/>
        </w:rPr>
      </w:pPr>
    </w:p>
    <w:p w14:paraId="66023439" w14:textId="77777777" w:rsidR="00A54B74" w:rsidRDefault="00A54B74">
      <w:pPr>
        <w:pStyle w:val="Tekstpodstawowy"/>
        <w:rPr>
          <w:i/>
        </w:rPr>
      </w:pPr>
    </w:p>
    <w:p w14:paraId="7D9A6145" w14:textId="77777777" w:rsidR="00A54B74" w:rsidRDefault="00A54B74">
      <w:pPr>
        <w:pStyle w:val="Tekstpodstawowy"/>
        <w:rPr>
          <w:i/>
        </w:rPr>
      </w:pPr>
    </w:p>
    <w:p w14:paraId="269289DB" w14:textId="77777777" w:rsidR="00A54B74" w:rsidRDefault="00A54B74">
      <w:pPr>
        <w:pStyle w:val="Tekstpodstawowy"/>
        <w:rPr>
          <w:i/>
        </w:rPr>
      </w:pPr>
    </w:p>
    <w:p w14:paraId="5EBF5EB7" w14:textId="77777777" w:rsidR="00A54B74" w:rsidRDefault="00A54B74">
      <w:pPr>
        <w:pStyle w:val="Tekstpodstawowy"/>
        <w:spacing w:before="194"/>
        <w:rPr>
          <w:i/>
        </w:rPr>
      </w:pPr>
    </w:p>
    <w:p w14:paraId="6EA1693F" w14:textId="77777777" w:rsidR="00A54B74" w:rsidRDefault="00ED7C1D">
      <w:pPr>
        <w:spacing w:line="278" w:lineRule="auto"/>
        <w:ind w:left="141" w:right="139"/>
        <w:jc w:val="both"/>
        <w:rPr>
          <w:i/>
        </w:rPr>
      </w:pPr>
      <w:r>
        <w:rPr>
          <w:i/>
          <w:color w:val="171717"/>
        </w:rPr>
        <w:t>following</w:t>
      </w:r>
      <w:r>
        <w:rPr>
          <w:i/>
          <w:color w:val="171717"/>
          <w:spacing w:val="-1"/>
        </w:rPr>
        <w:t xml:space="preserve"> </w:t>
      </w:r>
      <w:r>
        <w:rPr>
          <w:i/>
          <w:color w:val="171717"/>
        </w:rPr>
        <w:t>options and please explain and provide</w:t>
      </w:r>
      <w:r>
        <w:rPr>
          <w:i/>
          <w:color w:val="171717"/>
          <w:spacing w:val="-3"/>
        </w:rPr>
        <w:t xml:space="preserve"> </w:t>
      </w:r>
      <w:r>
        <w:rPr>
          <w:i/>
          <w:color w:val="171717"/>
        </w:rPr>
        <w:t>practical</w:t>
      </w:r>
      <w:r>
        <w:rPr>
          <w:i/>
          <w:color w:val="171717"/>
          <w:spacing w:val="-2"/>
        </w:rPr>
        <w:t xml:space="preserve"> </w:t>
      </w:r>
      <w:r>
        <w:rPr>
          <w:i/>
          <w:color w:val="171717"/>
        </w:rPr>
        <w:t>examples, or evidence</w:t>
      </w:r>
      <w:r>
        <w:rPr>
          <w:i/>
          <w:color w:val="171717"/>
          <w:spacing w:val="-1"/>
        </w:rPr>
        <w:t xml:space="preserve"> </w:t>
      </w:r>
      <w:r>
        <w:rPr>
          <w:i/>
          <w:color w:val="171717"/>
        </w:rPr>
        <w:t>drawn from experience, where available.</w:t>
      </w:r>
    </w:p>
    <w:p w14:paraId="414F7CC3" w14:textId="77777777" w:rsidR="00A54B74" w:rsidRDefault="00ED7C1D">
      <w:pPr>
        <w:pStyle w:val="Akapitzlist"/>
        <w:numPr>
          <w:ilvl w:val="2"/>
          <w:numId w:val="4"/>
        </w:numPr>
        <w:tabs>
          <w:tab w:val="left" w:pos="861"/>
        </w:tabs>
        <w:spacing w:before="246"/>
      </w:pPr>
      <w:r>
        <w:rPr>
          <w:color w:val="171717"/>
        </w:rPr>
        <w:t>The</w:t>
      </w:r>
      <w:r>
        <w:rPr>
          <w:color w:val="171717"/>
          <w:spacing w:val="-6"/>
        </w:rPr>
        <w:t xml:space="preserve"> </w:t>
      </w:r>
      <w:r>
        <w:rPr>
          <w:color w:val="171717"/>
        </w:rPr>
        <w:t>expectation</w:t>
      </w:r>
      <w:r>
        <w:rPr>
          <w:color w:val="171717"/>
          <w:spacing w:val="-5"/>
        </w:rPr>
        <w:t xml:space="preserve"> </w:t>
      </w:r>
      <w:r>
        <w:rPr>
          <w:color w:val="171717"/>
        </w:rPr>
        <w:t>of</w:t>
      </w:r>
      <w:r>
        <w:rPr>
          <w:color w:val="171717"/>
          <w:spacing w:val="-3"/>
        </w:rPr>
        <w:t xml:space="preserve"> </w:t>
      </w:r>
      <w:r>
        <w:rPr>
          <w:color w:val="171717"/>
        </w:rPr>
        <w:t>high</w:t>
      </w:r>
      <w:r>
        <w:rPr>
          <w:color w:val="171717"/>
          <w:spacing w:val="-7"/>
        </w:rPr>
        <w:t xml:space="preserve"> </w:t>
      </w:r>
      <w:r>
        <w:rPr>
          <w:color w:val="171717"/>
          <w:spacing w:val="-2"/>
        </w:rPr>
        <w:t>returns</w:t>
      </w:r>
    </w:p>
    <w:p w14:paraId="21722DD1" w14:textId="77777777" w:rsidR="00A54B74" w:rsidRDefault="00A54B74">
      <w:pPr>
        <w:pStyle w:val="Tekstpodstawowy"/>
        <w:spacing w:before="34"/>
      </w:pPr>
    </w:p>
    <w:p w14:paraId="345470C3" w14:textId="77777777" w:rsidR="00A54B74" w:rsidRDefault="00ED7C1D">
      <w:pPr>
        <w:pStyle w:val="Akapitzlist"/>
        <w:numPr>
          <w:ilvl w:val="2"/>
          <w:numId w:val="4"/>
        </w:numPr>
        <w:tabs>
          <w:tab w:val="left" w:pos="861"/>
        </w:tabs>
      </w:pPr>
      <w:r>
        <w:rPr>
          <w:color w:val="171717"/>
        </w:rPr>
        <w:t>The</w:t>
      </w:r>
      <w:r>
        <w:rPr>
          <w:color w:val="171717"/>
          <w:spacing w:val="-7"/>
        </w:rPr>
        <w:t xml:space="preserve"> </w:t>
      </w:r>
      <w:r>
        <w:rPr>
          <w:color w:val="171717"/>
        </w:rPr>
        <w:t>perception</w:t>
      </w:r>
      <w:r>
        <w:rPr>
          <w:color w:val="171717"/>
          <w:spacing w:val="-5"/>
        </w:rPr>
        <w:t xml:space="preserve"> </w:t>
      </w:r>
      <w:r>
        <w:rPr>
          <w:color w:val="171717"/>
        </w:rPr>
        <w:t>of</w:t>
      </w:r>
      <w:r>
        <w:rPr>
          <w:color w:val="171717"/>
          <w:spacing w:val="-3"/>
        </w:rPr>
        <w:t xml:space="preserve"> </w:t>
      </w:r>
      <w:r>
        <w:rPr>
          <w:color w:val="171717"/>
        </w:rPr>
        <w:t>lower</w:t>
      </w:r>
      <w:r>
        <w:rPr>
          <w:color w:val="171717"/>
          <w:spacing w:val="-8"/>
        </w:rPr>
        <w:t xml:space="preserve"> </w:t>
      </w:r>
      <w:r>
        <w:rPr>
          <w:color w:val="171717"/>
        </w:rPr>
        <w:t>costs</w:t>
      </w:r>
      <w:r>
        <w:rPr>
          <w:color w:val="171717"/>
          <w:spacing w:val="-6"/>
        </w:rPr>
        <w:t xml:space="preserve"> </w:t>
      </w:r>
      <w:r>
        <w:rPr>
          <w:color w:val="171717"/>
        </w:rPr>
        <w:t>(e.g.,</w:t>
      </w:r>
      <w:r>
        <w:rPr>
          <w:color w:val="171717"/>
          <w:spacing w:val="-3"/>
        </w:rPr>
        <w:t xml:space="preserve"> </w:t>
      </w:r>
      <w:r>
        <w:rPr>
          <w:color w:val="171717"/>
        </w:rPr>
        <w:t>no</w:t>
      </w:r>
      <w:r>
        <w:rPr>
          <w:color w:val="171717"/>
          <w:spacing w:val="-6"/>
        </w:rPr>
        <w:t xml:space="preserve"> </w:t>
      </w:r>
      <w:r>
        <w:rPr>
          <w:color w:val="171717"/>
        </w:rPr>
        <w:t>management</w:t>
      </w:r>
      <w:r>
        <w:rPr>
          <w:color w:val="171717"/>
          <w:spacing w:val="-6"/>
        </w:rPr>
        <w:t xml:space="preserve"> </w:t>
      </w:r>
      <w:r>
        <w:rPr>
          <w:color w:val="171717"/>
        </w:rPr>
        <w:t>fees,</w:t>
      </w:r>
      <w:r>
        <w:rPr>
          <w:color w:val="171717"/>
          <w:spacing w:val="-5"/>
        </w:rPr>
        <w:t xml:space="preserve"> </w:t>
      </w:r>
      <w:r>
        <w:rPr>
          <w:color w:val="171717"/>
        </w:rPr>
        <w:t>low</w:t>
      </w:r>
      <w:r>
        <w:rPr>
          <w:color w:val="171717"/>
          <w:spacing w:val="-6"/>
        </w:rPr>
        <w:t xml:space="preserve"> </w:t>
      </w:r>
      <w:r>
        <w:rPr>
          <w:color w:val="171717"/>
        </w:rPr>
        <w:t>transaction</w:t>
      </w:r>
      <w:r>
        <w:rPr>
          <w:color w:val="171717"/>
          <w:spacing w:val="-6"/>
        </w:rPr>
        <w:t xml:space="preserve"> </w:t>
      </w:r>
      <w:r>
        <w:rPr>
          <w:color w:val="171717"/>
          <w:spacing w:val="-2"/>
        </w:rPr>
        <w:t>costs)</w:t>
      </w:r>
    </w:p>
    <w:p w14:paraId="2676A768" w14:textId="77777777" w:rsidR="00A54B74" w:rsidRDefault="00A54B74">
      <w:pPr>
        <w:pStyle w:val="Tekstpodstawowy"/>
        <w:spacing w:before="36"/>
      </w:pPr>
    </w:p>
    <w:p w14:paraId="31010DF5" w14:textId="77777777" w:rsidR="00A54B74" w:rsidRDefault="00ED7C1D">
      <w:pPr>
        <w:pStyle w:val="Akapitzlist"/>
        <w:numPr>
          <w:ilvl w:val="2"/>
          <w:numId w:val="4"/>
        </w:numPr>
        <w:tabs>
          <w:tab w:val="left" w:pos="861"/>
        </w:tabs>
      </w:pPr>
      <w:r>
        <w:rPr>
          <w:color w:val="171717"/>
        </w:rPr>
        <w:t>The</w:t>
      </w:r>
      <w:r>
        <w:rPr>
          <w:color w:val="171717"/>
          <w:spacing w:val="-7"/>
        </w:rPr>
        <w:t xml:space="preserve"> </w:t>
      </w:r>
      <w:r>
        <w:rPr>
          <w:color w:val="171717"/>
        </w:rPr>
        <w:t>ease</w:t>
      </w:r>
      <w:r>
        <w:rPr>
          <w:color w:val="171717"/>
          <w:spacing w:val="-4"/>
        </w:rPr>
        <w:t xml:space="preserve"> </w:t>
      </w:r>
      <w:r>
        <w:rPr>
          <w:color w:val="171717"/>
        </w:rPr>
        <w:t>of</w:t>
      </w:r>
      <w:r>
        <w:rPr>
          <w:color w:val="171717"/>
          <w:spacing w:val="-3"/>
        </w:rPr>
        <w:t xml:space="preserve"> </w:t>
      </w:r>
      <w:r>
        <w:rPr>
          <w:color w:val="171717"/>
        </w:rPr>
        <w:t>access</w:t>
      </w:r>
      <w:r>
        <w:rPr>
          <w:color w:val="171717"/>
          <w:spacing w:val="-6"/>
        </w:rPr>
        <w:t xml:space="preserve"> </w:t>
      </w:r>
      <w:r>
        <w:rPr>
          <w:color w:val="171717"/>
        </w:rPr>
        <w:t>and</w:t>
      </w:r>
      <w:r>
        <w:rPr>
          <w:color w:val="171717"/>
          <w:spacing w:val="-6"/>
        </w:rPr>
        <w:t xml:space="preserve"> </w:t>
      </w:r>
      <w:r>
        <w:rPr>
          <w:color w:val="171717"/>
        </w:rPr>
        <w:t>fewer</w:t>
      </w:r>
      <w:r>
        <w:rPr>
          <w:color w:val="171717"/>
          <w:spacing w:val="-4"/>
        </w:rPr>
        <w:t xml:space="preserve"> </w:t>
      </w:r>
      <w:r>
        <w:rPr>
          <w:color w:val="171717"/>
        </w:rPr>
        <w:t>entry</w:t>
      </w:r>
      <w:r>
        <w:rPr>
          <w:color w:val="171717"/>
          <w:spacing w:val="-3"/>
        </w:rPr>
        <w:t xml:space="preserve"> </w:t>
      </w:r>
      <w:r>
        <w:rPr>
          <w:color w:val="171717"/>
        </w:rPr>
        <w:t>barriers</w:t>
      </w:r>
      <w:r>
        <w:rPr>
          <w:color w:val="171717"/>
          <w:spacing w:val="-6"/>
        </w:rPr>
        <w:t xml:space="preserve"> </w:t>
      </w:r>
      <w:r>
        <w:rPr>
          <w:color w:val="171717"/>
        </w:rPr>
        <w:t>compared</w:t>
      </w:r>
      <w:r>
        <w:rPr>
          <w:color w:val="171717"/>
          <w:spacing w:val="-6"/>
        </w:rPr>
        <w:t xml:space="preserve"> </w:t>
      </w:r>
      <w:r>
        <w:rPr>
          <w:color w:val="171717"/>
        </w:rPr>
        <w:t>to</w:t>
      </w:r>
      <w:r>
        <w:rPr>
          <w:color w:val="171717"/>
          <w:spacing w:val="-6"/>
        </w:rPr>
        <w:t xml:space="preserve"> </w:t>
      </w:r>
      <w:r>
        <w:rPr>
          <w:color w:val="171717"/>
        </w:rPr>
        <w:t>traditional</w:t>
      </w:r>
      <w:r>
        <w:rPr>
          <w:color w:val="171717"/>
          <w:spacing w:val="-5"/>
        </w:rPr>
        <w:t xml:space="preserve"> </w:t>
      </w:r>
      <w:r>
        <w:rPr>
          <w:color w:val="171717"/>
          <w:spacing w:val="-2"/>
        </w:rPr>
        <w:t>investments</w:t>
      </w:r>
    </w:p>
    <w:p w14:paraId="10814D4B" w14:textId="77777777" w:rsidR="00A54B74" w:rsidRDefault="00A54B74">
      <w:pPr>
        <w:pStyle w:val="Tekstpodstawowy"/>
        <w:spacing w:before="35"/>
      </w:pPr>
    </w:p>
    <w:p w14:paraId="4B7EEF31" w14:textId="77777777" w:rsidR="00A54B74" w:rsidRDefault="00ED7C1D">
      <w:pPr>
        <w:pStyle w:val="Akapitzlist"/>
        <w:numPr>
          <w:ilvl w:val="2"/>
          <w:numId w:val="4"/>
        </w:numPr>
        <w:tabs>
          <w:tab w:val="left" w:pos="861"/>
        </w:tabs>
      </w:pPr>
      <w:r>
        <w:rPr>
          <w:color w:val="171717"/>
        </w:rPr>
        <w:t>A</w:t>
      </w:r>
      <w:r>
        <w:rPr>
          <w:color w:val="171717"/>
          <w:spacing w:val="-9"/>
        </w:rPr>
        <w:t xml:space="preserve"> </w:t>
      </w:r>
      <w:r>
        <w:rPr>
          <w:color w:val="171717"/>
        </w:rPr>
        <w:t>preference</w:t>
      </w:r>
      <w:r>
        <w:rPr>
          <w:color w:val="171717"/>
          <w:spacing w:val="-11"/>
        </w:rPr>
        <w:t xml:space="preserve"> </w:t>
      </w:r>
      <w:r>
        <w:rPr>
          <w:color w:val="171717"/>
        </w:rPr>
        <w:t>for</w:t>
      </w:r>
      <w:r>
        <w:rPr>
          <w:color w:val="171717"/>
          <w:spacing w:val="-8"/>
        </w:rPr>
        <w:t xml:space="preserve"> </w:t>
      </w:r>
      <w:proofErr w:type="spellStart"/>
      <w:r>
        <w:rPr>
          <w:color w:val="171717"/>
        </w:rPr>
        <w:t>decentralised</w:t>
      </w:r>
      <w:proofErr w:type="spellEnd"/>
      <w:r>
        <w:rPr>
          <w:color w:val="171717"/>
        </w:rPr>
        <w:t>,</w:t>
      </w:r>
      <w:r>
        <w:rPr>
          <w:color w:val="171717"/>
          <w:spacing w:val="-7"/>
        </w:rPr>
        <w:t xml:space="preserve"> </w:t>
      </w:r>
      <w:r>
        <w:rPr>
          <w:color w:val="171717"/>
        </w:rPr>
        <w:t>non-intermediated</w:t>
      </w:r>
      <w:r>
        <w:rPr>
          <w:color w:val="171717"/>
          <w:spacing w:val="-8"/>
        </w:rPr>
        <w:t xml:space="preserve"> </w:t>
      </w:r>
      <w:r>
        <w:rPr>
          <w:color w:val="171717"/>
          <w:spacing w:val="-2"/>
        </w:rPr>
        <w:t>investments</w:t>
      </w:r>
    </w:p>
    <w:p w14:paraId="5FAB0670" w14:textId="77777777" w:rsidR="00A54B74" w:rsidRDefault="00A54B74">
      <w:pPr>
        <w:pStyle w:val="Tekstpodstawowy"/>
        <w:spacing w:before="36"/>
      </w:pPr>
    </w:p>
    <w:p w14:paraId="3F22D626" w14:textId="77777777" w:rsidR="00A54B74" w:rsidRDefault="00ED7C1D">
      <w:pPr>
        <w:pStyle w:val="Akapitzlist"/>
        <w:numPr>
          <w:ilvl w:val="2"/>
          <w:numId w:val="4"/>
        </w:numPr>
        <w:tabs>
          <w:tab w:val="left" w:pos="861"/>
        </w:tabs>
      </w:pPr>
      <w:r>
        <w:rPr>
          <w:color w:val="171717"/>
        </w:rPr>
        <w:t>Influence</w:t>
      </w:r>
      <w:r>
        <w:rPr>
          <w:color w:val="171717"/>
          <w:spacing w:val="-8"/>
        </w:rPr>
        <w:t xml:space="preserve"> </w:t>
      </w:r>
      <w:r>
        <w:rPr>
          <w:color w:val="171717"/>
        </w:rPr>
        <w:t>from</w:t>
      </w:r>
      <w:r>
        <w:rPr>
          <w:color w:val="171717"/>
          <w:spacing w:val="-6"/>
        </w:rPr>
        <w:t xml:space="preserve"> </w:t>
      </w:r>
      <w:r>
        <w:rPr>
          <w:color w:val="171717"/>
        </w:rPr>
        <w:t>social</w:t>
      </w:r>
      <w:r>
        <w:rPr>
          <w:color w:val="171717"/>
          <w:spacing w:val="-6"/>
        </w:rPr>
        <w:t xml:space="preserve"> </w:t>
      </w:r>
      <w:r>
        <w:rPr>
          <w:color w:val="171717"/>
        </w:rPr>
        <w:t>media</w:t>
      </w:r>
      <w:r>
        <w:rPr>
          <w:color w:val="171717"/>
          <w:spacing w:val="-5"/>
        </w:rPr>
        <w:t xml:space="preserve"> </w:t>
      </w:r>
      <w:r>
        <w:rPr>
          <w:color w:val="171717"/>
        </w:rPr>
        <w:t>and</w:t>
      </w:r>
      <w:r>
        <w:rPr>
          <w:color w:val="171717"/>
          <w:spacing w:val="-5"/>
        </w:rPr>
        <w:t xml:space="preserve"> </w:t>
      </w:r>
      <w:r>
        <w:rPr>
          <w:color w:val="171717"/>
        </w:rPr>
        <w:t>online</w:t>
      </w:r>
      <w:r>
        <w:rPr>
          <w:color w:val="171717"/>
          <w:spacing w:val="-5"/>
        </w:rPr>
        <w:t xml:space="preserve"> </w:t>
      </w:r>
      <w:r>
        <w:rPr>
          <w:color w:val="171717"/>
          <w:spacing w:val="-2"/>
        </w:rPr>
        <w:t>communities</w:t>
      </w:r>
    </w:p>
    <w:p w14:paraId="367E3304" w14:textId="77777777" w:rsidR="00A54B74" w:rsidRDefault="00A54B74">
      <w:pPr>
        <w:pStyle w:val="Tekstpodstawowy"/>
        <w:spacing w:before="34"/>
      </w:pPr>
    </w:p>
    <w:p w14:paraId="2277F7AC" w14:textId="77777777" w:rsidR="00A54B74" w:rsidRDefault="00ED7C1D">
      <w:pPr>
        <w:pStyle w:val="Akapitzlist"/>
        <w:numPr>
          <w:ilvl w:val="2"/>
          <w:numId w:val="4"/>
        </w:numPr>
        <w:tabs>
          <w:tab w:val="left" w:pos="861"/>
        </w:tabs>
      </w:pPr>
      <w:r>
        <w:rPr>
          <w:color w:val="171717"/>
        </w:rPr>
        <w:t>Distrust</w:t>
      </w:r>
      <w:r>
        <w:rPr>
          <w:color w:val="171717"/>
          <w:spacing w:val="-7"/>
        </w:rPr>
        <w:t xml:space="preserve"> </w:t>
      </w:r>
      <w:r>
        <w:rPr>
          <w:color w:val="171717"/>
        </w:rPr>
        <w:t>in</w:t>
      </w:r>
      <w:r>
        <w:rPr>
          <w:color w:val="171717"/>
          <w:spacing w:val="-7"/>
        </w:rPr>
        <w:t xml:space="preserve"> </w:t>
      </w:r>
      <w:r>
        <w:rPr>
          <w:color w:val="171717"/>
        </w:rPr>
        <w:t>traditional</w:t>
      </w:r>
      <w:r>
        <w:rPr>
          <w:color w:val="171717"/>
          <w:spacing w:val="-8"/>
        </w:rPr>
        <w:t xml:space="preserve"> </w:t>
      </w:r>
      <w:r>
        <w:rPr>
          <w:color w:val="171717"/>
        </w:rPr>
        <w:t>financial</w:t>
      </w:r>
      <w:r>
        <w:rPr>
          <w:color w:val="171717"/>
          <w:spacing w:val="-6"/>
        </w:rPr>
        <w:t xml:space="preserve"> </w:t>
      </w:r>
      <w:r>
        <w:rPr>
          <w:color w:val="171717"/>
        </w:rPr>
        <w:t>institutions</w:t>
      </w:r>
      <w:r>
        <w:rPr>
          <w:color w:val="171717"/>
          <w:spacing w:val="-4"/>
        </w:rPr>
        <w:t xml:space="preserve"> </w:t>
      </w:r>
      <w:r>
        <w:rPr>
          <w:color w:val="171717"/>
        </w:rPr>
        <w:t>and</w:t>
      </w:r>
      <w:r>
        <w:rPr>
          <w:color w:val="171717"/>
          <w:spacing w:val="-7"/>
        </w:rPr>
        <w:t xml:space="preserve"> </w:t>
      </w:r>
      <w:r>
        <w:rPr>
          <w:color w:val="171717"/>
          <w:spacing w:val="-2"/>
        </w:rPr>
        <w:t>advisers</w:t>
      </w:r>
    </w:p>
    <w:p w14:paraId="6F654571" w14:textId="77777777" w:rsidR="00A54B74" w:rsidRDefault="00A54B74">
      <w:pPr>
        <w:pStyle w:val="Tekstpodstawowy"/>
        <w:spacing w:before="34"/>
      </w:pPr>
    </w:p>
    <w:p w14:paraId="1B25F697" w14:textId="77777777" w:rsidR="00A54B74" w:rsidRDefault="00ED7C1D">
      <w:pPr>
        <w:pStyle w:val="Akapitzlist"/>
        <w:numPr>
          <w:ilvl w:val="2"/>
          <w:numId w:val="4"/>
        </w:numPr>
        <w:tabs>
          <w:tab w:val="left" w:pos="861"/>
        </w:tabs>
      </w:pPr>
      <w:r>
        <w:rPr>
          <w:color w:val="171717"/>
        </w:rPr>
        <w:t>Other</w:t>
      </w:r>
      <w:r>
        <w:rPr>
          <w:color w:val="171717"/>
          <w:spacing w:val="-7"/>
        </w:rPr>
        <w:t xml:space="preserve"> </w:t>
      </w:r>
      <w:r>
        <w:rPr>
          <w:color w:val="171717"/>
        </w:rPr>
        <w:t>(please</w:t>
      </w:r>
      <w:r>
        <w:rPr>
          <w:color w:val="171717"/>
          <w:spacing w:val="-5"/>
        </w:rPr>
        <w:t xml:space="preserve"> </w:t>
      </w:r>
      <w:r>
        <w:rPr>
          <w:color w:val="171717"/>
          <w:spacing w:val="-2"/>
        </w:rPr>
        <w:t>specify)</w:t>
      </w:r>
    </w:p>
    <w:p w14:paraId="1A71C01F" w14:textId="77777777" w:rsidR="00A54B74" w:rsidRDefault="00A54B74">
      <w:pPr>
        <w:pStyle w:val="Tekstpodstawowy"/>
        <w:spacing w:before="37"/>
      </w:pPr>
    </w:p>
    <w:p w14:paraId="18E420C2" w14:textId="77777777" w:rsidR="00A54B74" w:rsidRDefault="00ED7C1D">
      <w:pPr>
        <w:spacing w:line="276" w:lineRule="auto"/>
        <w:ind w:left="141" w:right="136"/>
        <w:jc w:val="both"/>
        <w:rPr>
          <w:i/>
        </w:rPr>
      </w:pPr>
      <w:r>
        <w:rPr>
          <w:b/>
          <w:color w:val="171717"/>
        </w:rPr>
        <w:t>Q14b: For consumer associations: Based on your interactions with young investors, what</w:t>
      </w:r>
      <w:r>
        <w:rPr>
          <w:b/>
          <w:color w:val="171717"/>
          <w:spacing w:val="-5"/>
        </w:rPr>
        <w:t xml:space="preserve"> </w:t>
      </w:r>
      <w:r>
        <w:rPr>
          <w:b/>
          <w:color w:val="171717"/>
        </w:rPr>
        <w:t>factors</w:t>
      </w:r>
      <w:r>
        <w:rPr>
          <w:b/>
          <w:color w:val="171717"/>
          <w:spacing w:val="-6"/>
        </w:rPr>
        <w:t xml:space="preserve"> </w:t>
      </w:r>
      <w:r>
        <w:rPr>
          <w:b/>
          <w:color w:val="171717"/>
        </w:rPr>
        <w:t>most</w:t>
      </w:r>
      <w:r>
        <w:rPr>
          <w:b/>
          <w:color w:val="171717"/>
          <w:spacing w:val="-3"/>
        </w:rPr>
        <w:t xml:space="preserve"> </w:t>
      </w:r>
      <w:r>
        <w:rPr>
          <w:b/>
          <w:color w:val="171717"/>
        </w:rPr>
        <w:t>strongly</w:t>
      </w:r>
      <w:r>
        <w:rPr>
          <w:b/>
          <w:color w:val="171717"/>
          <w:spacing w:val="-4"/>
        </w:rPr>
        <w:t xml:space="preserve"> </w:t>
      </w:r>
      <w:r>
        <w:rPr>
          <w:b/>
          <w:color w:val="171717"/>
        </w:rPr>
        <w:t>influence</w:t>
      </w:r>
      <w:r>
        <w:rPr>
          <w:b/>
          <w:color w:val="171717"/>
          <w:spacing w:val="-4"/>
        </w:rPr>
        <w:t xml:space="preserve"> </w:t>
      </w:r>
      <w:r>
        <w:rPr>
          <w:b/>
          <w:color w:val="171717"/>
        </w:rPr>
        <w:t>their</w:t>
      </w:r>
      <w:r>
        <w:rPr>
          <w:b/>
          <w:color w:val="171717"/>
          <w:spacing w:val="-3"/>
        </w:rPr>
        <w:t xml:space="preserve"> </w:t>
      </w:r>
      <w:r>
        <w:rPr>
          <w:b/>
          <w:color w:val="171717"/>
        </w:rPr>
        <w:t>decision</w:t>
      </w:r>
      <w:r>
        <w:rPr>
          <w:b/>
          <w:color w:val="171717"/>
          <w:spacing w:val="-4"/>
        </w:rPr>
        <w:t xml:space="preserve"> </w:t>
      </w:r>
      <w:r>
        <w:rPr>
          <w:b/>
          <w:color w:val="171717"/>
        </w:rPr>
        <w:t>to</w:t>
      </w:r>
      <w:r>
        <w:rPr>
          <w:b/>
          <w:color w:val="171717"/>
          <w:spacing w:val="-2"/>
        </w:rPr>
        <w:t xml:space="preserve"> </w:t>
      </w:r>
      <w:r>
        <w:rPr>
          <w:b/>
          <w:color w:val="171717"/>
        </w:rPr>
        <w:t>invest</w:t>
      </w:r>
      <w:r>
        <w:rPr>
          <w:b/>
          <w:color w:val="171717"/>
          <w:spacing w:val="-5"/>
        </w:rPr>
        <w:t xml:space="preserve"> </w:t>
      </w:r>
      <w:r>
        <w:rPr>
          <w:b/>
          <w:color w:val="171717"/>
        </w:rPr>
        <w:t>in</w:t>
      </w:r>
      <w:r>
        <w:rPr>
          <w:b/>
          <w:color w:val="171717"/>
          <w:spacing w:val="-4"/>
        </w:rPr>
        <w:t xml:space="preserve"> </w:t>
      </w:r>
      <w:r>
        <w:rPr>
          <w:b/>
          <w:color w:val="171717"/>
        </w:rPr>
        <w:t>speculative</w:t>
      </w:r>
      <w:r>
        <w:rPr>
          <w:b/>
          <w:color w:val="171717"/>
          <w:spacing w:val="-3"/>
        </w:rPr>
        <w:t xml:space="preserve"> </w:t>
      </w:r>
      <w:r>
        <w:rPr>
          <w:b/>
          <w:color w:val="171717"/>
        </w:rPr>
        <w:t>and</w:t>
      </w:r>
      <w:r>
        <w:rPr>
          <w:b/>
          <w:color w:val="171717"/>
          <w:spacing w:val="-2"/>
        </w:rPr>
        <w:t xml:space="preserve"> </w:t>
      </w:r>
      <w:r>
        <w:rPr>
          <w:b/>
          <w:color w:val="171717"/>
        </w:rPr>
        <w:t>volatile assets</w:t>
      </w:r>
      <w:r>
        <w:rPr>
          <w:b/>
          <w:color w:val="171717"/>
          <w:spacing w:val="-2"/>
        </w:rPr>
        <w:t xml:space="preserve"> </w:t>
      </w:r>
      <w:r>
        <w:rPr>
          <w:b/>
          <w:color w:val="171717"/>
        </w:rPr>
        <w:t>like</w:t>
      </w:r>
      <w:r>
        <w:rPr>
          <w:b/>
          <w:color w:val="171717"/>
          <w:spacing w:val="-2"/>
        </w:rPr>
        <w:t xml:space="preserve"> </w:t>
      </w:r>
      <w:r>
        <w:rPr>
          <w:b/>
          <w:color w:val="171717"/>
        </w:rPr>
        <w:t>cryptocurrencies</w:t>
      </w:r>
      <w:r>
        <w:rPr>
          <w:b/>
          <w:color w:val="171717"/>
          <w:spacing w:val="-2"/>
        </w:rPr>
        <w:t xml:space="preserve"> </w:t>
      </w:r>
      <w:r>
        <w:rPr>
          <w:b/>
          <w:color w:val="171717"/>
        </w:rPr>
        <w:t>over</w:t>
      </w:r>
      <w:r>
        <w:rPr>
          <w:b/>
          <w:color w:val="171717"/>
          <w:spacing w:val="-2"/>
        </w:rPr>
        <w:t xml:space="preserve"> </w:t>
      </w:r>
      <w:r>
        <w:rPr>
          <w:b/>
          <w:color w:val="171717"/>
        </w:rPr>
        <w:t>traditional</w:t>
      </w:r>
      <w:r>
        <w:rPr>
          <w:b/>
          <w:color w:val="171717"/>
          <w:spacing w:val="-1"/>
        </w:rPr>
        <w:t xml:space="preserve"> </w:t>
      </w:r>
      <w:r>
        <w:rPr>
          <w:b/>
          <w:color w:val="171717"/>
        </w:rPr>
        <w:t>investment</w:t>
      </w:r>
      <w:r>
        <w:rPr>
          <w:b/>
          <w:color w:val="171717"/>
          <w:spacing w:val="-2"/>
        </w:rPr>
        <w:t xml:space="preserve"> </w:t>
      </w:r>
      <w:r>
        <w:rPr>
          <w:b/>
          <w:color w:val="171717"/>
        </w:rPr>
        <w:t>products?</w:t>
      </w:r>
      <w:r>
        <w:rPr>
          <w:b/>
          <w:color w:val="171717"/>
          <w:spacing w:val="-4"/>
        </w:rPr>
        <w:t xml:space="preserve"> </w:t>
      </w:r>
      <w:r>
        <w:rPr>
          <w:b/>
          <w:color w:val="171717"/>
        </w:rPr>
        <w:t>Are</w:t>
      </w:r>
      <w:r>
        <w:rPr>
          <w:b/>
          <w:color w:val="171717"/>
          <w:spacing w:val="-4"/>
        </w:rPr>
        <w:t xml:space="preserve"> </w:t>
      </w:r>
      <w:r>
        <w:rPr>
          <w:b/>
          <w:color w:val="171717"/>
        </w:rPr>
        <w:t>there</w:t>
      </w:r>
      <w:r>
        <w:rPr>
          <w:b/>
          <w:color w:val="171717"/>
          <w:spacing w:val="-2"/>
        </w:rPr>
        <w:t xml:space="preserve"> </w:t>
      </w:r>
      <w:r>
        <w:rPr>
          <w:b/>
          <w:color w:val="171717"/>
        </w:rPr>
        <w:t>particular expectations, misconceptions, or marketing tactics that play a key role? Do any of the following sources play</w:t>
      </w:r>
      <w:r>
        <w:rPr>
          <w:b/>
          <w:color w:val="171717"/>
          <w:spacing w:val="-2"/>
        </w:rPr>
        <w:t xml:space="preserve"> </w:t>
      </w:r>
      <w:r>
        <w:rPr>
          <w:b/>
          <w:color w:val="171717"/>
        </w:rPr>
        <w:t xml:space="preserve">a role in shaping young investors’ decisions? </w:t>
      </w:r>
      <w:r>
        <w:rPr>
          <w:i/>
          <w:color w:val="171717"/>
        </w:rPr>
        <w:t>Please select one or more of the following options and please explain and provide practical examples, or evidence drawn from experience, where available.</w:t>
      </w:r>
    </w:p>
    <w:p w14:paraId="02C96E80" w14:textId="77777777" w:rsidR="00A54B74" w:rsidRDefault="00ED7C1D">
      <w:pPr>
        <w:pStyle w:val="Akapitzlist"/>
        <w:numPr>
          <w:ilvl w:val="2"/>
          <w:numId w:val="4"/>
        </w:numPr>
        <w:tabs>
          <w:tab w:val="left" w:pos="861"/>
        </w:tabs>
        <w:spacing w:before="251"/>
      </w:pPr>
      <w:proofErr w:type="spellStart"/>
      <w:r>
        <w:rPr>
          <w:color w:val="171717"/>
        </w:rPr>
        <w:t>Specialised</w:t>
      </w:r>
      <w:proofErr w:type="spellEnd"/>
      <w:r>
        <w:rPr>
          <w:color w:val="171717"/>
          <w:spacing w:val="-7"/>
        </w:rPr>
        <w:t xml:space="preserve"> </w:t>
      </w:r>
      <w:r>
        <w:rPr>
          <w:color w:val="171717"/>
        </w:rPr>
        <w:t>journals</w:t>
      </w:r>
      <w:r>
        <w:rPr>
          <w:color w:val="171717"/>
          <w:spacing w:val="-6"/>
        </w:rPr>
        <w:t xml:space="preserve"> </w:t>
      </w:r>
      <w:r>
        <w:rPr>
          <w:color w:val="171717"/>
        </w:rPr>
        <w:t>and</w:t>
      </w:r>
      <w:r>
        <w:rPr>
          <w:color w:val="171717"/>
          <w:spacing w:val="-10"/>
        </w:rPr>
        <w:t xml:space="preserve"> </w:t>
      </w:r>
      <w:r>
        <w:rPr>
          <w:color w:val="171717"/>
          <w:spacing w:val="-2"/>
        </w:rPr>
        <w:t>periodicals</w:t>
      </w:r>
    </w:p>
    <w:p w14:paraId="04A0C493" w14:textId="77777777" w:rsidR="00A54B74" w:rsidRDefault="00A54B74">
      <w:pPr>
        <w:pStyle w:val="Tekstpodstawowy"/>
        <w:spacing w:before="34"/>
      </w:pPr>
    </w:p>
    <w:p w14:paraId="26A1E4FE" w14:textId="77777777" w:rsidR="00A54B74" w:rsidRDefault="00ED7C1D">
      <w:pPr>
        <w:pStyle w:val="Akapitzlist"/>
        <w:numPr>
          <w:ilvl w:val="2"/>
          <w:numId w:val="4"/>
        </w:numPr>
        <w:tabs>
          <w:tab w:val="left" w:pos="861"/>
        </w:tabs>
      </w:pPr>
      <w:r>
        <w:rPr>
          <w:color w:val="171717"/>
          <w:spacing w:val="-2"/>
        </w:rPr>
        <w:t>Finfluencers</w:t>
      </w:r>
    </w:p>
    <w:p w14:paraId="2BDAA77A" w14:textId="77777777" w:rsidR="00A54B74" w:rsidRDefault="00A54B74">
      <w:pPr>
        <w:pStyle w:val="Tekstpodstawowy"/>
        <w:spacing w:before="34"/>
      </w:pPr>
    </w:p>
    <w:p w14:paraId="7E57BB49" w14:textId="77777777" w:rsidR="00A54B74" w:rsidRDefault="00ED7C1D">
      <w:pPr>
        <w:pStyle w:val="Akapitzlist"/>
        <w:numPr>
          <w:ilvl w:val="2"/>
          <w:numId w:val="4"/>
        </w:numPr>
        <w:tabs>
          <w:tab w:val="left" w:pos="861"/>
        </w:tabs>
      </w:pPr>
      <w:r>
        <w:rPr>
          <w:color w:val="171717"/>
        </w:rPr>
        <w:t>AI-generated</w:t>
      </w:r>
      <w:r>
        <w:rPr>
          <w:color w:val="171717"/>
          <w:spacing w:val="-10"/>
        </w:rPr>
        <w:t xml:space="preserve"> </w:t>
      </w:r>
      <w:r>
        <w:rPr>
          <w:color w:val="171717"/>
          <w:spacing w:val="-2"/>
        </w:rPr>
        <w:t>recommendations</w:t>
      </w:r>
    </w:p>
    <w:p w14:paraId="06B8DE6A" w14:textId="77777777" w:rsidR="00A54B74" w:rsidRDefault="00A54B74">
      <w:pPr>
        <w:pStyle w:val="Tekstpodstawowy"/>
        <w:spacing w:before="36"/>
      </w:pPr>
    </w:p>
    <w:p w14:paraId="7D39402D" w14:textId="77777777" w:rsidR="00A54B74" w:rsidRDefault="00ED7C1D">
      <w:pPr>
        <w:pStyle w:val="Akapitzlist"/>
        <w:numPr>
          <w:ilvl w:val="2"/>
          <w:numId w:val="4"/>
        </w:numPr>
        <w:tabs>
          <w:tab w:val="left" w:pos="861"/>
        </w:tabs>
        <w:spacing w:before="1" w:line="276" w:lineRule="auto"/>
        <w:ind w:right="143"/>
      </w:pPr>
      <w:r>
        <w:rPr>
          <w:color w:val="171717"/>
        </w:rPr>
        <w:t>Educational content from national</w:t>
      </w:r>
      <w:r>
        <w:rPr>
          <w:color w:val="171717"/>
          <w:spacing w:val="-3"/>
        </w:rPr>
        <w:t xml:space="preserve"> </w:t>
      </w:r>
      <w:r>
        <w:rPr>
          <w:color w:val="171717"/>
        </w:rPr>
        <w:t>competent authorities</w:t>
      </w:r>
      <w:r>
        <w:rPr>
          <w:color w:val="171717"/>
          <w:spacing w:val="-1"/>
        </w:rPr>
        <w:t xml:space="preserve"> </w:t>
      </w:r>
      <w:r>
        <w:rPr>
          <w:color w:val="171717"/>
        </w:rPr>
        <w:t xml:space="preserve">(e.g. podcasts, videos, social </w:t>
      </w:r>
      <w:r>
        <w:rPr>
          <w:color w:val="171717"/>
          <w:spacing w:val="-2"/>
        </w:rPr>
        <w:t>media)</w:t>
      </w:r>
    </w:p>
    <w:p w14:paraId="185FFCFB" w14:textId="77777777" w:rsidR="00A54B74" w:rsidRDefault="00ED7C1D">
      <w:pPr>
        <w:pStyle w:val="Akapitzlist"/>
        <w:numPr>
          <w:ilvl w:val="2"/>
          <w:numId w:val="4"/>
        </w:numPr>
        <w:tabs>
          <w:tab w:val="left" w:pos="861"/>
        </w:tabs>
        <w:spacing w:before="248"/>
      </w:pPr>
      <w:r>
        <w:rPr>
          <w:color w:val="171717"/>
        </w:rPr>
        <w:t>Other</w:t>
      </w:r>
      <w:r>
        <w:rPr>
          <w:color w:val="171717"/>
          <w:spacing w:val="-7"/>
        </w:rPr>
        <w:t xml:space="preserve"> </w:t>
      </w:r>
      <w:r>
        <w:rPr>
          <w:color w:val="171717"/>
        </w:rPr>
        <w:t>(please</w:t>
      </w:r>
      <w:r>
        <w:rPr>
          <w:color w:val="171717"/>
          <w:spacing w:val="-5"/>
        </w:rPr>
        <w:t xml:space="preserve"> </w:t>
      </w:r>
      <w:r>
        <w:rPr>
          <w:color w:val="171717"/>
          <w:spacing w:val="-2"/>
        </w:rPr>
        <w:t>specify)</w:t>
      </w:r>
    </w:p>
    <w:p w14:paraId="3578DBC3" w14:textId="77777777" w:rsidR="00A54B74" w:rsidRDefault="00A54B74">
      <w:pPr>
        <w:pStyle w:val="Tekstpodstawowy"/>
        <w:spacing w:before="37"/>
      </w:pPr>
    </w:p>
    <w:p w14:paraId="7893929D" w14:textId="77777777" w:rsidR="00A54B74" w:rsidRDefault="00ED7C1D">
      <w:pPr>
        <w:spacing w:line="276" w:lineRule="auto"/>
        <w:ind w:left="141" w:right="133"/>
        <w:jc w:val="both"/>
        <w:rPr>
          <w:i/>
        </w:rPr>
      </w:pPr>
      <w:r>
        <w:rPr>
          <w:b/>
          <w:color w:val="171717"/>
        </w:rPr>
        <w:t>Q15a</w:t>
      </w:r>
      <w:r>
        <w:rPr>
          <w:color w:val="171717"/>
        </w:rPr>
        <w:t xml:space="preserve">: </w:t>
      </w:r>
      <w:r>
        <w:rPr>
          <w:b/>
          <w:color w:val="171717"/>
        </w:rPr>
        <w:t>MiFID II disclosure requirements aim to provide transparency and support informed investment decisions. In practice, do you believe these disclosures are helping retail investors engage with capital markets, or are there aspects - such as volume, complexity</w:t>
      </w:r>
      <w:r>
        <w:rPr>
          <w:b/>
          <w:color w:val="171717"/>
          <w:spacing w:val="-1"/>
        </w:rPr>
        <w:t xml:space="preserve"> </w:t>
      </w:r>
      <w:r>
        <w:rPr>
          <w:b/>
          <w:color w:val="171717"/>
        </w:rPr>
        <w:t>of</w:t>
      </w:r>
      <w:r>
        <w:rPr>
          <w:b/>
          <w:color w:val="171717"/>
          <w:spacing w:val="-1"/>
        </w:rPr>
        <w:t xml:space="preserve"> </w:t>
      </w:r>
      <w:r>
        <w:rPr>
          <w:b/>
          <w:color w:val="171717"/>
        </w:rPr>
        <w:t>content, lack</w:t>
      </w:r>
      <w:r>
        <w:rPr>
          <w:b/>
          <w:color w:val="171717"/>
          <w:spacing w:val="-2"/>
        </w:rPr>
        <w:t xml:space="preserve"> </w:t>
      </w:r>
      <w:r>
        <w:rPr>
          <w:b/>
          <w:color w:val="171717"/>
        </w:rPr>
        <w:t>of</w:t>
      </w:r>
      <w:r>
        <w:rPr>
          <w:b/>
          <w:color w:val="171717"/>
          <w:spacing w:val="-1"/>
        </w:rPr>
        <w:t xml:space="preserve"> </w:t>
      </w:r>
      <w:r>
        <w:rPr>
          <w:b/>
          <w:color w:val="171717"/>
        </w:rPr>
        <w:t>comparability,</w:t>
      </w:r>
      <w:r>
        <w:rPr>
          <w:b/>
          <w:color w:val="171717"/>
          <w:spacing w:val="40"/>
        </w:rPr>
        <w:t xml:space="preserve"> </w:t>
      </w:r>
      <w:r>
        <w:rPr>
          <w:b/>
          <w:color w:val="171717"/>
        </w:rPr>
        <w:t>or</w:t>
      </w:r>
      <w:r>
        <w:rPr>
          <w:b/>
          <w:color w:val="171717"/>
          <w:spacing w:val="-1"/>
        </w:rPr>
        <w:t xml:space="preserve"> </w:t>
      </w:r>
      <w:r>
        <w:rPr>
          <w:b/>
          <w:color w:val="171717"/>
        </w:rPr>
        <w:t>format</w:t>
      </w:r>
      <w:r>
        <w:rPr>
          <w:b/>
          <w:color w:val="171717"/>
          <w:spacing w:val="-2"/>
        </w:rPr>
        <w:t xml:space="preserve"> </w:t>
      </w:r>
      <w:r>
        <w:rPr>
          <w:b/>
          <w:color w:val="171717"/>
        </w:rPr>
        <w:t>- that</w:t>
      </w:r>
      <w:r>
        <w:rPr>
          <w:b/>
          <w:color w:val="171717"/>
          <w:spacing w:val="-1"/>
        </w:rPr>
        <w:t xml:space="preserve"> </w:t>
      </w:r>
      <w:r>
        <w:rPr>
          <w:b/>
          <w:color w:val="171717"/>
        </w:rPr>
        <w:t>may</w:t>
      </w:r>
      <w:r>
        <w:rPr>
          <w:b/>
          <w:color w:val="171717"/>
          <w:spacing w:val="-2"/>
        </w:rPr>
        <w:t xml:space="preserve"> </w:t>
      </w:r>
      <w:r>
        <w:rPr>
          <w:b/>
          <w:color w:val="171717"/>
        </w:rPr>
        <w:t>reduce</w:t>
      </w:r>
      <w:r>
        <w:rPr>
          <w:b/>
          <w:color w:val="171717"/>
          <w:spacing w:val="-2"/>
        </w:rPr>
        <w:t xml:space="preserve"> </w:t>
      </w:r>
      <w:r>
        <w:rPr>
          <w:b/>
          <w:color w:val="171717"/>
        </w:rPr>
        <w:t xml:space="preserve">their effectiveness? </w:t>
      </w:r>
      <w:r>
        <w:rPr>
          <w:i/>
          <w:color w:val="171717"/>
        </w:rPr>
        <w:t>Please explain your reasoning and provide practical examples, or evidence drawn from experience, where available.</w:t>
      </w:r>
    </w:p>
    <w:p w14:paraId="506C9BE0" w14:textId="77777777" w:rsidR="00A54B74" w:rsidRDefault="00A54B74">
      <w:pPr>
        <w:spacing w:line="276" w:lineRule="auto"/>
        <w:jc w:val="both"/>
        <w:rPr>
          <w:i/>
        </w:rPr>
        <w:sectPr w:rsidR="00A54B74">
          <w:pgSz w:w="11910" w:h="16840"/>
          <w:pgMar w:top="1600" w:right="1275" w:bottom="1120" w:left="1275" w:header="862" w:footer="935" w:gutter="0"/>
          <w:cols w:space="708"/>
        </w:sectPr>
      </w:pPr>
    </w:p>
    <w:p w14:paraId="71A4D08A" w14:textId="77777777" w:rsidR="00A54B74" w:rsidRDefault="00A54B74">
      <w:pPr>
        <w:pStyle w:val="Tekstpodstawowy"/>
        <w:rPr>
          <w:i/>
        </w:rPr>
      </w:pPr>
    </w:p>
    <w:p w14:paraId="5AE13B1D" w14:textId="77777777" w:rsidR="00A54B74" w:rsidRDefault="00A54B74">
      <w:pPr>
        <w:pStyle w:val="Tekstpodstawowy"/>
        <w:rPr>
          <w:i/>
        </w:rPr>
      </w:pPr>
    </w:p>
    <w:p w14:paraId="0DA5A07A" w14:textId="77777777" w:rsidR="00A54B74" w:rsidRDefault="00A54B74">
      <w:pPr>
        <w:pStyle w:val="Tekstpodstawowy"/>
        <w:rPr>
          <w:i/>
        </w:rPr>
      </w:pPr>
    </w:p>
    <w:p w14:paraId="260A331A" w14:textId="77777777" w:rsidR="00A54B74" w:rsidRDefault="00A54B74">
      <w:pPr>
        <w:pStyle w:val="Tekstpodstawowy"/>
        <w:rPr>
          <w:i/>
        </w:rPr>
      </w:pPr>
    </w:p>
    <w:p w14:paraId="70572A8F" w14:textId="77777777" w:rsidR="00A54B74" w:rsidRDefault="00A54B74">
      <w:pPr>
        <w:pStyle w:val="Tekstpodstawowy"/>
        <w:rPr>
          <w:i/>
        </w:rPr>
      </w:pPr>
    </w:p>
    <w:p w14:paraId="5B08A00A" w14:textId="77777777" w:rsidR="00A54B74" w:rsidRDefault="00A54B74">
      <w:pPr>
        <w:pStyle w:val="Tekstpodstawowy"/>
        <w:spacing w:before="194"/>
        <w:rPr>
          <w:i/>
        </w:rPr>
      </w:pPr>
    </w:p>
    <w:p w14:paraId="74F095A4" w14:textId="77777777" w:rsidR="00A54B74" w:rsidRDefault="00ED7C1D">
      <w:pPr>
        <w:pStyle w:val="Nagwek3"/>
        <w:spacing w:line="276" w:lineRule="auto"/>
        <w:ind w:right="134"/>
        <w:rPr>
          <w:b w:val="0"/>
          <w:i/>
        </w:rPr>
      </w:pPr>
      <w:r>
        <w:rPr>
          <w:color w:val="171717"/>
        </w:rPr>
        <w:t>Q15b</w:t>
      </w:r>
      <w:r>
        <w:rPr>
          <w:b w:val="0"/>
          <w:color w:val="171717"/>
        </w:rPr>
        <w:t xml:space="preserve">: </w:t>
      </w:r>
      <w:r>
        <w:rPr>
          <w:color w:val="171717"/>
        </w:rPr>
        <w:t>For consumer associations: Have retail investors reported difficulties in using MiFID II disclosures to support their investment decisions? Are there specific areas (e.g., costs, risks, product features) where excessive or unclear information makes investing more difficult? Have you observed issues with the presentation or format, or comparability, of disclosure materials that may affect how well investors engage with the information? Which disclosures (which specific information) do you consider genuinely necessary, regardless of specific legal requirements under MiFID II or other sectoral legislation?</w:t>
      </w:r>
      <w:r>
        <w:rPr>
          <w:color w:val="171717"/>
          <w:spacing w:val="40"/>
        </w:rPr>
        <w:t xml:space="preserve"> </w:t>
      </w:r>
      <w:r>
        <w:rPr>
          <w:color w:val="171717"/>
        </w:rPr>
        <w:t>Would alternative formats (such as visual aids or summaries) improve</w:t>
      </w:r>
      <w:r>
        <w:rPr>
          <w:color w:val="171717"/>
          <w:spacing w:val="-15"/>
        </w:rPr>
        <w:t xml:space="preserve"> </w:t>
      </w:r>
      <w:r>
        <w:rPr>
          <w:color w:val="171717"/>
        </w:rPr>
        <w:t>comprehension</w:t>
      </w:r>
      <w:r>
        <w:rPr>
          <w:color w:val="171717"/>
          <w:spacing w:val="-13"/>
        </w:rPr>
        <w:t xml:space="preserve"> </w:t>
      </w:r>
      <w:r>
        <w:rPr>
          <w:color w:val="171717"/>
        </w:rPr>
        <w:t>and</w:t>
      </w:r>
      <w:r>
        <w:rPr>
          <w:color w:val="171717"/>
          <w:spacing w:val="-13"/>
        </w:rPr>
        <w:t xml:space="preserve"> </w:t>
      </w:r>
      <w:r>
        <w:rPr>
          <w:color w:val="171717"/>
        </w:rPr>
        <w:t>decision-making?</w:t>
      </w:r>
      <w:r>
        <w:rPr>
          <w:color w:val="171717"/>
          <w:spacing w:val="-13"/>
        </w:rPr>
        <w:t xml:space="preserve"> </w:t>
      </w:r>
      <w:r>
        <w:rPr>
          <w:b w:val="0"/>
          <w:i/>
          <w:color w:val="171717"/>
        </w:rPr>
        <w:t>Please</w:t>
      </w:r>
      <w:r>
        <w:rPr>
          <w:b w:val="0"/>
          <w:i/>
          <w:color w:val="171717"/>
          <w:spacing w:val="-13"/>
        </w:rPr>
        <w:t xml:space="preserve"> </w:t>
      </w:r>
      <w:r>
        <w:rPr>
          <w:b w:val="0"/>
          <w:i/>
          <w:color w:val="171717"/>
        </w:rPr>
        <w:t>explain</w:t>
      </w:r>
      <w:r>
        <w:rPr>
          <w:b w:val="0"/>
          <w:i/>
          <w:color w:val="171717"/>
          <w:spacing w:val="-13"/>
        </w:rPr>
        <w:t xml:space="preserve"> </w:t>
      </w:r>
      <w:r>
        <w:rPr>
          <w:b w:val="0"/>
          <w:i/>
          <w:color w:val="171717"/>
        </w:rPr>
        <w:t>your</w:t>
      </w:r>
      <w:r>
        <w:rPr>
          <w:b w:val="0"/>
          <w:i/>
          <w:color w:val="171717"/>
          <w:spacing w:val="-14"/>
        </w:rPr>
        <w:t xml:space="preserve"> </w:t>
      </w:r>
      <w:r>
        <w:rPr>
          <w:b w:val="0"/>
          <w:i/>
          <w:color w:val="171717"/>
        </w:rPr>
        <w:t>reasoning</w:t>
      </w:r>
      <w:r>
        <w:rPr>
          <w:b w:val="0"/>
          <w:i/>
          <w:color w:val="171717"/>
          <w:spacing w:val="-14"/>
        </w:rPr>
        <w:t xml:space="preserve"> </w:t>
      </w:r>
      <w:r>
        <w:rPr>
          <w:b w:val="0"/>
          <w:i/>
          <w:color w:val="171717"/>
        </w:rPr>
        <w:t>and</w:t>
      </w:r>
      <w:r>
        <w:rPr>
          <w:b w:val="0"/>
          <w:i/>
          <w:color w:val="171717"/>
          <w:spacing w:val="-13"/>
        </w:rPr>
        <w:t xml:space="preserve"> </w:t>
      </w:r>
      <w:r>
        <w:rPr>
          <w:b w:val="0"/>
          <w:i/>
          <w:color w:val="171717"/>
        </w:rPr>
        <w:t>provide practical examples, or evidence drawn from experience, where available.</w:t>
      </w:r>
    </w:p>
    <w:p w14:paraId="4CA9B800" w14:textId="77777777" w:rsidR="00A54B74" w:rsidRDefault="00ED7C1D">
      <w:pPr>
        <w:spacing w:before="252" w:line="276" w:lineRule="auto"/>
        <w:ind w:left="141" w:right="136"/>
        <w:jc w:val="both"/>
        <w:rPr>
          <w:i/>
        </w:rPr>
      </w:pPr>
      <w:r>
        <w:rPr>
          <w:b/>
          <w:color w:val="171717"/>
        </w:rPr>
        <w:t>Q15c</w:t>
      </w:r>
      <w:r>
        <w:rPr>
          <w:color w:val="171717"/>
        </w:rPr>
        <w:t>:</w:t>
      </w:r>
      <w:r>
        <w:rPr>
          <w:color w:val="171717"/>
          <w:spacing w:val="-16"/>
        </w:rPr>
        <w:t xml:space="preserve"> </w:t>
      </w:r>
      <w:r>
        <w:rPr>
          <w:b/>
          <w:color w:val="171717"/>
        </w:rPr>
        <w:t>For</w:t>
      </w:r>
      <w:r>
        <w:rPr>
          <w:b/>
          <w:color w:val="171717"/>
          <w:spacing w:val="-15"/>
        </w:rPr>
        <w:t xml:space="preserve"> </w:t>
      </w:r>
      <w:r>
        <w:rPr>
          <w:b/>
          <w:color w:val="171717"/>
        </w:rPr>
        <w:t>firms:</w:t>
      </w:r>
      <w:r>
        <w:rPr>
          <w:b/>
          <w:color w:val="171717"/>
          <w:spacing w:val="-15"/>
        </w:rPr>
        <w:t xml:space="preserve"> </w:t>
      </w:r>
      <w:r>
        <w:rPr>
          <w:b/>
          <w:color w:val="171717"/>
        </w:rPr>
        <w:t>Have</w:t>
      </w:r>
      <w:r>
        <w:rPr>
          <w:b/>
          <w:color w:val="171717"/>
          <w:spacing w:val="-16"/>
        </w:rPr>
        <w:t xml:space="preserve"> </w:t>
      </w:r>
      <w:r>
        <w:rPr>
          <w:b/>
          <w:color w:val="171717"/>
        </w:rPr>
        <w:t>firms</w:t>
      </w:r>
      <w:r>
        <w:rPr>
          <w:b/>
          <w:color w:val="171717"/>
          <w:spacing w:val="-15"/>
        </w:rPr>
        <w:t xml:space="preserve"> </w:t>
      </w:r>
      <w:r>
        <w:rPr>
          <w:b/>
          <w:color w:val="171717"/>
        </w:rPr>
        <w:t>observed</w:t>
      </w:r>
      <w:r>
        <w:rPr>
          <w:b/>
          <w:color w:val="171717"/>
          <w:spacing w:val="-15"/>
        </w:rPr>
        <w:t xml:space="preserve"> </w:t>
      </w:r>
      <w:r>
        <w:rPr>
          <w:b/>
          <w:color w:val="171717"/>
        </w:rPr>
        <w:t>cases</w:t>
      </w:r>
      <w:r>
        <w:rPr>
          <w:b/>
          <w:color w:val="171717"/>
          <w:spacing w:val="-15"/>
        </w:rPr>
        <w:t xml:space="preserve"> </w:t>
      </w:r>
      <w:r>
        <w:rPr>
          <w:b/>
          <w:color w:val="171717"/>
        </w:rPr>
        <w:t>where</w:t>
      </w:r>
      <w:r>
        <w:rPr>
          <w:b/>
          <w:color w:val="171717"/>
          <w:spacing w:val="-16"/>
        </w:rPr>
        <w:t xml:space="preserve"> </w:t>
      </w:r>
      <w:r>
        <w:rPr>
          <w:b/>
          <w:color w:val="171717"/>
        </w:rPr>
        <w:t>retail</w:t>
      </w:r>
      <w:r>
        <w:rPr>
          <w:b/>
          <w:color w:val="171717"/>
          <w:spacing w:val="-15"/>
        </w:rPr>
        <w:t xml:space="preserve"> </w:t>
      </w:r>
      <w:r>
        <w:rPr>
          <w:b/>
          <w:color w:val="171717"/>
        </w:rPr>
        <w:t>investors</w:t>
      </w:r>
      <w:r>
        <w:rPr>
          <w:b/>
          <w:color w:val="171717"/>
          <w:spacing w:val="-15"/>
        </w:rPr>
        <w:t xml:space="preserve"> </w:t>
      </w:r>
      <w:r>
        <w:rPr>
          <w:b/>
          <w:color w:val="171717"/>
        </w:rPr>
        <w:t>disengage</w:t>
      </w:r>
      <w:r>
        <w:rPr>
          <w:b/>
          <w:color w:val="171717"/>
          <w:spacing w:val="-16"/>
        </w:rPr>
        <w:t xml:space="preserve"> </w:t>
      </w:r>
      <w:r>
        <w:rPr>
          <w:b/>
          <w:color w:val="171717"/>
        </w:rPr>
        <w:t>or</w:t>
      </w:r>
      <w:r>
        <w:rPr>
          <w:b/>
          <w:color w:val="171717"/>
          <w:spacing w:val="-15"/>
        </w:rPr>
        <w:t xml:space="preserve"> </w:t>
      </w:r>
      <w:r>
        <w:rPr>
          <w:b/>
          <w:color w:val="171717"/>
        </w:rPr>
        <w:t>hesitate to</w:t>
      </w:r>
      <w:r>
        <w:rPr>
          <w:b/>
          <w:color w:val="171717"/>
          <w:spacing w:val="-2"/>
        </w:rPr>
        <w:t xml:space="preserve"> </w:t>
      </w:r>
      <w:r>
        <w:rPr>
          <w:b/>
          <w:color w:val="171717"/>
        </w:rPr>
        <w:t>invest</w:t>
      </w:r>
      <w:r>
        <w:rPr>
          <w:b/>
          <w:color w:val="171717"/>
          <w:spacing w:val="-1"/>
        </w:rPr>
        <w:t xml:space="preserve"> </w:t>
      </w:r>
      <w:r>
        <w:rPr>
          <w:b/>
          <w:color w:val="171717"/>
        </w:rPr>
        <w:t>due</w:t>
      </w:r>
      <w:r>
        <w:rPr>
          <w:b/>
          <w:color w:val="171717"/>
          <w:spacing w:val="-2"/>
        </w:rPr>
        <w:t xml:space="preserve"> </w:t>
      </w:r>
      <w:r>
        <w:rPr>
          <w:b/>
          <w:color w:val="171717"/>
        </w:rPr>
        <w:t>to</w:t>
      </w:r>
      <w:r>
        <w:rPr>
          <w:b/>
          <w:color w:val="171717"/>
          <w:spacing w:val="-4"/>
        </w:rPr>
        <w:t xml:space="preserve"> </w:t>
      </w:r>
      <w:r>
        <w:rPr>
          <w:b/>
          <w:color w:val="171717"/>
        </w:rPr>
        <w:t>the</w:t>
      </w:r>
      <w:r>
        <w:rPr>
          <w:b/>
          <w:color w:val="171717"/>
          <w:spacing w:val="-2"/>
        </w:rPr>
        <w:t xml:space="preserve"> </w:t>
      </w:r>
      <w:r>
        <w:rPr>
          <w:b/>
          <w:color w:val="171717"/>
        </w:rPr>
        <w:t>volume,</w:t>
      </w:r>
      <w:r>
        <w:rPr>
          <w:b/>
          <w:color w:val="171717"/>
          <w:spacing w:val="-1"/>
        </w:rPr>
        <w:t xml:space="preserve"> </w:t>
      </w:r>
      <w:r>
        <w:rPr>
          <w:b/>
          <w:color w:val="171717"/>
        </w:rPr>
        <w:t>complexity, or</w:t>
      </w:r>
      <w:r>
        <w:rPr>
          <w:b/>
          <w:color w:val="171717"/>
          <w:spacing w:val="-1"/>
        </w:rPr>
        <w:t xml:space="preserve"> </w:t>
      </w:r>
      <w:r>
        <w:rPr>
          <w:b/>
          <w:color w:val="171717"/>
        </w:rPr>
        <w:t>presentation</w:t>
      </w:r>
      <w:r>
        <w:rPr>
          <w:b/>
          <w:color w:val="171717"/>
          <w:spacing w:val="-2"/>
        </w:rPr>
        <w:t xml:space="preserve"> </w:t>
      </w:r>
      <w:r>
        <w:rPr>
          <w:b/>
          <w:color w:val="171717"/>
        </w:rPr>
        <w:t>of</w:t>
      </w:r>
      <w:r>
        <w:rPr>
          <w:b/>
          <w:color w:val="171717"/>
          <w:spacing w:val="-1"/>
        </w:rPr>
        <w:t xml:space="preserve"> </w:t>
      </w:r>
      <w:r>
        <w:rPr>
          <w:b/>
          <w:color w:val="171717"/>
        </w:rPr>
        <w:t>disclosures?</w:t>
      </w:r>
      <w:r>
        <w:rPr>
          <w:b/>
          <w:color w:val="171717"/>
          <w:spacing w:val="-2"/>
        </w:rPr>
        <w:t xml:space="preserve"> </w:t>
      </w:r>
      <w:r>
        <w:rPr>
          <w:b/>
          <w:color w:val="171717"/>
        </w:rPr>
        <w:t>If</w:t>
      </w:r>
      <w:r>
        <w:rPr>
          <w:b/>
          <w:color w:val="171717"/>
          <w:spacing w:val="-1"/>
        </w:rPr>
        <w:t xml:space="preserve"> </w:t>
      </w:r>
      <w:r>
        <w:rPr>
          <w:b/>
          <w:color w:val="171717"/>
        </w:rPr>
        <w:t>so,</w:t>
      </w:r>
      <w:r>
        <w:rPr>
          <w:b/>
          <w:color w:val="171717"/>
          <w:spacing w:val="-3"/>
        </w:rPr>
        <w:t xml:space="preserve"> </w:t>
      </w:r>
      <w:r>
        <w:rPr>
          <w:b/>
          <w:color w:val="171717"/>
        </w:rPr>
        <w:t>what</w:t>
      </w:r>
      <w:r>
        <w:rPr>
          <w:b/>
          <w:color w:val="171717"/>
          <w:spacing w:val="-1"/>
        </w:rPr>
        <w:t xml:space="preserve"> </w:t>
      </w:r>
      <w:r>
        <w:rPr>
          <w:b/>
          <w:color w:val="171717"/>
        </w:rPr>
        <w:t>are the</w:t>
      </w:r>
      <w:r>
        <w:rPr>
          <w:b/>
          <w:color w:val="171717"/>
          <w:spacing w:val="-12"/>
        </w:rPr>
        <w:t xml:space="preserve"> </w:t>
      </w:r>
      <w:r>
        <w:rPr>
          <w:b/>
          <w:color w:val="171717"/>
        </w:rPr>
        <w:t>main</w:t>
      </w:r>
      <w:r>
        <w:rPr>
          <w:b/>
          <w:color w:val="171717"/>
          <w:spacing w:val="-11"/>
        </w:rPr>
        <w:t xml:space="preserve"> </w:t>
      </w:r>
      <w:r>
        <w:rPr>
          <w:b/>
          <w:color w:val="171717"/>
        </w:rPr>
        <w:t>factors</w:t>
      </w:r>
      <w:r>
        <w:rPr>
          <w:b/>
          <w:color w:val="171717"/>
          <w:spacing w:val="-11"/>
        </w:rPr>
        <w:t xml:space="preserve"> </w:t>
      </w:r>
      <w:r>
        <w:rPr>
          <w:b/>
          <w:color w:val="171717"/>
        </w:rPr>
        <w:t>contributing</w:t>
      </w:r>
      <w:r>
        <w:rPr>
          <w:b/>
          <w:color w:val="171717"/>
          <w:spacing w:val="-14"/>
        </w:rPr>
        <w:t xml:space="preserve"> </w:t>
      </w:r>
      <w:r>
        <w:rPr>
          <w:b/>
          <w:color w:val="171717"/>
        </w:rPr>
        <w:t>to</w:t>
      </w:r>
      <w:r>
        <w:rPr>
          <w:b/>
          <w:color w:val="171717"/>
          <w:spacing w:val="-11"/>
        </w:rPr>
        <w:t xml:space="preserve"> </w:t>
      </w:r>
      <w:r>
        <w:rPr>
          <w:b/>
          <w:color w:val="171717"/>
        </w:rPr>
        <w:t>this?</w:t>
      </w:r>
      <w:r>
        <w:rPr>
          <w:b/>
          <w:color w:val="171717"/>
          <w:spacing w:val="-9"/>
        </w:rPr>
        <w:t xml:space="preserve"> </w:t>
      </w:r>
      <w:r>
        <w:rPr>
          <w:b/>
          <w:color w:val="171717"/>
        </w:rPr>
        <w:t>Which</w:t>
      </w:r>
      <w:r>
        <w:rPr>
          <w:b/>
          <w:color w:val="171717"/>
          <w:spacing w:val="-12"/>
        </w:rPr>
        <w:t xml:space="preserve"> </w:t>
      </w:r>
      <w:r>
        <w:rPr>
          <w:b/>
          <w:color w:val="171717"/>
        </w:rPr>
        <w:t>disclosures</w:t>
      </w:r>
      <w:r>
        <w:rPr>
          <w:b/>
          <w:color w:val="171717"/>
          <w:spacing w:val="-14"/>
        </w:rPr>
        <w:t xml:space="preserve"> </w:t>
      </w:r>
      <w:r>
        <w:rPr>
          <w:b/>
          <w:color w:val="171717"/>
        </w:rPr>
        <w:t>and</w:t>
      </w:r>
      <w:r>
        <w:rPr>
          <w:b/>
          <w:color w:val="171717"/>
          <w:spacing w:val="-11"/>
        </w:rPr>
        <w:t xml:space="preserve"> </w:t>
      </w:r>
      <w:r>
        <w:rPr>
          <w:b/>
          <w:color w:val="171717"/>
        </w:rPr>
        <w:t>contractual</w:t>
      </w:r>
      <w:r>
        <w:rPr>
          <w:b/>
          <w:color w:val="171717"/>
          <w:spacing w:val="-10"/>
        </w:rPr>
        <w:t xml:space="preserve"> </w:t>
      </w:r>
      <w:r>
        <w:rPr>
          <w:b/>
          <w:color w:val="171717"/>
        </w:rPr>
        <w:t>documents</w:t>
      </w:r>
      <w:r>
        <w:rPr>
          <w:b/>
          <w:color w:val="171717"/>
          <w:spacing w:val="-11"/>
        </w:rPr>
        <w:t xml:space="preserve"> </w:t>
      </w:r>
      <w:r>
        <w:rPr>
          <w:b/>
          <w:color w:val="171717"/>
        </w:rPr>
        <w:t>do firms consider genuinely necessary, regardless of specific legal requirements under MiFID II or other sectoral legislation?</w:t>
      </w:r>
      <w:r>
        <w:rPr>
          <w:b/>
          <w:color w:val="171717"/>
          <w:spacing w:val="40"/>
        </w:rPr>
        <w:t xml:space="preserve"> </w:t>
      </w:r>
      <w:r>
        <w:rPr>
          <w:i/>
          <w:color w:val="171717"/>
        </w:rPr>
        <w:t>Please</w:t>
      </w:r>
      <w:r>
        <w:rPr>
          <w:i/>
          <w:color w:val="171717"/>
          <w:spacing w:val="-2"/>
        </w:rPr>
        <w:t xml:space="preserve"> </w:t>
      </w:r>
      <w:r>
        <w:rPr>
          <w:i/>
          <w:color w:val="171717"/>
        </w:rPr>
        <w:t>explain your</w:t>
      </w:r>
      <w:r>
        <w:rPr>
          <w:i/>
          <w:color w:val="171717"/>
          <w:spacing w:val="-1"/>
        </w:rPr>
        <w:t xml:space="preserve"> </w:t>
      </w:r>
      <w:r>
        <w:rPr>
          <w:i/>
          <w:color w:val="171717"/>
        </w:rPr>
        <w:t>reasoning and provide practical examples, or evidence drawn from experience, where available.</w:t>
      </w:r>
    </w:p>
    <w:p w14:paraId="2604C8EB" w14:textId="77777777" w:rsidR="00A54B74" w:rsidRDefault="00ED7C1D">
      <w:pPr>
        <w:spacing w:before="249" w:line="276" w:lineRule="auto"/>
        <w:ind w:left="141" w:right="140"/>
        <w:jc w:val="both"/>
        <w:rPr>
          <w:i/>
        </w:rPr>
      </w:pPr>
      <w:r>
        <w:rPr>
          <w:b/>
          <w:color w:val="171717"/>
        </w:rPr>
        <w:t xml:space="preserve">Q16a: Do retail investors find the PRIIPs KID helpful in understanding investment products? </w:t>
      </w:r>
      <w:r>
        <w:rPr>
          <w:i/>
          <w:color w:val="171717"/>
        </w:rPr>
        <w:t>Please provide details notably on the elements that are the most helpful and on ways</w:t>
      </w:r>
      <w:r>
        <w:rPr>
          <w:i/>
          <w:color w:val="171717"/>
          <w:spacing w:val="-9"/>
        </w:rPr>
        <w:t xml:space="preserve"> </w:t>
      </w:r>
      <w:r>
        <w:rPr>
          <w:i/>
          <w:color w:val="171717"/>
        </w:rPr>
        <w:t>to</w:t>
      </w:r>
      <w:r>
        <w:rPr>
          <w:i/>
          <w:color w:val="171717"/>
          <w:spacing w:val="-9"/>
        </w:rPr>
        <w:t xml:space="preserve"> </w:t>
      </w:r>
      <w:r>
        <w:rPr>
          <w:i/>
          <w:color w:val="171717"/>
        </w:rPr>
        <w:t>improve</w:t>
      </w:r>
      <w:r>
        <w:rPr>
          <w:i/>
          <w:color w:val="171717"/>
          <w:spacing w:val="-9"/>
        </w:rPr>
        <w:t xml:space="preserve"> </w:t>
      </w:r>
      <w:r>
        <w:rPr>
          <w:i/>
          <w:color w:val="171717"/>
        </w:rPr>
        <w:t>them.</w:t>
      </w:r>
      <w:r>
        <w:rPr>
          <w:i/>
          <w:color w:val="171717"/>
          <w:spacing w:val="-8"/>
        </w:rPr>
        <w:t xml:space="preserve"> </w:t>
      </w:r>
      <w:r>
        <w:rPr>
          <w:i/>
          <w:color w:val="171717"/>
        </w:rPr>
        <w:t>If</w:t>
      </w:r>
      <w:r>
        <w:rPr>
          <w:i/>
          <w:color w:val="171717"/>
          <w:spacing w:val="-10"/>
        </w:rPr>
        <w:t xml:space="preserve"> </w:t>
      </w:r>
      <w:r>
        <w:rPr>
          <w:i/>
          <w:color w:val="171717"/>
        </w:rPr>
        <w:t>not,</w:t>
      </w:r>
      <w:r>
        <w:rPr>
          <w:i/>
          <w:color w:val="171717"/>
          <w:spacing w:val="-8"/>
        </w:rPr>
        <w:t xml:space="preserve"> </w:t>
      </w:r>
      <w:r>
        <w:rPr>
          <w:i/>
          <w:color w:val="171717"/>
        </w:rPr>
        <w:t>are</w:t>
      </w:r>
      <w:r>
        <w:rPr>
          <w:i/>
          <w:color w:val="171717"/>
          <w:spacing w:val="-9"/>
        </w:rPr>
        <w:t xml:space="preserve"> </w:t>
      </w:r>
      <w:r>
        <w:rPr>
          <w:i/>
          <w:color w:val="171717"/>
        </w:rPr>
        <w:t>there</w:t>
      </w:r>
      <w:r>
        <w:rPr>
          <w:i/>
          <w:color w:val="171717"/>
          <w:spacing w:val="-9"/>
        </w:rPr>
        <w:t xml:space="preserve"> </w:t>
      </w:r>
      <w:r>
        <w:rPr>
          <w:i/>
          <w:color w:val="171717"/>
        </w:rPr>
        <w:t>alternative</w:t>
      </w:r>
      <w:r>
        <w:rPr>
          <w:i/>
          <w:color w:val="171717"/>
          <w:spacing w:val="-11"/>
        </w:rPr>
        <w:t xml:space="preserve"> </w:t>
      </w:r>
      <w:r>
        <w:rPr>
          <w:i/>
          <w:color w:val="171717"/>
        </w:rPr>
        <w:t>ways</w:t>
      </w:r>
      <w:r>
        <w:rPr>
          <w:i/>
          <w:color w:val="171717"/>
          <w:spacing w:val="-9"/>
        </w:rPr>
        <w:t xml:space="preserve"> </w:t>
      </w:r>
      <w:r>
        <w:rPr>
          <w:i/>
          <w:color w:val="171717"/>
        </w:rPr>
        <w:t>to</w:t>
      </w:r>
      <w:r>
        <w:rPr>
          <w:i/>
          <w:color w:val="171717"/>
          <w:spacing w:val="-9"/>
        </w:rPr>
        <w:t xml:space="preserve"> </w:t>
      </w:r>
      <w:r>
        <w:rPr>
          <w:i/>
          <w:color w:val="171717"/>
        </w:rPr>
        <w:t>protect</w:t>
      </w:r>
      <w:r>
        <w:rPr>
          <w:i/>
          <w:color w:val="171717"/>
          <w:spacing w:val="-7"/>
        </w:rPr>
        <w:t xml:space="preserve"> </w:t>
      </w:r>
      <w:r>
        <w:rPr>
          <w:i/>
          <w:color w:val="171717"/>
        </w:rPr>
        <w:t>retail</w:t>
      </w:r>
      <w:r>
        <w:rPr>
          <w:i/>
          <w:color w:val="171717"/>
          <w:spacing w:val="-10"/>
        </w:rPr>
        <w:t xml:space="preserve"> </w:t>
      </w:r>
      <w:r>
        <w:rPr>
          <w:i/>
          <w:color w:val="171717"/>
        </w:rPr>
        <w:t>investors</w:t>
      </w:r>
      <w:r>
        <w:rPr>
          <w:i/>
          <w:color w:val="171717"/>
          <w:spacing w:val="-10"/>
        </w:rPr>
        <w:t xml:space="preserve"> </w:t>
      </w:r>
      <w:r>
        <w:rPr>
          <w:i/>
          <w:color w:val="171717"/>
        </w:rPr>
        <w:t>that</w:t>
      </w:r>
      <w:r>
        <w:rPr>
          <w:i/>
          <w:color w:val="171717"/>
          <w:spacing w:val="-7"/>
        </w:rPr>
        <w:t xml:space="preserve"> </w:t>
      </w:r>
      <w:r>
        <w:rPr>
          <w:i/>
          <w:color w:val="171717"/>
        </w:rPr>
        <w:t>could</w:t>
      </w:r>
      <w:r>
        <w:rPr>
          <w:i/>
          <w:color w:val="171717"/>
          <w:spacing w:val="-9"/>
        </w:rPr>
        <w:t xml:space="preserve"> </w:t>
      </w:r>
      <w:r>
        <w:rPr>
          <w:i/>
          <w:color w:val="171717"/>
        </w:rPr>
        <w:t>be considered, while not increasing the volume of required disclosures.</w:t>
      </w:r>
    </w:p>
    <w:p w14:paraId="209CAEF2" w14:textId="77777777" w:rsidR="00A54B74" w:rsidRDefault="00ED7C1D">
      <w:pPr>
        <w:spacing w:before="250" w:line="276" w:lineRule="auto"/>
        <w:ind w:left="141" w:right="140"/>
        <w:jc w:val="both"/>
        <w:rPr>
          <w:i/>
        </w:rPr>
      </w:pPr>
      <w:r>
        <w:rPr>
          <w:b/>
          <w:color w:val="171717"/>
        </w:rPr>
        <w:t xml:space="preserve">Q16b For consumer </w:t>
      </w:r>
      <w:proofErr w:type="spellStart"/>
      <w:r>
        <w:rPr>
          <w:b/>
          <w:color w:val="171717"/>
        </w:rPr>
        <w:t>organisations</w:t>
      </w:r>
      <w:proofErr w:type="spellEnd"/>
      <w:r>
        <w:rPr>
          <w:b/>
          <w:color w:val="171717"/>
        </w:rPr>
        <w:t xml:space="preserve">: Based on your experience, are PRIIPs KIDs made easily accessible to retail investors – for example, are they clearly available on firms’ websites or other relevant channels? </w:t>
      </w:r>
      <w:r>
        <w:rPr>
          <w:i/>
          <w:color w:val="171717"/>
        </w:rPr>
        <w:t>Please explain and provide practical examples, or evidence drawn from experience, where available.</w:t>
      </w:r>
    </w:p>
    <w:p w14:paraId="35F05002" w14:textId="77777777" w:rsidR="00A54B74" w:rsidRDefault="00ED7C1D">
      <w:pPr>
        <w:spacing w:before="250" w:line="276" w:lineRule="auto"/>
        <w:ind w:left="141" w:right="140"/>
        <w:jc w:val="both"/>
        <w:rPr>
          <w:i/>
        </w:rPr>
      </w:pPr>
      <w:r>
        <w:rPr>
          <w:b/>
          <w:color w:val="171717"/>
        </w:rPr>
        <w:t>Q17</w:t>
      </w:r>
      <w:r>
        <w:rPr>
          <w:color w:val="171717"/>
        </w:rPr>
        <w:t>:</w:t>
      </w:r>
      <w:r>
        <w:rPr>
          <w:color w:val="171717"/>
          <w:spacing w:val="-5"/>
        </w:rPr>
        <w:t xml:space="preserve"> </w:t>
      </w:r>
      <w:r>
        <w:rPr>
          <w:b/>
          <w:color w:val="171717"/>
        </w:rPr>
        <w:t>For</w:t>
      </w:r>
      <w:r>
        <w:rPr>
          <w:b/>
          <w:color w:val="171717"/>
          <w:spacing w:val="-6"/>
        </w:rPr>
        <w:t xml:space="preserve"> </w:t>
      </w:r>
      <w:r>
        <w:rPr>
          <w:b/>
          <w:color w:val="171717"/>
        </w:rPr>
        <w:t>firms:</w:t>
      </w:r>
      <w:r>
        <w:rPr>
          <w:b/>
          <w:color w:val="171717"/>
          <w:spacing w:val="-5"/>
        </w:rPr>
        <w:t xml:space="preserve"> </w:t>
      </w:r>
      <w:r>
        <w:rPr>
          <w:b/>
          <w:color w:val="171717"/>
        </w:rPr>
        <w:t>Do</w:t>
      </w:r>
      <w:r>
        <w:rPr>
          <w:b/>
          <w:color w:val="171717"/>
          <w:spacing w:val="-6"/>
        </w:rPr>
        <w:t xml:space="preserve"> </w:t>
      </w:r>
      <w:r>
        <w:rPr>
          <w:b/>
          <w:color w:val="171717"/>
        </w:rPr>
        <w:t>you</w:t>
      </w:r>
      <w:r>
        <w:rPr>
          <w:b/>
          <w:color w:val="171717"/>
          <w:spacing w:val="-11"/>
        </w:rPr>
        <w:t xml:space="preserve"> </w:t>
      </w:r>
      <w:r>
        <w:rPr>
          <w:b/>
          <w:color w:val="171717"/>
        </w:rPr>
        <w:t>measure</w:t>
      </w:r>
      <w:r>
        <w:rPr>
          <w:b/>
          <w:color w:val="171717"/>
          <w:spacing w:val="-8"/>
        </w:rPr>
        <w:t xml:space="preserve"> </w:t>
      </w:r>
      <w:r>
        <w:rPr>
          <w:b/>
          <w:color w:val="171717"/>
        </w:rPr>
        <w:t>investor</w:t>
      </w:r>
      <w:r>
        <w:rPr>
          <w:b/>
          <w:color w:val="171717"/>
          <w:spacing w:val="-8"/>
        </w:rPr>
        <w:t xml:space="preserve"> </w:t>
      </w:r>
      <w:r>
        <w:rPr>
          <w:b/>
          <w:color w:val="171717"/>
        </w:rPr>
        <w:t>engagement</w:t>
      </w:r>
      <w:r>
        <w:rPr>
          <w:b/>
          <w:color w:val="171717"/>
          <w:spacing w:val="-8"/>
        </w:rPr>
        <w:t xml:space="preserve"> </w:t>
      </w:r>
      <w:r>
        <w:rPr>
          <w:b/>
          <w:color w:val="171717"/>
        </w:rPr>
        <w:t>with</w:t>
      </w:r>
      <w:r>
        <w:rPr>
          <w:b/>
          <w:color w:val="171717"/>
          <w:spacing w:val="-6"/>
        </w:rPr>
        <w:t xml:space="preserve"> </w:t>
      </w:r>
      <w:r>
        <w:rPr>
          <w:b/>
          <w:color w:val="171717"/>
        </w:rPr>
        <w:t>KIDs</w:t>
      </w:r>
      <w:r>
        <w:rPr>
          <w:b/>
          <w:color w:val="171717"/>
          <w:spacing w:val="-6"/>
        </w:rPr>
        <w:t xml:space="preserve"> </w:t>
      </w:r>
      <w:r>
        <w:rPr>
          <w:b/>
          <w:color w:val="171717"/>
        </w:rPr>
        <w:t>and</w:t>
      </w:r>
      <w:r>
        <w:rPr>
          <w:b/>
          <w:color w:val="171717"/>
          <w:spacing w:val="-11"/>
        </w:rPr>
        <w:t xml:space="preserve"> </w:t>
      </w:r>
      <w:r>
        <w:rPr>
          <w:b/>
          <w:color w:val="171717"/>
        </w:rPr>
        <w:t>digital</w:t>
      </w:r>
      <w:r>
        <w:rPr>
          <w:b/>
          <w:color w:val="171717"/>
          <w:spacing w:val="-5"/>
        </w:rPr>
        <w:t xml:space="preserve"> </w:t>
      </w:r>
      <w:r>
        <w:rPr>
          <w:b/>
          <w:color w:val="171717"/>
        </w:rPr>
        <w:t>disclosures (e.g., click-through rates, reading time, or interactive tools)? Are these available in formats</w:t>
      </w:r>
      <w:r>
        <w:rPr>
          <w:b/>
          <w:color w:val="171717"/>
          <w:spacing w:val="-6"/>
        </w:rPr>
        <w:t xml:space="preserve"> </w:t>
      </w:r>
      <w:r>
        <w:rPr>
          <w:b/>
          <w:color w:val="171717"/>
        </w:rPr>
        <w:t>adapted</w:t>
      </w:r>
      <w:r>
        <w:rPr>
          <w:b/>
          <w:color w:val="171717"/>
          <w:spacing w:val="-8"/>
        </w:rPr>
        <w:t xml:space="preserve"> </w:t>
      </w:r>
      <w:r>
        <w:rPr>
          <w:b/>
          <w:color w:val="171717"/>
        </w:rPr>
        <w:t>to</w:t>
      </w:r>
      <w:r>
        <w:rPr>
          <w:b/>
          <w:color w:val="171717"/>
          <w:spacing w:val="-8"/>
        </w:rPr>
        <w:t xml:space="preserve"> </w:t>
      </w:r>
      <w:r>
        <w:rPr>
          <w:b/>
          <w:color w:val="171717"/>
        </w:rPr>
        <w:t>mobile-first</w:t>
      </w:r>
      <w:r>
        <w:rPr>
          <w:b/>
          <w:color w:val="171717"/>
          <w:spacing w:val="-7"/>
        </w:rPr>
        <w:t xml:space="preserve"> </w:t>
      </w:r>
      <w:r>
        <w:rPr>
          <w:b/>
          <w:color w:val="171717"/>
        </w:rPr>
        <w:t>environments?</w:t>
      </w:r>
      <w:r>
        <w:rPr>
          <w:b/>
          <w:color w:val="171717"/>
          <w:spacing w:val="-6"/>
        </w:rPr>
        <w:t xml:space="preserve"> </w:t>
      </w:r>
      <w:r>
        <w:rPr>
          <w:i/>
          <w:color w:val="171717"/>
        </w:rPr>
        <w:t>Please</w:t>
      </w:r>
      <w:r>
        <w:rPr>
          <w:i/>
          <w:color w:val="171717"/>
          <w:spacing w:val="-6"/>
        </w:rPr>
        <w:t xml:space="preserve"> </w:t>
      </w:r>
      <w:r>
        <w:rPr>
          <w:i/>
          <w:color w:val="171717"/>
        </w:rPr>
        <w:t>explain</w:t>
      </w:r>
      <w:r>
        <w:rPr>
          <w:i/>
          <w:color w:val="171717"/>
          <w:spacing w:val="-6"/>
        </w:rPr>
        <w:t xml:space="preserve"> </w:t>
      </w:r>
      <w:r>
        <w:rPr>
          <w:i/>
          <w:color w:val="171717"/>
        </w:rPr>
        <w:t>your</w:t>
      </w:r>
      <w:r>
        <w:rPr>
          <w:i/>
          <w:color w:val="171717"/>
          <w:spacing w:val="-7"/>
        </w:rPr>
        <w:t xml:space="preserve"> </w:t>
      </w:r>
      <w:r>
        <w:rPr>
          <w:i/>
          <w:color w:val="171717"/>
        </w:rPr>
        <w:t>reasoning</w:t>
      </w:r>
      <w:r>
        <w:rPr>
          <w:i/>
          <w:color w:val="171717"/>
          <w:spacing w:val="-6"/>
        </w:rPr>
        <w:t xml:space="preserve"> </w:t>
      </w:r>
      <w:r>
        <w:rPr>
          <w:i/>
          <w:color w:val="171717"/>
        </w:rPr>
        <w:t>and</w:t>
      </w:r>
      <w:r>
        <w:rPr>
          <w:i/>
          <w:color w:val="171717"/>
          <w:spacing w:val="-6"/>
        </w:rPr>
        <w:t xml:space="preserve"> </w:t>
      </w:r>
      <w:r>
        <w:rPr>
          <w:i/>
          <w:color w:val="171717"/>
        </w:rPr>
        <w:t>provide practical examples, or evidence drawn from experience, where available.</w:t>
      </w:r>
    </w:p>
    <w:p w14:paraId="5F3A2B40" w14:textId="77777777" w:rsidR="00A54B74" w:rsidRDefault="00ED7C1D">
      <w:pPr>
        <w:spacing w:before="250" w:line="276" w:lineRule="auto"/>
        <w:ind w:left="141" w:right="138"/>
        <w:jc w:val="both"/>
        <w:rPr>
          <w:b/>
        </w:rPr>
      </w:pPr>
      <w:r>
        <w:rPr>
          <w:b/>
          <w:color w:val="171717"/>
        </w:rPr>
        <w:t>Q18:</w:t>
      </w:r>
      <w:r>
        <w:rPr>
          <w:b/>
          <w:color w:val="171717"/>
          <w:spacing w:val="-16"/>
        </w:rPr>
        <w:t xml:space="preserve"> </w:t>
      </w:r>
      <w:r>
        <w:rPr>
          <w:b/>
          <w:color w:val="171717"/>
        </w:rPr>
        <w:t>Do</w:t>
      </w:r>
      <w:r>
        <w:rPr>
          <w:b/>
          <w:color w:val="171717"/>
          <w:spacing w:val="-15"/>
        </w:rPr>
        <w:t xml:space="preserve"> </w:t>
      </w:r>
      <w:r>
        <w:rPr>
          <w:b/>
          <w:color w:val="171717"/>
        </w:rPr>
        <w:t>retail</w:t>
      </w:r>
      <w:r>
        <w:rPr>
          <w:b/>
          <w:color w:val="171717"/>
          <w:spacing w:val="-15"/>
        </w:rPr>
        <w:t xml:space="preserve"> </w:t>
      </w:r>
      <w:r>
        <w:rPr>
          <w:b/>
          <w:color w:val="171717"/>
        </w:rPr>
        <w:t>investors</w:t>
      </w:r>
      <w:r>
        <w:rPr>
          <w:b/>
          <w:color w:val="171717"/>
          <w:spacing w:val="-16"/>
        </w:rPr>
        <w:t xml:space="preserve"> </w:t>
      </w:r>
      <w:r>
        <w:rPr>
          <w:b/>
          <w:color w:val="171717"/>
        </w:rPr>
        <w:t>find</w:t>
      </w:r>
      <w:r>
        <w:rPr>
          <w:b/>
          <w:color w:val="171717"/>
          <w:spacing w:val="-15"/>
        </w:rPr>
        <w:t xml:space="preserve"> </w:t>
      </w:r>
      <w:r>
        <w:rPr>
          <w:b/>
          <w:color w:val="171717"/>
        </w:rPr>
        <w:t>the</w:t>
      </w:r>
      <w:r>
        <w:rPr>
          <w:b/>
          <w:color w:val="171717"/>
          <w:spacing w:val="-15"/>
        </w:rPr>
        <w:t xml:space="preserve"> </w:t>
      </w:r>
      <w:r>
        <w:rPr>
          <w:b/>
          <w:color w:val="171717"/>
        </w:rPr>
        <w:t>costs</w:t>
      </w:r>
      <w:r>
        <w:rPr>
          <w:b/>
          <w:color w:val="171717"/>
          <w:spacing w:val="-15"/>
        </w:rPr>
        <w:t xml:space="preserve"> </w:t>
      </w:r>
      <w:r>
        <w:rPr>
          <w:b/>
          <w:color w:val="171717"/>
        </w:rPr>
        <w:t>and</w:t>
      </w:r>
      <w:r>
        <w:rPr>
          <w:b/>
          <w:color w:val="171717"/>
          <w:spacing w:val="-16"/>
        </w:rPr>
        <w:t xml:space="preserve"> </w:t>
      </w:r>
      <w:r>
        <w:rPr>
          <w:b/>
          <w:color w:val="171717"/>
        </w:rPr>
        <w:t>charges</w:t>
      </w:r>
      <w:r>
        <w:rPr>
          <w:b/>
          <w:color w:val="171717"/>
          <w:spacing w:val="-15"/>
        </w:rPr>
        <w:t xml:space="preserve"> </w:t>
      </w:r>
      <w:r>
        <w:rPr>
          <w:b/>
          <w:color w:val="171717"/>
        </w:rPr>
        <w:t>disclosures</w:t>
      </w:r>
      <w:r>
        <w:rPr>
          <w:b/>
          <w:color w:val="171717"/>
          <w:spacing w:val="-15"/>
        </w:rPr>
        <w:t xml:space="preserve"> </w:t>
      </w:r>
      <w:r>
        <w:rPr>
          <w:b/>
          <w:color w:val="171717"/>
        </w:rPr>
        <w:t>helpful</w:t>
      </w:r>
      <w:r>
        <w:rPr>
          <w:b/>
          <w:color w:val="171717"/>
          <w:spacing w:val="-16"/>
        </w:rPr>
        <w:t xml:space="preserve"> </w:t>
      </w:r>
      <w:r>
        <w:rPr>
          <w:b/>
          <w:color w:val="171717"/>
        </w:rPr>
        <w:t>in</w:t>
      </w:r>
      <w:r>
        <w:rPr>
          <w:b/>
          <w:color w:val="171717"/>
          <w:spacing w:val="-15"/>
        </w:rPr>
        <w:t xml:space="preserve"> </w:t>
      </w:r>
      <w:r>
        <w:rPr>
          <w:b/>
          <w:color w:val="171717"/>
        </w:rPr>
        <w:t xml:space="preserve">understanding the costs of investing? </w:t>
      </w:r>
      <w:r>
        <w:rPr>
          <w:i/>
          <w:color w:val="171717"/>
        </w:rPr>
        <w:t xml:space="preserve">Please provide details notably on the disclosures that are the most helpful (e.g., total costs, illustration of cumulative effect of costs on return) and on ways to improve them. </w:t>
      </w:r>
      <w:r>
        <w:rPr>
          <w:b/>
          <w:color w:val="171717"/>
        </w:rPr>
        <w:t>If not, are there alternative ways to protect retail investors that could be considered while not increasing the volume of required disclosures?</w:t>
      </w:r>
    </w:p>
    <w:p w14:paraId="559A1DE0" w14:textId="77777777" w:rsidR="00A54B74" w:rsidRDefault="00ED7C1D">
      <w:pPr>
        <w:pStyle w:val="Nagwek3"/>
        <w:spacing w:before="252" w:line="276" w:lineRule="auto"/>
        <w:ind w:right="138"/>
      </w:pPr>
      <w:r>
        <w:rPr>
          <w:color w:val="171717"/>
        </w:rPr>
        <w:t>Q19:</w:t>
      </w:r>
      <w:r>
        <w:rPr>
          <w:color w:val="171717"/>
          <w:spacing w:val="-5"/>
        </w:rPr>
        <w:t xml:space="preserve"> </w:t>
      </w:r>
      <w:r>
        <w:rPr>
          <w:color w:val="171717"/>
        </w:rPr>
        <w:t>Do</w:t>
      </w:r>
      <w:r>
        <w:rPr>
          <w:color w:val="171717"/>
          <w:spacing w:val="-6"/>
        </w:rPr>
        <w:t xml:space="preserve"> </w:t>
      </w:r>
      <w:r>
        <w:rPr>
          <w:color w:val="171717"/>
        </w:rPr>
        <w:t>firms</w:t>
      </w:r>
      <w:r>
        <w:rPr>
          <w:color w:val="171717"/>
          <w:spacing w:val="-6"/>
        </w:rPr>
        <w:t xml:space="preserve"> </w:t>
      </w:r>
      <w:r>
        <w:rPr>
          <w:color w:val="171717"/>
        </w:rPr>
        <w:t>apply</w:t>
      </w:r>
      <w:r>
        <w:rPr>
          <w:color w:val="171717"/>
          <w:spacing w:val="-6"/>
        </w:rPr>
        <w:t xml:space="preserve"> </w:t>
      </w:r>
      <w:r>
        <w:rPr>
          <w:color w:val="171717"/>
        </w:rPr>
        <w:t>layering</w:t>
      </w:r>
      <w:r>
        <w:rPr>
          <w:color w:val="171717"/>
          <w:spacing w:val="-5"/>
        </w:rPr>
        <w:t xml:space="preserve"> </w:t>
      </w:r>
      <w:r>
        <w:rPr>
          <w:color w:val="171717"/>
        </w:rPr>
        <w:t>of</w:t>
      </w:r>
      <w:r>
        <w:rPr>
          <w:color w:val="171717"/>
          <w:spacing w:val="-5"/>
        </w:rPr>
        <w:t xml:space="preserve"> </w:t>
      </w:r>
      <w:r>
        <w:rPr>
          <w:color w:val="171717"/>
        </w:rPr>
        <w:t>information</w:t>
      </w:r>
      <w:r>
        <w:rPr>
          <w:color w:val="171717"/>
          <w:spacing w:val="-7"/>
        </w:rPr>
        <w:t xml:space="preserve"> </w:t>
      </w:r>
      <w:r>
        <w:rPr>
          <w:color w:val="171717"/>
        </w:rPr>
        <w:t>on</w:t>
      </w:r>
      <w:r>
        <w:rPr>
          <w:color w:val="171717"/>
          <w:spacing w:val="-7"/>
        </w:rPr>
        <w:t xml:space="preserve"> </w:t>
      </w:r>
      <w:r>
        <w:rPr>
          <w:color w:val="171717"/>
        </w:rPr>
        <w:t>costs</w:t>
      </w:r>
      <w:r>
        <w:rPr>
          <w:color w:val="171717"/>
          <w:spacing w:val="-6"/>
        </w:rPr>
        <w:t xml:space="preserve"> </w:t>
      </w:r>
      <w:r>
        <w:rPr>
          <w:color w:val="171717"/>
        </w:rPr>
        <w:t>on</w:t>
      </w:r>
      <w:r>
        <w:rPr>
          <w:color w:val="171717"/>
          <w:spacing w:val="-5"/>
        </w:rPr>
        <w:t xml:space="preserve"> </w:t>
      </w:r>
      <w:r>
        <w:rPr>
          <w:color w:val="171717"/>
        </w:rPr>
        <w:t>charges</w:t>
      </w:r>
      <w:r>
        <w:rPr>
          <w:color w:val="171717"/>
          <w:spacing w:val="-4"/>
        </w:rPr>
        <w:t xml:space="preserve"> </w:t>
      </w:r>
      <w:r>
        <w:rPr>
          <w:color w:val="171717"/>
        </w:rPr>
        <w:t>on</w:t>
      </w:r>
      <w:r>
        <w:rPr>
          <w:color w:val="171717"/>
          <w:spacing w:val="-7"/>
        </w:rPr>
        <w:t xml:space="preserve"> </w:t>
      </w:r>
      <w:r>
        <w:rPr>
          <w:color w:val="171717"/>
        </w:rPr>
        <w:t>digital</w:t>
      </w:r>
      <w:r>
        <w:rPr>
          <w:color w:val="171717"/>
          <w:spacing w:val="-3"/>
        </w:rPr>
        <w:t xml:space="preserve"> </w:t>
      </w:r>
      <w:r>
        <w:rPr>
          <w:color w:val="171717"/>
        </w:rPr>
        <w:t>platforms</w:t>
      </w:r>
      <w:r>
        <w:rPr>
          <w:color w:val="171717"/>
          <w:spacing w:val="-6"/>
        </w:rPr>
        <w:t xml:space="preserve"> </w:t>
      </w:r>
      <w:r>
        <w:rPr>
          <w:color w:val="171717"/>
        </w:rPr>
        <w:t>or in</w:t>
      </w:r>
      <w:r>
        <w:rPr>
          <w:color w:val="171717"/>
          <w:spacing w:val="13"/>
        </w:rPr>
        <w:t xml:space="preserve"> </w:t>
      </w:r>
      <w:r>
        <w:rPr>
          <w:color w:val="171717"/>
        </w:rPr>
        <w:t>mobile</w:t>
      </w:r>
      <w:r>
        <w:rPr>
          <w:color w:val="171717"/>
          <w:spacing w:val="14"/>
        </w:rPr>
        <w:t xml:space="preserve"> </w:t>
      </w:r>
      <w:r>
        <w:rPr>
          <w:color w:val="171717"/>
        </w:rPr>
        <w:t>applications</w:t>
      </w:r>
      <w:r>
        <w:rPr>
          <w:color w:val="171717"/>
          <w:spacing w:val="12"/>
        </w:rPr>
        <w:t xml:space="preserve"> </w:t>
      </w:r>
      <w:r>
        <w:rPr>
          <w:color w:val="171717"/>
        </w:rPr>
        <w:t>(e.g.,</w:t>
      </w:r>
      <w:r>
        <w:rPr>
          <w:color w:val="171717"/>
          <w:spacing w:val="15"/>
        </w:rPr>
        <w:t xml:space="preserve"> </w:t>
      </w:r>
      <w:r>
        <w:rPr>
          <w:color w:val="171717"/>
        </w:rPr>
        <w:t>by</w:t>
      </w:r>
      <w:r>
        <w:rPr>
          <w:color w:val="171717"/>
          <w:spacing w:val="11"/>
        </w:rPr>
        <w:t xml:space="preserve"> </w:t>
      </w:r>
      <w:r>
        <w:rPr>
          <w:color w:val="171717"/>
        </w:rPr>
        <w:t>showing</w:t>
      </w:r>
      <w:r>
        <w:rPr>
          <w:color w:val="171717"/>
          <w:spacing w:val="11"/>
        </w:rPr>
        <w:t xml:space="preserve"> </w:t>
      </w:r>
      <w:r>
        <w:rPr>
          <w:color w:val="171717"/>
        </w:rPr>
        <w:t>only</w:t>
      </w:r>
      <w:r>
        <w:rPr>
          <w:color w:val="171717"/>
          <w:spacing w:val="10"/>
        </w:rPr>
        <w:t xml:space="preserve"> </w:t>
      </w:r>
      <w:r>
        <w:rPr>
          <w:color w:val="171717"/>
        </w:rPr>
        <w:t>the</w:t>
      </w:r>
      <w:r>
        <w:rPr>
          <w:color w:val="171717"/>
          <w:spacing w:val="14"/>
        </w:rPr>
        <w:t xml:space="preserve"> </w:t>
      </w:r>
      <w:r>
        <w:rPr>
          <w:color w:val="171717"/>
        </w:rPr>
        <w:t>total</w:t>
      </w:r>
      <w:r>
        <w:rPr>
          <w:color w:val="171717"/>
          <w:spacing w:val="13"/>
        </w:rPr>
        <w:t xml:space="preserve"> </w:t>
      </w:r>
      <w:r>
        <w:rPr>
          <w:color w:val="171717"/>
        </w:rPr>
        <w:t>amount</w:t>
      </w:r>
      <w:r>
        <w:rPr>
          <w:color w:val="171717"/>
          <w:spacing w:val="14"/>
        </w:rPr>
        <w:t xml:space="preserve"> </w:t>
      </w:r>
      <w:r>
        <w:rPr>
          <w:color w:val="171717"/>
        </w:rPr>
        <w:t>and</w:t>
      </w:r>
      <w:r>
        <w:rPr>
          <w:color w:val="171717"/>
          <w:spacing w:val="12"/>
        </w:rPr>
        <w:t xml:space="preserve"> </w:t>
      </w:r>
      <w:r>
        <w:rPr>
          <w:color w:val="171717"/>
        </w:rPr>
        <w:t>percentage</w:t>
      </w:r>
      <w:r>
        <w:rPr>
          <w:color w:val="171717"/>
          <w:spacing w:val="14"/>
        </w:rPr>
        <w:t xml:space="preserve"> </w:t>
      </w:r>
      <w:r>
        <w:rPr>
          <w:color w:val="171717"/>
        </w:rPr>
        <w:t>on</w:t>
      </w:r>
      <w:r>
        <w:rPr>
          <w:color w:val="171717"/>
          <w:spacing w:val="12"/>
        </w:rPr>
        <w:t xml:space="preserve"> </w:t>
      </w:r>
      <w:r>
        <w:rPr>
          <w:color w:val="171717"/>
          <w:spacing w:val="-5"/>
        </w:rPr>
        <w:t>the</w:t>
      </w:r>
    </w:p>
    <w:p w14:paraId="1478FC3C" w14:textId="77777777" w:rsidR="00A54B74" w:rsidRDefault="00A54B74">
      <w:pPr>
        <w:pStyle w:val="Nagwek3"/>
        <w:spacing w:line="276" w:lineRule="auto"/>
        <w:sectPr w:rsidR="00A54B74">
          <w:pgSz w:w="11910" w:h="16840"/>
          <w:pgMar w:top="1600" w:right="1275" w:bottom="1120" w:left="1275" w:header="862" w:footer="935" w:gutter="0"/>
          <w:cols w:space="708"/>
        </w:sectPr>
      </w:pPr>
    </w:p>
    <w:p w14:paraId="007145D2" w14:textId="77777777" w:rsidR="00A54B74" w:rsidRDefault="00A54B74">
      <w:pPr>
        <w:pStyle w:val="Tekstpodstawowy"/>
        <w:rPr>
          <w:b/>
        </w:rPr>
      </w:pPr>
    </w:p>
    <w:p w14:paraId="1490295D" w14:textId="77777777" w:rsidR="00A54B74" w:rsidRDefault="00A54B74">
      <w:pPr>
        <w:pStyle w:val="Tekstpodstawowy"/>
        <w:rPr>
          <w:b/>
        </w:rPr>
      </w:pPr>
    </w:p>
    <w:p w14:paraId="798F7E5E" w14:textId="77777777" w:rsidR="00A54B74" w:rsidRDefault="00A54B74">
      <w:pPr>
        <w:pStyle w:val="Tekstpodstawowy"/>
        <w:rPr>
          <w:b/>
        </w:rPr>
      </w:pPr>
    </w:p>
    <w:p w14:paraId="10EFE096" w14:textId="77777777" w:rsidR="00A54B74" w:rsidRDefault="00A54B74">
      <w:pPr>
        <w:pStyle w:val="Tekstpodstawowy"/>
        <w:rPr>
          <w:b/>
        </w:rPr>
      </w:pPr>
    </w:p>
    <w:p w14:paraId="5D87A319" w14:textId="77777777" w:rsidR="00A54B74" w:rsidRDefault="00A54B74">
      <w:pPr>
        <w:pStyle w:val="Tekstpodstawowy"/>
        <w:rPr>
          <w:b/>
        </w:rPr>
      </w:pPr>
    </w:p>
    <w:p w14:paraId="3788D04C" w14:textId="77777777" w:rsidR="00A54B74" w:rsidRDefault="00A54B74">
      <w:pPr>
        <w:pStyle w:val="Tekstpodstawowy"/>
        <w:spacing w:before="194"/>
        <w:rPr>
          <w:b/>
        </w:rPr>
      </w:pPr>
    </w:p>
    <w:p w14:paraId="16ABC1C3" w14:textId="77777777" w:rsidR="00A54B74" w:rsidRDefault="00ED7C1D">
      <w:pPr>
        <w:spacing w:line="278" w:lineRule="auto"/>
        <w:ind w:left="141" w:right="138"/>
        <w:jc w:val="both"/>
        <w:rPr>
          <w:i/>
        </w:rPr>
      </w:pPr>
      <w:r>
        <w:rPr>
          <w:b/>
          <w:color w:val="171717"/>
        </w:rPr>
        <w:t xml:space="preserve">order screen, and all required information in a PDF)? </w:t>
      </w:r>
      <w:r>
        <w:rPr>
          <w:i/>
          <w:color w:val="171717"/>
        </w:rPr>
        <w:t>Please provide details, also on the appreciation of retail investors of this application of layering.</w:t>
      </w:r>
    </w:p>
    <w:p w14:paraId="56351A9F" w14:textId="77777777" w:rsidR="00A54B74" w:rsidRDefault="00ED7C1D">
      <w:pPr>
        <w:spacing w:before="246" w:line="276" w:lineRule="auto"/>
        <w:ind w:left="141" w:right="137"/>
        <w:jc w:val="both"/>
        <w:rPr>
          <w:i/>
        </w:rPr>
      </w:pPr>
      <w:r>
        <w:rPr>
          <w:b/>
          <w:color w:val="171717"/>
        </w:rPr>
        <w:t xml:space="preserve">Q20: Do retail investors find the quarterly statements helpful in keeping track of their investments? </w:t>
      </w:r>
      <w:r>
        <w:rPr>
          <w:i/>
          <w:color w:val="171717"/>
        </w:rPr>
        <w:t>Please select one of the following options and please explain and provide practical examples, or evidence drawn from experience, where available.</w:t>
      </w:r>
    </w:p>
    <w:p w14:paraId="4E4B3C39" w14:textId="77777777" w:rsidR="00A54B74" w:rsidRDefault="00ED7C1D">
      <w:pPr>
        <w:pStyle w:val="Akapitzlist"/>
        <w:numPr>
          <w:ilvl w:val="2"/>
          <w:numId w:val="4"/>
        </w:numPr>
        <w:tabs>
          <w:tab w:val="left" w:pos="861"/>
        </w:tabs>
        <w:spacing w:before="250"/>
      </w:pPr>
      <w:r>
        <w:rPr>
          <w:color w:val="171717"/>
        </w:rPr>
        <w:t>Yes,</w:t>
      </w:r>
      <w:r>
        <w:rPr>
          <w:color w:val="171717"/>
          <w:spacing w:val="-4"/>
        </w:rPr>
        <w:t xml:space="preserve"> </w:t>
      </w:r>
      <w:r>
        <w:rPr>
          <w:color w:val="171717"/>
        </w:rPr>
        <w:t>it</w:t>
      </w:r>
      <w:r>
        <w:rPr>
          <w:color w:val="171717"/>
          <w:spacing w:val="-5"/>
        </w:rPr>
        <w:t xml:space="preserve"> </w:t>
      </w:r>
      <w:r>
        <w:rPr>
          <w:color w:val="171717"/>
        </w:rPr>
        <w:t>provides</w:t>
      </w:r>
      <w:r>
        <w:rPr>
          <w:color w:val="171717"/>
          <w:spacing w:val="-6"/>
        </w:rPr>
        <w:t xml:space="preserve"> </w:t>
      </w:r>
      <w:r>
        <w:rPr>
          <w:color w:val="171717"/>
        </w:rPr>
        <w:t>clear</w:t>
      </w:r>
      <w:r>
        <w:rPr>
          <w:color w:val="171717"/>
          <w:spacing w:val="-5"/>
        </w:rPr>
        <w:t xml:space="preserve"> </w:t>
      </w:r>
      <w:r>
        <w:rPr>
          <w:color w:val="171717"/>
        </w:rPr>
        <w:t>and</w:t>
      </w:r>
      <w:r>
        <w:rPr>
          <w:color w:val="171717"/>
          <w:spacing w:val="-4"/>
        </w:rPr>
        <w:t xml:space="preserve"> </w:t>
      </w:r>
      <w:r>
        <w:rPr>
          <w:color w:val="171717"/>
        </w:rPr>
        <w:t>relevant</w:t>
      </w:r>
      <w:r>
        <w:rPr>
          <w:color w:val="171717"/>
          <w:spacing w:val="-5"/>
        </w:rPr>
        <w:t xml:space="preserve"> </w:t>
      </w:r>
      <w:r>
        <w:rPr>
          <w:color w:val="171717"/>
          <w:spacing w:val="-2"/>
        </w:rPr>
        <w:t>information</w:t>
      </w:r>
    </w:p>
    <w:p w14:paraId="37523737" w14:textId="77777777" w:rsidR="00A54B74" w:rsidRDefault="00A54B74">
      <w:pPr>
        <w:pStyle w:val="Tekstpodstawowy"/>
        <w:spacing w:before="35"/>
      </w:pPr>
    </w:p>
    <w:p w14:paraId="681D1105" w14:textId="77777777" w:rsidR="00A54B74" w:rsidRDefault="00ED7C1D">
      <w:pPr>
        <w:pStyle w:val="Akapitzlist"/>
        <w:numPr>
          <w:ilvl w:val="2"/>
          <w:numId w:val="4"/>
        </w:numPr>
        <w:tabs>
          <w:tab w:val="left" w:pos="861"/>
        </w:tabs>
      </w:pPr>
      <w:r>
        <w:rPr>
          <w:color w:val="171717"/>
        </w:rPr>
        <w:t>Somewhat,</w:t>
      </w:r>
      <w:r>
        <w:rPr>
          <w:color w:val="171717"/>
          <w:spacing w:val="-4"/>
        </w:rPr>
        <w:t xml:space="preserve"> </w:t>
      </w:r>
      <w:r>
        <w:rPr>
          <w:color w:val="171717"/>
        </w:rPr>
        <w:t>but</w:t>
      </w:r>
      <w:r>
        <w:rPr>
          <w:color w:val="171717"/>
          <w:spacing w:val="-7"/>
        </w:rPr>
        <w:t xml:space="preserve"> </w:t>
      </w:r>
      <w:r>
        <w:rPr>
          <w:color w:val="171717"/>
        </w:rPr>
        <w:t>the</w:t>
      </w:r>
      <w:r>
        <w:rPr>
          <w:color w:val="171717"/>
          <w:spacing w:val="-6"/>
        </w:rPr>
        <w:t xml:space="preserve"> </w:t>
      </w:r>
      <w:r>
        <w:rPr>
          <w:color w:val="171717"/>
        </w:rPr>
        <w:t>frequency</w:t>
      </w:r>
      <w:r>
        <w:rPr>
          <w:color w:val="171717"/>
          <w:spacing w:val="-3"/>
        </w:rPr>
        <w:t xml:space="preserve"> </w:t>
      </w:r>
      <w:r>
        <w:rPr>
          <w:color w:val="171717"/>
        </w:rPr>
        <w:t>could</w:t>
      </w:r>
      <w:r>
        <w:rPr>
          <w:color w:val="171717"/>
          <w:spacing w:val="-4"/>
        </w:rPr>
        <w:t xml:space="preserve"> </w:t>
      </w:r>
      <w:r>
        <w:rPr>
          <w:color w:val="171717"/>
        </w:rPr>
        <w:t>be</w:t>
      </w:r>
      <w:r>
        <w:rPr>
          <w:color w:val="171717"/>
          <w:spacing w:val="-5"/>
        </w:rPr>
        <w:t xml:space="preserve"> </w:t>
      </w:r>
      <w:r>
        <w:rPr>
          <w:color w:val="171717"/>
          <w:spacing w:val="-4"/>
        </w:rPr>
        <w:t>lower</w:t>
      </w:r>
    </w:p>
    <w:p w14:paraId="3E22D711" w14:textId="77777777" w:rsidR="00A54B74" w:rsidRDefault="00A54B74">
      <w:pPr>
        <w:pStyle w:val="Tekstpodstawowy"/>
        <w:spacing w:before="36"/>
      </w:pPr>
    </w:p>
    <w:p w14:paraId="59A17061" w14:textId="77777777" w:rsidR="00A54B74" w:rsidRDefault="00ED7C1D">
      <w:pPr>
        <w:pStyle w:val="Akapitzlist"/>
        <w:numPr>
          <w:ilvl w:val="2"/>
          <w:numId w:val="4"/>
        </w:numPr>
        <w:tabs>
          <w:tab w:val="left" w:pos="861"/>
        </w:tabs>
        <w:spacing w:line="276" w:lineRule="auto"/>
        <w:ind w:right="139"/>
        <w:jc w:val="both"/>
      </w:pPr>
      <w:r>
        <w:rPr>
          <w:color w:val="171717"/>
        </w:rPr>
        <w:t>No,</w:t>
      </w:r>
      <w:r>
        <w:rPr>
          <w:color w:val="171717"/>
          <w:spacing w:val="-4"/>
        </w:rPr>
        <w:t xml:space="preserve"> </w:t>
      </w:r>
      <w:r>
        <w:rPr>
          <w:color w:val="171717"/>
        </w:rPr>
        <w:t>the</w:t>
      </w:r>
      <w:r>
        <w:rPr>
          <w:color w:val="171717"/>
          <w:spacing w:val="-5"/>
        </w:rPr>
        <w:t xml:space="preserve"> </w:t>
      </w:r>
      <w:r>
        <w:rPr>
          <w:color w:val="171717"/>
        </w:rPr>
        <w:t>information</w:t>
      </w:r>
      <w:r>
        <w:rPr>
          <w:color w:val="171717"/>
          <w:spacing w:val="-3"/>
        </w:rPr>
        <w:t xml:space="preserve"> </w:t>
      </w:r>
      <w:r>
        <w:rPr>
          <w:color w:val="171717"/>
        </w:rPr>
        <w:t>is</w:t>
      </w:r>
      <w:r>
        <w:rPr>
          <w:color w:val="171717"/>
          <w:spacing w:val="-5"/>
        </w:rPr>
        <w:t xml:space="preserve"> </w:t>
      </w:r>
      <w:r>
        <w:rPr>
          <w:color w:val="171717"/>
        </w:rPr>
        <w:t>usually</w:t>
      </w:r>
      <w:r>
        <w:rPr>
          <w:color w:val="171717"/>
          <w:spacing w:val="-2"/>
        </w:rPr>
        <w:t xml:space="preserve"> </w:t>
      </w:r>
      <w:r>
        <w:rPr>
          <w:color w:val="171717"/>
        </w:rPr>
        <w:t>readily</w:t>
      </w:r>
      <w:r>
        <w:rPr>
          <w:color w:val="171717"/>
          <w:spacing w:val="-2"/>
        </w:rPr>
        <w:t xml:space="preserve"> </w:t>
      </w:r>
      <w:r>
        <w:rPr>
          <w:color w:val="171717"/>
        </w:rPr>
        <w:t>available</w:t>
      </w:r>
      <w:r>
        <w:rPr>
          <w:color w:val="171717"/>
          <w:spacing w:val="-5"/>
        </w:rPr>
        <w:t xml:space="preserve"> </w:t>
      </w:r>
      <w:r>
        <w:rPr>
          <w:color w:val="171717"/>
        </w:rPr>
        <w:t>to</w:t>
      </w:r>
      <w:r>
        <w:rPr>
          <w:color w:val="171717"/>
          <w:spacing w:val="-5"/>
        </w:rPr>
        <w:t xml:space="preserve"> </w:t>
      </w:r>
      <w:r>
        <w:rPr>
          <w:color w:val="171717"/>
        </w:rPr>
        <w:t>the</w:t>
      </w:r>
      <w:r>
        <w:rPr>
          <w:color w:val="171717"/>
          <w:spacing w:val="-3"/>
        </w:rPr>
        <w:t xml:space="preserve"> </w:t>
      </w:r>
      <w:r>
        <w:rPr>
          <w:color w:val="171717"/>
        </w:rPr>
        <w:t>retail</w:t>
      </w:r>
      <w:r>
        <w:rPr>
          <w:color w:val="171717"/>
          <w:spacing w:val="-3"/>
        </w:rPr>
        <w:t xml:space="preserve"> </w:t>
      </w:r>
      <w:r>
        <w:rPr>
          <w:color w:val="171717"/>
        </w:rPr>
        <w:t>investor</w:t>
      </w:r>
      <w:r>
        <w:rPr>
          <w:color w:val="171717"/>
          <w:spacing w:val="-4"/>
        </w:rPr>
        <w:t xml:space="preserve"> </w:t>
      </w:r>
      <w:r>
        <w:rPr>
          <w:color w:val="171717"/>
        </w:rPr>
        <w:t>online</w:t>
      </w:r>
      <w:r>
        <w:rPr>
          <w:color w:val="171717"/>
          <w:spacing w:val="-3"/>
        </w:rPr>
        <w:t xml:space="preserve"> </w:t>
      </w:r>
      <w:r>
        <w:rPr>
          <w:color w:val="171717"/>
        </w:rPr>
        <w:t>and</w:t>
      </w:r>
      <w:r>
        <w:rPr>
          <w:color w:val="171717"/>
          <w:spacing w:val="-3"/>
        </w:rPr>
        <w:t xml:space="preserve"> </w:t>
      </w:r>
      <w:r>
        <w:rPr>
          <w:color w:val="171717"/>
        </w:rPr>
        <w:t>thus</w:t>
      </w:r>
      <w:r>
        <w:rPr>
          <w:color w:val="171717"/>
          <w:spacing w:val="-5"/>
        </w:rPr>
        <w:t xml:space="preserve"> </w:t>
      </w:r>
      <w:r>
        <w:rPr>
          <w:color w:val="171717"/>
        </w:rPr>
        <w:t>the statements do not have much added value</w:t>
      </w:r>
    </w:p>
    <w:p w14:paraId="216124D6" w14:textId="77777777" w:rsidR="00A54B74" w:rsidRDefault="00ED7C1D">
      <w:pPr>
        <w:pStyle w:val="Akapitzlist"/>
        <w:numPr>
          <w:ilvl w:val="2"/>
          <w:numId w:val="4"/>
        </w:numPr>
        <w:tabs>
          <w:tab w:val="left" w:pos="861"/>
        </w:tabs>
        <w:spacing w:before="249"/>
      </w:pPr>
      <w:r>
        <w:rPr>
          <w:color w:val="171717"/>
        </w:rPr>
        <w:t>Mixed</w:t>
      </w:r>
      <w:r>
        <w:rPr>
          <w:color w:val="171717"/>
          <w:spacing w:val="-6"/>
        </w:rPr>
        <w:t xml:space="preserve"> </w:t>
      </w:r>
      <w:r>
        <w:rPr>
          <w:color w:val="171717"/>
        </w:rPr>
        <w:t>views</w:t>
      </w:r>
      <w:r>
        <w:rPr>
          <w:color w:val="171717"/>
          <w:spacing w:val="-7"/>
        </w:rPr>
        <w:t xml:space="preserve"> </w:t>
      </w:r>
      <w:r>
        <w:rPr>
          <w:color w:val="171717"/>
        </w:rPr>
        <w:t>(please</w:t>
      </w:r>
      <w:r>
        <w:rPr>
          <w:color w:val="171717"/>
          <w:spacing w:val="-5"/>
        </w:rPr>
        <w:t xml:space="preserve"> </w:t>
      </w:r>
      <w:r>
        <w:rPr>
          <w:color w:val="171717"/>
          <w:spacing w:val="-2"/>
        </w:rPr>
        <w:t>elaborate)</w:t>
      </w:r>
    </w:p>
    <w:p w14:paraId="26CEF94A" w14:textId="77777777" w:rsidR="00A54B74" w:rsidRDefault="00A54B74">
      <w:pPr>
        <w:pStyle w:val="Tekstpodstawowy"/>
        <w:spacing w:before="36"/>
      </w:pPr>
    </w:p>
    <w:p w14:paraId="6D3E53A9" w14:textId="77777777" w:rsidR="00A54B74" w:rsidRDefault="00ED7C1D">
      <w:pPr>
        <w:spacing w:line="276" w:lineRule="auto"/>
        <w:ind w:left="141" w:right="137"/>
        <w:jc w:val="both"/>
        <w:rPr>
          <w:i/>
        </w:rPr>
      </w:pPr>
      <w:r>
        <w:rPr>
          <w:b/>
          <w:color w:val="171717"/>
        </w:rPr>
        <w:t>Q21a: Do retail investors find the information on every 10% depreciation of leveraged instruments, or the portfolio value in case of portfolio management, helpful in keeping track of their investments?</w:t>
      </w:r>
      <w:r>
        <w:rPr>
          <w:b/>
          <w:color w:val="171717"/>
          <w:spacing w:val="40"/>
        </w:rPr>
        <w:t xml:space="preserve"> </w:t>
      </w:r>
      <w:r>
        <w:rPr>
          <w:i/>
          <w:color w:val="171717"/>
        </w:rPr>
        <w:t>Please select one of the following options and please explain and provide practical examples, or evidence drawn from experience, where available.</w:t>
      </w:r>
    </w:p>
    <w:p w14:paraId="0B1C7B0D" w14:textId="77777777" w:rsidR="00A54B74" w:rsidRDefault="00ED7C1D">
      <w:pPr>
        <w:pStyle w:val="Akapitzlist"/>
        <w:numPr>
          <w:ilvl w:val="2"/>
          <w:numId w:val="4"/>
        </w:numPr>
        <w:tabs>
          <w:tab w:val="left" w:pos="861"/>
        </w:tabs>
        <w:spacing w:before="251"/>
      </w:pPr>
      <w:r>
        <w:rPr>
          <w:color w:val="171717"/>
        </w:rPr>
        <w:t>Yes,</w:t>
      </w:r>
      <w:r>
        <w:rPr>
          <w:color w:val="171717"/>
          <w:spacing w:val="-4"/>
        </w:rPr>
        <w:t xml:space="preserve"> </w:t>
      </w:r>
      <w:r>
        <w:rPr>
          <w:color w:val="171717"/>
        </w:rPr>
        <w:t>it</w:t>
      </w:r>
      <w:r>
        <w:rPr>
          <w:color w:val="171717"/>
          <w:spacing w:val="-5"/>
        </w:rPr>
        <w:t xml:space="preserve"> </w:t>
      </w:r>
      <w:r>
        <w:rPr>
          <w:color w:val="171717"/>
        </w:rPr>
        <w:t>provides</w:t>
      </w:r>
      <w:r>
        <w:rPr>
          <w:color w:val="171717"/>
          <w:spacing w:val="-6"/>
        </w:rPr>
        <w:t xml:space="preserve"> </w:t>
      </w:r>
      <w:r>
        <w:rPr>
          <w:color w:val="171717"/>
        </w:rPr>
        <w:t>timely</w:t>
      </w:r>
      <w:r>
        <w:rPr>
          <w:color w:val="171717"/>
          <w:spacing w:val="-3"/>
        </w:rPr>
        <w:t xml:space="preserve"> </w:t>
      </w:r>
      <w:r>
        <w:rPr>
          <w:color w:val="171717"/>
        </w:rPr>
        <w:t>and</w:t>
      </w:r>
      <w:r>
        <w:rPr>
          <w:color w:val="171717"/>
          <w:spacing w:val="-4"/>
        </w:rPr>
        <w:t xml:space="preserve"> </w:t>
      </w:r>
      <w:r>
        <w:rPr>
          <w:color w:val="171717"/>
        </w:rPr>
        <w:t>relevant</w:t>
      </w:r>
      <w:r>
        <w:rPr>
          <w:color w:val="171717"/>
          <w:spacing w:val="-5"/>
        </w:rPr>
        <w:t xml:space="preserve"> </w:t>
      </w:r>
      <w:r>
        <w:rPr>
          <w:color w:val="171717"/>
          <w:spacing w:val="-2"/>
        </w:rPr>
        <w:t>information</w:t>
      </w:r>
    </w:p>
    <w:p w14:paraId="5EA9508D" w14:textId="77777777" w:rsidR="00A54B74" w:rsidRDefault="00A54B74">
      <w:pPr>
        <w:pStyle w:val="Tekstpodstawowy"/>
        <w:spacing w:before="33"/>
      </w:pPr>
    </w:p>
    <w:p w14:paraId="20841F38" w14:textId="77777777" w:rsidR="00A54B74" w:rsidRDefault="00ED7C1D">
      <w:pPr>
        <w:pStyle w:val="Akapitzlist"/>
        <w:numPr>
          <w:ilvl w:val="2"/>
          <w:numId w:val="4"/>
        </w:numPr>
        <w:tabs>
          <w:tab w:val="left" w:pos="861"/>
        </w:tabs>
        <w:spacing w:before="1" w:line="276" w:lineRule="auto"/>
        <w:ind w:right="138"/>
        <w:jc w:val="both"/>
      </w:pPr>
      <w:r>
        <w:rPr>
          <w:color w:val="171717"/>
        </w:rPr>
        <w:t>Somewhat, but the trigger for sending the information could be improved (e.g., when the performance of the portfolio is x% worse than the benchmark, if a benchmark has been agreed)</w:t>
      </w:r>
    </w:p>
    <w:p w14:paraId="07AE73B3" w14:textId="77777777" w:rsidR="00A54B74" w:rsidRDefault="00ED7C1D">
      <w:pPr>
        <w:pStyle w:val="Akapitzlist"/>
        <w:numPr>
          <w:ilvl w:val="2"/>
          <w:numId w:val="4"/>
        </w:numPr>
        <w:tabs>
          <w:tab w:val="left" w:pos="861"/>
        </w:tabs>
        <w:spacing w:before="250" w:line="276" w:lineRule="auto"/>
        <w:ind w:right="147"/>
        <w:jc w:val="both"/>
      </w:pPr>
      <w:r>
        <w:rPr>
          <w:color w:val="171717"/>
        </w:rPr>
        <w:t>No, this information may arrive at a moment of temporary market stress, triggering impulse-driven investment decisions at the wrong time.</w:t>
      </w:r>
    </w:p>
    <w:p w14:paraId="4A995106" w14:textId="77777777" w:rsidR="00A54B74" w:rsidRDefault="00ED7C1D">
      <w:pPr>
        <w:pStyle w:val="Akapitzlist"/>
        <w:numPr>
          <w:ilvl w:val="2"/>
          <w:numId w:val="4"/>
        </w:numPr>
        <w:tabs>
          <w:tab w:val="left" w:pos="861"/>
        </w:tabs>
        <w:spacing w:before="251"/>
      </w:pPr>
      <w:r>
        <w:rPr>
          <w:color w:val="171717"/>
        </w:rPr>
        <w:t>Mixed</w:t>
      </w:r>
      <w:r>
        <w:rPr>
          <w:color w:val="171717"/>
          <w:spacing w:val="-6"/>
        </w:rPr>
        <w:t xml:space="preserve"> </w:t>
      </w:r>
      <w:r>
        <w:rPr>
          <w:color w:val="171717"/>
        </w:rPr>
        <w:t>views</w:t>
      </w:r>
      <w:r>
        <w:rPr>
          <w:color w:val="171717"/>
          <w:spacing w:val="-7"/>
        </w:rPr>
        <w:t xml:space="preserve"> </w:t>
      </w:r>
      <w:r>
        <w:rPr>
          <w:color w:val="171717"/>
        </w:rPr>
        <w:t>(please</w:t>
      </w:r>
      <w:r>
        <w:rPr>
          <w:color w:val="171717"/>
          <w:spacing w:val="-5"/>
        </w:rPr>
        <w:t xml:space="preserve"> </w:t>
      </w:r>
      <w:r>
        <w:rPr>
          <w:color w:val="171717"/>
          <w:spacing w:val="-2"/>
        </w:rPr>
        <w:t>elaborate)</w:t>
      </w:r>
    </w:p>
    <w:p w14:paraId="76C63974" w14:textId="77777777" w:rsidR="00A54B74" w:rsidRDefault="00A54B74">
      <w:pPr>
        <w:pStyle w:val="Tekstpodstawowy"/>
        <w:spacing w:before="34"/>
      </w:pPr>
    </w:p>
    <w:p w14:paraId="2D971506" w14:textId="77777777" w:rsidR="00A54B74" w:rsidRDefault="00ED7C1D">
      <w:pPr>
        <w:pStyle w:val="Nagwek3"/>
      </w:pPr>
      <w:r>
        <w:rPr>
          <w:color w:val="171717"/>
        </w:rPr>
        <w:t>Q21b:</w:t>
      </w:r>
      <w:r>
        <w:rPr>
          <w:color w:val="171717"/>
          <w:spacing w:val="-7"/>
        </w:rPr>
        <w:t xml:space="preserve"> </w:t>
      </w:r>
      <w:r>
        <w:rPr>
          <w:color w:val="171717"/>
        </w:rPr>
        <w:t>If</w:t>
      </w:r>
      <w:r>
        <w:rPr>
          <w:color w:val="171717"/>
          <w:spacing w:val="-2"/>
        </w:rPr>
        <w:t xml:space="preserve"> </w:t>
      </w:r>
      <w:r>
        <w:rPr>
          <w:color w:val="171717"/>
        </w:rPr>
        <w:t>considered</w:t>
      </w:r>
      <w:r>
        <w:rPr>
          <w:color w:val="171717"/>
          <w:spacing w:val="-5"/>
        </w:rPr>
        <w:t xml:space="preserve"> </w:t>
      </w:r>
      <w:r>
        <w:rPr>
          <w:color w:val="171717"/>
        </w:rPr>
        <w:t>necessary,</w:t>
      </w:r>
      <w:r>
        <w:rPr>
          <w:color w:val="171717"/>
          <w:spacing w:val="-2"/>
        </w:rPr>
        <w:t xml:space="preserve"> </w:t>
      </w:r>
      <w:r>
        <w:rPr>
          <w:color w:val="171717"/>
        </w:rPr>
        <w:t>how</w:t>
      </w:r>
      <w:r>
        <w:rPr>
          <w:color w:val="171717"/>
          <w:spacing w:val="-4"/>
        </w:rPr>
        <w:t xml:space="preserve"> </w:t>
      </w:r>
      <w:r>
        <w:rPr>
          <w:color w:val="171717"/>
        </w:rPr>
        <w:t>could</w:t>
      </w:r>
      <w:r>
        <w:rPr>
          <w:color w:val="171717"/>
          <w:spacing w:val="-5"/>
        </w:rPr>
        <w:t xml:space="preserve"> </w:t>
      </w:r>
      <w:r>
        <w:rPr>
          <w:color w:val="171717"/>
        </w:rPr>
        <w:t>the</w:t>
      </w:r>
      <w:r>
        <w:rPr>
          <w:color w:val="171717"/>
          <w:spacing w:val="-6"/>
        </w:rPr>
        <w:t xml:space="preserve"> </w:t>
      </w:r>
      <w:r>
        <w:rPr>
          <w:color w:val="171717"/>
        </w:rPr>
        <w:t>10%</w:t>
      </w:r>
      <w:r>
        <w:rPr>
          <w:color w:val="171717"/>
          <w:spacing w:val="-4"/>
        </w:rPr>
        <w:t xml:space="preserve"> </w:t>
      </w:r>
      <w:r>
        <w:rPr>
          <w:color w:val="171717"/>
        </w:rPr>
        <w:t>loss</w:t>
      </w:r>
      <w:r>
        <w:rPr>
          <w:color w:val="171717"/>
          <w:spacing w:val="-5"/>
        </w:rPr>
        <w:t xml:space="preserve"> </w:t>
      </w:r>
      <w:r>
        <w:rPr>
          <w:color w:val="171717"/>
        </w:rPr>
        <w:t>reporting</w:t>
      </w:r>
      <w:r>
        <w:rPr>
          <w:color w:val="171717"/>
          <w:spacing w:val="-4"/>
        </w:rPr>
        <w:t xml:space="preserve"> </w:t>
      </w:r>
      <w:r>
        <w:rPr>
          <w:color w:val="171717"/>
        </w:rPr>
        <w:t>be</w:t>
      </w:r>
      <w:r>
        <w:rPr>
          <w:color w:val="171717"/>
          <w:spacing w:val="-5"/>
        </w:rPr>
        <w:t xml:space="preserve"> </w:t>
      </w:r>
      <w:r>
        <w:rPr>
          <w:color w:val="171717"/>
          <w:spacing w:val="-2"/>
        </w:rPr>
        <w:t>improved?</w:t>
      </w:r>
    </w:p>
    <w:p w14:paraId="180E40A7" w14:textId="77777777" w:rsidR="00A54B74" w:rsidRDefault="00A54B74">
      <w:pPr>
        <w:pStyle w:val="Tekstpodstawowy"/>
        <w:spacing w:before="34"/>
        <w:rPr>
          <w:b/>
        </w:rPr>
      </w:pPr>
    </w:p>
    <w:p w14:paraId="75D3065B" w14:textId="77777777" w:rsidR="00A54B74" w:rsidRDefault="00ED7C1D">
      <w:pPr>
        <w:spacing w:line="276" w:lineRule="auto"/>
        <w:ind w:left="141" w:right="140"/>
        <w:jc w:val="both"/>
        <w:rPr>
          <w:i/>
        </w:rPr>
      </w:pPr>
      <w:r>
        <w:rPr>
          <w:b/>
          <w:color w:val="171717"/>
        </w:rPr>
        <w:t xml:space="preserve">Q22: To what extent do questions and measures on customer due diligence in accordance with AML/CFT requirements create barriers that prevent retail clients to start investing? </w:t>
      </w:r>
      <w:r>
        <w:rPr>
          <w:i/>
          <w:color w:val="171717"/>
        </w:rPr>
        <w:t>Please select one of the following options and please explain and provide practical examples, or evidence drawn from experience, where available.</w:t>
      </w:r>
    </w:p>
    <w:p w14:paraId="3BA7BA09" w14:textId="77777777" w:rsidR="00A54B74" w:rsidRDefault="00ED7C1D">
      <w:pPr>
        <w:pStyle w:val="Akapitzlist"/>
        <w:numPr>
          <w:ilvl w:val="2"/>
          <w:numId w:val="4"/>
        </w:numPr>
        <w:tabs>
          <w:tab w:val="left" w:pos="861"/>
        </w:tabs>
        <w:spacing w:before="251"/>
      </w:pPr>
      <w:r>
        <w:rPr>
          <w:color w:val="171717"/>
        </w:rPr>
        <w:t>A</w:t>
      </w:r>
      <w:r>
        <w:rPr>
          <w:color w:val="171717"/>
          <w:spacing w:val="-3"/>
        </w:rPr>
        <w:t xml:space="preserve"> </w:t>
      </w:r>
      <w:r>
        <w:rPr>
          <w:color w:val="171717"/>
        </w:rPr>
        <w:t>major</w:t>
      </w:r>
      <w:r>
        <w:rPr>
          <w:color w:val="171717"/>
          <w:spacing w:val="-2"/>
        </w:rPr>
        <w:t xml:space="preserve"> </w:t>
      </w:r>
      <w:r>
        <w:rPr>
          <w:color w:val="171717"/>
        </w:rPr>
        <w:t>barrier</w:t>
      </w:r>
      <w:r>
        <w:rPr>
          <w:color w:val="171717"/>
          <w:spacing w:val="-3"/>
        </w:rPr>
        <w:t xml:space="preserve"> </w:t>
      </w:r>
      <w:r>
        <w:rPr>
          <w:color w:val="171717"/>
        </w:rPr>
        <w:t>to</w:t>
      </w:r>
      <w:r>
        <w:rPr>
          <w:color w:val="171717"/>
          <w:spacing w:val="-2"/>
        </w:rPr>
        <w:t xml:space="preserve"> investment</w:t>
      </w:r>
    </w:p>
    <w:p w14:paraId="2C98B12E" w14:textId="77777777" w:rsidR="00A54B74" w:rsidRDefault="00A54B74">
      <w:pPr>
        <w:pStyle w:val="Tekstpodstawowy"/>
        <w:spacing w:before="36"/>
      </w:pPr>
    </w:p>
    <w:p w14:paraId="78D1F73E" w14:textId="77777777" w:rsidR="00A54B74" w:rsidRDefault="00ED7C1D">
      <w:pPr>
        <w:pStyle w:val="Akapitzlist"/>
        <w:numPr>
          <w:ilvl w:val="2"/>
          <w:numId w:val="4"/>
        </w:numPr>
        <w:tabs>
          <w:tab w:val="left" w:pos="861"/>
        </w:tabs>
      </w:pPr>
      <w:r>
        <w:rPr>
          <w:color w:val="171717"/>
        </w:rPr>
        <w:t>A</w:t>
      </w:r>
      <w:r>
        <w:rPr>
          <w:color w:val="171717"/>
          <w:spacing w:val="-7"/>
        </w:rPr>
        <w:t xml:space="preserve"> </w:t>
      </w:r>
      <w:r>
        <w:rPr>
          <w:color w:val="171717"/>
        </w:rPr>
        <w:t>contributing</w:t>
      </w:r>
      <w:r>
        <w:rPr>
          <w:color w:val="171717"/>
          <w:spacing w:val="-4"/>
        </w:rPr>
        <w:t xml:space="preserve"> </w:t>
      </w:r>
      <w:r>
        <w:rPr>
          <w:color w:val="171717"/>
        </w:rPr>
        <w:t>factor,</w:t>
      </w:r>
      <w:r>
        <w:rPr>
          <w:color w:val="171717"/>
          <w:spacing w:val="-5"/>
        </w:rPr>
        <w:t xml:space="preserve"> </w:t>
      </w:r>
      <w:r>
        <w:rPr>
          <w:color w:val="171717"/>
        </w:rPr>
        <w:t>but</w:t>
      </w:r>
      <w:r>
        <w:rPr>
          <w:color w:val="171717"/>
          <w:spacing w:val="-6"/>
        </w:rPr>
        <w:t xml:space="preserve"> </w:t>
      </w:r>
      <w:r>
        <w:rPr>
          <w:color w:val="171717"/>
        </w:rPr>
        <w:t>not</w:t>
      </w:r>
      <w:r>
        <w:rPr>
          <w:color w:val="171717"/>
          <w:spacing w:val="-5"/>
        </w:rPr>
        <w:t xml:space="preserve"> </w:t>
      </w:r>
      <w:r>
        <w:rPr>
          <w:color w:val="171717"/>
        </w:rPr>
        <w:t>the</w:t>
      </w:r>
      <w:r>
        <w:rPr>
          <w:color w:val="171717"/>
          <w:spacing w:val="-6"/>
        </w:rPr>
        <w:t xml:space="preserve"> </w:t>
      </w:r>
      <w:r>
        <w:rPr>
          <w:color w:val="171717"/>
        </w:rPr>
        <w:t>main</w:t>
      </w:r>
      <w:r>
        <w:rPr>
          <w:color w:val="171717"/>
          <w:spacing w:val="-4"/>
        </w:rPr>
        <w:t xml:space="preserve"> </w:t>
      </w:r>
      <w:r>
        <w:rPr>
          <w:color w:val="171717"/>
          <w:spacing w:val="-2"/>
        </w:rPr>
        <w:t>issue</w:t>
      </w:r>
    </w:p>
    <w:p w14:paraId="2A06F4F2" w14:textId="77777777" w:rsidR="00A54B74" w:rsidRDefault="00A54B74">
      <w:pPr>
        <w:pStyle w:val="Akapitzlist"/>
        <w:sectPr w:rsidR="00A54B74">
          <w:pgSz w:w="11910" w:h="16840"/>
          <w:pgMar w:top="1600" w:right="1275" w:bottom="1120" w:left="1275" w:header="862" w:footer="935" w:gutter="0"/>
          <w:cols w:space="708"/>
        </w:sectPr>
      </w:pPr>
    </w:p>
    <w:p w14:paraId="67EF9F49" w14:textId="77777777" w:rsidR="00A54B74" w:rsidRDefault="00A54B74">
      <w:pPr>
        <w:pStyle w:val="Tekstpodstawowy"/>
      </w:pPr>
    </w:p>
    <w:p w14:paraId="6EBE9646" w14:textId="77777777" w:rsidR="00A54B74" w:rsidRDefault="00A54B74">
      <w:pPr>
        <w:pStyle w:val="Tekstpodstawowy"/>
      </w:pPr>
    </w:p>
    <w:p w14:paraId="2097E4B5" w14:textId="77777777" w:rsidR="00A54B74" w:rsidRDefault="00A54B74">
      <w:pPr>
        <w:pStyle w:val="Tekstpodstawowy"/>
      </w:pPr>
    </w:p>
    <w:p w14:paraId="7E2DAF2B" w14:textId="77777777" w:rsidR="00A54B74" w:rsidRDefault="00A54B74">
      <w:pPr>
        <w:pStyle w:val="Tekstpodstawowy"/>
      </w:pPr>
    </w:p>
    <w:p w14:paraId="39A60666" w14:textId="77777777" w:rsidR="00A54B74" w:rsidRDefault="00A54B74">
      <w:pPr>
        <w:pStyle w:val="Tekstpodstawowy"/>
      </w:pPr>
    </w:p>
    <w:p w14:paraId="3150419C" w14:textId="77777777" w:rsidR="00A54B74" w:rsidRDefault="00A54B74">
      <w:pPr>
        <w:pStyle w:val="Tekstpodstawowy"/>
        <w:spacing w:before="194"/>
      </w:pPr>
    </w:p>
    <w:p w14:paraId="6EF1CD3E" w14:textId="77777777" w:rsidR="00A54B74" w:rsidRDefault="00ED7C1D">
      <w:pPr>
        <w:pStyle w:val="Akapitzlist"/>
        <w:numPr>
          <w:ilvl w:val="2"/>
          <w:numId w:val="4"/>
        </w:numPr>
        <w:tabs>
          <w:tab w:val="left" w:pos="861"/>
        </w:tabs>
      </w:pPr>
      <w:r>
        <w:rPr>
          <w:color w:val="171717"/>
        </w:rPr>
        <w:t>A</w:t>
      </w:r>
      <w:r>
        <w:rPr>
          <w:color w:val="171717"/>
          <w:spacing w:val="-4"/>
        </w:rPr>
        <w:t xml:space="preserve"> </w:t>
      </w:r>
      <w:r>
        <w:rPr>
          <w:color w:val="171717"/>
        </w:rPr>
        <w:t>minor</w:t>
      </w:r>
      <w:r>
        <w:rPr>
          <w:color w:val="171717"/>
          <w:spacing w:val="-4"/>
        </w:rPr>
        <w:t xml:space="preserve"> </w:t>
      </w:r>
      <w:r>
        <w:rPr>
          <w:color w:val="171717"/>
        </w:rPr>
        <w:t>factor</w:t>
      </w:r>
      <w:r>
        <w:rPr>
          <w:color w:val="171717"/>
          <w:spacing w:val="-5"/>
        </w:rPr>
        <w:t xml:space="preserve"> </w:t>
      </w:r>
      <w:r>
        <w:rPr>
          <w:color w:val="171717"/>
        </w:rPr>
        <w:t>compared</w:t>
      </w:r>
      <w:r>
        <w:rPr>
          <w:color w:val="171717"/>
          <w:spacing w:val="-5"/>
        </w:rPr>
        <w:t xml:space="preserve"> </w:t>
      </w:r>
      <w:r>
        <w:rPr>
          <w:color w:val="171717"/>
        </w:rPr>
        <w:t>to</w:t>
      </w:r>
      <w:r>
        <w:rPr>
          <w:color w:val="171717"/>
          <w:spacing w:val="-5"/>
        </w:rPr>
        <w:t xml:space="preserve"> </w:t>
      </w:r>
      <w:r>
        <w:rPr>
          <w:color w:val="171717"/>
        </w:rPr>
        <w:t>other</w:t>
      </w:r>
      <w:r>
        <w:rPr>
          <w:color w:val="171717"/>
          <w:spacing w:val="-2"/>
        </w:rPr>
        <w:t xml:space="preserve"> concerns</w:t>
      </w:r>
    </w:p>
    <w:p w14:paraId="4D5BBFFB" w14:textId="77777777" w:rsidR="00A54B74" w:rsidRDefault="00A54B74">
      <w:pPr>
        <w:pStyle w:val="Tekstpodstawowy"/>
        <w:spacing w:before="36"/>
      </w:pPr>
    </w:p>
    <w:p w14:paraId="53E0CEC8" w14:textId="77777777" w:rsidR="00A54B74" w:rsidRDefault="00ED7C1D">
      <w:pPr>
        <w:pStyle w:val="Akapitzlist"/>
        <w:numPr>
          <w:ilvl w:val="2"/>
          <w:numId w:val="4"/>
        </w:numPr>
        <w:tabs>
          <w:tab w:val="left" w:pos="861"/>
        </w:tabs>
      </w:pPr>
      <w:r>
        <w:rPr>
          <w:color w:val="171717"/>
        </w:rPr>
        <w:t>Not</w:t>
      </w:r>
      <w:r>
        <w:rPr>
          <w:color w:val="171717"/>
          <w:spacing w:val="-1"/>
        </w:rPr>
        <w:t xml:space="preserve"> </w:t>
      </w:r>
      <w:r>
        <w:rPr>
          <w:color w:val="171717"/>
        </w:rPr>
        <w:t>a</w:t>
      </w:r>
      <w:r>
        <w:rPr>
          <w:color w:val="171717"/>
          <w:spacing w:val="-3"/>
        </w:rPr>
        <w:t xml:space="preserve"> </w:t>
      </w:r>
      <w:r>
        <w:rPr>
          <w:color w:val="171717"/>
        </w:rPr>
        <w:t>factor</w:t>
      </w:r>
      <w:r>
        <w:rPr>
          <w:color w:val="171717"/>
          <w:spacing w:val="-2"/>
        </w:rPr>
        <w:t xml:space="preserve"> </w:t>
      </w:r>
      <w:r>
        <w:rPr>
          <w:color w:val="171717"/>
        </w:rPr>
        <w:t>at</w:t>
      </w:r>
      <w:r>
        <w:rPr>
          <w:color w:val="171717"/>
          <w:spacing w:val="-2"/>
        </w:rPr>
        <w:t xml:space="preserve"> </w:t>
      </w:r>
      <w:r>
        <w:rPr>
          <w:color w:val="171717"/>
          <w:spacing w:val="-5"/>
        </w:rPr>
        <w:t>all</w:t>
      </w:r>
    </w:p>
    <w:p w14:paraId="7269BD3F" w14:textId="77777777" w:rsidR="00A54B74" w:rsidRDefault="00A54B74">
      <w:pPr>
        <w:pStyle w:val="Tekstpodstawowy"/>
        <w:spacing w:before="34"/>
      </w:pPr>
    </w:p>
    <w:p w14:paraId="5D8E1DFC" w14:textId="77777777" w:rsidR="00A54B74" w:rsidRDefault="00ED7C1D">
      <w:pPr>
        <w:spacing w:line="276" w:lineRule="auto"/>
        <w:ind w:left="141" w:right="135"/>
        <w:jc w:val="both"/>
        <w:rPr>
          <w:i/>
        </w:rPr>
      </w:pPr>
      <w:r>
        <w:rPr>
          <w:b/>
          <w:color w:val="171717"/>
        </w:rPr>
        <w:t>Q23: Do questions and measures on customer due diligence in accordance with AML/CFT</w:t>
      </w:r>
      <w:r>
        <w:rPr>
          <w:b/>
          <w:color w:val="171717"/>
          <w:spacing w:val="-2"/>
        </w:rPr>
        <w:t xml:space="preserve"> </w:t>
      </w:r>
      <w:r>
        <w:rPr>
          <w:b/>
          <w:color w:val="171717"/>
        </w:rPr>
        <w:t>requirements</w:t>
      </w:r>
      <w:r>
        <w:rPr>
          <w:b/>
          <w:color w:val="171717"/>
          <w:spacing w:val="-4"/>
        </w:rPr>
        <w:t xml:space="preserve"> </w:t>
      </w:r>
      <w:r>
        <w:rPr>
          <w:b/>
          <w:color w:val="171717"/>
        </w:rPr>
        <w:t>affect</w:t>
      </w:r>
      <w:r>
        <w:rPr>
          <w:b/>
          <w:color w:val="171717"/>
          <w:spacing w:val="-5"/>
        </w:rPr>
        <w:t xml:space="preserve"> </w:t>
      </w:r>
      <w:r>
        <w:rPr>
          <w:b/>
          <w:color w:val="171717"/>
        </w:rPr>
        <w:t>the</w:t>
      </w:r>
      <w:r>
        <w:rPr>
          <w:b/>
          <w:color w:val="171717"/>
          <w:spacing w:val="-5"/>
        </w:rPr>
        <w:t xml:space="preserve"> </w:t>
      </w:r>
      <w:r>
        <w:rPr>
          <w:b/>
          <w:color w:val="171717"/>
        </w:rPr>
        <w:t>onboarding</w:t>
      </w:r>
      <w:r>
        <w:rPr>
          <w:b/>
          <w:color w:val="171717"/>
          <w:spacing w:val="-7"/>
        </w:rPr>
        <w:t xml:space="preserve"> </w:t>
      </w:r>
      <w:r>
        <w:rPr>
          <w:b/>
          <w:color w:val="171717"/>
        </w:rPr>
        <w:t>experience</w:t>
      </w:r>
      <w:r>
        <w:rPr>
          <w:b/>
          <w:color w:val="171717"/>
          <w:spacing w:val="-4"/>
        </w:rPr>
        <w:t xml:space="preserve"> </w:t>
      </w:r>
      <w:r>
        <w:rPr>
          <w:b/>
          <w:color w:val="171717"/>
        </w:rPr>
        <w:t>for</w:t>
      </w:r>
      <w:r>
        <w:rPr>
          <w:b/>
          <w:color w:val="171717"/>
          <w:spacing w:val="-3"/>
        </w:rPr>
        <w:t xml:space="preserve"> </w:t>
      </w:r>
      <w:r>
        <w:rPr>
          <w:b/>
          <w:color w:val="171717"/>
        </w:rPr>
        <w:t>retail</w:t>
      </w:r>
      <w:r>
        <w:rPr>
          <w:b/>
          <w:color w:val="171717"/>
          <w:spacing w:val="-3"/>
        </w:rPr>
        <w:t xml:space="preserve"> </w:t>
      </w:r>
      <w:r>
        <w:rPr>
          <w:b/>
          <w:color w:val="171717"/>
        </w:rPr>
        <w:t>investors?</w:t>
      </w:r>
      <w:r>
        <w:rPr>
          <w:b/>
          <w:color w:val="171717"/>
          <w:spacing w:val="-6"/>
        </w:rPr>
        <w:t xml:space="preserve"> </w:t>
      </w:r>
      <w:r>
        <w:rPr>
          <w:b/>
          <w:color w:val="171717"/>
        </w:rPr>
        <w:t>Are</w:t>
      </w:r>
      <w:r>
        <w:rPr>
          <w:b/>
          <w:color w:val="171717"/>
          <w:spacing w:val="-4"/>
        </w:rPr>
        <w:t xml:space="preserve"> </w:t>
      </w:r>
      <w:r>
        <w:rPr>
          <w:b/>
          <w:color w:val="171717"/>
        </w:rPr>
        <w:t xml:space="preserve">there particular steps in the process that cause delays or confusion? </w:t>
      </w:r>
      <w:r>
        <w:rPr>
          <w:i/>
          <w:color w:val="171717"/>
        </w:rPr>
        <w:t>Please explain and provide practical examples, or evidence drawn from experience, where available.</w:t>
      </w:r>
    </w:p>
    <w:p w14:paraId="30212F61" w14:textId="77777777" w:rsidR="00A54B74" w:rsidRDefault="00ED7C1D">
      <w:pPr>
        <w:spacing w:before="251" w:line="276" w:lineRule="auto"/>
        <w:ind w:left="141" w:right="137"/>
        <w:jc w:val="both"/>
        <w:rPr>
          <w:i/>
        </w:rPr>
      </w:pPr>
      <w:r>
        <w:rPr>
          <w:b/>
          <w:color w:val="171717"/>
        </w:rPr>
        <w:t>Q24: For firms and trade associations: to what extent do national tax regimes create barriers</w:t>
      </w:r>
      <w:r>
        <w:rPr>
          <w:b/>
          <w:color w:val="171717"/>
          <w:spacing w:val="-16"/>
        </w:rPr>
        <w:t xml:space="preserve"> </w:t>
      </w:r>
      <w:r>
        <w:rPr>
          <w:b/>
          <w:color w:val="171717"/>
        </w:rPr>
        <w:t>to</w:t>
      </w:r>
      <w:r>
        <w:rPr>
          <w:b/>
          <w:color w:val="171717"/>
          <w:spacing w:val="-15"/>
        </w:rPr>
        <w:t xml:space="preserve"> </w:t>
      </w:r>
      <w:r>
        <w:rPr>
          <w:b/>
          <w:color w:val="171717"/>
        </w:rPr>
        <w:t>offering</w:t>
      </w:r>
      <w:r>
        <w:rPr>
          <w:b/>
          <w:color w:val="171717"/>
          <w:spacing w:val="-15"/>
        </w:rPr>
        <w:t xml:space="preserve"> </w:t>
      </w:r>
      <w:r>
        <w:rPr>
          <w:b/>
          <w:color w:val="171717"/>
        </w:rPr>
        <w:t>investment</w:t>
      </w:r>
      <w:r>
        <w:rPr>
          <w:b/>
          <w:color w:val="171717"/>
          <w:spacing w:val="-16"/>
        </w:rPr>
        <w:t xml:space="preserve"> </w:t>
      </w:r>
      <w:r>
        <w:rPr>
          <w:b/>
          <w:color w:val="171717"/>
        </w:rPr>
        <w:t>services</w:t>
      </w:r>
      <w:r>
        <w:rPr>
          <w:b/>
          <w:color w:val="171717"/>
          <w:spacing w:val="-15"/>
        </w:rPr>
        <w:t xml:space="preserve"> </w:t>
      </w:r>
      <w:r>
        <w:rPr>
          <w:b/>
          <w:color w:val="171717"/>
        </w:rPr>
        <w:t>and</w:t>
      </w:r>
      <w:r>
        <w:rPr>
          <w:b/>
          <w:color w:val="171717"/>
          <w:spacing w:val="-15"/>
        </w:rPr>
        <w:t xml:space="preserve"> </w:t>
      </w:r>
      <w:r>
        <w:rPr>
          <w:b/>
          <w:color w:val="171717"/>
        </w:rPr>
        <w:t>attracting</w:t>
      </w:r>
      <w:r>
        <w:rPr>
          <w:b/>
          <w:color w:val="171717"/>
          <w:spacing w:val="-15"/>
        </w:rPr>
        <w:t xml:space="preserve"> </w:t>
      </w:r>
      <w:r>
        <w:rPr>
          <w:b/>
          <w:color w:val="171717"/>
        </w:rPr>
        <w:t>retail</w:t>
      </w:r>
      <w:r>
        <w:rPr>
          <w:b/>
          <w:color w:val="171717"/>
          <w:spacing w:val="-15"/>
        </w:rPr>
        <w:t xml:space="preserve"> </w:t>
      </w:r>
      <w:r>
        <w:rPr>
          <w:b/>
          <w:color w:val="171717"/>
        </w:rPr>
        <w:t>investors</w:t>
      </w:r>
      <w:r>
        <w:rPr>
          <w:b/>
          <w:color w:val="171717"/>
          <w:spacing w:val="-15"/>
        </w:rPr>
        <w:t xml:space="preserve"> </w:t>
      </w:r>
      <w:r>
        <w:rPr>
          <w:b/>
          <w:color w:val="171717"/>
        </w:rPr>
        <w:t>on</w:t>
      </w:r>
      <w:r>
        <w:rPr>
          <w:b/>
          <w:color w:val="171717"/>
          <w:spacing w:val="-14"/>
        </w:rPr>
        <w:t xml:space="preserve"> </w:t>
      </w:r>
      <w:r>
        <w:rPr>
          <w:b/>
          <w:color w:val="171717"/>
        </w:rPr>
        <w:t>a</w:t>
      </w:r>
      <w:r>
        <w:rPr>
          <w:b/>
          <w:color w:val="171717"/>
          <w:spacing w:val="-14"/>
        </w:rPr>
        <w:t xml:space="preserve"> </w:t>
      </w:r>
      <w:r>
        <w:rPr>
          <w:b/>
          <w:color w:val="171717"/>
        </w:rPr>
        <w:t xml:space="preserve">cross-border basis? </w:t>
      </w:r>
      <w:r>
        <w:rPr>
          <w:i/>
          <w:color w:val="171717"/>
        </w:rPr>
        <w:t>Please explain and provide practical examples, or evidence drawn from experience, where available.</w:t>
      </w:r>
    </w:p>
    <w:p w14:paraId="0423661F" w14:textId="77777777" w:rsidR="00A54B74" w:rsidRDefault="00ED7C1D">
      <w:pPr>
        <w:spacing w:before="250" w:line="276" w:lineRule="auto"/>
        <w:ind w:left="141" w:right="137"/>
        <w:jc w:val="both"/>
        <w:rPr>
          <w:i/>
        </w:rPr>
      </w:pPr>
      <w:r>
        <w:rPr>
          <w:b/>
          <w:color w:val="171717"/>
        </w:rPr>
        <w:t>Q25:</w:t>
      </w:r>
      <w:r>
        <w:rPr>
          <w:b/>
          <w:color w:val="171717"/>
          <w:spacing w:val="-1"/>
        </w:rPr>
        <w:t xml:space="preserve"> </w:t>
      </w:r>
      <w:r>
        <w:rPr>
          <w:b/>
          <w:color w:val="171717"/>
        </w:rPr>
        <w:t>To</w:t>
      </w:r>
      <w:r>
        <w:rPr>
          <w:b/>
          <w:color w:val="171717"/>
          <w:spacing w:val="-2"/>
        </w:rPr>
        <w:t xml:space="preserve"> </w:t>
      </w:r>
      <w:r>
        <w:rPr>
          <w:b/>
          <w:color w:val="171717"/>
        </w:rPr>
        <w:t>what extent do tax-related issues</w:t>
      </w:r>
      <w:r>
        <w:rPr>
          <w:b/>
          <w:color w:val="171717"/>
          <w:spacing w:val="-1"/>
        </w:rPr>
        <w:t xml:space="preserve"> </w:t>
      </w:r>
      <w:r>
        <w:rPr>
          <w:b/>
          <w:color w:val="171717"/>
        </w:rPr>
        <w:t>discourage retail investors</w:t>
      </w:r>
      <w:r>
        <w:rPr>
          <w:b/>
          <w:color w:val="171717"/>
          <w:spacing w:val="-2"/>
        </w:rPr>
        <w:t xml:space="preserve"> </w:t>
      </w:r>
      <w:r>
        <w:rPr>
          <w:b/>
          <w:color w:val="171717"/>
        </w:rPr>
        <w:t>from</w:t>
      </w:r>
      <w:r>
        <w:rPr>
          <w:b/>
          <w:color w:val="171717"/>
          <w:spacing w:val="-1"/>
        </w:rPr>
        <w:t xml:space="preserve"> </w:t>
      </w:r>
      <w:r>
        <w:rPr>
          <w:b/>
          <w:color w:val="171717"/>
        </w:rPr>
        <w:t>investing</w:t>
      </w:r>
      <w:r>
        <w:rPr>
          <w:b/>
          <w:color w:val="171717"/>
          <w:spacing w:val="-2"/>
        </w:rPr>
        <w:t xml:space="preserve"> </w:t>
      </w:r>
      <w:r>
        <w:rPr>
          <w:b/>
          <w:color w:val="171717"/>
        </w:rPr>
        <w:t xml:space="preserve">in investment products issued or manufactured in another Member State? </w:t>
      </w:r>
      <w:r>
        <w:rPr>
          <w:i/>
          <w:color w:val="171717"/>
        </w:rPr>
        <w:t>Please explain and provide practical examples, or evidence drawn from experience, where available.</w:t>
      </w:r>
    </w:p>
    <w:p w14:paraId="5D116A7C" w14:textId="77777777" w:rsidR="00A54B74" w:rsidRDefault="00ED7C1D">
      <w:pPr>
        <w:spacing w:before="250" w:line="276" w:lineRule="auto"/>
        <w:ind w:left="141" w:right="135"/>
        <w:jc w:val="both"/>
        <w:rPr>
          <w:i/>
        </w:rPr>
      </w:pPr>
      <w:r>
        <w:rPr>
          <w:b/>
          <w:color w:val="171717"/>
        </w:rPr>
        <w:t xml:space="preserve">Q26: For consumer </w:t>
      </w:r>
      <w:proofErr w:type="spellStart"/>
      <w:r>
        <w:rPr>
          <w:b/>
          <w:color w:val="171717"/>
        </w:rPr>
        <w:t>organisations</w:t>
      </w:r>
      <w:proofErr w:type="spellEnd"/>
      <w:r>
        <w:rPr>
          <w:b/>
          <w:color w:val="171717"/>
        </w:rPr>
        <w:t xml:space="preserve">: Based on your interactions with retail investors, do they experience information overload when making investment decisions? If so, what are the main sources of this overload? Do regulatory disclosures, marketing materials and contractual documents support investor understanding, or do they contribute to the confusion? </w:t>
      </w:r>
      <w:r>
        <w:rPr>
          <w:i/>
          <w:color w:val="171717"/>
        </w:rPr>
        <w:t>Please explain and provide practical examples, or evidence drawn from experience, where available.</w:t>
      </w:r>
    </w:p>
    <w:p w14:paraId="002EEBDF" w14:textId="77777777" w:rsidR="00A54B74" w:rsidRDefault="00ED7C1D">
      <w:pPr>
        <w:pStyle w:val="Nagwek3"/>
        <w:spacing w:before="252" w:line="276" w:lineRule="auto"/>
        <w:ind w:right="137"/>
        <w:rPr>
          <w:b w:val="0"/>
          <w:i/>
        </w:rPr>
      </w:pPr>
      <w:r>
        <w:rPr>
          <w:color w:val="171717"/>
        </w:rPr>
        <w:t xml:space="preserve">Q27: For consumer </w:t>
      </w:r>
      <w:proofErr w:type="spellStart"/>
      <w:r>
        <w:rPr>
          <w:color w:val="171717"/>
        </w:rPr>
        <w:t>organisations</w:t>
      </w:r>
      <w:proofErr w:type="spellEnd"/>
      <w:r>
        <w:rPr>
          <w:color w:val="171717"/>
        </w:rPr>
        <w:t>: Are there specific examples where the way information is presented – whether in regulatory disclosures, contractual agreements, or marketing material –</w:t>
      </w:r>
      <w:r>
        <w:rPr>
          <w:color w:val="171717"/>
          <w:spacing w:val="40"/>
        </w:rPr>
        <w:t xml:space="preserve"> </w:t>
      </w:r>
      <w:r>
        <w:rPr>
          <w:color w:val="171717"/>
        </w:rPr>
        <w:t xml:space="preserve">makes it difficult for investors to focus on key elements such as costs, risks, or the nature of the service? With regard to marketing material, is the fragmentation of information across different documents or channels a material issue that affects investors’ ability to fully understand what they are buying? </w:t>
      </w:r>
      <w:r>
        <w:rPr>
          <w:b w:val="0"/>
          <w:i/>
          <w:color w:val="171717"/>
        </w:rPr>
        <w:t>Please explain and provide practical examples, or evidence drawn from experience, where available.</w:t>
      </w:r>
    </w:p>
    <w:p w14:paraId="231B6ECE" w14:textId="77777777" w:rsidR="00A54B74" w:rsidRDefault="00ED7C1D">
      <w:pPr>
        <w:spacing w:before="248" w:line="276" w:lineRule="auto"/>
        <w:ind w:left="141" w:right="137"/>
        <w:jc w:val="both"/>
        <w:rPr>
          <w:i/>
        </w:rPr>
      </w:pPr>
      <w:r>
        <w:rPr>
          <w:b/>
          <w:color w:val="171717"/>
        </w:rPr>
        <w:t>Q28: For firms and trade associations: Which steps do firms take to make investment service</w:t>
      </w:r>
      <w:r>
        <w:rPr>
          <w:b/>
          <w:color w:val="171717"/>
          <w:spacing w:val="-16"/>
        </w:rPr>
        <w:t xml:space="preserve"> </w:t>
      </w:r>
      <w:r>
        <w:rPr>
          <w:b/>
          <w:color w:val="171717"/>
        </w:rPr>
        <w:t>agreements</w:t>
      </w:r>
      <w:r>
        <w:rPr>
          <w:b/>
          <w:color w:val="171717"/>
          <w:spacing w:val="-15"/>
        </w:rPr>
        <w:t xml:space="preserve"> </w:t>
      </w:r>
      <w:r>
        <w:rPr>
          <w:b/>
          <w:color w:val="171717"/>
        </w:rPr>
        <w:t>(contracts)</w:t>
      </w:r>
      <w:r>
        <w:rPr>
          <w:b/>
          <w:color w:val="171717"/>
          <w:spacing w:val="-15"/>
        </w:rPr>
        <w:t xml:space="preserve"> </w:t>
      </w:r>
      <w:r>
        <w:rPr>
          <w:b/>
          <w:color w:val="171717"/>
        </w:rPr>
        <w:t>more</w:t>
      </w:r>
      <w:r>
        <w:rPr>
          <w:b/>
          <w:color w:val="171717"/>
          <w:spacing w:val="-16"/>
        </w:rPr>
        <w:t xml:space="preserve"> </w:t>
      </w:r>
      <w:r>
        <w:rPr>
          <w:b/>
          <w:color w:val="171717"/>
        </w:rPr>
        <w:t>accessible</w:t>
      </w:r>
      <w:r>
        <w:rPr>
          <w:b/>
          <w:color w:val="171717"/>
          <w:spacing w:val="-15"/>
        </w:rPr>
        <w:t xml:space="preserve"> </w:t>
      </w:r>
      <w:r>
        <w:rPr>
          <w:b/>
          <w:color w:val="171717"/>
        </w:rPr>
        <w:t>and</w:t>
      </w:r>
      <w:r>
        <w:rPr>
          <w:b/>
          <w:color w:val="171717"/>
          <w:spacing w:val="-15"/>
        </w:rPr>
        <w:t xml:space="preserve"> </w:t>
      </w:r>
      <w:r>
        <w:rPr>
          <w:b/>
          <w:color w:val="171717"/>
        </w:rPr>
        <w:t>understandable</w:t>
      </w:r>
      <w:r>
        <w:rPr>
          <w:b/>
          <w:color w:val="171717"/>
          <w:spacing w:val="-15"/>
        </w:rPr>
        <w:t xml:space="preserve"> </w:t>
      </w:r>
      <w:r>
        <w:rPr>
          <w:b/>
          <w:color w:val="171717"/>
        </w:rPr>
        <w:t>to</w:t>
      </w:r>
      <w:r>
        <w:rPr>
          <w:b/>
          <w:color w:val="171717"/>
          <w:spacing w:val="-16"/>
        </w:rPr>
        <w:t xml:space="preserve"> </w:t>
      </w:r>
      <w:r>
        <w:rPr>
          <w:b/>
          <w:color w:val="171717"/>
        </w:rPr>
        <w:t>retail</w:t>
      </w:r>
      <w:r>
        <w:rPr>
          <w:b/>
          <w:color w:val="171717"/>
          <w:spacing w:val="-15"/>
        </w:rPr>
        <w:t xml:space="preserve"> </w:t>
      </w:r>
      <w:r>
        <w:rPr>
          <w:b/>
          <w:color w:val="171717"/>
        </w:rPr>
        <w:t xml:space="preserve">investors? </w:t>
      </w:r>
      <w:r>
        <w:rPr>
          <w:i/>
          <w:color w:val="171717"/>
        </w:rPr>
        <w:t xml:space="preserve">Please explain and provide practical examples, or evidence drawn from experience, where </w:t>
      </w:r>
      <w:r>
        <w:rPr>
          <w:i/>
          <w:color w:val="171717"/>
          <w:spacing w:val="-2"/>
        </w:rPr>
        <w:t>available.</w:t>
      </w:r>
    </w:p>
    <w:p w14:paraId="6E768F6E" w14:textId="77777777" w:rsidR="00A54B74" w:rsidRDefault="00ED7C1D">
      <w:pPr>
        <w:spacing w:before="251" w:line="276" w:lineRule="auto"/>
        <w:ind w:left="141" w:right="135"/>
        <w:jc w:val="both"/>
        <w:rPr>
          <w:i/>
        </w:rPr>
      </w:pPr>
      <w:r>
        <w:rPr>
          <w:b/>
          <w:color w:val="171717"/>
        </w:rPr>
        <w:t>Q29: To what extent do retail investors find the process of regularly/periodically providing and updating personal and financial information for suitability assessments clear</w:t>
      </w:r>
      <w:r>
        <w:rPr>
          <w:b/>
          <w:color w:val="171717"/>
          <w:spacing w:val="-6"/>
        </w:rPr>
        <w:t xml:space="preserve"> </w:t>
      </w:r>
      <w:r>
        <w:rPr>
          <w:b/>
          <w:color w:val="171717"/>
        </w:rPr>
        <w:t>and</w:t>
      </w:r>
      <w:r>
        <w:rPr>
          <w:b/>
          <w:color w:val="171717"/>
          <w:spacing w:val="-9"/>
        </w:rPr>
        <w:t xml:space="preserve"> </w:t>
      </w:r>
      <w:r>
        <w:rPr>
          <w:b/>
          <w:color w:val="171717"/>
        </w:rPr>
        <w:t>workable?</w:t>
      </w:r>
      <w:r>
        <w:rPr>
          <w:b/>
          <w:color w:val="171717"/>
          <w:spacing w:val="-7"/>
        </w:rPr>
        <w:t xml:space="preserve"> </w:t>
      </w:r>
      <w:r>
        <w:rPr>
          <w:i/>
          <w:color w:val="171717"/>
        </w:rPr>
        <w:t>Please</w:t>
      </w:r>
      <w:r>
        <w:rPr>
          <w:i/>
          <w:color w:val="171717"/>
          <w:spacing w:val="-6"/>
        </w:rPr>
        <w:t xml:space="preserve"> </w:t>
      </w:r>
      <w:r>
        <w:rPr>
          <w:i/>
          <w:color w:val="171717"/>
        </w:rPr>
        <w:t>explain</w:t>
      </w:r>
      <w:r>
        <w:rPr>
          <w:i/>
          <w:color w:val="171717"/>
          <w:spacing w:val="-6"/>
        </w:rPr>
        <w:t xml:space="preserve"> </w:t>
      </w:r>
      <w:r>
        <w:rPr>
          <w:i/>
          <w:color w:val="171717"/>
        </w:rPr>
        <w:t>and</w:t>
      </w:r>
      <w:r>
        <w:rPr>
          <w:i/>
          <w:color w:val="171717"/>
          <w:spacing w:val="-6"/>
        </w:rPr>
        <w:t xml:space="preserve"> </w:t>
      </w:r>
      <w:r>
        <w:rPr>
          <w:i/>
          <w:color w:val="171717"/>
        </w:rPr>
        <w:t>provide</w:t>
      </w:r>
      <w:r>
        <w:rPr>
          <w:i/>
          <w:color w:val="171717"/>
          <w:spacing w:val="-9"/>
        </w:rPr>
        <w:t xml:space="preserve"> </w:t>
      </w:r>
      <w:r>
        <w:rPr>
          <w:i/>
          <w:color w:val="171717"/>
        </w:rPr>
        <w:t>practical</w:t>
      </w:r>
      <w:r>
        <w:rPr>
          <w:i/>
          <w:color w:val="171717"/>
          <w:spacing w:val="-7"/>
        </w:rPr>
        <w:t xml:space="preserve"> </w:t>
      </w:r>
      <w:r>
        <w:rPr>
          <w:i/>
          <w:color w:val="171717"/>
        </w:rPr>
        <w:t>examples,</w:t>
      </w:r>
      <w:r>
        <w:rPr>
          <w:i/>
          <w:color w:val="171717"/>
          <w:spacing w:val="-8"/>
        </w:rPr>
        <w:t xml:space="preserve"> </w:t>
      </w:r>
      <w:r>
        <w:rPr>
          <w:i/>
          <w:color w:val="171717"/>
        </w:rPr>
        <w:t>or</w:t>
      </w:r>
      <w:r>
        <w:rPr>
          <w:i/>
          <w:color w:val="171717"/>
          <w:spacing w:val="-6"/>
        </w:rPr>
        <w:t xml:space="preserve"> </w:t>
      </w:r>
      <w:r>
        <w:rPr>
          <w:i/>
          <w:color w:val="171717"/>
        </w:rPr>
        <w:t>evidence</w:t>
      </w:r>
      <w:r>
        <w:rPr>
          <w:i/>
          <w:color w:val="171717"/>
          <w:spacing w:val="-7"/>
        </w:rPr>
        <w:t xml:space="preserve"> </w:t>
      </w:r>
      <w:r>
        <w:rPr>
          <w:i/>
          <w:color w:val="171717"/>
        </w:rPr>
        <w:t>drawn</w:t>
      </w:r>
      <w:r>
        <w:rPr>
          <w:i/>
          <w:color w:val="171717"/>
          <w:spacing w:val="-6"/>
        </w:rPr>
        <w:t xml:space="preserve"> </w:t>
      </w:r>
      <w:r>
        <w:rPr>
          <w:i/>
          <w:color w:val="171717"/>
        </w:rPr>
        <w:t>from experience, where available.</w:t>
      </w:r>
    </w:p>
    <w:p w14:paraId="556958D5" w14:textId="77777777" w:rsidR="00A54B74" w:rsidRDefault="00A54B74">
      <w:pPr>
        <w:spacing w:line="276" w:lineRule="auto"/>
        <w:jc w:val="both"/>
        <w:rPr>
          <w:i/>
        </w:rPr>
        <w:sectPr w:rsidR="00A54B74">
          <w:pgSz w:w="11910" w:h="16840"/>
          <w:pgMar w:top="1600" w:right="1275" w:bottom="1120" w:left="1275" w:header="862" w:footer="935" w:gutter="0"/>
          <w:cols w:space="708"/>
        </w:sectPr>
      </w:pPr>
    </w:p>
    <w:p w14:paraId="4581D68B" w14:textId="77777777" w:rsidR="00A54B74" w:rsidRDefault="00A54B74">
      <w:pPr>
        <w:pStyle w:val="Tekstpodstawowy"/>
        <w:rPr>
          <w:i/>
        </w:rPr>
      </w:pPr>
    </w:p>
    <w:p w14:paraId="2110734E" w14:textId="77777777" w:rsidR="00A54B74" w:rsidRDefault="00A54B74">
      <w:pPr>
        <w:pStyle w:val="Tekstpodstawowy"/>
        <w:rPr>
          <w:i/>
        </w:rPr>
      </w:pPr>
    </w:p>
    <w:p w14:paraId="0F2444E4" w14:textId="77777777" w:rsidR="00A54B74" w:rsidRDefault="00A54B74">
      <w:pPr>
        <w:pStyle w:val="Tekstpodstawowy"/>
        <w:rPr>
          <w:i/>
        </w:rPr>
      </w:pPr>
    </w:p>
    <w:p w14:paraId="7D73923A" w14:textId="77777777" w:rsidR="00A54B74" w:rsidRDefault="00A54B74">
      <w:pPr>
        <w:pStyle w:val="Tekstpodstawowy"/>
        <w:rPr>
          <w:i/>
        </w:rPr>
      </w:pPr>
    </w:p>
    <w:p w14:paraId="55BDAC23" w14:textId="77777777" w:rsidR="00A54B74" w:rsidRDefault="00A54B74">
      <w:pPr>
        <w:pStyle w:val="Tekstpodstawowy"/>
        <w:rPr>
          <w:i/>
        </w:rPr>
      </w:pPr>
    </w:p>
    <w:p w14:paraId="6881984C" w14:textId="77777777" w:rsidR="00A54B74" w:rsidRDefault="00A54B74">
      <w:pPr>
        <w:pStyle w:val="Tekstpodstawowy"/>
        <w:spacing w:before="194"/>
        <w:rPr>
          <w:i/>
        </w:rPr>
      </w:pPr>
    </w:p>
    <w:p w14:paraId="4EBC96CA" w14:textId="77777777" w:rsidR="00A54B74" w:rsidRDefault="00ED7C1D">
      <w:pPr>
        <w:spacing w:line="276" w:lineRule="auto"/>
        <w:ind w:left="141" w:right="137"/>
        <w:jc w:val="both"/>
        <w:rPr>
          <w:i/>
        </w:rPr>
      </w:pPr>
      <w:r>
        <w:rPr>
          <w:b/>
          <w:color w:val="171717"/>
        </w:rPr>
        <w:t>Q30: For consumer associations: Have retail investors raised concerns about the amount,</w:t>
      </w:r>
      <w:r>
        <w:rPr>
          <w:b/>
          <w:color w:val="171717"/>
          <w:spacing w:val="-5"/>
        </w:rPr>
        <w:t xml:space="preserve"> </w:t>
      </w:r>
      <w:r>
        <w:rPr>
          <w:b/>
          <w:color w:val="171717"/>
        </w:rPr>
        <w:t>frequency</w:t>
      </w:r>
      <w:r>
        <w:rPr>
          <w:b/>
          <w:color w:val="171717"/>
          <w:spacing w:val="-7"/>
        </w:rPr>
        <w:t xml:space="preserve"> </w:t>
      </w:r>
      <w:r>
        <w:rPr>
          <w:b/>
          <w:color w:val="171717"/>
        </w:rPr>
        <w:t>and</w:t>
      </w:r>
      <w:r>
        <w:rPr>
          <w:b/>
          <w:color w:val="171717"/>
          <w:spacing w:val="-9"/>
        </w:rPr>
        <w:t xml:space="preserve"> </w:t>
      </w:r>
      <w:r>
        <w:rPr>
          <w:b/>
          <w:color w:val="171717"/>
        </w:rPr>
        <w:t>type</w:t>
      </w:r>
      <w:r>
        <w:rPr>
          <w:b/>
          <w:color w:val="171717"/>
          <w:spacing w:val="-6"/>
        </w:rPr>
        <w:t xml:space="preserve"> </w:t>
      </w:r>
      <w:r>
        <w:rPr>
          <w:b/>
          <w:color w:val="171717"/>
        </w:rPr>
        <w:t>of</w:t>
      </w:r>
      <w:r>
        <w:rPr>
          <w:b/>
          <w:color w:val="171717"/>
          <w:spacing w:val="-8"/>
        </w:rPr>
        <w:t xml:space="preserve"> </w:t>
      </w:r>
      <w:r>
        <w:rPr>
          <w:b/>
          <w:color w:val="171717"/>
        </w:rPr>
        <w:t>information</w:t>
      </w:r>
      <w:r>
        <w:rPr>
          <w:b/>
          <w:color w:val="171717"/>
          <w:spacing w:val="-7"/>
        </w:rPr>
        <w:t xml:space="preserve"> </w:t>
      </w:r>
      <w:r>
        <w:rPr>
          <w:b/>
          <w:color w:val="171717"/>
        </w:rPr>
        <w:t>they</w:t>
      </w:r>
      <w:r>
        <w:rPr>
          <w:b/>
          <w:color w:val="171717"/>
          <w:spacing w:val="-4"/>
        </w:rPr>
        <w:t xml:space="preserve"> </w:t>
      </w:r>
      <w:r>
        <w:rPr>
          <w:b/>
          <w:color w:val="171717"/>
        </w:rPr>
        <w:t>are</w:t>
      </w:r>
      <w:r>
        <w:rPr>
          <w:b/>
          <w:color w:val="171717"/>
          <w:spacing w:val="-9"/>
        </w:rPr>
        <w:t xml:space="preserve"> </w:t>
      </w:r>
      <w:r>
        <w:rPr>
          <w:b/>
          <w:color w:val="171717"/>
        </w:rPr>
        <w:t>required</w:t>
      </w:r>
      <w:r>
        <w:rPr>
          <w:b/>
          <w:color w:val="171717"/>
          <w:spacing w:val="-6"/>
        </w:rPr>
        <w:t xml:space="preserve"> </w:t>
      </w:r>
      <w:r>
        <w:rPr>
          <w:b/>
          <w:color w:val="171717"/>
        </w:rPr>
        <w:t>to</w:t>
      </w:r>
      <w:r>
        <w:rPr>
          <w:b/>
          <w:color w:val="171717"/>
          <w:spacing w:val="-6"/>
        </w:rPr>
        <w:t xml:space="preserve"> </w:t>
      </w:r>
      <w:r>
        <w:rPr>
          <w:b/>
          <w:color w:val="171717"/>
        </w:rPr>
        <w:t>provide</w:t>
      </w:r>
      <w:r>
        <w:rPr>
          <w:b/>
          <w:color w:val="171717"/>
          <w:spacing w:val="-5"/>
        </w:rPr>
        <w:t xml:space="preserve"> </w:t>
      </w:r>
      <w:r>
        <w:rPr>
          <w:b/>
          <w:color w:val="171717"/>
        </w:rPr>
        <w:t>for</w:t>
      </w:r>
      <w:r>
        <w:rPr>
          <w:b/>
          <w:color w:val="171717"/>
          <w:spacing w:val="-6"/>
        </w:rPr>
        <w:t xml:space="preserve"> </w:t>
      </w:r>
      <w:r>
        <w:rPr>
          <w:b/>
          <w:color w:val="171717"/>
        </w:rPr>
        <w:t>the</w:t>
      </w:r>
      <w:r>
        <w:rPr>
          <w:b/>
          <w:color w:val="171717"/>
          <w:spacing w:val="-7"/>
        </w:rPr>
        <w:t xml:space="preserve"> </w:t>
      </w:r>
      <w:r>
        <w:rPr>
          <w:b/>
          <w:color w:val="171717"/>
        </w:rPr>
        <w:t>purpose of</w:t>
      </w:r>
      <w:r>
        <w:rPr>
          <w:b/>
          <w:color w:val="171717"/>
          <w:spacing w:val="-8"/>
        </w:rPr>
        <w:t xml:space="preserve"> </w:t>
      </w:r>
      <w:r>
        <w:rPr>
          <w:b/>
          <w:color w:val="171717"/>
        </w:rPr>
        <w:t>suitability</w:t>
      </w:r>
      <w:r>
        <w:rPr>
          <w:b/>
          <w:color w:val="171717"/>
          <w:spacing w:val="-11"/>
        </w:rPr>
        <w:t xml:space="preserve"> </w:t>
      </w:r>
      <w:r>
        <w:rPr>
          <w:b/>
          <w:color w:val="171717"/>
        </w:rPr>
        <w:t>assessments?</w:t>
      </w:r>
      <w:r>
        <w:rPr>
          <w:b/>
          <w:color w:val="171717"/>
          <w:spacing w:val="-11"/>
        </w:rPr>
        <w:t xml:space="preserve"> </w:t>
      </w:r>
      <w:r>
        <w:rPr>
          <w:b/>
          <w:color w:val="171717"/>
        </w:rPr>
        <w:t>If</w:t>
      </w:r>
      <w:r>
        <w:rPr>
          <w:b/>
          <w:color w:val="171717"/>
          <w:spacing w:val="-10"/>
        </w:rPr>
        <w:t xml:space="preserve"> </w:t>
      </w:r>
      <w:r>
        <w:rPr>
          <w:b/>
          <w:color w:val="171717"/>
        </w:rPr>
        <w:t>so,</w:t>
      </w:r>
      <w:r>
        <w:rPr>
          <w:b/>
          <w:color w:val="171717"/>
          <w:spacing w:val="-12"/>
        </w:rPr>
        <w:t xml:space="preserve"> </w:t>
      </w:r>
      <w:r>
        <w:rPr>
          <w:b/>
          <w:color w:val="171717"/>
        </w:rPr>
        <w:t>what</w:t>
      </w:r>
      <w:r>
        <w:rPr>
          <w:b/>
          <w:color w:val="171717"/>
          <w:spacing w:val="-10"/>
        </w:rPr>
        <w:t xml:space="preserve"> </w:t>
      </w:r>
      <w:r>
        <w:rPr>
          <w:b/>
          <w:color w:val="171717"/>
        </w:rPr>
        <w:t>are</w:t>
      </w:r>
      <w:r>
        <w:rPr>
          <w:b/>
          <w:color w:val="171717"/>
          <w:spacing w:val="-11"/>
        </w:rPr>
        <w:t xml:space="preserve"> </w:t>
      </w:r>
      <w:r>
        <w:rPr>
          <w:b/>
          <w:color w:val="171717"/>
        </w:rPr>
        <w:t>the</w:t>
      </w:r>
      <w:r>
        <w:rPr>
          <w:b/>
          <w:color w:val="171717"/>
          <w:spacing w:val="-14"/>
        </w:rPr>
        <w:t xml:space="preserve"> </w:t>
      </w:r>
      <w:r>
        <w:rPr>
          <w:b/>
          <w:color w:val="171717"/>
        </w:rPr>
        <w:t>main</w:t>
      </w:r>
      <w:r>
        <w:rPr>
          <w:b/>
          <w:color w:val="171717"/>
          <w:spacing w:val="-11"/>
        </w:rPr>
        <w:t xml:space="preserve"> </w:t>
      </w:r>
      <w:r>
        <w:rPr>
          <w:b/>
          <w:color w:val="171717"/>
        </w:rPr>
        <w:t>difficulties</w:t>
      </w:r>
      <w:r>
        <w:rPr>
          <w:b/>
          <w:color w:val="171717"/>
          <w:spacing w:val="-12"/>
        </w:rPr>
        <w:t xml:space="preserve"> </w:t>
      </w:r>
      <w:r>
        <w:rPr>
          <w:b/>
          <w:color w:val="171717"/>
        </w:rPr>
        <w:t>they</w:t>
      </w:r>
      <w:r>
        <w:rPr>
          <w:b/>
          <w:color w:val="171717"/>
          <w:spacing w:val="-14"/>
        </w:rPr>
        <w:t xml:space="preserve"> </w:t>
      </w:r>
      <w:r>
        <w:rPr>
          <w:b/>
          <w:color w:val="171717"/>
        </w:rPr>
        <w:t>face?</w:t>
      </w:r>
      <w:r>
        <w:rPr>
          <w:b/>
          <w:color w:val="171717"/>
          <w:spacing w:val="-5"/>
        </w:rPr>
        <w:t xml:space="preserve"> </w:t>
      </w:r>
      <w:r>
        <w:rPr>
          <w:i/>
          <w:color w:val="171717"/>
        </w:rPr>
        <w:t>Please</w:t>
      </w:r>
      <w:r>
        <w:rPr>
          <w:i/>
          <w:color w:val="171717"/>
          <w:spacing w:val="-9"/>
        </w:rPr>
        <w:t xml:space="preserve"> </w:t>
      </w:r>
      <w:r>
        <w:rPr>
          <w:i/>
          <w:color w:val="171717"/>
        </w:rPr>
        <w:t>explain and provide practical examples, or evidence drawn from experience, where available.</w:t>
      </w:r>
    </w:p>
    <w:p w14:paraId="33F1B4E6" w14:textId="77777777" w:rsidR="00A54B74" w:rsidRDefault="00ED7C1D">
      <w:pPr>
        <w:spacing w:before="252" w:line="276" w:lineRule="auto"/>
        <w:ind w:left="141" w:right="136"/>
        <w:jc w:val="both"/>
        <w:rPr>
          <w:i/>
        </w:rPr>
      </w:pPr>
      <w:r>
        <w:rPr>
          <w:b/>
          <w:color w:val="171717"/>
        </w:rPr>
        <w:t>Q31: Are there any steps in</w:t>
      </w:r>
      <w:r>
        <w:rPr>
          <w:b/>
          <w:color w:val="171717"/>
          <w:spacing w:val="-1"/>
        </w:rPr>
        <w:t xml:space="preserve"> </w:t>
      </w:r>
      <w:r>
        <w:rPr>
          <w:b/>
          <w:color w:val="171717"/>
        </w:rPr>
        <w:t>the information collection process</w:t>
      </w:r>
      <w:r>
        <w:rPr>
          <w:b/>
          <w:color w:val="171717"/>
          <w:spacing w:val="-1"/>
        </w:rPr>
        <w:t xml:space="preserve"> </w:t>
      </w:r>
      <w:r>
        <w:rPr>
          <w:b/>
          <w:color w:val="171717"/>
        </w:rPr>
        <w:t xml:space="preserve">that could be simplified without compromising investor protection and the objective of this collection which is to propose suitable investments matching client profiles? </w:t>
      </w:r>
      <w:r>
        <w:rPr>
          <w:i/>
          <w:color w:val="171717"/>
        </w:rPr>
        <w:t>Please explain and provide practical examples, or evidence drawn from experience, where available.</w:t>
      </w:r>
    </w:p>
    <w:p w14:paraId="5AB5BC83" w14:textId="77777777" w:rsidR="00A54B74" w:rsidRDefault="00ED7C1D">
      <w:pPr>
        <w:spacing w:before="251" w:line="276" w:lineRule="auto"/>
        <w:ind w:left="141" w:right="139"/>
        <w:jc w:val="both"/>
        <w:rPr>
          <w:i/>
        </w:rPr>
      </w:pPr>
      <w:r>
        <w:rPr>
          <w:b/>
          <w:color w:val="171717"/>
        </w:rPr>
        <w:t>Q32:</w:t>
      </w:r>
      <w:r>
        <w:rPr>
          <w:b/>
          <w:color w:val="171717"/>
          <w:spacing w:val="40"/>
        </w:rPr>
        <w:t xml:space="preserve"> </w:t>
      </w:r>
      <w:r>
        <w:rPr>
          <w:b/>
          <w:color w:val="171717"/>
        </w:rPr>
        <w:t xml:space="preserve">How do retail investors perceive the integration of sustainability preferences in suitability assessments? How has it impacted the investment advice/portfolio management services they receive? </w:t>
      </w:r>
      <w:r>
        <w:rPr>
          <w:i/>
          <w:color w:val="171717"/>
        </w:rPr>
        <w:t>Please explain and provide practical examples, or evidence drawn from experience, where available.</w:t>
      </w:r>
    </w:p>
    <w:p w14:paraId="090DC915" w14:textId="77777777" w:rsidR="00A54B74" w:rsidRDefault="00ED7C1D">
      <w:pPr>
        <w:spacing w:before="250" w:line="276" w:lineRule="auto"/>
        <w:ind w:left="141" w:right="137"/>
        <w:jc w:val="both"/>
        <w:rPr>
          <w:i/>
        </w:rPr>
      </w:pPr>
      <w:r>
        <w:rPr>
          <w:b/>
          <w:color w:val="171717"/>
        </w:rPr>
        <w:t>Q33: For consumer associations: Have retail investors expressed concerns about the new elements related to the “sustainability preferences” and the way they are incorporated</w:t>
      </w:r>
      <w:r>
        <w:rPr>
          <w:b/>
          <w:color w:val="171717"/>
          <w:spacing w:val="-9"/>
        </w:rPr>
        <w:t xml:space="preserve"> </w:t>
      </w:r>
      <w:r>
        <w:rPr>
          <w:b/>
          <w:color w:val="171717"/>
        </w:rPr>
        <w:t>into</w:t>
      </w:r>
      <w:r>
        <w:rPr>
          <w:b/>
          <w:color w:val="171717"/>
          <w:spacing w:val="-9"/>
        </w:rPr>
        <w:t xml:space="preserve"> </w:t>
      </w:r>
      <w:r>
        <w:rPr>
          <w:b/>
          <w:color w:val="171717"/>
        </w:rPr>
        <w:t>the</w:t>
      </w:r>
      <w:r>
        <w:rPr>
          <w:b/>
          <w:color w:val="171717"/>
          <w:spacing w:val="-9"/>
        </w:rPr>
        <w:t xml:space="preserve"> </w:t>
      </w:r>
      <w:r>
        <w:rPr>
          <w:b/>
          <w:color w:val="171717"/>
        </w:rPr>
        <w:t>investment</w:t>
      </w:r>
      <w:r>
        <w:rPr>
          <w:b/>
          <w:color w:val="171717"/>
          <w:spacing w:val="-8"/>
        </w:rPr>
        <w:t xml:space="preserve"> </w:t>
      </w:r>
      <w:r>
        <w:rPr>
          <w:b/>
          <w:color w:val="171717"/>
        </w:rPr>
        <w:t>process</w:t>
      </w:r>
      <w:r>
        <w:rPr>
          <w:b/>
          <w:color w:val="171717"/>
          <w:spacing w:val="-8"/>
        </w:rPr>
        <w:t xml:space="preserve"> </w:t>
      </w:r>
      <w:r>
        <w:rPr>
          <w:b/>
          <w:color w:val="171717"/>
        </w:rPr>
        <w:t>(are</w:t>
      </w:r>
      <w:r>
        <w:rPr>
          <w:b/>
          <w:color w:val="171717"/>
          <w:spacing w:val="-11"/>
        </w:rPr>
        <w:t xml:space="preserve"> </w:t>
      </w:r>
      <w:r>
        <w:rPr>
          <w:b/>
          <w:color w:val="171717"/>
        </w:rPr>
        <w:t>they</w:t>
      </w:r>
      <w:r>
        <w:rPr>
          <w:b/>
          <w:color w:val="171717"/>
          <w:spacing w:val="-6"/>
        </w:rPr>
        <w:t xml:space="preserve"> </w:t>
      </w:r>
      <w:r>
        <w:rPr>
          <w:b/>
          <w:color w:val="171717"/>
        </w:rPr>
        <w:t>explained</w:t>
      </w:r>
      <w:r>
        <w:rPr>
          <w:b/>
          <w:color w:val="171717"/>
          <w:spacing w:val="-9"/>
        </w:rPr>
        <w:t xml:space="preserve"> </w:t>
      </w:r>
      <w:r>
        <w:rPr>
          <w:b/>
          <w:color w:val="171717"/>
        </w:rPr>
        <w:t>in</w:t>
      </w:r>
      <w:r>
        <w:rPr>
          <w:b/>
          <w:color w:val="171717"/>
          <w:spacing w:val="-9"/>
        </w:rPr>
        <w:t xml:space="preserve"> </w:t>
      </w:r>
      <w:r>
        <w:rPr>
          <w:b/>
          <w:color w:val="171717"/>
        </w:rPr>
        <w:t>an</w:t>
      </w:r>
      <w:r>
        <w:rPr>
          <w:b/>
          <w:color w:val="171717"/>
          <w:spacing w:val="-9"/>
        </w:rPr>
        <w:t xml:space="preserve"> </w:t>
      </w:r>
      <w:r>
        <w:rPr>
          <w:b/>
          <w:color w:val="171717"/>
        </w:rPr>
        <w:t>understandable</w:t>
      </w:r>
      <w:r>
        <w:rPr>
          <w:b/>
          <w:color w:val="171717"/>
          <w:spacing w:val="-11"/>
        </w:rPr>
        <w:t xml:space="preserve"> </w:t>
      </w:r>
      <w:r>
        <w:rPr>
          <w:b/>
          <w:color w:val="171717"/>
        </w:rPr>
        <w:t xml:space="preserve">way to clients)? </w:t>
      </w:r>
      <w:r>
        <w:rPr>
          <w:i/>
          <w:color w:val="171717"/>
        </w:rPr>
        <w:t>Please explain and provide practical examples, or evidence drawn from experience, where available.</w:t>
      </w:r>
    </w:p>
    <w:p w14:paraId="70E7D5C9" w14:textId="77777777" w:rsidR="00A54B74" w:rsidRDefault="00ED7C1D">
      <w:pPr>
        <w:spacing w:before="249" w:line="276" w:lineRule="auto"/>
        <w:ind w:left="141" w:right="136"/>
        <w:jc w:val="both"/>
        <w:rPr>
          <w:i/>
        </w:rPr>
      </w:pPr>
      <w:r>
        <w:rPr>
          <w:b/>
          <w:color w:val="171717"/>
        </w:rPr>
        <w:t>Q34: For firms and trade associations: Have firms observed cases where clients struggle to express their sustainability preferences in a meaningful way? How have these</w:t>
      </w:r>
      <w:r>
        <w:rPr>
          <w:b/>
          <w:color w:val="171717"/>
          <w:spacing w:val="-13"/>
        </w:rPr>
        <w:t xml:space="preserve"> </w:t>
      </w:r>
      <w:r>
        <w:rPr>
          <w:b/>
          <w:color w:val="171717"/>
        </w:rPr>
        <w:t>issues</w:t>
      </w:r>
      <w:r>
        <w:rPr>
          <w:b/>
          <w:color w:val="171717"/>
          <w:spacing w:val="-14"/>
        </w:rPr>
        <w:t xml:space="preserve"> </w:t>
      </w:r>
      <w:r>
        <w:rPr>
          <w:b/>
          <w:color w:val="171717"/>
        </w:rPr>
        <w:t>been</w:t>
      </w:r>
      <w:r>
        <w:rPr>
          <w:b/>
          <w:color w:val="171717"/>
          <w:spacing w:val="-13"/>
        </w:rPr>
        <w:t xml:space="preserve"> </w:t>
      </w:r>
      <w:r>
        <w:rPr>
          <w:b/>
          <w:color w:val="171717"/>
        </w:rPr>
        <w:t>addressed</w:t>
      </w:r>
      <w:r>
        <w:rPr>
          <w:b/>
          <w:color w:val="171717"/>
          <w:spacing w:val="-12"/>
        </w:rPr>
        <w:t xml:space="preserve"> </w:t>
      </w:r>
      <w:r>
        <w:rPr>
          <w:b/>
          <w:color w:val="171717"/>
        </w:rPr>
        <w:t>to</w:t>
      </w:r>
      <w:r>
        <w:rPr>
          <w:b/>
          <w:color w:val="171717"/>
          <w:spacing w:val="-12"/>
        </w:rPr>
        <w:t xml:space="preserve"> </w:t>
      </w:r>
      <w:r>
        <w:rPr>
          <w:b/>
          <w:color w:val="171717"/>
        </w:rPr>
        <w:t>help</w:t>
      </w:r>
      <w:r>
        <w:rPr>
          <w:b/>
          <w:color w:val="171717"/>
          <w:spacing w:val="-14"/>
        </w:rPr>
        <w:t xml:space="preserve"> </w:t>
      </w:r>
      <w:r>
        <w:rPr>
          <w:b/>
          <w:color w:val="171717"/>
        </w:rPr>
        <w:t>retail</w:t>
      </w:r>
      <w:r>
        <w:rPr>
          <w:b/>
          <w:color w:val="171717"/>
          <w:spacing w:val="-13"/>
        </w:rPr>
        <w:t xml:space="preserve"> </w:t>
      </w:r>
      <w:r>
        <w:rPr>
          <w:b/>
          <w:color w:val="171717"/>
        </w:rPr>
        <w:t>investors?</w:t>
      </w:r>
      <w:r>
        <w:rPr>
          <w:b/>
          <w:color w:val="171717"/>
          <w:spacing w:val="-10"/>
        </w:rPr>
        <w:t xml:space="preserve"> </w:t>
      </w:r>
      <w:r>
        <w:rPr>
          <w:i/>
          <w:color w:val="171717"/>
        </w:rPr>
        <w:t>Please</w:t>
      </w:r>
      <w:r>
        <w:rPr>
          <w:i/>
          <w:color w:val="171717"/>
          <w:spacing w:val="-12"/>
        </w:rPr>
        <w:t xml:space="preserve"> </w:t>
      </w:r>
      <w:r>
        <w:rPr>
          <w:i/>
          <w:color w:val="171717"/>
        </w:rPr>
        <w:t>explain</w:t>
      </w:r>
      <w:r>
        <w:rPr>
          <w:i/>
          <w:color w:val="171717"/>
          <w:spacing w:val="-12"/>
        </w:rPr>
        <w:t xml:space="preserve"> </w:t>
      </w:r>
      <w:r>
        <w:rPr>
          <w:i/>
          <w:color w:val="171717"/>
        </w:rPr>
        <w:t>and</w:t>
      </w:r>
      <w:r>
        <w:rPr>
          <w:i/>
          <w:color w:val="171717"/>
          <w:spacing w:val="-12"/>
        </w:rPr>
        <w:t xml:space="preserve"> </w:t>
      </w:r>
      <w:r>
        <w:rPr>
          <w:i/>
          <w:color w:val="171717"/>
        </w:rPr>
        <w:t>provide</w:t>
      </w:r>
      <w:r>
        <w:rPr>
          <w:i/>
          <w:color w:val="171717"/>
          <w:spacing w:val="-12"/>
        </w:rPr>
        <w:t xml:space="preserve"> </w:t>
      </w:r>
      <w:r>
        <w:rPr>
          <w:i/>
          <w:color w:val="171717"/>
        </w:rPr>
        <w:t>practical examples, or evidence drawn from experience, where available.</w:t>
      </w:r>
    </w:p>
    <w:p w14:paraId="090171D7" w14:textId="77777777" w:rsidR="00A54B74" w:rsidRDefault="00ED7C1D">
      <w:pPr>
        <w:spacing w:before="250" w:line="276" w:lineRule="auto"/>
        <w:ind w:left="141" w:right="135"/>
        <w:jc w:val="both"/>
        <w:rPr>
          <w:i/>
        </w:rPr>
      </w:pPr>
      <w:r>
        <w:rPr>
          <w:b/>
          <w:color w:val="171717"/>
        </w:rPr>
        <w:t>Q35a:</w:t>
      </w:r>
      <w:r>
        <w:rPr>
          <w:b/>
          <w:color w:val="171717"/>
          <w:spacing w:val="-8"/>
        </w:rPr>
        <w:t xml:space="preserve"> </w:t>
      </w:r>
      <w:r>
        <w:rPr>
          <w:b/>
          <w:color w:val="171717"/>
        </w:rPr>
        <w:t>Do</w:t>
      </w:r>
      <w:r>
        <w:rPr>
          <w:b/>
          <w:color w:val="171717"/>
          <w:spacing w:val="-9"/>
        </w:rPr>
        <w:t xml:space="preserve"> </w:t>
      </w:r>
      <w:r>
        <w:rPr>
          <w:b/>
          <w:color w:val="171717"/>
        </w:rPr>
        <w:t>retail</w:t>
      </w:r>
      <w:r>
        <w:rPr>
          <w:b/>
          <w:color w:val="171717"/>
          <w:spacing w:val="-10"/>
        </w:rPr>
        <w:t xml:space="preserve"> </w:t>
      </w:r>
      <w:r>
        <w:rPr>
          <w:b/>
          <w:color w:val="171717"/>
        </w:rPr>
        <w:t>investors</w:t>
      </w:r>
      <w:r>
        <w:rPr>
          <w:b/>
          <w:color w:val="171717"/>
          <w:spacing w:val="-9"/>
        </w:rPr>
        <w:t xml:space="preserve"> </w:t>
      </w:r>
      <w:r>
        <w:rPr>
          <w:b/>
          <w:color w:val="171717"/>
        </w:rPr>
        <w:t>find</w:t>
      </w:r>
      <w:r>
        <w:rPr>
          <w:b/>
          <w:color w:val="171717"/>
          <w:spacing w:val="-9"/>
        </w:rPr>
        <w:t xml:space="preserve"> </w:t>
      </w:r>
      <w:r>
        <w:rPr>
          <w:b/>
          <w:color w:val="171717"/>
        </w:rPr>
        <w:t>suitability</w:t>
      </w:r>
      <w:r>
        <w:rPr>
          <w:b/>
          <w:color w:val="171717"/>
          <w:spacing w:val="-11"/>
        </w:rPr>
        <w:t xml:space="preserve"> </w:t>
      </w:r>
      <w:r>
        <w:rPr>
          <w:b/>
          <w:color w:val="171717"/>
        </w:rPr>
        <w:t>reports</w:t>
      </w:r>
      <w:r>
        <w:rPr>
          <w:b/>
          <w:color w:val="171717"/>
          <w:spacing w:val="-6"/>
        </w:rPr>
        <w:t xml:space="preserve"> </w:t>
      </w:r>
      <w:r>
        <w:rPr>
          <w:b/>
          <w:color w:val="171717"/>
        </w:rPr>
        <w:t>helpful</w:t>
      </w:r>
      <w:r>
        <w:rPr>
          <w:b/>
          <w:color w:val="171717"/>
          <w:spacing w:val="-7"/>
        </w:rPr>
        <w:t xml:space="preserve"> </w:t>
      </w:r>
      <w:r>
        <w:rPr>
          <w:b/>
          <w:color w:val="171717"/>
        </w:rPr>
        <w:t>in</w:t>
      </w:r>
      <w:r>
        <w:rPr>
          <w:b/>
          <w:color w:val="171717"/>
          <w:spacing w:val="-9"/>
        </w:rPr>
        <w:t xml:space="preserve"> </w:t>
      </w:r>
      <w:r>
        <w:rPr>
          <w:b/>
          <w:color w:val="171717"/>
        </w:rPr>
        <w:t>understanding</w:t>
      </w:r>
      <w:r>
        <w:rPr>
          <w:b/>
          <w:color w:val="171717"/>
          <w:spacing w:val="-9"/>
        </w:rPr>
        <w:t xml:space="preserve"> </w:t>
      </w:r>
      <w:r>
        <w:rPr>
          <w:b/>
          <w:color w:val="171717"/>
        </w:rPr>
        <w:t>why</w:t>
      </w:r>
      <w:r>
        <w:rPr>
          <w:b/>
          <w:color w:val="171717"/>
          <w:spacing w:val="-9"/>
        </w:rPr>
        <w:t xml:space="preserve"> </w:t>
      </w:r>
      <w:r>
        <w:rPr>
          <w:b/>
          <w:color w:val="171717"/>
        </w:rPr>
        <w:t>a</w:t>
      </w:r>
      <w:r>
        <w:rPr>
          <w:b/>
          <w:color w:val="171717"/>
          <w:spacing w:val="-9"/>
        </w:rPr>
        <w:t xml:space="preserve"> </w:t>
      </w:r>
      <w:r>
        <w:rPr>
          <w:b/>
          <w:color w:val="171717"/>
        </w:rPr>
        <w:t>specific investment</w:t>
      </w:r>
      <w:r>
        <w:rPr>
          <w:b/>
          <w:color w:val="171717"/>
          <w:spacing w:val="-13"/>
        </w:rPr>
        <w:t xml:space="preserve"> </w:t>
      </w:r>
      <w:r>
        <w:rPr>
          <w:b/>
          <w:color w:val="171717"/>
        </w:rPr>
        <w:t>was</w:t>
      </w:r>
      <w:r>
        <w:rPr>
          <w:b/>
          <w:color w:val="171717"/>
          <w:spacing w:val="-14"/>
        </w:rPr>
        <w:t xml:space="preserve"> </w:t>
      </w:r>
      <w:r>
        <w:rPr>
          <w:b/>
          <w:color w:val="171717"/>
        </w:rPr>
        <w:t>recommended?</w:t>
      </w:r>
      <w:r>
        <w:rPr>
          <w:b/>
          <w:color w:val="171717"/>
          <w:spacing w:val="-11"/>
        </w:rPr>
        <w:t xml:space="preserve"> </w:t>
      </w:r>
      <w:r>
        <w:rPr>
          <w:b/>
          <w:color w:val="171717"/>
        </w:rPr>
        <w:t>In</w:t>
      </w:r>
      <w:r>
        <w:rPr>
          <w:b/>
          <w:color w:val="171717"/>
          <w:spacing w:val="-14"/>
        </w:rPr>
        <w:t xml:space="preserve"> </w:t>
      </w:r>
      <w:r>
        <w:rPr>
          <w:b/>
          <w:color w:val="171717"/>
        </w:rPr>
        <w:t>your</w:t>
      </w:r>
      <w:r>
        <w:rPr>
          <w:b/>
          <w:color w:val="171717"/>
          <w:spacing w:val="-11"/>
        </w:rPr>
        <w:t xml:space="preserve"> </w:t>
      </w:r>
      <w:r>
        <w:rPr>
          <w:b/>
          <w:color w:val="171717"/>
        </w:rPr>
        <w:t>view,</w:t>
      </w:r>
      <w:r>
        <w:rPr>
          <w:b/>
          <w:color w:val="171717"/>
          <w:spacing w:val="-12"/>
        </w:rPr>
        <w:t xml:space="preserve"> </w:t>
      </w:r>
      <w:r>
        <w:rPr>
          <w:b/>
          <w:color w:val="171717"/>
        </w:rPr>
        <w:t>do</w:t>
      </w:r>
      <w:r>
        <w:rPr>
          <w:b/>
          <w:color w:val="171717"/>
          <w:spacing w:val="-12"/>
        </w:rPr>
        <w:t xml:space="preserve"> </w:t>
      </w:r>
      <w:r>
        <w:rPr>
          <w:b/>
          <w:color w:val="171717"/>
        </w:rPr>
        <w:t>these</w:t>
      </w:r>
      <w:r>
        <w:rPr>
          <w:b/>
          <w:color w:val="171717"/>
          <w:spacing w:val="-12"/>
        </w:rPr>
        <w:t xml:space="preserve"> </w:t>
      </w:r>
      <w:r>
        <w:rPr>
          <w:b/>
          <w:color w:val="171717"/>
        </w:rPr>
        <w:t>reports</w:t>
      </w:r>
      <w:r>
        <w:rPr>
          <w:b/>
          <w:color w:val="171717"/>
          <w:spacing w:val="-14"/>
        </w:rPr>
        <w:t xml:space="preserve"> </w:t>
      </w:r>
      <w:r>
        <w:rPr>
          <w:b/>
          <w:color w:val="171717"/>
        </w:rPr>
        <w:t>add</w:t>
      </w:r>
      <w:r>
        <w:rPr>
          <w:b/>
          <w:color w:val="171717"/>
          <w:spacing w:val="-11"/>
        </w:rPr>
        <w:t xml:space="preserve"> </w:t>
      </w:r>
      <w:r>
        <w:rPr>
          <w:b/>
          <w:color w:val="171717"/>
        </w:rPr>
        <w:t>meaningful</w:t>
      </w:r>
      <w:r>
        <w:rPr>
          <w:b/>
          <w:color w:val="171717"/>
          <w:spacing w:val="-10"/>
        </w:rPr>
        <w:t xml:space="preserve"> </w:t>
      </w:r>
      <w:r>
        <w:rPr>
          <w:b/>
          <w:color w:val="171717"/>
        </w:rPr>
        <w:t>value</w:t>
      </w:r>
      <w:r>
        <w:rPr>
          <w:b/>
          <w:color w:val="171717"/>
          <w:spacing w:val="-14"/>
        </w:rPr>
        <w:t xml:space="preserve"> </w:t>
      </w:r>
      <w:r>
        <w:rPr>
          <w:b/>
          <w:color w:val="171717"/>
        </w:rPr>
        <w:t xml:space="preserve">for clients? </w:t>
      </w:r>
      <w:r>
        <w:rPr>
          <w:i/>
          <w:color w:val="171717"/>
        </w:rPr>
        <w:t>Please explain and provide practical</w:t>
      </w:r>
      <w:r>
        <w:rPr>
          <w:i/>
          <w:color w:val="171717"/>
          <w:spacing w:val="-2"/>
        </w:rPr>
        <w:t xml:space="preserve"> </w:t>
      </w:r>
      <w:r>
        <w:rPr>
          <w:i/>
          <w:color w:val="171717"/>
        </w:rPr>
        <w:t>examples, or evidence</w:t>
      </w:r>
      <w:r>
        <w:rPr>
          <w:i/>
          <w:color w:val="171717"/>
          <w:spacing w:val="-1"/>
        </w:rPr>
        <w:t xml:space="preserve"> </w:t>
      </w:r>
      <w:r>
        <w:rPr>
          <w:i/>
          <w:color w:val="171717"/>
        </w:rPr>
        <w:t>drawn from experience, where available.</w:t>
      </w:r>
    </w:p>
    <w:p w14:paraId="1778F54A" w14:textId="77777777" w:rsidR="00A54B74" w:rsidRDefault="00ED7C1D">
      <w:pPr>
        <w:spacing w:before="250" w:line="276" w:lineRule="auto"/>
        <w:ind w:left="141" w:right="137"/>
        <w:jc w:val="both"/>
        <w:rPr>
          <w:i/>
        </w:rPr>
      </w:pPr>
      <w:r>
        <w:rPr>
          <w:b/>
          <w:color w:val="171717"/>
        </w:rPr>
        <w:t>Q35b: For consumer associations: Do you think suitability reports are a useful tool for the</w:t>
      </w:r>
      <w:r>
        <w:rPr>
          <w:b/>
          <w:color w:val="171717"/>
          <w:spacing w:val="-7"/>
        </w:rPr>
        <w:t xml:space="preserve"> </w:t>
      </w:r>
      <w:r>
        <w:rPr>
          <w:b/>
          <w:color w:val="171717"/>
        </w:rPr>
        <w:t>protection</w:t>
      </w:r>
      <w:r>
        <w:rPr>
          <w:b/>
          <w:color w:val="171717"/>
          <w:spacing w:val="-7"/>
        </w:rPr>
        <w:t xml:space="preserve"> </w:t>
      </w:r>
      <w:r>
        <w:rPr>
          <w:b/>
          <w:color w:val="171717"/>
        </w:rPr>
        <w:t>of</w:t>
      </w:r>
      <w:r>
        <w:rPr>
          <w:b/>
          <w:color w:val="171717"/>
          <w:spacing w:val="-8"/>
        </w:rPr>
        <w:t xml:space="preserve"> </w:t>
      </w:r>
      <w:r>
        <w:rPr>
          <w:b/>
          <w:color w:val="171717"/>
        </w:rPr>
        <w:t>investors</w:t>
      </w:r>
      <w:r>
        <w:rPr>
          <w:b/>
          <w:color w:val="171717"/>
          <w:spacing w:val="-6"/>
        </w:rPr>
        <w:t xml:space="preserve"> </w:t>
      </w:r>
      <w:r>
        <w:rPr>
          <w:b/>
          <w:color w:val="171717"/>
        </w:rPr>
        <w:t>and</w:t>
      </w:r>
      <w:r>
        <w:rPr>
          <w:b/>
          <w:color w:val="171717"/>
          <w:spacing w:val="-6"/>
        </w:rPr>
        <w:t xml:space="preserve"> </w:t>
      </w:r>
      <w:r>
        <w:rPr>
          <w:b/>
          <w:color w:val="171717"/>
        </w:rPr>
        <w:t>the</w:t>
      </w:r>
      <w:r>
        <w:rPr>
          <w:b/>
          <w:color w:val="171717"/>
          <w:spacing w:val="-7"/>
        </w:rPr>
        <w:t xml:space="preserve"> </w:t>
      </w:r>
      <w:r>
        <w:rPr>
          <w:b/>
          <w:color w:val="171717"/>
        </w:rPr>
        <w:t>prevention</w:t>
      </w:r>
      <w:r>
        <w:rPr>
          <w:b/>
          <w:color w:val="171717"/>
          <w:spacing w:val="-9"/>
        </w:rPr>
        <w:t xml:space="preserve"> </w:t>
      </w:r>
      <w:r>
        <w:rPr>
          <w:b/>
          <w:color w:val="171717"/>
        </w:rPr>
        <w:t>of</w:t>
      </w:r>
      <w:r>
        <w:rPr>
          <w:b/>
          <w:color w:val="171717"/>
          <w:spacing w:val="-6"/>
        </w:rPr>
        <w:t xml:space="preserve"> </w:t>
      </w:r>
      <w:r>
        <w:rPr>
          <w:b/>
          <w:color w:val="171717"/>
        </w:rPr>
        <w:t>mis-selling?</w:t>
      </w:r>
      <w:r>
        <w:rPr>
          <w:b/>
          <w:color w:val="171717"/>
          <w:spacing w:val="-7"/>
        </w:rPr>
        <w:t xml:space="preserve"> </w:t>
      </w:r>
      <w:r>
        <w:rPr>
          <w:i/>
          <w:color w:val="171717"/>
        </w:rPr>
        <w:t>Please</w:t>
      </w:r>
      <w:r>
        <w:rPr>
          <w:i/>
          <w:color w:val="171717"/>
          <w:spacing w:val="-9"/>
        </w:rPr>
        <w:t xml:space="preserve"> </w:t>
      </w:r>
      <w:r>
        <w:rPr>
          <w:i/>
          <w:color w:val="171717"/>
        </w:rPr>
        <w:t>explain</w:t>
      </w:r>
      <w:r>
        <w:rPr>
          <w:i/>
          <w:color w:val="171717"/>
          <w:spacing w:val="-6"/>
        </w:rPr>
        <w:t xml:space="preserve"> </w:t>
      </w:r>
      <w:r>
        <w:rPr>
          <w:i/>
          <w:color w:val="171717"/>
        </w:rPr>
        <w:t>and</w:t>
      </w:r>
      <w:r>
        <w:rPr>
          <w:i/>
          <w:color w:val="171717"/>
          <w:spacing w:val="-6"/>
        </w:rPr>
        <w:t xml:space="preserve"> </w:t>
      </w:r>
      <w:r>
        <w:rPr>
          <w:i/>
          <w:color w:val="171717"/>
        </w:rPr>
        <w:t>provide practical examples, or evidence drawn from experience, where available.</w:t>
      </w:r>
    </w:p>
    <w:p w14:paraId="1666C37E" w14:textId="77777777" w:rsidR="00A54B74" w:rsidRDefault="00ED7C1D">
      <w:pPr>
        <w:spacing w:before="251" w:line="276" w:lineRule="auto"/>
        <w:ind w:left="141" w:right="137"/>
        <w:jc w:val="both"/>
        <w:rPr>
          <w:i/>
        </w:rPr>
      </w:pPr>
      <w:r>
        <w:rPr>
          <w:b/>
          <w:color w:val="171717"/>
        </w:rPr>
        <w:t>Q35c: For firms and trade associations: What steps have firms taken to ensure suitability</w:t>
      </w:r>
      <w:r>
        <w:rPr>
          <w:b/>
          <w:color w:val="171717"/>
          <w:spacing w:val="-12"/>
        </w:rPr>
        <w:t xml:space="preserve"> </w:t>
      </w:r>
      <w:r>
        <w:rPr>
          <w:b/>
          <w:color w:val="171717"/>
        </w:rPr>
        <w:t>reports</w:t>
      </w:r>
      <w:r>
        <w:rPr>
          <w:b/>
          <w:color w:val="171717"/>
          <w:spacing w:val="-10"/>
        </w:rPr>
        <w:t xml:space="preserve"> </w:t>
      </w:r>
      <w:r>
        <w:rPr>
          <w:b/>
          <w:color w:val="171717"/>
        </w:rPr>
        <w:t>are</w:t>
      </w:r>
      <w:r>
        <w:rPr>
          <w:b/>
          <w:color w:val="171717"/>
          <w:spacing w:val="-9"/>
        </w:rPr>
        <w:t xml:space="preserve"> </w:t>
      </w:r>
      <w:r>
        <w:rPr>
          <w:b/>
          <w:color w:val="171717"/>
        </w:rPr>
        <w:t>concise,</w:t>
      </w:r>
      <w:r>
        <w:rPr>
          <w:b/>
          <w:color w:val="171717"/>
          <w:spacing w:val="-11"/>
        </w:rPr>
        <w:t xml:space="preserve"> </w:t>
      </w:r>
      <w:r>
        <w:rPr>
          <w:b/>
          <w:color w:val="171717"/>
        </w:rPr>
        <w:t>clear,</w:t>
      </w:r>
      <w:r>
        <w:rPr>
          <w:b/>
          <w:color w:val="171717"/>
          <w:spacing w:val="-10"/>
        </w:rPr>
        <w:t xml:space="preserve"> </w:t>
      </w:r>
      <w:r>
        <w:rPr>
          <w:b/>
          <w:color w:val="171717"/>
        </w:rPr>
        <w:t>and</w:t>
      </w:r>
      <w:r>
        <w:rPr>
          <w:b/>
          <w:color w:val="171717"/>
          <w:spacing w:val="-10"/>
        </w:rPr>
        <w:t xml:space="preserve"> </w:t>
      </w:r>
      <w:r>
        <w:rPr>
          <w:b/>
          <w:color w:val="171717"/>
        </w:rPr>
        <w:t>valuable</w:t>
      </w:r>
      <w:r>
        <w:rPr>
          <w:b/>
          <w:color w:val="171717"/>
          <w:spacing w:val="-12"/>
        </w:rPr>
        <w:t xml:space="preserve"> </w:t>
      </w:r>
      <w:r>
        <w:rPr>
          <w:b/>
          <w:color w:val="171717"/>
        </w:rPr>
        <w:t>to</w:t>
      </w:r>
      <w:r>
        <w:rPr>
          <w:b/>
          <w:color w:val="171717"/>
          <w:spacing w:val="-10"/>
        </w:rPr>
        <w:t xml:space="preserve"> </w:t>
      </w:r>
      <w:r>
        <w:rPr>
          <w:b/>
          <w:color w:val="171717"/>
        </w:rPr>
        <w:t>retail</w:t>
      </w:r>
      <w:r>
        <w:rPr>
          <w:b/>
          <w:color w:val="171717"/>
          <w:spacing w:val="-11"/>
        </w:rPr>
        <w:t xml:space="preserve"> </w:t>
      </w:r>
      <w:r>
        <w:rPr>
          <w:b/>
          <w:color w:val="171717"/>
        </w:rPr>
        <w:t>investors?</w:t>
      </w:r>
      <w:r>
        <w:rPr>
          <w:b/>
          <w:color w:val="171717"/>
          <w:spacing w:val="-10"/>
        </w:rPr>
        <w:t xml:space="preserve"> </w:t>
      </w:r>
      <w:r>
        <w:rPr>
          <w:i/>
          <w:color w:val="171717"/>
        </w:rPr>
        <w:t>Please</w:t>
      </w:r>
      <w:r>
        <w:rPr>
          <w:i/>
          <w:color w:val="171717"/>
          <w:spacing w:val="-10"/>
        </w:rPr>
        <w:t xml:space="preserve"> </w:t>
      </w:r>
      <w:r>
        <w:rPr>
          <w:i/>
          <w:color w:val="171717"/>
        </w:rPr>
        <w:t>explain</w:t>
      </w:r>
      <w:r>
        <w:rPr>
          <w:i/>
          <w:color w:val="171717"/>
          <w:spacing w:val="-10"/>
        </w:rPr>
        <w:t xml:space="preserve"> </w:t>
      </w:r>
      <w:r>
        <w:rPr>
          <w:i/>
          <w:color w:val="171717"/>
        </w:rPr>
        <w:t>and provide practical examples, or evidence drawn from experience, where available.</w:t>
      </w:r>
    </w:p>
    <w:p w14:paraId="7F6687AB" w14:textId="77777777" w:rsidR="00A54B74" w:rsidRDefault="00ED7C1D">
      <w:pPr>
        <w:pStyle w:val="Nagwek3"/>
        <w:spacing w:before="251" w:line="276" w:lineRule="auto"/>
        <w:ind w:right="136"/>
        <w:rPr>
          <w:b w:val="0"/>
          <w:i/>
        </w:rPr>
      </w:pPr>
      <w:r>
        <w:rPr>
          <w:color w:val="171717"/>
        </w:rPr>
        <w:t>Q36a: Do you believe the MiFID II appropriateness assessment helps ensure</w:t>
      </w:r>
      <w:r>
        <w:rPr>
          <w:color w:val="171717"/>
          <w:spacing w:val="-1"/>
        </w:rPr>
        <w:t xml:space="preserve"> </w:t>
      </w:r>
      <w:r>
        <w:rPr>
          <w:color w:val="171717"/>
        </w:rPr>
        <w:t xml:space="preserve">that retail investors understand the risks of the products they invest in? </w:t>
      </w:r>
      <w:r>
        <w:rPr>
          <w:b w:val="0"/>
          <w:i/>
          <w:color w:val="171717"/>
        </w:rPr>
        <w:t>Please select one of the</w:t>
      </w:r>
    </w:p>
    <w:p w14:paraId="1B6FB597" w14:textId="77777777" w:rsidR="00A54B74" w:rsidRDefault="00A54B74">
      <w:pPr>
        <w:pStyle w:val="Nagwek3"/>
        <w:spacing w:line="276" w:lineRule="auto"/>
        <w:rPr>
          <w:b w:val="0"/>
          <w:i/>
        </w:rPr>
        <w:sectPr w:rsidR="00A54B74">
          <w:pgSz w:w="11910" w:h="16840"/>
          <w:pgMar w:top="1600" w:right="1275" w:bottom="1120" w:left="1275" w:header="862" w:footer="935" w:gutter="0"/>
          <w:cols w:space="708"/>
        </w:sectPr>
      </w:pPr>
    </w:p>
    <w:p w14:paraId="27962F1C" w14:textId="77777777" w:rsidR="00A54B74" w:rsidRDefault="00A54B74">
      <w:pPr>
        <w:pStyle w:val="Tekstpodstawowy"/>
        <w:rPr>
          <w:i/>
        </w:rPr>
      </w:pPr>
    </w:p>
    <w:p w14:paraId="479A0310" w14:textId="77777777" w:rsidR="00A54B74" w:rsidRDefault="00A54B74">
      <w:pPr>
        <w:pStyle w:val="Tekstpodstawowy"/>
        <w:rPr>
          <w:i/>
        </w:rPr>
      </w:pPr>
    </w:p>
    <w:p w14:paraId="7A7457FF" w14:textId="77777777" w:rsidR="00A54B74" w:rsidRDefault="00A54B74">
      <w:pPr>
        <w:pStyle w:val="Tekstpodstawowy"/>
        <w:rPr>
          <w:i/>
        </w:rPr>
      </w:pPr>
    </w:p>
    <w:p w14:paraId="5C60D403" w14:textId="77777777" w:rsidR="00A54B74" w:rsidRDefault="00A54B74">
      <w:pPr>
        <w:pStyle w:val="Tekstpodstawowy"/>
        <w:rPr>
          <w:i/>
        </w:rPr>
      </w:pPr>
    </w:p>
    <w:p w14:paraId="09B25308" w14:textId="77777777" w:rsidR="00A54B74" w:rsidRDefault="00A54B74">
      <w:pPr>
        <w:pStyle w:val="Tekstpodstawowy"/>
        <w:rPr>
          <w:i/>
        </w:rPr>
      </w:pPr>
    </w:p>
    <w:p w14:paraId="19280884" w14:textId="77777777" w:rsidR="00A54B74" w:rsidRDefault="00A54B74">
      <w:pPr>
        <w:pStyle w:val="Tekstpodstawowy"/>
        <w:spacing w:before="194"/>
        <w:rPr>
          <w:i/>
        </w:rPr>
      </w:pPr>
    </w:p>
    <w:p w14:paraId="2FDB62AE" w14:textId="77777777" w:rsidR="00A54B74" w:rsidRDefault="00ED7C1D">
      <w:pPr>
        <w:spacing w:line="278" w:lineRule="auto"/>
        <w:ind w:left="141" w:right="140"/>
        <w:jc w:val="both"/>
        <w:rPr>
          <w:i/>
        </w:rPr>
      </w:pPr>
      <w:r>
        <w:rPr>
          <w:i/>
          <w:color w:val="171717"/>
        </w:rPr>
        <w:t>following</w:t>
      </w:r>
      <w:r>
        <w:rPr>
          <w:i/>
          <w:color w:val="171717"/>
          <w:spacing w:val="-1"/>
        </w:rPr>
        <w:t xml:space="preserve"> </w:t>
      </w:r>
      <w:r>
        <w:rPr>
          <w:i/>
          <w:color w:val="171717"/>
        </w:rPr>
        <w:t>options and please explain and provide</w:t>
      </w:r>
      <w:r>
        <w:rPr>
          <w:i/>
          <w:color w:val="171717"/>
          <w:spacing w:val="-3"/>
        </w:rPr>
        <w:t xml:space="preserve"> </w:t>
      </w:r>
      <w:r>
        <w:rPr>
          <w:i/>
          <w:color w:val="171717"/>
        </w:rPr>
        <w:t>practical</w:t>
      </w:r>
      <w:r>
        <w:rPr>
          <w:i/>
          <w:color w:val="171717"/>
          <w:spacing w:val="-2"/>
        </w:rPr>
        <w:t xml:space="preserve"> </w:t>
      </w:r>
      <w:r>
        <w:rPr>
          <w:i/>
          <w:color w:val="171717"/>
        </w:rPr>
        <w:t>examples, or evidence</w:t>
      </w:r>
      <w:r>
        <w:rPr>
          <w:i/>
          <w:color w:val="171717"/>
          <w:spacing w:val="-1"/>
        </w:rPr>
        <w:t xml:space="preserve"> </w:t>
      </w:r>
      <w:r>
        <w:rPr>
          <w:i/>
          <w:color w:val="171717"/>
        </w:rPr>
        <w:t>drawn from experience, where available.</w:t>
      </w:r>
    </w:p>
    <w:p w14:paraId="0E6585EE" w14:textId="77777777" w:rsidR="00A54B74" w:rsidRDefault="00ED7C1D">
      <w:pPr>
        <w:pStyle w:val="Akapitzlist"/>
        <w:numPr>
          <w:ilvl w:val="2"/>
          <w:numId w:val="4"/>
        </w:numPr>
        <w:tabs>
          <w:tab w:val="left" w:pos="861"/>
        </w:tabs>
        <w:spacing w:before="246"/>
      </w:pPr>
      <w:r>
        <w:rPr>
          <w:color w:val="171717"/>
        </w:rPr>
        <w:t>Yes,</w:t>
      </w:r>
      <w:r>
        <w:rPr>
          <w:color w:val="171717"/>
          <w:spacing w:val="-2"/>
        </w:rPr>
        <w:t xml:space="preserve"> </w:t>
      </w:r>
      <w:r>
        <w:rPr>
          <w:color w:val="171717"/>
        </w:rPr>
        <w:t>it</w:t>
      </w:r>
      <w:r>
        <w:rPr>
          <w:color w:val="171717"/>
          <w:spacing w:val="-4"/>
        </w:rPr>
        <w:t xml:space="preserve"> </w:t>
      </w:r>
      <w:r>
        <w:rPr>
          <w:color w:val="171717"/>
        </w:rPr>
        <w:t>is</w:t>
      </w:r>
      <w:r>
        <w:rPr>
          <w:color w:val="171717"/>
          <w:spacing w:val="-1"/>
        </w:rPr>
        <w:t xml:space="preserve"> </w:t>
      </w:r>
      <w:r>
        <w:rPr>
          <w:color w:val="171717"/>
        </w:rPr>
        <w:t>an</w:t>
      </w:r>
      <w:r>
        <w:rPr>
          <w:color w:val="171717"/>
          <w:spacing w:val="-5"/>
        </w:rPr>
        <w:t xml:space="preserve"> </w:t>
      </w:r>
      <w:r>
        <w:rPr>
          <w:color w:val="171717"/>
        </w:rPr>
        <w:t>effective</w:t>
      </w:r>
      <w:r>
        <w:rPr>
          <w:color w:val="171717"/>
          <w:spacing w:val="-4"/>
        </w:rPr>
        <w:t xml:space="preserve"> </w:t>
      </w:r>
      <w:r>
        <w:rPr>
          <w:color w:val="171717"/>
          <w:spacing w:val="-2"/>
        </w:rPr>
        <w:t>safeguard.</w:t>
      </w:r>
    </w:p>
    <w:p w14:paraId="67CFB155" w14:textId="77777777" w:rsidR="00A54B74" w:rsidRDefault="00A54B74">
      <w:pPr>
        <w:pStyle w:val="Tekstpodstawowy"/>
        <w:spacing w:before="34"/>
      </w:pPr>
    </w:p>
    <w:p w14:paraId="25D2FAB9" w14:textId="77777777" w:rsidR="00A54B74" w:rsidRDefault="00ED7C1D">
      <w:pPr>
        <w:pStyle w:val="Akapitzlist"/>
        <w:numPr>
          <w:ilvl w:val="2"/>
          <w:numId w:val="4"/>
        </w:numPr>
        <w:tabs>
          <w:tab w:val="left" w:pos="861"/>
        </w:tabs>
      </w:pPr>
      <w:r>
        <w:rPr>
          <w:color w:val="171717"/>
        </w:rPr>
        <w:t>Somewhat,</w:t>
      </w:r>
      <w:r>
        <w:rPr>
          <w:color w:val="171717"/>
          <w:spacing w:val="-4"/>
        </w:rPr>
        <w:t xml:space="preserve"> </w:t>
      </w:r>
      <w:r>
        <w:rPr>
          <w:color w:val="171717"/>
        </w:rPr>
        <w:t>but</w:t>
      </w:r>
      <w:r>
        <w:rPr>
          <w:color w:val="171717"/>
          <w:spacing w:val="-6"/>
        </w:rPr>
        <w:t xml:space="preserve"> </w:t>
      </w:r>
      <w:r>
        <w:rPr>
          <w:color w:val="171717"/>
        </w:rPr>
        <w:t>there</w:t>
      </w:r>
      <w:r>
        <w:rPr>
          <w:color w:val="171717"/>
          <w:spacing w:val="-5"/>
        </w:rPr>
        <w:t xml:space="preserve"> </w:t>
      </w:r>
      <w:r>
        <w:rPr>
          <w:color w:val="171717"/>
        </w:rPr>
        <w:t>is</w:t>
      </w:r>
      <w:r>
        <w:rPr>
          <w:color w:val="171717"/>
          <w:spacing w:val="-2"/>
        </w:rPr>
        <w:t xml:space="preserve"> </w:t>
      </w:r>
      <w:r>
        <w:rPr>
          <w:color w:val="171717"/>
        </w:rPr>
        <w:t>room</w:t>
      </w:r>
      <w:r>
        <w:rPr>
          <w:color w:val="171717"/>
          <w:spacing w:val="-4"/>
        </w:rPr>
        <w:t xml:space="preserve"> </w:t>
      </w:r>
      <w:r>
        <w:rPr>
          <w:color w:val="171717"/>
        </w:rPr>
        <w:t>for</w:t>
      </w:r>
      <w:r>
        <w:rPr>
          <w:color w:val="171717"/>
          <w:spacing w:val="-3"/>
        </w:rPr>
        <w:t xml:space="preserve"> </w:t>
      </w:r>
      <w:r>
        <w:rPr>
          <w:color w:val="171717"/>
          <w:spacing w:val="-2"/>
        </w:rPr>
        <w:t>improvement.</w:t>
      </w:r>
    </w:p>
    <w:p w14:paraId="29E953D0" w14:textId="77777777" w:rsidR="00A54B74" w:rsidRDefault="00A54B74">
      <w:pPr>
        <w:pStyle w:val="Tekstpodstawowy"/>
        <w:spacing w:before="36"/>
      </w:pPr>
    </w:p>
    <w:p w14:paraId="77412CC6" w14:textId="77777777" w:rsidR="00A54B74" w:rsidRDefault="00ED7C1D">
      <w:pPr>
        <w:pStyle w:val="Akapitzlist"/>
        <w:numPr>
          <w:ilvl w:val="2"/>
          <w:numId w:val="4"/>
        </w:numPr>
        <w:tabs>
          <w:tab w:val="left" w:pos="861"/>
        </w:tabs>
      </w:pPr>
      <w:r>
        <w:rPr>
          <w:color w:val="171717"/>
        </w:rPr>
        <w:t>No,</w:t>
      </w:r>
      <w:r>
        <w:rPr>
          <w:color w:val="171717"/>
          <w:spacing w:val="-3"/>
        </w:rPr>
        <w:t xml:space="preserve"> </w:t>
      </w:r>
      <w:r>
        <w:rPr>
          <w:color w:val="171717"/>
        </w:rPr>
        <w:t>it</w:t>
      </w:r>
      <w:r>
        <w:rPr>
          <w:color w:val="171717"/>
          <w:spacing w:val="-5"/>
        </w:rPr>
        <w:t xml:space="preserve"> </w:t>
      </w:r>
      <w:r>
        <w:rPr>
          <w:color w:val="171717"/>
        </w:rPr>
        <w:t>is</w:t>
      </w:r>
      <w:r>
        <w:rPr>
          <w:color w:val="171717"/>
          <w:spacing w:val="-2"/>
        </w:rPr>
        <w:t xml:space="preserve"> </w:t>
      </w:r>
      <w:r>
        <w:rPr>
          <w:color w:val="171717"/>
        </w:rPr>
        <w:t>not</w:t>
      </w:r>
      <w:r>
        <w:rPr>
          <w:color w:val="171717"/>
          <w:spacing w:val="-5"/>
        </w:rPr>
        <w:t xml:space="preserve"> </w:t>
      </w:r>
      <w:r>
        <w:rPr>
          <w:color w:val="171717"/>
        </w:rPr>
        <w:t>particularly</w:t>
      </w:r>
      <w:r>
        <w:rPr>
          <w:color w:val="171717"/>
          <w:spacing w:val="-3"/>
        </w:rPr>
        <w:t xml:space="preserve"> </w:t>
      </w:r>
      <w:r>
        <w:rPr>
          <w:color w:val="171717"/>
          <w:spacing w:val="-2"/>
        </w:rPr>
        <w:t>effective.</w:t>
      </w:r>
    </w:p>
    <w:p w14:paraId="1A5F9C72" w14:textId="77777777" w:rsidR="00A54B74" w:rsidRDefault="00A54B74">
      <w:pPr>
        <w:pStyle w:val="Tekstpodstawowy"/>
        <w:spacing w:before="35"/>
      </w:pPr>
    </w:p>
    <w:p w14:paraId="61018645" w14:textId="77777777" w:rsidR="00A54B74" w:rsidRDefault="00ED7C1D">
      <w:pPr>
        <w:pStyle w:val="Akapitzlist"/>
        <w:numPr>
          <w:ilvl w:val="2"/>
          <w:numId w:val="4"/>
        </w:numPr>
        <w:tabs>
          <w:tab w:val="left" w:pos="861"/>
        </w:tabs>
      </w:pPr>
      <w:r>
        <w:rPr>
          <w:color w:val="171717"/>
        </w:rPr>
        <w:t>Mixed</w:t>
      </w:r>
      <w:r>
        <w:rPr>
          <w:color w:val="171717"/>
          <w:spacing w:val="-6"/>
        </w:rPr>
        <w:t xml:space="preserve"> </w:t>
      </w:r>
      <w:r>
        <w:rPr>
          <w:color w:val="171717"/>
        </w:rPr>
        <w:t>views</w:t>
      </w:r>
      <w:r>
        <w:rPr>
          <w:color w:val="171717"/>
          <w:spacing w:val="-7"/>
        </w:rPr>
        <w:t xml:space="preserve"> </w:t>
      </w:r>
      <w:r>
        <w:rPr>
          <w:color w:val="171717"/>
        </w:rPr>
        <w:t>(please</w:t>
      </w:r>
      <w:r>
        <w:rPr>
          <w:color w:val="171717"/>
          <w:spacing w:val="-5"/>
        </w:rPr>
        <w:t xml:space="preserve"> </w:t>
      </w:r>
      <w:r>
        <w:rPr>
          <w:color w:val="171717"/>
          <w:spacing w:val="-2"/>
        </w:rPr>
        <w:t>elaborate).</w:t>
      </w:r>
    </w:p>
    <w:p w14:paraId="12890280" w14:textId="77777777" w:rsidR="00A54B74" w:rsidRDefault="00A54B74">
      <w:pPr>
        <w:pStyle w:val="Tekstpodstawowy"/>
        <w:spacing w:before="36"/>
      </w:pPr>
    </w:p>
    <w:p w14:paraId="2D319E86" w14:textId="77777777" w:rsidR="00A54B74" w:rsidRDefault="00ED7C1D">
      <w:pPr>
        <w:spacing w:line="276" w:lineRule="auto"/>
        <w:ind w:left="141" w:right="139"/>
        <w:jc w:val="both"/>
        <w:rPr>
          <w:i/>
        </w:rPr>
      </w:pPr>
      <w:r>
        <w:rPr>
          <w:b/>
          <w:color w:val="171717"/>
        </w:rPr>
        <w:t xml:space="preserve">Q36b: For consumer associations: Have retail investors raised concerns about the appropriateness assessment? </w:t>
      </w:r>
      <w:r>
        <w:rPr>
          <w:i/>
          <w:color w:val="171717"/>
        </w:rPr>
        <w:t>Please explain</w:t>
      </w:r>
      <w:r>
        <w:rPr>
          <w:i/>
          <w:color w:val="171717"/>
          <w:spacing w:val="-1"/>
        </w:rPr>
        <w:t xml:space="preserve"> </w:t>
      </w:r>
      <w:r>
        <w:rPr>
          <w:i/>
          <w:color w:val="171717"/>
        </w:rPr>
        <w:t>and provide practical examples, or evidence drawn from experience, where available.</w:t>
      </w:r>
    </w:p>
    <w:p w14:paraId="639B5318" w14:textId="77777777" w:rsidR="00A54B74" w:rsidRDefault="00ED7C1D">
      <w:pPr>
        <w:spacing w:before="248" w:line="276" w:lineRule="auto"/>
        <w:ind w:left="141" w:right="137"/>
        <w:jc w:val="both"/>
        <w:rPr>
          <w:i/>
        </w:rPr>
      </w:pPr>
      <w:r>
        <w:rPr>
          <w:b/>
        </w:rPr>
        <w:t>Q37: Do current appropriateness rules and how they are applied by firms effectively address new types of services that combine payments, savings, and investment features?</w:t>
      </w:r>
      <w:r>
        <w:rPr>
          <w:b/>
          <w:spacing w:val="-16"/>
        </w:rPr>
        <w:t xml:space="preserve"> </w:t>
      </w:r>
      <w:r>
        <w:rPr>
          <w:i/>
        </w:rPr>
        <w:t>Please</w:t>
      </w:r>
      <w:r>
        <w:rPr>
          <w:i/>
          <w:spacing w:val="-15"/>
        </w:rPr>
        <w:t xml:space="preserve"> </w:t>
      </w:r>
      <w:r>
        <w:rPr>
          <w:i/>
        </w:rPr>
        <w:t>explain</w:t>
      </w:r>
      <w:r>
        <w:rPr>
          <w:i/>
          <w:spacing w:val="-14"/>
        </w:rPr>
        <w:t xml:space="preserve"> </w:t>
      </w:r>
      <w:r>
        <w:rPr>
          <w:i/>
        </w:rPr>
        <w:t>and</w:t>
      </w:r>
      <w:r>
        <w:rPr>
          <w:i/>
          <w:spacing w:val="-15"/>
        </w:rPr>
        <w:t xml:space="preserve"> </w:t>
      </w:r>
      <w:r>
        <w:rPr>
          <w:i/>
        </w:rPr>
        <w:t>provide</w:t>
      </w:r>
      <w:r>
        <w:rPr>
          <w:i/>
          <w:spacing w:val="-15"/>
        </w:rPr>
        <w:t xml:space="preserve"> </w:t>
      </w:r>
      <w:r>
        <w:rPr>
          <w:i/>
        </w:rPr>
        <w:t>practical</w:t>
      </w:r>
      <w:r>
        <w:rPr>
          <w:i/>
          <w:spacing w:val="-15"/>
        </w:rPr>
        <w:t xml:space="preserve"> </w:t>
      </w:r>
      <w:r>
        <w:rPr>
          <w:i/>
        </w:rPr>
        <w:t>examples,</w:t>
      </w:r>
      <w:r>
        <w:rPr>
          <w:i/>
          <w:spacing w:val="-14"/>
        </w:rPr>
        <w:t xml:space="preserve"> </w:t>
      </w:r>
      <w:r>
        <w:rPr>
          <w:i/>
        </w:rPr>
        <w:t>or</w:t>
      </w:r>
      <w:r>
        <w:rPr>
          <w:i/>
          <w:spacing w:val="-14"/>
        </w:rPr>
        <w:t xml:space="preserve"> </w:t>
      </w:r>
      <w:r>
        <w:rPr>
          <w:i/>
        </w:rPr>
        <w:t>evidence</w:t>
      </w:r>
      <w:r>
        <w:rPr>
          <w:i/>
          <w:spacing w:val="-15"/>
        </w:rPr>
        <w:t xml:space="preserve"> </w:t>
      </w:r>
      <w:r>
        <w:rPr>
          <w:i/>
        </w:rPr>
        <w:t>drawn</w:t>
      </w:r>
      <w:r>
        <w:rPr>
          <w:i/>
          <w:spacing w:val="-15"/>
        </w:rPr>
        <w:t xml:space="preserve"> </w:t>
      </w:r>
      <w:r>
        <w:rPr>
          <w:i/>
        </w:rPr>
        <w:t>from</w:t>
      </w:r>
      <w:r>
        <w:rPr>
          <w:i/>
          <w:spacing w:val="-14"/>
        </w:rPr>
        <w:t xml:space="preserve"> </w:t>
      </w:r>
      <w:r>
        <w:rPr>
          <w:i/>
        </w:rPr>
        <w:t>experience, where available.</w:t>
      </w:r>
    </w:p>
    <w:p w14:paraId="58CFA672" w14:textId="77777777" w:rsidR="00A54B74" w:rsidRDefault="00ED7C1D">
      <w:pPr>
        <w:spacing w:before="253" w:line="276" w:lineRule="auto"/>
        <w:ind w:left="141" w:right="137"/>
        <w:jc w:val="both"/>
        <w:rPr>
          <w:i/>
        </w:rPr>
      </w:pPr>
      <w:r>
        <w:rPr>
          <w:b/>
        </w:rPr>
        <w:t>Q38</w:t>
      </w:r>
      <w:r>
        <w:rPr>
          <w:b/>
          <w:color w:val="FF0000"/>
        </w:rPr>
        <w:t xml:space="preserve">: </w:t>
      </w:r>
      <w:r>
        <w:rPr>
          <w:b/>
          <w:color w:val="171717"/>
        </w:rPr>
        <w:t xml:space="preserve">Are educational tools used during the onboarding process for retail clients? In your experience, are these tools primarily aimed at improving financial literacy, or are they mainly used to justify client access to complex financial products? </w:t>
      </w:r>
      <w:r>
        <w:rPr>
          <w:i/>
          <w:color w:val="171717"/>
        </w:rPr>
        <w:t>Please explain and provide practical examples, or evidence drawn from experience, where available.</w:t>
      </w:r>
    </w:p>
    <w:p w14:paraId="31313E61" w14:textId="77777777" w:rsidR="00A54B74" w:rsidRDefault="00ED7C1D">
      <w:pPr>
        <w:spacing w:before="250" w:line="276" w:lineRule="auto"/>
        <w:ind w:left="141" w:right="134"/>
        <w:jc w:val="both"/>
        <w:rPr>
          <w:i/>
        </w:rPr>
      </w:pPr>
      <w:r>
        <w:rPr>
          <w:b/>
          <w:color w:val="171717"/>
        </w:rPr>
        <w:t>Q39a: Do you believe the current approach to assessing client knowledge and experience via the appropriateness test (i.e., going beyond self-assessment) creates any</w:t>
      </w:r>
      <w:r>
        <w:rPr>
          <w:b/>
          <w:color w:val="171717"/>
          <w:spacing w:val="-11"/>
        </w:rPr>
        <w:t xml:space="preserve"> </w:t>
      </w:r>
      <w:r>
        <w:rPr>
          <w:b/>
          <w:color w:val="171717"/>
        </w:rPr>
        <w:t>barrier</w:t>
      </w:r>
      <w:r>
        <w:rPr>
          <w:b/>
          <w:color w:val="171717"/>
          <w:spacing w:val="-13"/>
        </w:rPr>
        <w:t xml:space="preserve"> </w:t>
      </w:r>
      <w:r>
        <w:rPr>
          <w:b/>
          <w:color w:val="171717"/>
        </w:rPr>
        <w:t>to</w:t>
      </w:r>
      <w:r>
        <w:rPr>
          <w:b/>
          <w:color w:val="171717"/>
          <w:spacing w:val="-14"/>
        </w:rPr>
        <w:t xml:space="preserve"> </w:t>
      </w:r>
      <w:r>
        <w:rPr>
          <w:b/>
          <w:color w:val="171717"/>
        </w:rPr>
        <w:t>retail</w:t>
      </w:r>
      <w:r>
        <w:rPr>
          <w:b/>
          <w:color w:val="171717"/>
          <w:spacing w:val="-10"/>
        </w:rPr>
        <w:t xml:space="preserve"> </w:t>
      </w:r>
      <w:r>
        <w:rPr>
          <w:b/>
          <w:color w:val="171717"/>
        </w:rPr>
        <w:t>engagement</w:t>
      </w:r>
      <w:r>
        <w:rPr>
          <w:b/>
          <w:color w:val="171717"/>
          <w:spacing w:val="-13"/>
        </w:rPr>
        <w:t xml:space="preserve"> </w:t>
      </w:r>
      <w:r>
        <w:rPr>
          <w:b/>
          <w:color w:val="171717"/>
        </w:rPr>
        <w:t>in</w:t>
      </w:r>
      <w:r>
        <w:rPr>
          <w:b/>
          <w:color w:val="171717"/>
          <w:spacing w:val="-14"/>
        </w:rPr>
        <w:t xml:space="preserve"> </w:t>
      </w:r>
      <w:r>
        <w:rPr>
          <w:b/>
          <w:color w:val="171717"/>
        </w:rPr>
        <w:t>financial</w:t>
      </w:r>
      <w:r>
        <w:rPr>
          <w:b/>
          <w:color w:val="171717"/>
          <w:spacing w:val="-13"/>
        </w:rPr>
        <w:t xml:space="preserve"> </w:t>
      </w:r>
      <w:r>
        <w:rPr>
          <w:b/>
          <w:color w:val="171717"/>
        </w:rPr>
        <w:t>markets?</w:t>
      </w:r>
      <w:r>
        <w:rPr>
          <w:b/>
          <w:color w:val="171717"/>
          <w:spacing w:val="-9"/>
        </w:rPr>
        <w:t xml:space="preserve"> </w:t>
      </w:r>
      <w:r>
        <w:rPr>
          <w:i/>
          <w:color w:val="171717"/>
        </w:rPr>
        <w:t>Please</w:t>
      </w:r>
      <w:r>
        <w:rPr>
          <w:i/>
          <w:color w:val="171717"/>
          <w:spacing w:val="-11"/>
        </w:rPr>
        <w:t xml:space="preserve"> </w:t>
      </w:r>
      <w:r>
        <w:rPr>
          <w:i/>
          <w:color w:val="171717"/>
        </w:rPr>
        <w:t>explain</w:t>
      </w:r>
      <w:r>
        <w:rPr>
          <w:i/>
          <w:color w:val="171717"/>
          <w:spacing w:val="-11"/>
        </w:rPr>
        <w:t xml:space="preserve"> </w:t>
      </w:r>
      <w:r>
        <w:rPr>
          <w:i/>
          <w:color w:val="171717"/>
        </w:rPr>
        <w:t>and</w:t>
      </w:r>
      <w:r>
        <w:rPr>
          <w:i/>
          <w:color w:val="171717"/>
          <w:spacing w:val="-11"/>
        </w:rPr>
        <w:t xml:space="preserve"> </w:t>
      </w:r>
      <w:r>
        <w:rPr>
          <w:i/>
          <w:color w:val="171717"/>
        </w:rPr>
        <w:t>provide</w:t>
      </w:r>
      <w:r>
        <w:rPr>
          <w:i/>
          <w:color w:val="171717"/>
          <w:spacing w:val="-12"/>
        </w:rPr>
        <w:t xml:space="preserve"> </w:t>
      </w:r>
      <w:r>
        <w:rPr>
          <w:i/>
          <w:color w:val="171717"/>
        </w:rPr>
        <w:t>practical examples, or evidence drawn from experience, where available.</w:t>
      </w:r>
    </w:p>
    <w:p w14:paraId="4932D658" w14:textId="77777777" w:rsidR="00A54B74" w:rsidRDefault="00ED7C1D">
      <w:pPr>
        <w:spacing w:before="250" w:line="276" w:lineRule="auto"/>
        <w:ind w:left="141" w:right="138"/>
        <w:jc w:val="both"/>
        <w:rPr>
          <w:i/>
        </w:rPr>
      </w:pPr>
      <w:r>
        <w:rPr>
          <w:b/>
          <w:color w:val="171717"/>
        </w:rPr>
        <w:t xml:space="preserve">Q39b: For consumer associations: Have retail investors raised concerns about how their knowledge and experience are assessed? </w:t>
      </w:r>
      <w:r>
        <w:rPr>
          <w:i/>
          <w:color w:val="171717"/>
        </w:rPr>
        <w:t>Please explain and provide practical examples, or evidence drawn from experience, where available.</w:t>
      </w:r>
    </w:p>
    <w:p w14:paraId="3E55D645" w14:textId="77777777" w:rsidR="00A54B74" w:rsidRDefault="00ED7C1D">
      <w:pPr>
        <w:spacing w:before="248" w:line="276" w:lineRule="auto"/>
        <w:ind w:left="141" w:right="137"/>
        <w:jc w:val="both"/>
        <w:rPr>
          <w:i/>
        </w:rPr>
      </w:pPr>
      <w:r>
        <w:rPr>
          <w:b/>
          <w:color w:val="171717"/>
        </w:rPr>
        <w:t>Q40:</w:t>
      </w:r>
      <w:r>
        <w:rPr>
          <w:b/>
          <w:color w:val="171717"/>
          <w:spacing w:val="-10"/>
        </w:rPr>
        <w:t xml:space="preserve"> </w:t>
      </w:r>
      <w:r>
        <w:rPr>
          <w:b/>
          <w:color w:val="171717"/>
        </w:rPr>
        <w:t>Based</w:t>
      </w:r>
      <w:r>
        <w:rPr>
          <w:b/>
          <w:color w:val="171717"/>
          <w:spacing w:val="-12"/>
        </w:rPr>
        <w:t xml:space="preserve"> </w:t>
      </w:r>
      <w:r>
        <w:rPr>
          <w:b/>
          <w:color w:val="171717"/>
        </w:rPr>
        <w:t>on</w:t>
      </w:r>
      <w:r>
        <w:rPr>
          <w:b/>
          <w:color w:val="171717"/>
          <w:spacing w:val="-12"/>
        </w:rPr>
        <w:t xml:space="preserve"> </w:t>
      </w:r>
      <w:r>
        <w:rPr>
          <w:b/>
          <w:color w:val="171717"/>
        </w:rPr>
        <w:t>your</w:t>
      </w:r>
      <w:r>
        <w:rPr>
          <w:b/>
          <w:color w:val="171717"/>
          <w:spacing w:val="-11"/>
        </w:rPr>
        <w:t xml:space="preserve"> </w:t>
      </w:r>
      <w:r>
        <w:rPr>
          <w:b/>
          <w:color w:val="171717"/>
        </w:rPr>
        <w:t>experience,</w:t>
      </w:r>
      <w:r>
        <w:rPr>
          <w:b/>
          <w:color w:val="171717"/>
          <w:spacing w:val="-10"/>
        </w:rPr>
        <w:t xml:space="preserve"> </w:t>
      </w:r>
      <w:r>
        <w:rPr>
          <w:b/>
          <w:color w:val="171717"/>
        </w:rPr>
        <w:t>are</w:t>
      </w:r>
      <w:r>
        <w:rPr>
          <w:b/>
          <w:color w:val="171717"/>
          <w:spacing w:val="-11"/>
        </w:rPr>
        <w:t xml:space="preserve"> </w:t>
      </w:r>
      <w:r>
        <w:rPr>
          <w:b/>
          <w:color w:val="171717"/>
        </w:rPr>
        <w:t>there</w:t>
      </w:r>
      <w:r>
        <w:rPr>
          <w:b/>
          <w:color w:val="171717"/>
          <w:spacing w:val="-11"/>
        </w:rPr>
        <w:t xml:space="preserve"> </w:t>
      </w:r>
      <w:r>
        <w:rPr>
          <w:b/>
          <w:color w:val="171717"/>
        </w:rPr>
        <w:t>aspects</w:t>
      </w:r>
      <w:r>
        <w:rPr>
          <w:b/>
          <w:color w:val="171717"/>
          <w:spacing w:val="-9"/>
        </w:rPr>
        <w:t xml:space="preserve"> </w:t>
      </w:r>
      <w:r>
        <w:rPr>
          <w:b/>
          <w:color w:val="171717"/>
        </w:rPr>
        <w:t>of</w:t>
      </w:r>
      <w:r>
        <w:rPr>
          <w:b/>
          <w:color w:val="171717"/>
          <w:spacing w:val="-10"/>
        </w:rPr>
        <w:t xml:space="preserve"> </w:t>
      </w:r>
      <w:r>
        <w:rPr>
          <w:b/>
          <w:color w:val="171717"/>
        </w:rPr>
        <w:t>the</w:t>
      </w:r>
      <w:r>
        <w:rPr>
          <w:b/>
          <w:color w:val="171717"/>
          <w:spacing w:val="-12"/>
        </w:rPr>
        <w:t xml:space="preserve"> </w:t>
      </w:r>
      <w:r>
        <w:rPr>
          <w:b/>
          <w:color w:val="171717"/>
        </w:rPr>
        <w:t>crowdfunding</w:t>
      </w:r>
      <w:r>
        <w:rPr>
          <w:b/>
          <w:color w:val="171717"/>
          <w:spacing w:val="-9"/>
        </w:rPr>
        <w:t xml:space="preserve"> </w:t>
      </w:r>
      <w:r>
        <w:rPr>
          <w:b/>
          <w:color w:val="171717"/>
        </w:rPr>
        <w:t>investor</w:t>
      </w:r>
      <w:r>
        <w:rPr>
          <w:b/>
          <w:color w:val="171717"/>
          <w:spacing w:val="-13"/>
        </w:rPr>
        <w:t xml:space="preserve"> </w:t>
      </w:r>
      <w:r>
        <w:rPr>
          <w:b/>
          <w:color w:val="171717"/>
        </w:rPr>
        <w:t xml:space="preserve">journey that could be improved to better support retail investors, whether in terms of clarity, accessibility, or overall user experience? </w:t>
      </w:r>
      <w:r>
        <w:rPr>
          <w:i/>
          <w:color w:val="171717"/>
        </w:rPr>
        <w:t>If so, please explain which aspects you would amend and why, including any suggestions for improvement.</w:t>
      </w:r>
    </w:p>
    <w:p w14:paraId="7E09E8E8" w14:textId="77777777" w:rsidR="00A54B74" w:rsidRDefault="00ED7C1D">
      <w:pPr>
        <w:spacing w:before="250" w:line="276" w:lineRule="auto"/>
        <w:ind w:left="141" w:right="134"/>
        <w:jc w:val="both"/>
        <w:rPr>
          <w:i/>
        </w:rPr>
      </w:pPr>
      <w:r>
        <w:rPr>
          <w:b/>
          <w:color w:val="171717"/>
        </w:rPr>
        <w:t>Q41:</w:t>
      </w:r>
      <w:r>
        <w:rPr>
          <w:b/>
          <w:color w:val="171717"/>
          <w:spacing w:val="-10"/>
        </w:rPr>
        <w:t xml:space="preserve"> </w:t>
      </w:r>
      <w:r>
        <w:rPr>
          <w:b/>
          <w:color w:val="171717"/>
        </w:rPr>
        <w:t>Does</w:t>
      </w:r>
      <w:r>
        <w:rPr>
          <w:b/>
          <w:color w:val="171717"/>
          <w:spacing w:val="-11"/>
        </w:rPr>
        <w:t xml:space="preserve"> </w:t>
      </w:r>
      <w:r>
        <w:rPr>
          <w:b/>
          <w:color w:val="171717"/>
        </w:rPr>
        <w:t>the</w:t>
      </w:r>
      <w:r>
        <w:rPr>
          <w:b/>
          <w:color w:val="171717"/>
          <w:spacing w:val="-12"/>
        </w:rPr>
        <w:t xml:space="preserve"> </w:t>
      </w:r>
      <w:r>
        <w:rPr>
          <w:b/>
          <w:color w:val="171717"/>
        </w:rPr>
        <w:t>current</w:t>
      </w:r>
      <w:r>
        <w:rPr>
          <w:b/>
          <w:color w:val="171717"/>
          <w:spacing w:val="-10"/>
        </w:rPr>
        <w:t xml:space="preserve"> </w:t>
      </w:r>
      <w:r>
        <w:rPr>
          <w:b/>
          <w:color w:val="171717"/>
        </w:rPr>
        <w:t>regulatory</w:t>
      </w:r>
      <w:r>
        <w:rPr>
          <w:b/>
          <w:color w:val="171717"/>
          <w:spacing w:val="-14"/>
        </w:rPr>
        <w:t xml:space="preserve"> </w:t>
      </w:r>
      <w:r>
        <w:rPr>
          <w:b/>
          <w:color w:val="171717"/>
        </w:rPr>
        <w:t>framework</w:t>
      </w:r>
      <w:r>
        <w:rPr>
          <w:b/>
          <w:color w:val="171717"/>
          <w:spacing w:val="-11"/>
        </w:rPr>
        <w:t xml:space="preserve"> </w:t>
      </w:r>
      <w:r>
        <w:rPr>
          <w:b/>
          <w:color w:val="171717"/>
        </w:rPr>
        <w:t>strike</w:t>
      </w:r>
      <w:r>
        <w:rPr>
          <w:b/>
          <w:color w:val="171717"/>
          <w:spacing w:val="-12"/>
        </w:rPr>
        <w:t xml:space="preserve"> </w:t>
      </w:r>
      <w:r>
        <w:rPr>
          <w:b/>
          <w:color w:val="171717"/>
        </w:rPr>
        <w:t>the</w:t>
      </w:r>
      <w:r>
        <w:rPr>
          <w:b/>
          <w:color w:val="171717"/>
          <w:spacing w:val="-12"/>
        </w:rPr>
        <w:t xml:space="preserve"> </w:t>
      </w:r>
      <w:r>
        <w:rPr>
          <w:b/>
          <w:color w:val="171717"/>
        </w:rPr>
        <w:t>right</w:t>
      </w:r>
      <w:r>
        <w:rPr>
          <w:b/>
          <w:color w:val="171717"/>
          <w:spacing w:val="-10"/>
        </w:rPr>
        <w:t xml:space="preserve"> </w:t>
      </w:r>
      <w:r>
        <w:rPr>
          <w:b/>
          <w:color w:val="171717"/>
        </w:rPr>
        <w:t>balance</w:t>
      </w:r>
      <w:r>
        <w:rPr>
          <w:b/>
          <w:color w:val="171717"/>
          <w:spacing w:val="-9"/>
        </w:rPr>
        <w:t xml:space="preserve"> </w:t>
      </w:r>
      <w:r>
        <w:rPr>
          <w:b/>
          <w:color w:val="171717"/>
        </w:rPr>
        <w:t>between</w:t>
      </w:r>
      <w:r>
        <w:rPr>
          <w:b/>
          <w:color w:val="171717"/>
          <w:spacing w:val="-11"/>
        </w:rPr>
        <w:t xml:space="preserve"> </w:t>
      </w:r>
      <w:r>
        <w:rPr>
          <w:b/>
          <w:color w:val="171717"/>
        </w:rPr>
        <w:t>protecting retail</w:t>
      </w:r>
      <w:r>
        <w:rPr>
          <w:b/>
          <w:color w:val="171717"/>
          <w:spacing w:val="-10"/>
        </w:rPr>
        <w:t xml:space="preserve"> </w:t>
      </w:r>
      <w:r>
        <w:rPr>
          <w:b/>
          <w:color w:val="171717"/>
        </w:rPr>
        <w:t>investors</w:t>
      </w:r>
      <w:r>
        <w:rPr>
          <w:b/>
          <w:color w:val="171717"/>
          <w:spacing w:val="-11"/>
        </w:rPr>
        <w:t xml:space="preserve"> </w:t>
      </w:r>
      <w:r>
        <w:rPr>
          <w:b/>
          <w:color w:val="171717"/>
        </w:rPr>
        <w:t>and</w:t>
      </w:r>
      <w:r>
        <w:rPr>
          <w:b/>
          <w:color w:val="171717"/>
          <w:spacing w:val="-11"/>
        </w:rPr>
        <w:t xml:space="preserve"> </w:t>
      </w:r>
      <w:r>
        <w:rPr>
          <w:b/>
          <w:color w:val="171717"/>
        </w:rPr>
        <w:t>allowing</w:t>
      </w:r>
      <w:r>
        <w:rPr>
          <w:b/>
          <w:color w:val="171717"/>
          <w:spacing w:val="-14"/>
        </w:rPr>
        <w:t xml:space="preserve"> </w:t>
      </w:r>
      <w:r>
        <w:rPr>
          <w:b/>
          <w:color w:val="171717"/>
        </w:rPr>
        <w:t>them</w:t>
      </w:r>
      <w:r>
        <w:rPr>
          <w:b/>
          <w:color w:val="171717"/>
          <w:spacing w:val="-13"/>
        </w:rPr>
        <w:t xml:space="preserve"> </w:t>
      </w:r>
      <w:r>
        <w:rPr>
          <w:b/>
          <w:color w:val="171717"/>
        </w:rPr>
        <w:t>to</w:t>
      </w:r>
      <w:r>
        <w:rPr>
          <w:b/>
          <w:color w:val="171717"/>
          <w:spacing w:val="-11"/>
        </w:rPr>
        <w:t xml:space="preserve"> </w:t>
      </w:r>
      <w:r>
        <w:rPr>
          <w:b/>
          <w:color w:val="171717"/>
        </w:rPr>
        <w:t>take</w:t>
      </w:r>
      <w:r>
        <w:rPr>
          <w:b/>
          <w:color w:val="171717"/>
          <w:spacing w:val="-11"/>
        </w:rPr>
        <w:t xml:space="preserve"> </w:t>
      </w:r>
      <w:r>
        <w:rPr>
          <w:b/>
          <w:color w:val="171717"/>
        </w:rPr>
        <w:t>informed</w:t>
      </w:r>
      <w:r>
        <w:rPr>
          <w:b/>
          <w:color w:val="171717"/>
          <w:spacing w:val="-11"/>
        </w:rPr>
        <w:t xml:space="preserve"> </w:t>
      </w:r>
      <w:r>
        <w:rPr>
          <w:b/>
          <w:color w:val="171717"/>
        </w:rPr>
        <w:t>investment</w:t>
      </w:r>
      <w:r>
        <w:rPr>
          <w:b/>
          <w:color w:val="171717"/>
          <w:spacing w:val="-13"/>
        </w:rPr>
        <w:t xml:space="preserve"> </w:t>
      </w:r>
      <w:r>
        <w:rPr>
          <w:b/>
          <w:color w:val="171717"/>
        </w:rPr>
        <w:t>risks?</w:t>
      </w:r>
      <w:r>
        <w:rPr>
          <w:b/>
          <w:color w:val="171717"/>
          <w:spacing w:val="-11"/>
        </w:rPr>
        <w:t xml:space="preserve"> </w:t>
      </w:r>
      <w:r>
        <w:rPr>
          <w:i/>
          <w:color w:val="171717"/>
        </w:rPr>
        <w:t>Please</w:t>
      </w:r>
      <w:r>
        <w:rPr>
          <w:i/>
          <w:color w:val="171717"/>
          <w:spacing w:val="-9"/>
        </w:rPr>
        <w:t xml:space="preserve"> </w:t>
      </w:r>
      <w:r>
        <w:rPr>
          <w:i/>
          <w:color w:val="171717"/>
        </w:rPr>
        <w:t>explain</w:t>
      </w:r>
      <w:r>
        <w:rPr>
          <w:i/>
          <w:color w:val="171717"/>
          <w:spacing w:val="-9"/>
        </w:rPr>
        <w:t xml:space="preserve"> </w:t>
      </w:r>
      <w:r>
        <w:rPr>
          <w:i/>
          <w:color w:val="171717"/>
        </w:rPr>
        <w:t>and provide practical examples, or evidence drawn from experience, where available.</w:t>
      </w:r>
    </w:p>
    <w:p w14:paraId="5D39164C" w14:textId="77777777" w:rsidR="00A54B74" w:rsidRDefault="00A54B74">
      <w:pPr>
        <w:spacing w:line="276" w:lineRule="auto"/>
        <w:jc w:val="both"/>
        <w:rPr>
          <w:i/>
        </w:rPr>
        <w:sectPr w:rsidR="00A54B74">
          <w:pgSz w:w="11910" w:h="16840"/>
          <w:pgMar w:top="1600" w:right="1275" w:bottom="1120" w:left="1275" w:header="862" w:footer="935" w:gutter="0"/>
          <w:cols w:space="708"/>
        </w:sectPr>
      </w:pPr>
    </w:p>
    <w:p w14:paraId="721951ED" w14:textId="77777777" w:rsidR="00A54B74" w:rsidRDefault="00A54B74">
      <w:pPr>
        <w:pStyle w:val="Tekstpodstawowy"/>
        <w:rPr>
          <w:i/>
        </w:rPr>
      </w:pPr>
    </w:p>
    <w:p w14:paraId="5068D5A7" w14:textId="77777777" w:rsidR="00A54B74" w:rsidRDefault="00A54B74">
      <w:pPr>
        <w:pStyle w:val="Tekstpodstawowy"/>
        <w:rPr>
          <w:i/>
        </w:rPr>
      </w:pPr>
    </w:p>
    <w:p w14:paraId="60D93884" w14:textId="77777777" w:rsidR="00A54B74" w:rsidRDefault="00A54B74">
      <w:pPr>
        <w:pStyle w:val="Tekstpodstawowy"/>
        <w:rPr>
          <w:i/>
        </w:rPr>
      </w:pPr>
    </w:p>
    <w:p w14:paraId="0859F96C" w14:textId="77777777" w:rsidR="00A54B74" w:rsidRDefault="00A54B74">
      <w:pPr>
        <w:pStyle w:val="Tekstpodstawowy"/>
        <w:rPr>
          <w:i/>
        </w:rPr>
      </w:pPr>
    </w:p>
    <w:p w14:paraId="7EC25310" w14:textId="77777777" w:rsidR="00A54B74" w:rsidRDefault="00A54B74">
      <w:pPr>
        <w:pStyle w:val="Tekstpodstawowy"/>
        <w:rPr>
          <w:i/>
        </w:rPr>
      </w:pPr>
    </w:p>
    <w:p w14:paraId="7FF97ACE" w14:textId="77777777" w:rsidR="00A54B74" w:rsidRDefault="00A54B74">
      <w:pPr>
        <w:pStyle w:val="Tekstpodstawowy"/>
        <w:spacing w:before="194"/>
        <w:rPr>
          <w:i/>
        </w:rPr>
      </w:pPr>
    </w:p>
    <w:p w14:paraId="20E9238E" w14:textId="77777777" w:rsidR="00A54B74" w:rsidRDefault="00ED7C1D">
      <w:pPr>
        <w:spacing w:line="276" w:lineRule="auto"/>
        <w:ind w:left="141" w:right="137"/>
        <w:jc w:val="both"/>
        <w:rPr>
          <w:i/>
        </w:rPr>
      </w:pPr>
      <w:r>
        <w:rPr>
          <w:b/>
          <w:color w:val="171717"/>
        </w:rPr>
        <w:t>Q42: Are there any aspects of the retail investor experience – whether related to firm practices or the regulatory framework – that are not sufficiently addressed in this consultation or</w:t>
      </w:r>
      <w:r>
        <w:rPr>
          <w:b/>
          <w:color w:val="171717"/>
          <w:spacing w:val="-1"/>
        </w:rPr>
        <w:t xml:space="preserve"> </w:t>
      </w:r>
      <w:r>
        <w:rPr>
          <w:b/>
          <w:color w:val="171717"/>
        </w:rPr>
        <w:t xml:space="preserve">in the current MiFID II rules? </w:t>
      </w:r>
      <w:r>
        <w:rPr>
          <w:i/>
          <w:color w:val="171717"/>
        </w:rPr>
        <w:t>If so, please explain where changes in rules, or further supervisory attention or guidance may be helpful.</w:t>
      </w:r>
    </w:p>
    <w:sectPr w:rsidR="00A54B74">
      <w:pgSz w:w="11910" w:h="16840"/>
      <w:pgMar w:top="1600" w:right="1275" w:bottom="1120" w:left="1275" w:header="862" w:footer="9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F64D" w14:textId="77777777" w:rsidR="00084551" w:rsidRDefault="00084551">
      <w:r>
        <w:separator/>
      </w:r>
    </w:p>
  </w:endnote>
  <w:endnote w:type="continuationSeparator" w:id="0">
    <w:p w14:paraId="211F3A5E" w14:textId="77777777" w:rsidR="00084551" w:rsidRDefault="0008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94E3" w14:textId="77777777" w:rsidR="00A54B74" w:rsidRDefault="00ED7C1D">
    <w:pPr>
      <w:pStyle w:val="Tekstpodstawowy"/>
      <w:spacing w:line="14" w:lineRule="auto"/>
      <w:rPr>
        <w:sz w:val="20"/>
      </w:rPr>
    </w:pPr>
    <w:r>
      <w:rPr>
        <w:noProof/>
        <w:sz w:val="20"/>
      </w:rPr>
      <mc:AlternateContent>
        <mc:Choice Requires="wps">
          <w:drawing>
            <wp:anchor distT="0" distB="0" distL="0" distR="0" simplePos="0" relativeHeight="487082496" behindDoc="1" locked="0" layoutInCell="1" allowOverlap="1" wp14:anchorId="182B7E1E" wp14:editId="579200C4">
              <wp:simplePos x="0" y="0"/>
              <wp:positionH relativeFrom="page">
                <wp:posOffset>6566661</wp:posOffset>
              </wp:positionH>
              <wp:positionV relativeFrom="page">
                <wp:posOffset>9959055</wp:posOffset>
              </wp:positionV>
              <wp:extent cx="14605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5268A926" w14:textId="77777777" w:rsidR="00A54B74" w:rsidRDefault="00ED7C1D">
                          <w:pPr>
                            <w:spacing w:before="15"/>
                            <w:ind w:left="60"/>
                            <w:rPr>
                              <w:sz w:val="16"/>
                            </w:rPr>
                          </w:pPr>
                          <w:r>
                            <w:rPr>
                              <w:color w:val="001B4F"/>
                              <w:spacing w:val="-10"/>
                              <w:sz w:val="16"/>
                            </w:rPr>
                            <w:fldChar w:fldCharType="begin"/>
                          </w:r>
                          <w:r>
                            <w:rPr>
                              <w:color w:val="001B4F"/>
                              <w:spacing w:val="-10"/>
                              <w:sz w:val="16"/>
                            </w:rPr>
                            <w:instrText xml:space="preserve"> PAGE </w:instrText>
                          </w:r>
                          <w:r>
                            <w:rPr>
                              <w:color w:val="001B4F"/>
                              <w:spacing w:val="-10"/>
                              <w:sz w:val="16"/>
                            </w:rPr>
                            <w:fldChar w:fldCharType="separate"/>
                          </w:r>
                          <w:r>
                            <w:rPr>
                              <w:color w:val="001B4F"/>
                              <w:spacing w:val="-10"/>
                              <w:sz w:val="16"/>
                            </w:rPr>
                            <w:t>2</w:t>
                          </w:r>
                          <w:r>
                            <w:rPr>
                              <w:color w:val="001B4F"/>
                              <w:spacing w:val="-10"/>
                              <w:sz w:val="16"/>
                            </w:rPr>
                            <w:fldChar w:fldCharType="end"/>
                          </w:r>
                        </w:p>
                      </w:txbxContent>
                    </wps:txbx>
                    <wps:bodyPr wrap="square" lIns="0" tIns="0" rIns="0" bIns="0" rtlCol="0">
                      <a:noAutofit/>
                    </wps:bodyPr>
                  </wps:wsp>
                </a:graphicData>
              </a:graphic>
            </wp:anchor>
          </w:drawing>
        </mc:Choice>
        <mc:Fallback>
          <w:pict>
            <v:shapetype w14:anchorId="182B7E1E" id="_x0000_t202" coordsize="21600,21600" o:spt="202" path="m,l,21600r21600,l21600,xe">
              <v:stroke joinstyle="miter"/>
              <v:path gradientshapeok="t" o:connecttype="rect"/>
            </v:shapetype>
            <v:shape id="Textbox 4" o:spid="_x0000_s1027" type="#_x0000_t202" style="position:absolute;margin-left:517.05pt;margin-top:784.2pt;width:11.5pt;height:11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" filled="f" stroked="f">
              <v:textbox inset="0,0,0,0">
                <w:txbxContent>
                  <w:p w14:paraId="5268A926" w14:textId="77777777" w:rsidR="00A54B74" w:rsidRDefault="00ED7C1D">
                    <w:pPr>
                      <w:spacing w:before="15"/>
                      <w:ind w:left="60"/>
                      <w:rPr>
                        <w:sz w:val="16"/>
                      </w:rPr>
                    </w:pPr>
                    <w:r>
                      <w:rPr>
                        <w:color w:val="001B4F"/>
                        <w:spacing w:val="-10"/>
                        <w:sz w:val="16"/>
                      </w:rPr>
                      <w:fldChar w:fldCharType="begin"/>
                    </w:r>
                    <w:r>
                      <w:rPr>
                        <w:color w:val="001B4F"/>
                        <w:spacing w:val="-10"/>
                        <w:sz w:val="16"/>
                      </w:rPr>
                      <w:instrText xml:space="preserve"> PAGE </w:instrText>
                    </w:r>
                    <w:r>
                      <w:rPr>
                        <w:color w:val="001B4F"/>
                        <w:spacing w:val="-10"/>
                        <w:sz w:val="16"/>
                      </w:rPr>
                      <w:fldChar w:fldCharType="separate"/>
                    </w:r>
                    <w:r>
                      <w:rPr>
                        <w:color w:val="001B4F"/>
                        <w:spacing w:val="-10"/>
                        <w:sz w:val="16"/>
                      </w:rPr>
                      <w:t>2</w:t>
                    </w:r>
                    <w:r>
                      <w:rPr>
                        <w:color w:val="001B4F"/>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83008" behindDoc="1" locked="0" layoutInCell="1" allowOverlap="1" wp14:anchorId="17343E11" wp14:editId="4A3DC401">
              <wp:simplePos x="0" y="0"/>
              <wp:positionH relativeFrom="page">
                <wp:posOffset>886764</wp:posOffset>
              </wp:positionH>
              <wp:positionV relativeFrom="page">
                <wp:posOffset>9964573</wp:posOffset>
              </wp:positionV>
              <wp:extent cx="5405120" cy="1327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120" cy="132715"/>
                      </a:xfrm>
                      <a:prstGeom prst="rect">
                        <a:avLst/>
                      </a:prstGeom>
                    </wps:spPr>
                    <wps:txbx>
                      <w:txbxContent>
                        <w:p w14:paraId="401CCB22" w14:textId="77777777" w:rsidR="00A54B74" w:rsidRDefault="00ED7C1D">
                          <w:pPr>
                            <w:spacing w:before="16"/>
                            <w:ind w:left="20"/>
                            <w:rPr>
                              <w:sz w:val="15"/>
                            </w:rPr>
                          </w:pPr>
                          <w:r w:rsidRPr="00A25EE1">
                            <w:rPr>
                              <w:color w:val="001B4F"/>
                              <w:sz w:val="15"/>
                              <w:lang w:val="es-ES_tradnl"/>
                            </w:rPr>
                            <w:t>ESMA</w:t>
                          </w:r>
                          <w:r w:rsidRPr="00A25EE1">
                            <w:rPr>
                              <w:color w:val="001B4F"/>
                              <w:spacing w:val="-5"/>
                              <w:sz w:val="15"/>
                              <w:lang w:val="es-ES_tradnl"/>
                            </w:rPr>
                            <w:t xml:space="preserve"> </w:t>
                          </w:r>
                          <w:r w:rsidRPr="00A25EE1">
                            <w:rPr>
                              <w:color w:val="001B4F"/>
                              <w:sz w:val="15"/>
                              <w:lang w:val="es-ES_tradnl"/>
                            </w:rPr>
                            <w:t>-</w:t>
                          </w:r>
                          <w:r w:rsidRPr="00A25EE1">
                            <w:rPr>
                              <w:color w:val="001B4F"/>
                              <w:spacing w:val="-3"/>
                              <w:sz w:val="15"/>
                              <w:lang w:val="es-ES_tradnl"/>
                            </w:rPr>
                            <w:t xml:space="preserve"> </w:t>
                          </w:r>
                          <w:r w:rsidRPr="00A25EE1">
                            <w:rPr>
                              <w:color w:val="001B4F"/>
                              <w:sz w:val="15"/>
                              <w:lang w:val="es-ES_tradnl"/>
                            </w:rPr>
                            <w:t>201-203</w:t>
                          </w:r>
                          <w:r w:rsidRPr="00A25EE1">
                            <w:rPr>
                              <w:color w:val="001B4F"/>
                              <w:spacing w:val="-3"/>
                              <w:sz w:val="15"/>
                              <w:lang w:val="es-ES_tradnl"/>
                            </w:rPr>
                            <w:t xml:space="preserve"> </w:t>
                          </w:r>
                          <w:r w:rsidRPr="00A25EE1">
                            <w:rPr>
                              <w:color w:val="001B4F"/>
                              <w:sz w:val="15"/>
                              <w:lang w:val="es-ES_tradnl"/>
                            </w:rPr>
                            <w:t>rue</w:t>
                          </w:r>
                          <w:r w:rsidRPr="00A25EE1">
                            <w:rPr>
                              <w:color w:val="001B4F"/>
                              <w:spacing w:val="-4"/>
                              <w:sz w:val="15"/>
                              <w:lang w:val="es-ES_tradnl"/>
                            </w:rPr>
                            <w:t xml:space="preserve"> </w:t>
                          </w:r>
                          <w:r w:rsidRPr="00A25EE1">
                            <w:rPr>
                              <w:color w:val="001B4F"/>
                              <w:sz w:val="15"/>
                              <w:lang w:val="es-ES_tradnl"/>
                            </w:rPr>
                            <w:t>de</w:t>
                          </w:r>
                          <w:r w:rsidRPr="00A25EE1">
                            <w:rPr>
                              <w:color w:val="001B4F"/>
                              <w:spacing w:val="-4"/>
                              <w:sz w:val="15"/>
                              <w:lang w:val="es-ES_tradnl"/>
                            </w:rPr>
                            <w:t xml:space="preserve"> </w:t>
                          </w:r>
                          <w:r w:rsidRPr="00A25EE1">
                            <w:rPr>
                              <w:color w:val="001B4F"/>
                              <w:sz w:val="15"/>
                              <w:lang w:val="es-ES_tradnl"/>
                            </w:rPr>
                            <w:t>Bercy</w:t>
                          </w:r>
                          <w:r w:rsidRPr="00A25EE1">
                            <w:rPr>
                              <w:color w:val="001B4F"/>
                              <w:spacing w:val="-1"/>
                              <w:sz w:val="15"/>
                              <w:lang w:val="es-ES_tradnl"/>
                            </w:rPr>
                            <w:t xml:space="preserve"> </w:t>
                          </w:r>
                          <w:r w:rsidRPr="00A25EE1">
                            <w:rPr>
                              <w:color w:val="001B4F"/>
                              <w:sz w:val="15"/>
                              <w:lang w:val="es-ES_tradnl"/>
                            </w:rPr>
                            <w:t>-</w:t>
                          </w:r>
                          <w:r w:rsidRPr="00A25EE1">
                            <w:rPr>
                              <w:color w:val="001B4F"/>
                              <w:spacing w:val="-6"/>
                              <w:sz w:val="15"/>
                              <w:lang w:val="es-ES_tradnl"/>
                            </w:rPr>
                            <w:t xml:space="preserve"> </w:t>
                          </w:r>
                          <w:r w:rsidRPr="00A25EE1">
                            <w:rPr>
                              <w:color w:val="001B4F"/>
                              <w:sz w:val="15"/>
                              <w:lang w:val="es-ES_tradnl"/>
                            </w:rPr>
                            <w:t>CS</w:t>
                          </w:r>
                          <w:r w:rsidRPr="00A25EE1">
                            <w:rPr>
                              <w:color w:val="001B4F"/>
                              <w:spacing w:val="-2"/>
                              <w:sz w:val="15"/>
                              <w:lang w:val="es-ES_tradnl"/>
                            </w:rPr>
                            <w:t xml:space="preserve"> </w:t>
                          </w:r>
                          <w:r w:rsidRPr="00A25EE1">
                            <w:rPr>
                              <w:color w:val="001B4F"/>
                              <w:sz w:val="15"/>
                              <w:lang w:val="es-ES_tradnl"/>
                            </w:rPr>
                            <w:t>80910</w:t>
                          </w:r>
                          <w:r w:rsidRPr="00A25EE1">
                            <w:rPr>
                              <w:color w:val="001B4F"/>
                              <w:spacing w:val="-3"/>
                              <w:sz w:val="15"/>
                              <w:lang w:val="es-ES_tradnl"/>
                            </w:rPr>
                            <w:t xml:space="preserve"> </w:t>
                          </w:r>
                          <w:r w:rsidRPr="00A25EE1">
                            <w:rPr>
                              <w:color w:val="001B4F"/>
                              <w:sz w:val="15"/>
                              <w:lang w:val="es-ES_tradnl"/>
                            </w:rPr>
                            <w:t>-</w:t>
                          </w:r>
                          <w:r w:rsidRPr="00A25EE1">
                            <w:rPr>
                              <w:color w:val="001B4F"/>
                              <w:spacing w:val="-3"/>
                              <w:sz w:val="15"/>
                              <w:lang w:val="es-ES_tradnl"/>
                            </w:rPr>
                            <w:t xml:space="preserve"> </w:t>
                          </w:r>
                          <w:r w:rsidRPr="00A25EE1">
                            <w:rPr>
                              <w:color w:val="001B4F"/>
                              <w:sz w:val="15"/>
                              <w:lang w:val="es-ES_tradnl"/>
                            </w:rPr>
                            <w:t>75589</w:t>
                          </w:r>
                          <w:r w:rsidRPr="00A25EE1">
                            <w:rPr>
                              <w:color w:val="001B4F"/>
                              <w:spacing w:val="-2"/>
                              <w:sz w:val="15"/>
                              <w:lang w:val="es-ES_tradnl"/>
                            </w:rPr>
                            <w:t xml:space="preserve"> </w:t>
                          </w:r>
                          <w:r w:rsidRPr="00A25EE1">
                            <w:rPr>
                              <w:color w:val="001B4F"/>
                              <w:sz w:val="15"/>
                              <w:lang w:val="es-ES_tradnl"/>
                            </w:rPr>
                            <w:t>Paris</w:t>
                          </w:r>
                          <w:r w:rsidRPr="00A25EE1">
                            <w:rPr>
                              <w:color w:val="001B4F"/>
                              <w:spacing w:val="-5"/>
                              <w:sz w:val="15"/>
                              <w:lang w:val="es-ES_tradnl"/>
                            </w:rPr>
                            <w:t xml:space="preserve"> </w:t>
                          </w:r>
                          <w:r w:rsidRPr="00A25EE1">
                            <w:rPr>
                              <w:color w:val="001B4F"/>
                              <w:sz w:val="15"/>
                              <w:lang w:val="es-ES_tradnl"/>
                            </w:rPr>
                            <w:t>Cedex</w:t>
                          </w:r>
                          <w:r w:rsidRPr="00A25EE1">
                            <w:rPr>
                              <w:color w:val="001B4F"/>
                              <w:spacing w:val="-1"/>
                              <w:sz w:val="15"/>
                              <w:lang w:val="es-ES_tradnl"/>
                            </w:rPr>
                            <w:t xml:space="preserve"> </w:t>
                          </w:r>
                          <w:r w:rsidRPr="00A25EE1">
                            <w:rPr>
                              <w:color w:val="001B4F"/>
                              <w:sz w:val="15"/>
                              <w:lang w:val="es-ES_tradnl"/>
                            </w:rPr>
                            <w:t>12</w:t>
                          </w:r>
                          <w:r w:rsidRPr="00A25EE1">
                            <w:rPr>
                              <w:color w:val="001B4F"/>
                              <w:spacing w:val="-3"/>
                              <w:sz w:val="15"/>
                              <w:lang w:val="es-ES_tradnl"/>
                            </w:rPr>
                            <w:t xml:space="preserve"> </w:t>
                          </w:r>
                          <w:r w:rsidRPr="00A25EE1">
                            <w:rPr>
                              <w:color w:val="001B4F"/>
                              <w:sz w:val="15"/>
                              <w:lang w:val="es-ES_tradnl"/>
                            </w:rPr>
                            <w:t>-</w:t>
                          </w:r>
                          <w:r w:rsidRPr="00A25EE1">
                            <w:rPr>
                              <w:color w:val="001B4F"/>
                              <w:spacing w:val="-3"/>
                              <w:sz w:val="15"/>
                              <w:lang w:val="es-ES_tradnl"/>
                            </w:rPr>
                            <w:t xml:space="preserve"> </w:t>
                          </w:r>
                          <w:r w:rsidRPr="00A25EE1">
                            <w:rPr>
                              <w:color w:val="001B4F"/>
                              <w:sz w:val="15"/>
                              <w:lang w:val="es-ES_tradnl"/>
                            </w:rPr>
                            <w:t>France</w:t>
                          </w:r>
                          <w:r w:rsidRPr="00A25EE1">
                            <w:rPr>
                              <w:color w:val="001B4F"/>
                              <w:spacing w:val="-2"/>
                              <w:sz w:val="15"/>
                              <w:lang w:val="es-ES_tradnl"/>
                            </w:rPr>
                            <w:t xml:space="preserve"> </w:t>
                          </w:r>
                          <w:r w:rsidRPr="00A25EE1">
                            <w:rPr>
                              <w:color w:val="001B4F"/>
                              <w:sz w:val="15"/>
                              <w:lang w:val="es-ES_tradnl"/>
                            </w:rPr>
                            <w:t>-</w:t>
                          </w:r>
                          <w:r w:rsidRPr="00A25EE1">
                            <w:rPr>
                              <w:color w:val="001B4F"/>
                              <w:spacing w:val="-3"/>
                              <w:sz w:val="15"/>
                              <w:lang w:val="es-ES_tradnl"/>
                            </w:rPr>
                            <w:t xml:space="preserve"> </w:t>
                          </w:r>
                          <w:r w:rsidRPr="00A25EE1">
                            <w:rPr>
                              <w:color w:val="001B4F"/>
                              <w:sz w:val="15"/>
                              <w:lang w:val="es-ES_tradnl"/>
                            </w:rPr>
                            <w:t>Tel.</w:t>
                          </w:r>
                          <w:r w:rsidRPr="00A25EE1">
                            <w:rPr>
                              <w:color w:val="001B4F"/>
                              <w:spacing w:val="-4"/>
                              <w:sz w:val="15"/>
                              <w:lang w:val="es-ES_tradnl"/>
                            </w:rPr>
                            <w:t xml:space="preserve"> </w:t>
                          </w:r>
                          <w:r>
                            <w:rPr>
                              <w:color w:val="001B4F"/>
                              <w:sz w:val="15"/>
                            </w:rPr>
                            <w:t>+33</w:t>
                          </w:r>
                          <w:r>
                            <w:rPr>
                              <w:color w:val="001B4F"/>
                              <w:spacing w:val="-4"/>
                              <w:sz w:val="15"/>
                            </w:rPr>
                            <w:t xml:space="preserve"> </w:t>
                          </w:r>
                          <w:r>
                            <w:rPr>
                              <w:color w:val="001B4F"/>
                              <w:sz w:val="15"/>
                            </w:rPr>
                            <w:t>(0)</w:t>
                          </w:r>
                          <w:r>
                            <w:rPr>
                              <w:color w:val="001B4F"/>
                              <w:spacing w:val="-3"/>
                              <w:sz w:val="15"/>
                            </w:rPr>
                            <w:t xml:space="preserve"> </w:t>
                          </w:r>
                          <w:r>
                            <w:rPr>
                              <w:color w:val="001B4F"/>
                              <w:sz w:val="15"/>
                            </w:rPr>
                            <w:t>1</w:t>
                          </w:r>
                          <w:r>
                            <w:rPr>
                              <w:color w:val="001B4F"/>
                              <w:spacing w:val="-2"/>
                              <w:sz w:val="15"/>
                            </w:rPr>
                            <w:t xml:space="preserve"> </w:t>
                          </w:r>
                          <w:r>
                            <w:rPr>
                              <w:color w:val="001B4F"/>
                              <w:sz w:val="15"/>
                            </w:rPr>
                            <w:t>58</w:t>
                          </w:r>
                          <w:r>
                            <w:rPr>
                              <w:color w:val="001B4F"/>
                              <w:spacing w:val="-4"/>
                              <w:sz w:val="15"/>
                            </w:rPr>
                            <w:t xml:space="preserve"> </w:t>
                          </w:r>
                          <w:r>
                            <w:rPr>
                              <w:color w:val="001B4F"/>
                              <w:sz w:val="15"/>
                            </w:rPr>
                            <w:t>36</w:t>
                          </w:r>
                          <w:r>
                            <w:rPr>
                              <w:color w:val="001B4F"/>
                              <w:spacing w:val="-4"/>
                              <w:sz w:val="15"/>
                            </w:rPr>
                            <w:t xml:space="preserve"> </w:t>
                          </w:r>
                          <w:r>
                            <w:rPr>
                              <w:color w:val="001B4F"/>
                              <w:sz w:val="15"/>
                            </w:rPr>
                            <w:t>43 21 -</w:t>
                          </w:r>
                          <w:r>
                            <w:rPr>
                              <w:color w:val="001B4F"/>
                              <w:spacing w:val="-5"/>
                              <w:sz w:val="15"/>
                            </w:rPr>
                            <w:t xml:space="preserve"> </w:t>
                          </w:r>
                          <w:hyperlink r:id="rId1">
                            <w:r>
                              <w:rPr>
                                <w:color w:val="005EBE"/>
                                <w:spacing w:val="-2"/>
                                <w:sz w:val="15"/>
                                <w:u w:val="single" w:color="005EBE"/>
                              </w:rPr>
                              <w:t>www.esma.europa.eu</w:t>
                            </w:r>
                          </w:hyperlink>
                        </w:p>
                      </w:txbxContent>
                    </wps:txbx>
                    <wps:bodyPr wrap="square" lIns="0" tIns="0" rIns="0" bIns="0" rtlCol="0">
                      <a:noAutofit/>
                    </wps:bodyPr>
                  </wps:wsp>
                </a:graphicData>
              </a:graphic>
            </wp:anchor>
          </w:drawing>
        </mc:Choice>
        <mc:Fallback>
          <w:pict>
            <v:shape w14:anchorId="17343E11" id="Textbox 5" o:spid="_x0000_s1028" type="#_x0000_t202" style="position:absolute;margin-left:69.8pt;margin-top:784.6pt;width:425.6pt;height:10.45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" filled="f" stroked="f">
              <v:textbox inset="0,0,0,0">
                <w:txbxContent>
                  <w:p w14:paraId="401CCB22" w14:textId="77777777" w:rsidR="00A54B74" w:rsidRDefault="00ED7C1D">
                    <w:pPr>
                      <w:spacing w:before="16"/>
                      <w:ind w:left="20"/>
                      <w:rPr>
                        <w:sz w:val="15"/>
                      </w:rPr>
                    </w:pPr>
                    <w:r w:rsidRPr="00A25EE1">
                      <w:rPr>
                        <w:color w:val="001B4F"/>
                        <w:sz w:val="15"/>
                        <w:lang w:val="es-ES_tradnl"/>
                      </w:rPr>
                      <w:t>ESMA</w:t>
                    </w:r>
                    <w:r w:rsidRPr="00A25EE1">
                      <w:rPr>
                        <w:color w:val="001B4F"/>
                        <w:spacing w:val="-5"/>
                        <w:sz w:val="15"/>
                        <w:lang w:val="es-ES_tradnl"/>
                      </w:rPr>
                      <w:t xml:space="preserve"> </w:t>
                    </w:r>
                    <w:r w:rsidRPr="00A25EE1">
                      <w:rPr>
                        <w:color w:val="001B4F"/>
                        <w:sz w:val="15"/>
                        <w:lang w:val="es-ES_tradnl"/>
                      </w:rPr>
                      <w:t>-</w:t>
                    </w:r>
                    <w:r w:rsidRPr="00A25EE1">
                      <w:rPr>
                        <w:color w:val="001B4F"/>
                        <w:spacing w:val="-3"/>
                        <w:sz w:val="15"/>
                        <w:lang w:val="es-ES_tradnl"/>
                      </w:rPr>
                      <w:t xml:space="preserve"> </w:t>
                    </w:r>
                    <w:r w:rsidRPr="00A25EE1">
                      <w:rPr>
                        <w:color w:val="001B4F"/>
                        <w:sz w:val="15"/>
                        <w:lang w:val="es-ES_tradnl"/>
                      </w:rPr>
                      <w:t>201-203</w:t>
                    </w:r>
                    <w:r w:rsidRPr="00A25EE1">
                      <w:rPr>
                        <w:color w:val="001B4F"/>
                        <w:spacing w:val="-3"/>
                        <w:sz w:val="15"/>
                        <w:lang w:val="es-ES_tradnl"/>
                      </w:rPr>
                      <w:t xml:space="preserve"> </w:t>
                    </w:r>
                    <w:r w:rsidRPr="00A25EE1">
                      <w:rPr>
                        <w:color w:val="001B4F"/>
                        <w:sz w:val="15"/>
                        <w:lang w:val="es-ES_tradnl"/>
                      </w:rPr>
                      <w:t>rue</w:t>
                    </w:r>
                    <w:r w:rsidRPr="00A25EE1">
                      <w:rPr>
                        <w:color w:val="001B4F"/>
                        <w:spacing w:val="-4"/>
                        <w:sz w:val="15"/>
                        <w:lang w:val="es-ES_tradnl"/>
                      </w:rPr>
                      <w:t xml:space="preserve"> </w:t>
                    </w:r>
                    <w:r w:rsidRPr="00A25EE1">
                      <w:rPr>
                        <w:color w:val="001B4F"/>
                        <w:sz w:val="15"/>
                        <w:lang w:val="es-ES_tradnl"/>
                      </w:rPr>
                      <w:t>de</w:t>
                    </w:r>
                    <w:r w:rsidRPr="00A25EE1">
                      <w:rPr>
                        <w:color w:val="001B4F"/>
                        <w:spacing w:val="-4"/>
                        <w:sz w:val="15"/>
                        <w:lang w:val="es-ES_tradnl"/>
                      </w:rPr>
                      <w:t xml:space="preserve"> </w:t>
                    </w:r>
                    <w:r w:rsidRPr="00A25EE1">
                      <w:rPr>
                        <w:color w:val="001B4F"/>
                        <w:sz w:val="15"/>
                        <w:lang w:val="es-ES_tradnl"/>
                      </w:rPr>
                      <w:t>Bercy</w:t>
                    </w:r>
                    <w:r w:rsidRPr="00A25EE1">
                      <w:rPr>
                        <w:color w:val="001B4F"/>
                        <w:spacing w:val="-1"/>
                        <w:sz w:val="15"/>
                        <w:lang w:val="es-ES_tradnl"/>
                      </w:rPr>
                      <w:t xml:space="preserve"> </w:t>
                    </w:r>
                    <w:r w:rsidRPr="00A25EE1">
                      <w:rPr>
                        <w:color w:val="001B4F"/>
                        <w:sz w:val="15"/>
                        <w:lang w:val="es-ES_tradnl"/>
                      </w:rPr>
                      <w:t>-</w:t>
                    </w:r>
                    <w:r w:rsidRPr="00A25EE1">
                      <w:rPr>
                        <w:color w:val="001B4F"/>
                        <w:spacing w:val="-6"/>
                        <w:sz w:val="15"/>
                        <w:lang w:val="es-ES_tradnl"/>
                      </w:rPr>
                      <w:t xml:space="preserve"> </w:t>
                    </w:r>
                    <w:r w:rsidRPr="00A25EE1">
                      <w:rPr>
                        <w:color w:val="001B4F"/>
                        <w:sz w:val="15"/>
                        <w:lang w:val="es-ES_tradnl"/>
                      </w:rPr>
                      <w:t>CS</w:t>
                    </w:r>
                    <w:r w:rsidRPr="00A25EE1">
                      <w:rPr>
                        <w:color w:val="001B4F"/>
                        <w:spacing w:val="-2"/>
                        <w:sz w:val="15"/>
                        <w:lang w:val="es-ES_tradnl"/>
                      </w:rPr>
                      <w:t xml:space="preserve"> </w:t>
                    </w:r>
                    <w:r w:rsidRPr="00A25EE1">
                      <w:rPr>
                        <w:color w:val="001B4F"/>
                        <w:sz w:val="15"/>
                        <w:lang w:val="es-ES_tradnl"/>
                      </w:rPr>
                      <w:t>80910</w:t>
                    </w:r>
                    <w:r w:rsidRPr="00A25EE1">
                      <w:rPr>
                        <w:color w:val="001B4F"/>
                        <w:spacing w:val="-3"/>
                        <w:sz w:val="15"/>
                        <w:lang w:val="es-ES_tradnl"/>
                      </w:rPr>
                      <w:t xml:space="preserve"> </w:t>
                    </w:r>
                    <w:r w:rsidRPr="00A25EE1">
                      <w:rPr>
                        <w:color w:val="001B4F"/>
                        <w:sz w:val="15"/>
                        <w:lang w:val="es-ES_tradnl"/>
                      </w:rPr>
                      <w:t>-</w:t>
                    </w:r>
                    <w:r w:rsidRPr="00A25EE1">
                      <w:rPr>
                        <w:color w:val="001B4F"/>
                        <w:spacing w:val="-3"/>
                        <w:sz w:val="15"/>
                        <w:lang w:val="es-ES_tradnl"/>
                      </w:rPr>
                      <w:t xml:space="preserve"> </w:t>
                    </w:r>
                    <w:r w:rsidRPr="00A25EE1">
                      <w:rPr>
                        <w:color w:val="001B4F"/>
                        <w:sz w:val="15"/>
                        <w:lang w:val="es-ES_tradnl"/>
                      </w:rPr>
                      <w:t>75589</w:t>
                    </w:r>
                    <w:r w:rsidRPr="00A25EE1">
                      <w:rPr>
                        <w:color w:val="001B4F"/>
                        <w:spacing w:val="-2"/>
                        <w:sz w:val="15"/>
                        <w:lang w:val="es-ES_tradnl"/>
                      </w:rPr>
                      <w:t xml:space="preserve"> </w:t>
                    </w:r>
                    <w:r w:rsidRPr="00A25EE1">
                      <w:rPr>
                        <w:color w:val="001B4F"/>
                        <w:sz w:val="15"/>
                        <w:lang w:val="es-ES_tradnl"/>
                      </w:rPr>
                      <w:t>Paris</w:t>
                    </w:r>
                    <w:r w:rsidRPr="00A25EE1">
                      <w:rPr>
                        <w:color w:val="001B4F"/>
                        <w:spacing w:val="-5"/>
                        <w:sz w:val="15"/>
                        <w:lang w:val="es-ES_tradnl"/>
                      </w:rPr>
                      <w:t xml:space="preserve"> </w:t>
                    </w:r>
                    <w:r w:rsidRPr="00A25EE1">
                      <w:rPr>
                        <w:color w:val="001B4F"/>
                        <w:sz w:val="15"/>
                        <w:lang w:val="es-ES_tradnl"/>
                      </w:rPr>
                      <w:t>Cedex</w:t>
                    </w:r>
                    <w:r w:rsidRPr="00A25EE1">
                      <w:rPr>
                        <w:color w:val="001B4F"/>
                        <w:spacing w:val="-1"/>
                        <w:sz w:val="15"/>
                        <w:lang w:val="es-ES_tradnl"/>
                      </w:rPr>
                      <w:t xml:space="preserve"> </w:t>
                    </w:r>
                    <w:r w:rsidRPr="00A25EE1">
                      <w:rPr>
                        <w:color w:val="001B4F"/>
                        <w:sz w:val="15"/>
                        <w:lang w:val="es-ES_tradnl"/>
                      </w:rPr>
                      <w:t>12</w:t>
                    </w:r>
                    <w:r w:rsidRPr="00A25EE1">
                      <w:rPr>
                        <w:color w:val="001B4F"/>
                        <w:spacing w:val="-3"/>
                        <w:sz w:val="15"/>
                        <w:lang w:val="es-ES_tradnl"/>
                      </w:rPr>
                      <w:t xml:space="preserve"> </w:t>
                    </w:r>
                    <w:r w:rsidRPr="00A25EE1">
                      <w:rPr>
                        <w:color w:val="001B4F"/>
                        <w:sz w:val="15"/>
                        <w:lang w:val="es-ES_tradnl"/>
                      </w:rPr>
                      <w:t>-</w:t>
                    </w:r>
                    <w:r w:rsidRPr="00A25EE1">
                      <w:rPr>
                        <w:color w:val="001B4F"/>
                        <w:spacing w:val="-3"/>
                        <w:sz w:val="15"/>
                        <w:lang w:val="es-ES_tradnl"/>
                      </w:rPr>
                      <w:t xml:space="preserve"> </w:t>
                    </w:r>
                    <w:r w:rsidRPr="00A25EE1">
                      <w:rPr>
                        <w:color w:val="001B4F"/>
                        <w:sz w:val="15"/>
                        <w:lang w:val="es-ES_tradnl"/>
                      </w:rPr>
                      <w:t>France</w:t>
                    </w:r>
                    <w:r w:rsidRPr="00A25EE1">
                      <w:rPr>
                        <w:color w:val="001B4F"/>
                        <w:spacing w:val="-2"/>
                        <w:sz w:val="15"/>
                        <w:lang w:val="es-ES_tradnl"/>
                      </w:rPr>
                      <w:t xml:space="preserve"> </w:t>
                    </w:r>
                    <w:r w:rsidRPr="00A25EE1">
                      <w:rPr>
                        <w:color w:val="001B4F"/>
                        <w:sz w:val="15"/>
                        <w:lang w:val="es-ES_tradnl"/>
                      </w:rPr>
                      <w:t>-</w:t>
                    </w:r>
                    <w:r w:rsidRPr="00A25EE1">
                      <w:rPr>
                        <w:color w:val="001B4F"/>
                        <w:spacing w:val="-3"/>
                        <w:sz w:val="15"/>
                        <w:lang w:val="es-ES_tradnl"/>
                      </w:rPr>
                      <w:t xml:space="preserve"> </w:t>
                    </w:r>
                    <w:r w:rsidRPr="00A25EE1">
                      <w:rPr>
                        <w:color w:val="001B4F"/>
                        <w:sz w:val="15"/>
                        <w:lang w:val="es-ES_tradnl"/>
                      </w:rPr>
                      <w:t>Tel.</w:t>
                    </w:r>
                    <w:r w:rsidRPr="00A25EE1">
                      <w:rPr>
                        <w:color w:val="001B4F"/>
                        <w:spacing w:val="-4"/>
                        <w:sz w:val="15"/>
                        <w:lang w:val="es-ES_tradnl"/>
                      </w:rPr>
                      <w:t xml:space="preserve"> </w:t>
                    </w:r>
                    <w:r>
                      <w:rPr>
                        <w:color w:val="001B4F"/>
                        <w:sz w:val="15"/>
                      </w:rPr>
                      <w:t>+33</w:t>
                    </w:r>
                    <w:r>
                      <w:rPr>
                        <w:color w:val="001B4F"/>
                        <w:spacing w:val="-4"/>
                        <w:sz w:val="15"/>
                      </w:rPr>
                      <w:t xml:space="preserve"> </w:t>
                    </w:r>
                    <w:r>
                      <w:rPr>
                        <w:color w:val="001B4F"/>
                        <w:sz w:val="15"/>
                      </w:rPr>
                      <w:t>(0)</w:t>
                    </w:r>
                    <w:r>
                      <w:rPr>
                        <w:color w:val="001B4F"/>
                        <w:spacing w:val="-3"/>
                        <w:sz w:val="15"/>
                      </w:rPr>
                      <w:t xml:space="preserve"> </w:t>
                    </w:r>
                    <w:r>
                      <w:rPr>
                        <w:color w:val="001B4F"/>
                        <w:sz w:val="15"/>
                      </w:rPr>
                      <w:t>1</w:t>
                    </w:r>
                    <w:r>
                      <w:rPr>
                        <w:color w:val="001B4F"/>
                        <w:spacing w:val="-2"/>
                        <w:sz w:val="15"/>
                      </w:rPr>
                      <w:t xml:space="preserve"> </w:t>
                    </w:r>
                    <w:r>
                      <w:rPr>
                        <w:color w:val="001B4F"/>
                        <w:sz w:val="15"/>
                      </w:rPr>
                      <w:t>58</w:t>
                    </w:r>
                    <w:r>
                      <w:rPr>
                        <w:color w:val="001B4F"/>
                        <w:spacing w:val="-4"/>
                        <w:sz w:val="15"/>
                      </w:rPr>
                      <w:t xml:space="preserve"> </w:t>
                    </w:r>
                    <w:r>
                      <w:rPr>
                        <w:color w:val="001B4F"/>
                        <w:sz w:val="15"/>
                      </w:rPr>
                      <w:t>36</w:t>
                    </w:r>
                    <w:r>
                      <w:rPr>
                        <w:color w:val="001B4F"/>
                        <w:spacing w:val="-4"/>
                        <w:sz w:val="15"/>
                      </w:rPr>
                      <w:t xml:space="preserve"> </w:t>
                    </w:r>
                    <w:r>
                      <w:rPr>
                        <w:color w:val="001B4F"/>
                        <w:sz w:val="15"/>
                      </w:rPr>
                      <w:t>43 21 -</w:t>
                    </w:r>
                    <w:r>
                      <w:rPr>
                        <w:color w:val="001B4F"/>
                        <w:spacing w:val="-5"/>
                        <w:sz w:val="15"/>
                      </w:rPr>
                      <w:t xml:space="preserve"> </w:t>
                    </w:r>
                    <w:hyperlink r:id="rId2">
                      <w:r>
                        <w:rPr>
                          <w:color w:val="005EBE"/>
                          <w:spacing w:val="-2"/>
                          <w:sz w:val="15"/>
                          <w:u w:val="single" w:color="005EBE"/>
                        </w:rPr>
                        <w:t>www.esma.europa.eu</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AA7F" w14:textId="77777777" w:rsidR="00A54B74" w:rsidRDefault="00ED7C1D">
    <w:pPr>
      <w:pStyle w:val="Tekstpodstawowy"/>
      <w:spacing w:line="14" w:lineRule="auto"/>
      <w:rPr>
        <w:sz w:val="20"/>
      </w:rPr>
    </w:pPr>
    <w:r>
      <w:rPr>
        <w:noProof/>
        <w:sz w:val="20"/>
      </w:rPr>
      <mc:AlternateContent>
        <mc:Choice Requires="wps">
          <w:drawing>
            <wp:anchor distT="0" distB="0" distL="0" distR="0" simplePos="0" relativeHeight="487084032" behindDoc="1" locked="0" layoutInCell="1" allowOverlap="1" wp14:anchorId="7FE2AB66" wp14:editId="35D65B12">
              <wp:simplePos x="0" y="0"/>
              <wp:positionH relativeFrom="page">
                <wp:posOffset>6535673</wp:posOffset>
              </wp:positionH>
              <wp:positionV relativeFrom="page">
                <wp:posOffset>9959055</wp:posOffset>
              </wp:positionV>
              <wp:extent cx="17653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700"/>
                      </a:xfrm>
                      <a:prstGeom prst="rect">
                        <a:avLst/>
                      </a:prstGeom>
                    </wps:spPr>
                    <wps:txbx>
                      <w:txbxContent>
                        <w:p w14:paraId="274D3E7E" w14:textId="77777777" w:rsidR="00A54B74" w:rsidRDefault="00ED7C1D">
                          <w:pPr>
                            <w:spacing w:before="15"/>
                            <w:ind w:left="20"/>
                            <w:rPr>
                              <w:sz w:val="16"/>
                            </w:rPr>
                          </w:pPr>
                          <w:r>
                            <w:rPr>
                              <w:color w:val="001B4F"/>
                              <w:spacing w:val="-5"/>
                              <w:sz w:val="16"/>
                            </w:rPr>
                            <w:fldChar w:fldCharType="begin"/>
                          </w:r>
                          <w:r>
                            <w:rPr>
                              <w:color w:val="001B4F"/>
                              <w:spacing w:val="-5"/>
                              <w:sz w:val="16"/>
                            </w:rPr>
                            <w:instrText xml:space="preserve"> PAGE </w:instrText>
                          </w:r>
                          <w:r>
                            <w:rPr>
                              <w:color w:val="001B4F"/>
                              <w:spacing w:val="-5"/>
                              <w:sz w:val="16"/>
                            </w:rPr>
                            <w:fldChar w:fldCharType="separate"/>
                          </w:r>
                          <w:r>
                            <w:rPr>
                              <w:color w:val="001B4F"/>
                              <w:spacing w:val="-5"/>
                              <w:sz w:val="16"/>
                            </w:rPr>
                            <w:t>10</w:t>
                          </w:r>
                          <w:r>
                            <w:rPr>
                              <w:color w:val="001B4F"/>
                              <w:spacing w:val="-5"/>
                              <w:sz w:val="16"/>
                            </w:rPr>
                            <w:fldChar w:fldCharType="end"/>
                          </w:r>
                        </w:p>
                      </w:txbxContent>
                    </wps:txbx>
                    <wps:bodyPr wrap="square" lIns="0" tIns="0" rIns="0" bIns="0" rtlCol="0">
                      <a:noAutofit/>
                    </wps:bodyPr>
                  </wps:wsp>
                </a:graphicData>
              </a:graphic>
            </wp:anchor>
          </w:drawing>
        </mc:Choice>
        <mc:Fallback>
          <w:pict>
            <v:shapetype w14:anchorId="7FE2AB66" id="_x0000_t202" coordsize="21600,21600" o:spt="202" path="m,l,21600r21600,l21600,xe">
              <v:stroke joinstyle="miter"/>
              <v:path gradientshapeok="t" o:connecttype="rect"/>
            </v:shapetype>
            <v:shape id="Textbox 8" o:spid="_x0000_s1029" type="#_x0000_t202" style="position:absolute;margin-left:514.6pt;margin-top:784.2pt;width:13.9pt;height:11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" filled="f" stroked="f">
              <v:textbox inset="0,0,0,0">
                <w:txbxContent>
                  <w:p w14:paraId="274D3E7E" w14:textId="77777777" w:rsidR="00A54B74" w:rsidRDefault="00ED7C1D">
                    <w:pPr>
                      <w:spacing w:before="15"/>
                      <w:ind w:left="20"/>
                      <w:rPr>
                        <w:sz w:val="16"/>
                      </w:rPr>
                    </w:pPr>
                    <w:r>
                      <w:rPr>
                        <w:color w:val="001B4F"/>
                        <w:spacing w:val="-5"/>
                        <w:sz w:val="16"/>
                      </w:rPr>
                      <w:fldChar w:fldCharType="begin"/>
                    </w:r>
                    <w:r>
                      <w:rPr>
                        <w:color w:val="001B4F"/>
                        <w:spacing w:val="-5"/>
                        <w:sz w:val="16"/>
                      </w:rPr>
                      <w:instrText xml:space="preserve"> PAGE </w:instrText>
                    </w:r>
                    <w:r>
                      <w:rPr>
                        <w:color w:val="001B4F"/>
                        <w:spacing w:val="-5"/>
                        <w:sz w:val="16"/>
                      </w:rPr>
                      <w:fldChar w:fldCharType="separate"/>
                    </w:r>
                    <w:r>
                      <w:rPr>
                        <w:color w:val="001B4F"/>
                        <w:spacing w:val="-5"/>
                        <w:sz w:val="16"/>
                      </w:rPr>
                      <w:t>10</w:t>
                    </w:r>
                    <w:r>
                      <w:rPr>
                        <w:color w:val="001B4F"/>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0EB8" w14:textId="77777777" w:rsidR="00084551" w:rsidRDefault="00084551">
      <w:r>
        <w:separator/>
      </w:r>
    </w:p>
  </w:footnote>
  <w:footnote w:type="continuationSeparator" w:id="0">
    <w:p w14:paraId="75DC69A4" w14:textId="77777777" w:rsidR="00084551" w:rsidRDefault="0008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FAE9" w14:textId="77777777" w:rsidR="00A54B74" w:rsidRDefault="00ED7C1D">
    <w:pPr>
      <w:pStyle w:val="Tekstpodstawowy"/>
      <w:spacing w:line="14" w:lineRule="auto"/>
      <w:rPr>
        <w:sz w:val="20"/>
      </w:rPr>
    </w:pPr>
    <w:r>
      <w:rPr>
        <w:noProof/>
        <w:sz w:val="20"/>
      </w:rPr>
      <w:drawing>
        <wp:anchor distT="0" distB="0" distL="0" distR="0" simplePos="0" relativeHeight="487081984" behindDoc="1" locked="0" layoutInCell="1" allowOverlap="1" wp14:anchorId="4AEDD3AE" wp14:editId="20DEA34D">
          <wp:simplePos x="0" y="0"/>
          <wp:positionH relativeFrom="page">
            <wp:posOffset>892810</wp:posOffset>
          </wp:positionH>
          <wp:positionV relativeFrom="page">
            <wp:posOffset>547369</wp:posOffset>
          </wp:positionV>
          <wp:extent cx="1806320" cy="47497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806320" cy="47497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E2AD" w14:textId="77777777" w:rsidR="00A54B74" w:rsidRDefault="00ED7C1D">
    <w:pPr>
      <w:pStyle w:val="Tekstpodstawowy"/>
      <w:spacing w:line="14" w:lineRule="auto"/>
      <w:rPr>
        <w:sz w:val="20"/>
      </w:rPr>
    </w:pPr>
    <w:r>
      <w:rPr>
        <w:noProof/>
        <w:sz w:val="20"/>
      </w:rPr>
      <w:drawing>
        <wp:anchor distT="0" distB="0" distL="0" distR="0" simplePos="0" relativeHeight="487083520" behindDoc="1" locked="0" layoutInCell="1" allowOverlap="1" wp14:anchorId="3E952C2F" wp14:editId="7BCCEE66">
          <wp:simplePos x="0" y="0"/>
          <wp:positionH relativeFrom="page">
            <wp:posOffset>892810</wp:posOffset>
          </wp:positionH>
          <wp:positionV relativeFrom="page">
            <wp:posOffset>547369</wp:posOffset>
          </wp:positionV>
          <wp:extent cx="1806320" cy="47497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806320" cy="4749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70F"/>
    <w:multiLevelType w:val="hybridMultilevel"/>
    <w:tmpl w:val="5E844DD2"/>
    <w:lvl w:ilvl="0" w:tplc="C6B6DC50">
      <w:numFmt w:val="bullet"/>
      <w:lvlText w:val=""/>
      <w:lvlJc w:val="left"/>
      <w:pPr>
        <w:ind w:left="835" w:hanging="360"/>
      </w:pPr>
      <w:rPr>
        <w:rFonts w:ascii="Symbol" w:eastAsia="Symbol" w:hAnsi="Symbol" w:cs="Symbol" w:hint="default"/>
        <w:b w:val="0"/>
        <w:bCs w:val="0"/>
        <w:i w:val="0"/>
        <w:iCs w:val="0"/>
        <w:color w:val="171717"/>
        <w:spacing w:val="0"/>
        <w:w w:val="100"/>
        <w:sz w:val="22"/>
        <w:szCs w:val="22"/>
        <w:lang w:val="en-US" w:eastAsia="en-US" w:bidi="ar-SA"/>
      </w:rPr>
    </w:lvl>
    <w:lvl w:ilvl="1" w:tplc="64AA594E">
      <w:numFmt w:val="bullet"/>
      <w:lvlText w:val="•"/>
      <w:lvlJc w:val="left"/>
      <w:pPr>
        <w:ind w:left="1661" w:hanging="360"/>
      </w:pPr>
      <w:rPr>
        <w:rFonts w:hint="default"/>
        <w:lang w:val="en-US" w:eastAsia="en-US" w:bidi="ar-SA"/>
      </w:rPr>
    </w:lvl>
    <w:lvl w:ilvl="2" w:tplc="5734D7A0">
      <w:numFmt w:val="bullet"/>
      <w:lvlText w:val="•"/>
      <w:lvlJc w:val="left"/>
      <w:pPr>
        <w:ind w:left="2482" w:hanging="360"/>
      </w:pPr>
      <w:rPr>
        <w:rFonts w:hint="default"/>
        <w:lang w:val="en-US" w:eastAsia="en-US" w:bidi="ar-SA"/>
      </w:rPr>
    </w:lvl>
    <w:lvl w:ilvl="3" w:tplc="CE54E6FE">
      <w:numFmt w:val="bullet"/>
      <w:lvlText w:val="•"/>
      <w:lvlJc w:val="left"/>
      <w:pPr>
        <w:ind w:left="3304" w:hanging="360"/>
      </w:pPr>
      <w:rPr>
        <w:rFonts w:hint="default"/>
        <w:lang w:val="en-US" w:eastAsia="en-US" w:bidi="ar-SA"/>
      </w:rPr>
    </w:lvl>
    <w:lvl w:ilvl="4" w:tplc="4928E5B8">
      <w:numFmt w:val="bullet"/>
      <w:lvlText w:val="•"/>
      <w:lvlJc w:val="left"/>
      <w:pPr>
        <w:ind w:left="4125" w:hanging="360"/>
      </w:pPr>
      <w:rPr>
        <w:rFonts w:hint="default"/>
        <w:lang w:val="en-US" w:eastAsia="en-US" w:bidi="ar-SA"/>
      </w:rPr>
    </w:lvl>
    <w:lvl w:ilvl="5" w:tplc="7248BFBC">
      <w:numFmt w:val="bullet"/>
      <w:lvlText w:val="•"/>
      <w:lvlJc w:val="left"/>
      <w:pPr>
        <w:ind w:left="4947" w:hanging="360"/>
      </w:pPr>
      <w:rPr>
        <w:rFonts w:hint="default"/>
        <w:lang w:val="en-US" w:eastAsia="en-US" w:bidi="ar-SA"/>
      </w:rPr>
    </w:lvl>
    <w:lvl w:ilvl="6" w:tplc="03844324">
      <w:numFmt w:val="bullet"/>
      <w:lvlText w:val="•"/>
      <w:lvlJc w:val="left"/>
      <w:pPr>
        <w:ind w:left="5768" w:hanging="360"/>
      </w:pPr>
      <w:rPr>
        <w:rFonts w:hint="default"/>
        <w:lang w:val="en-US" w:eastAsia="en-US" w:bidi="ar-SA"/>
      </w:rPr>
    </w:lvl>
    <w:lvl w:ilvl="7" w:tplc="0A247126">
      <w:numFmt w:val="bullet"/>
      <w:lvlText w:val="•"/>
      <w:lvlJc w:val="left"/>
      <w:pPr>
        <w:ind w:left="6590" w:hanging="360"/>
      </w:pPr>
      <w:rPr>
        <w:rFonts w:hint="default"/>
        <w:lang w:val="en-US" w:eastAsia="en-US" w:bidi="ar-SA"/>
      </w:rPr>
    </w:lvl>
    <w:lvl w:ilvl="8" w:tplc="30D24A0E">
      <w:numFmt w:val="bullet"/>
      <w:lvlText w:val="•"/>
      <w:lvlJc w:val="left"/>
      <w:pPr>
        <w:ind w:left="7411" w:hanging="360"/>
      </w:pPr>
      <w:rPr>
        <w:rFonts w:hint="default"/>
        <w:lang w:val="en-US" w:eastAsia="en-US" w:bidi="ar-SA"/>
      </w:rPr>
    </w:lvl>
  </w:abstractNum>
  <w:abstractNum w:abstractNumId="1" w15:restartNumberingAfterBreak="0">
    <w:nsid w:val="20CA2688"/>
    <w:multiLevelType w:val="hybridMultilevel"/>
    <w:tmpl w:val="C1ECF180"/>
    <w:lvl w:ilvl="0" w:tplc="73F2A054">
      <w:numFmt w:val="bullet"/>
      <w:lvlText w:val=""/>
      <w:lvlJc w:val="left"/>
      <w:pPr>
        <w:ind w:left="986" w:hanging="360"/>
      </w:pPr>
      <w:rPr>
        <w:rFonts w:ascii="Symbol" w:eastAsia="Symbol" w:hAnsi="Symbol" w:cs="Symbol" w:hint="default"/>
        <w:b w:val="0"/>
        <w:bCs w:val="0"/>
        <w:i w:val="0"/>
        <w:iCs w:val="0"/>
        <w:color w:val="171717"/>
        <w:spacing w:val="0"/>
        <w:w w:val="100"/>
        <w:sz w:val="22"/>
        <w:szCs w:val="22"/>
        <w:lang w:val="en-US" w:eastAsia="en-US" w:bidi="ar-SA"/>
      </w:rPr>
    </w:lvl>
    <w:lvl w:ilvl="1" w:tplc="2354A924">
      <w:numFmt w:val="bullet"/>
      <w:lvlText w:val="•"/>
      <w:lvlJc w:val="left"/>
      <w:pPr>
        <w:ind w:left="1817" w:hanging="360"/>
      </w:pPr>
      <w:rPr>
        <w:rFonts w:hint="default"/>
        <w:lang w:val="en-US" w:eastAsia="en-US" w:bidi="ar-SA"/>
      </w:rPr>
    </w:lvl>
    <w:lvl w:ilvl="2" w:tplc="732267A4">
      <w:numFmt w:val="bullet"/>
      <w:lvlText w:val="•"/>
      <w:lvlJc w:val="left"/>
      <w:pPr>
        <w:ind w:left="2655" w:hanging="360"/>
      </w:pPr>
      <w:rPr>
        <w:rFonts w:hint="default"/>
        <w:lang w:val="en-US" w:eastAsia="en-US" w:bidi="ar-SA"/>
      </w:rPr>
    </w:lvl>
    <w:lvl w:ilvl="3" w:tplc="8898B25E">
      <w:numFmt w:val="bullet"/>
      <w:lvlText w:val="•"/>
      <w:lvlJc w:val="left"/>
      <w:pPr>
        <w:ind w:left="3492" w:hanging="360"/>
      </w:pPr>
      <w:rPr>
        <w:rFonts w:hint="default"/>
        <w:lang w:val="en-US" w:eastAsia="en-US" w:bidi="ar-SA"/>
      </w:rPr>
    </w:lvl>
    <w:lvl w:ilvl="4" w:tplc="5CF6CEFA">
      <w:numFmt w:val="bullet"/>
      <w:lvlText w:val="•"/>
      <w:lvlJc w:val="left"/>
      <w:pPr>
        <w:ind w:left="4330" w:hanging="360"/>
      </w:pPr>
      <w:rPr>
        <w:rFonts w:hint="default"/>
        <w:lang w:val="en-US" w:eastAsia="en-US" w:bidi="ar-SA"/>
      </w:rPr>
    </w:lvl>
    <w:lvl w:ilvl="5" w:tplc="E5CA0758">
      <w:numFmt w:val="bullet"/>
      <w:lvlText w:val="•"/>
      <w:lvlJc w:val="left"/>
      <w:pPr>
        <w:ind w:left="5168" w:hanging="360"/>
      </w:pPr>
      <w:rPr>
        <w:rFonts w:hint="default"/>
        <w:lang w:val="en-US" w:eastAsia="en-US" w:bidi="ar-SA"/>
      </w:rPr>
    </w:lvl>
    <w:lvl w:ilvl="6" w:tplc="3BBAB352">
      <w:numFmt w:val="bullet"/>
      <w:lvlText w:val="•"/>
      <w:lvlJc w:val="left"/>
      <w:pPr>
        <w:ind w:left="6005" w:hanging="360"/>
      </w:pPr>
      <w:rPr>
        <w:rFonts w:hint="default"/>
        <w:lang w:val="en-US" w:eastAsia="en-US" w:bidi="ar-SA"/>
      </w:rPr>
    </w:lvl>
    <w:lvl w:ilvl="7" w:tplc="F64A0FC6">
      <w:numFmt w:val="bullet"/>
      <w:lvlText w:val="•"/>
      <w:lvlJc w:val="left"/>
      <w:pPr>
        <w:ind w:left="6843" w:hanging="360"/>
      </w:pPr>
      <w:rPr>
        <w:rFonts w:hint="default"/>
        <w:lang w:val="en-US" w:eastAsia="en-US" w:bidi="ar-SA"/>
      </w:rPr>
    </w:lvl>
    <w:lvl w:ilvl="8" w:tplc="853A9ED2">
      <w:numFmt w:val="bullet"/>
      <w:lvlText w:val="•"/>
      <w:lvlJc w:val="left"/>
      <w:pPr>
        <w:ind w:left="7681" w:hanging="360"/>
      </w:pPr>
      <w:rPr>
        <w:rFonts w:hint="default"/>
        <w:lang w:val="en-US" w:eastAsia="en-US" w:bidi="ar-SA"/>
      </w:rPr>
    </w:lvl>
  </w:abstractNum>
  <w:abstractNum w:abstractNumId="2" w15:restartNumberingAfterBreak="0">
    <w:nsid w:val="2CD404BC"/>
    <w:multiLevelType w:val="hybridMultilevel"/>
    <w:tmpl w:val="7D1AAB66"/>
    <w:lvl w:ilvl="0" w:tplc="E4EE3C6C">
      <w:numFmt w:val="bullet"/>
      <w:lvlText w:val=""/>
      <w:lvlJc w:val="left"/>
      <w:pPr>
        <w:ind w:left="861" w:hanging="360"/>
      </w:pPr>
      <w:rPr>
        <w:rFonts w:ascii="Symbol" w:eastAsia="Symbol" w:hAnsi="Symbol" w:cs="Symbol" w:hint="default"/>
        <w:b w:val="0"/>
        <w:bCs w:val="0"/>
        <w:i w:val="0"/>
        <w:iCs w:val="0"/>
        <w:color w:val="171717"/>
        <w:spacing w:val="0"/>
        <w:w w:val="100"/>
        <w:sz w:val="22"/>
        <w:szCs w:val="22"/>
        <w:lang w:val="en-US" w:eastAsia="en-US" w:bidi="ar-SA"/>
      </w:rPr>
    </w:lvl>
    <w:lvl w:ilvl="1" w:tplc="7F3457FA">
      <w:numFmt w:val="bullet"/>
      <w:lvlText w:val="•"/>
      <w:lvlJc w:val="left"/>
      <w:pPr>
        <w:ind w:left="1709" w:hanging="360"/>
      </w:pPr>
      <w:rPr>
        <w:rFonts w:hint="default"/>
        <w:lang w:val="en-US" w:eastAsia="en-US" w:bidi="ar-SA"/>
      </w:rPr>
    </w:lvl>
    <w:lvl w:ilvl="2" w:tplc="6A4C50C6">
      <w:numFmt w:val="bullet"/>
      <w:lvlText w:val="•"/>
      <w:lvlJc w:val="left"/>
      <w:pPr>
        <w:ind w:left="2559" w:hanging="360"/>
      </w:pPr>
      <w:rPr>
        <w:rFonts w:hint="default"/>
        <w:lang w:val="en-US" w:eastAsia="en-US" w:bidi="ar-SA"/>
      </w:rPr>
    </w:lvl>
    <w:lvl w:ilvl="3" w:tplc="2E9ECC7E">
      <w:numFmt w:val="bullet"/>
      <w:lvlText w:val="•"/>
      <w:lvlJc w:val="left"/>
      <w:pPr>
        <w:ind w:left="3408" w:hanging="360"/>
      </w:pPr>
      <w:rPr>
        <w:rFonts w:hint="default"/>
        <w:lang w:val="en-US" w:eastAsia="en-US" w:bidi="ar-SA"/>
      </w:rPr>
    </w:lvl>
    <w:lvl w:ilvl="4" w:tplc="76C6F2C6">
      <w:numFmt w:val="bullet"/>
      <w:lvlText w:val="•"/>
      <w:lvlJc w:val="left"/>
      <w:pPr>
        <w:ind w:left="4258" w:hanging="360"/>
      </w:pPr>
      <w:rPr>
        <w:rFonts w:hint="default"/>
        <w:lang w:val="en-US" w:eastAsia="en-US" w:bidi="ar-SA"/>
      </w:rPr>
    </w:lvl>
    <w:lvl w:ilvl="5" w:tplc="1A8CC042">
      <w:numFmt w:val="bullet"/>
      <w:lvlText w:val="•"/>
      <w:lvlJc w:val="left"/>
      <w:pPr>
        <w:ind w:left="5108" w:hanging="360"/>
      </w:pPr>
      <w:rPr>
        <w:rFonts w:hint="default"/>
        <w:lang w:val="en-US" w:eastAsia="en-US" w:bidi="ar-SA"/>
      </w:rPr>
    </w:lvl>
    <w:lvl w:ilvl="6" w:tplc="5C94052A">
      <w:numFmt w:val="bullet"/>
      <w:lvlText w:val="•"/>
      <w:lvlJc w:val="left"/>
      <w:pPr>
        <w:ind w:left="5957" w:hanging="360"/>
      </w:pPr>
      <w:rPr>
        <w:rFonts w:hint="default"/>
        <w:lang w:val="en-US" w:eastAsia="en-US" w:bidi="ar-SA"/>
      </w:rPr>
    </w:lvl>
    <w:lvl w:ilvl="7" w:tplc="79B81CDE">
      <w:numFmt w:val="bullet"/>
      <w:lvlText w:val="•"/>
      <w:lvlJc w:val="left"/>
      <w:pPr>
        <w:ind w:left="6807" w:hanging="360"/>
      </w:pPr>
      <w:rPr>
        <w:rFonts w:hint="default"/>
        <w:lang w:val="en-US" w:eastAsia="en-US" w:bidi="ar-SA"/>
      </w:rPr>
    </w:lvl>
    <w:lvl w:ilvl="8" w:tplc="E334EB08">
      <w:numFmt w:val="bullet"/>
      <w:lvlText w:val="•"/>
      <w:lvlJc w:val="left"/>
      <w:pPr>
        <w:ind w:left="7657" w:hanging="360"/>
      </w:pPr>
      <w:rPr>
        <w:rFonts w:hint="default"/>
        <w:lang w:val="en-US" w:eastAsia="en-US" w:bidi="ar-SA"/>
      </w:rPr>
    </w:lvl>
  </w:abstractNum>
  <w:abstractNum w:abstractNumId="3" w15:restartNumberingAfterBreak="0">
    <w:nsid w:val="336D1DE9"/>
    <w:multiLevelType w:val="multilevel"/>
    <w:tmpl w:val="4044E668"/>
    <w:lvl w:ilvl="0">
      <w:start w:val="1"/>
      <w:numFmt w:val="decimal"/>
      <w:lvlText w:val="%1"/>
      <w:lvlJc w:val="left"/>
      <w:pPr>
        <w:ind w:left="698" w:hanging="432"/>
        <w:jc w:val="right"/>
      </w:pPr>
      <w:rPr>
        <w:rFonts w:ascii="Arial" w:eastAsia="Arial" w:hAnsi="Arial" w:cs="Arial" w:hint="default"/>
        <w:b/>
        <w:bCs/>
        <w:i w:val="0"/>
        <w:iCs w:val="0"/>
        <w:color w:val="00379F"/>
        <w:spacing w:val="0"/>
        <w:w w:val="99"/>
        <w:sz w:val="32"/>
        <w:szCs w:val="32"/>
        <w:lang w:val="en-US" w:eastAsia="en-US" w:bidi="ar-SA"/>
      </w:rPr>
    </w:lvl>
    <w:lvl w:ilvl="1">
      <w:start w:val="1"/>
      <w:numFmt w:val="decimal"/>
      <w:lvlText w:val="%1.%2"/>
      <w:lvlJc w:val="left"/>
      <w:pPr>
        <w:ind w:left="717" w:hanging="576"/>
        <w:jc w:val="left"/>
      </w:pPr>
      <w:rPr>
        <w:rFonts w:ascii="Arial" w:eastAsia="Arial" w:hAnsi="Arial" w:cs="Arial" w:hint="default"/>
        <w:b/>
        <w:bCs/>
        <w:i w:val="0"/>
        <w:iCs w:val="0"/>
        <w:color w:val="00379F"/>
        <w:spacing w:val="0"/>
        <w:w w:val="100"/>
        <w:sz w:val="28"/>
        <w:szCs w:val="28"/>
        <w:lang w:val="en-US" w:eastAsia="en-US" w:bidi="ar-SA"/>
      </w:rPr>
    </w:lvl>
    <w:lvl w:ilvl="2">
      <w:numFmt w:val="bullet"/>
      <w:lvlText w:val=""/>
      <w:lvlJc w:val="left"/>
      <w:pPr>
        <w:ind w:left="861" w:hanging="360"/>
      </w:pPr>
      <w:rPr>
        <w:rFonts w:ascii="Symbol" w:eastAsia="Symbol" w:hAnsi="Symbol" w:cs="Symbol" w:hint="default"/>
        <w:b w:val="0"/>
        <w:bCs w:val="0"/>
        <w:i w:val="0"/>
        <w:iCs w:val="0"/>
        <w:color w:val="171717"/>
        <w:spacing w:val="0"/>
        <w:w w:val="99"/>
        <w:sz w:val="20"/>
        <w:szCs w:val="20"/>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984" w:hanging="360"/>
      </w:pPr>
      <w:rPr>
        <w:rFonts w:hint="default"/>
        <w:lang w:val="en-US" w:eastAsia="en-US" w:bidi="ar-SA"/>
      </w:rPr>
    </w:lvl>
    <w:lvl w:ilvl="5">
      <w:numFmt w:val="bullet"/>
      <w:lvlText w:val="•"/>
      <w:lvlJc w:val="left"/>
      <w:pPr>
        <w:ind w:left="4046" w:hanging="360"/>
      </w:pPr>
      <w:rPr>
        <w:rFonts w:hint="default"/>
        <w:lang w:val="en-US" w:eastAsia="en-US" w:bidi="ar-SA"/>
      </w:rPr>
    </w:lvl>
    <w:lvl w:ilvl="6">
      <w:numFmt w:val="bullet"/>
      <w:lvlText w:val="•"/>
      <w:lvlJc w:val="left"/>
      <w:pPr>
        <w:ind w:left="5108" w:hanging="360"/>
      </w:pPr>
      <w:rPr>
        <w:rFonts w:hint="default"/>
        <w:lang w:val="en-US" w:eastAsia="en-US" w:bidi="ar-SA"/>
      </w:rPr>
    </w:lvl>
    <w:lvl w:ilvl="7">
      <w:numFmt w:val="bullet"/>
      <w:lvlText w:val="•"/>
      <w:lvlJc w:val="left"/>
      <w:pPr>
        <w:ind w:left="6170" w:hanging="360"/>
      </w:pPr>
      <w:rPr>
        <w:rFonts w:hint="default"/>
        <w:lang w:val="en-US" w:eastAsia="en-US" w:bidi="ar-SA"/>
      </w:rPr>
    </w:lvl>
    <w:lvl w:ilvl="8">
      <w:numFmt w:val="bullet"/>
      <w:lvlText w:val="•"/>
      <w:lvlJc w:val="left"/>
      <w:pPr>
        <w:ind w:left="7232" w:hanging="360"/>
      </w:pPr>
      <w:rPr>
        <w:rFonts w:hint="default"/>
        <w:lang w:val="en-US" w:eastAsia="en-US" w:bidi="ar-SA"/>
      </w:rPr>
    </w:lvl>
  </w:abstractNum>
  <w:abstractNum w:abstractNumId="4" w15:restartNumberingAfterBreak="0">
    <w:nsid w:val="3E9C1D2B"/>
    <w:multiLevelType w:val="multilevel"/>
    <w:tmpl w:val="4E2EC60A"/>
    <w:lvl w:ilvl="0">
      <w:start w:val="1"/>
      <w:numFmt w:val="decimal"/>
      <w:lvlText w:val="%1"/>
      <w:lvlJc w:val="left"/>
      <w:pPr>
        <w:ind w:left="705" w:hanging="440"/>
        <w:jc w:val="left"/>
      </w:pPr>
      <w:rPr>
        <w:rFonts w:ascii="Arial" w:eastAsia="Arial" w:hAnsi="Arial" w:cs="Arial" w:hint="default"/>
        <w:b w:val="0"/>
        <w:bCs w:val="0"/>
        <w:i w:val="0"/>
        <w:iCs w:val="0"/>
        <w:color w:val="171717"/>
        <w:spacing w:val="0"/>
        <w:w w:val="100"/>
        <w:sz w:val="22"/>
        <w:szCs w:val="22"/>
        <w:lang w:val="en-US" w:eastAsia="en-US" w:bidi="ar-SA"/>
      </w:rPr>
    </w:lvl>
    <w:lvl w:ilvl="1">
      <w:start w:val="1"/>
      <w:numFmt w:val="decimal"/>
      <w:lvlText w:val="%1.%2"/>
      <w:lvlJc w:val="left"/>
      <w:pPr>
        <w:ind w:left="1147" w:hanging="660"/>
        <w:jc w:val="left"/>
      </w:pPr>
      <w:rPr>
        <w:rFonts w:ascii="Arial" w:eastAsia="Arial" w:hAnsi="Arial" w:cs="Arial" w:hint="default"/>
        <w:b w:val="0"/>
        <w:bCs w:val="0"/>
        <w:i w:val="0"/>
        <w:iCs w:val="0"/>
        <w:color w:val="171717"/>
        <w:spacing w:val="0"/>
        <w:w w:val="100"/>
        <w:sz w:val="22"/>
        <w:szCs w:val="22"/>
        <w:lang w:val="en-US" w:eastAsia="en-US" w:bidi="ar-SA"/>
      </w:rPr>
    </w:lvl>
    <w:lvl w:ilvl="2">
      <w:numFmt w:val="bullet"/>
      <w:lvlText w:val="•"/>
      <w:lvlJc w:val="left"/>
      <w:pPr>
        <w:ind w:left="2052" w:hanging="660"/>
      </w:pPr>
      <w:rPr>
        <w:rFonts w:hint="default"/>
        <w:lang w:val="en-US" w:eastAsia="en-US" w:bidi="ar-SA"/>
      </w:rPr>
    </w:lvl>
    <w:lvl w:ilvl="3">
      <w:numFmt w:val="bullet"/>
      <w:lvlText w:val="•"/>
      <w:lvlJc w:val="left"/>
      <w:pPr>
        <w:ind w:left="2965" w:hanging="660"/>
      </w:pPr>
      <w:rPr>
        <w:rFonts w:hint="default"/>
        <w:lang w:val="en-US" w:eastAsia="en-US" w:bidi="ar-SA"/>
      </w:rPr>
    </w:lvl>
    <w:lvl w:ilvl="4">
      <w:numFmt w:val="bullet"/>
      <w:lvlText w:val="•"/>
      <w:lvlJc w:val="left"/>
      <w:pPr>
        <w:ind w:left="3878" w:hanging="660"/>
      </w:pPr>
      <w:rPr>
        <w:rFonts w:hint="default"/>
        <w:lang w:val="en-US" w:eastAsia="en-US" w:bidi="ar-SA"/>
      </w:rPr>
    </w:lvl>
    <w:lvl w:ilvl="5">
      <w:numFmt w:val="bullet"/>
      <w:lvlText w:val="•"/>
      <w:lvlJc w:val="left"/>
      <w:pPr>
        <w:ind w:left="4791" w:hanging="660"/>
      </w:pPr>
      <w:rPr>
        <w:rFonts w:hint="default"/>
        <w:lang w:val="en-US" w:eastAsia="en-US" w:bidi="ar-SA"/>
      </w:rPr>
    </w:lvl>
    <w:lvl w:ilvl="6">
      <w:numFmt w:val="bullet"/>
      <w:lvlText w:val="•"/>
      <w:lvlJc w:val="left"/>
      <w:pPr>
        <w:ind w:left="5704" w:hanging="660"/>
      </w:pPr>
      <w:rPr>
        <w:rFonts w:hint="default"/>
        <w:lang w:val="en-US" w:eastAsia="en-US" w:bidi="ar-SA"/>
      </w:rPr>
    </w:lvl>
    <w:lvl w:ilvl="7">
      <w:numFmt w:val="bullet"/>
      <w:lvlText w:val="•"/>
      <w:lvlJc w:val="left"/>
      <w:pPr>
        <w:ind w:left="6617" w:hanging="660"/>
      </w:pPr>
      <w:rPr>
        <w:rFonts w:hint="default"/>
        <w:lang w:val="en-US" w:eastAsia="en-US" w:bidi="ar-SA"/>
      </w:rPr>
    </w:lvl>
    <w:lvl w:ilvl="8">
      <w:numFmt w:val="bullet"/>
      <w:lvlText w:val="•"/>
      <w:lvlJc w:val="left"/>
      <w:pPr>
        <w:ind w:left="7530" w:hanging="660"/>
      </w:pPr>
      <w:rPr>
        <w:rFonts w:hint="default"/>
        <w:lang w:val="en-US" w:eastAsia="en-US" w:bidi="ar-SA"/>
      </w:rPr>
    </w:lvl>
  </w:abstractNum>
  <w:abstractNum w:abstractNumId="5" w15:restartNumberingAfterBreak="0">
    <w:nsid w:val="5F4D56CF"/>
    <w:multiLevelType w:val="hybridMultilevel"/>
    <w:tmpl w:val="2842D1C2"/>
    <w:lvl w:ilvl="0" w:tplc="B1AE0EE2">
      <w:start w:val="1"/>
      <w:numFmt w:val="decimal"/>
      <w:lvlText w:val="%1."/>
      <w:lvlJc w:val="left"/>
      <w:pPr>
        <w:ind w:left="501" w:hanging="360"/>
        <w:jc w:val="left"/>
      </w:pPr>
      <w:rPr>
        <w:rFonts w:ascii="Arial" w:eastAsia="Arial" w:hAnsi="Arial" w:cs="Arial" w:hint="default"/>
        <w:b w:val="0"/>
        <w:bCs w:val="0"/>
        <w:i w:val="0"/>
        <w:iCs w:val="0"/>
        <w:color w:val="171717"/>
        <w:spacing w:val="-1"/>
        <w:w w:val="100"/>
        <w:sz w:val="22"/>
        <w:szCs w:val="22"/>
        <w:lang w:val="en-US" w:eastAsia="en-US" w:bidi="ar-SA"/>
      </w:rPr>
    </w:lvl>
    <w:lvl w:ilvl="1" w:tplc="5776AADA">
      <w:numFmt w:val="bullet"/>
      <w:lvlText w:val=""/>
      <w:lvlJc w:val="left"/>
      <w:pPr>
        <w:ind w:left="861" w:hanging="360"/>
      </w:pPr>
      <w:rPr>
        <w:rFonts w:ascii="Symbol" w:eastAsia="Symbol" w:hAnsi="Symbol" w:cs="Symbol" w:hint="default"/>
        <w:b w:val="0"/>
        <w:bCs w:val="0"/>
        <w:i w:val="0"/>
        <w:iCs w:val="0"/>
        <w:color w:val="171717"/>
        <w:spacing w:val="0"/>
        <w:w w:val="99"/>
        <w:sz w:val="20"/>
        <w:szCs w:val="20"/>
        <w:lang w:val="en-US" w:eastAsia="en-US" w:bidi="ar-SA"/>
      </w:rPr>
    </w:lvl>
    <w:lvl w:ilvl="2" w:tplc="E3246D56">
      <w:numFmt w:val="bullet"/>
      <w:lvlText w:val="•"/>
      <w:lvlJc w:val="left"/>
      <w:pPr>
        <w:ind w:left="1804" w:hanging="360"/>
      </w:pPr>
      <w:rPr>
        <w:rFonts w:hint="default"/>
        <w:lang w:val="en-US" w:eastAsia="en-US" w:bidi="ar-SA"/>
      </w:rPr>
    </w:lvl>
    <w:lvl w:ilvl="3" w:tplc="1A2E958C">
      <w:numFmt w:val="bullet"/>
      <w:lvlText w:val="•"/>
      <w:lvlJc w:val="left"/>
      <w:pPr>
        <w:ind w:left="2748" w:hanging="360"/>
      </w:pPr>
      <w:rPr>
        <w:rFonts w:hint="default"/>
        <w:lang w:val="en-US" w:eastAsia="en-US" w:bidi="ar-SA"/>
      </w:rPr>
    </w:lvl>
    <w:lvl w:ilvl="4" w:tplc="C2281274">
      <w:numFmt w:val="bullet"/>
      <w:lvlText w:val="•"/>
      <w:lvlJc w:val="left"/>
      <w:pPr>
        <w:ind w:left="3692" w:hanging="360"/>
      </w:pPr>
      <w:rPr>
        <w:rFonts w:hint="default"/>
        <w:lang w:val="en-US" w:eastAsia="en-US" w:bidi="ar-SA"/>
      </w:rPr>
    </w:lvl>
    <w:lvl w:ilvl="5" w:tplc="3CFCF338">
      <w:numFmt w:val="bullet"/>
      <w:lvlText w:val="•"/>
      <w:lvlJc w:val="left"/>
      <w:pPr>
        <w:ind w:left="4636" w:hanging="360"/>
      </w:pPr>
      <w:rPr>
        <w:rFonts w:hint="default"/>
        <w:lang w:val="en-US" w:eastAsia="en-US" w:bidi="ar-SA"/>
      </w:rPr>
    </w:lvl>
    <w:lvl w:ilvl="6" w:tplc="41C6D2A8">
      <w:numFmt w:val="bullet"/>
      <w:lvlText w:val="•"/>
      <w:lvlJc w:val="left"/>
      <w:pPr>
        <w:ind w:left="5580" w:hanging="360"/>
      </w:pPr>
      <w:rPr>
        <w:rFonts w:hint="default"/>
        <w:lang w:val="en-US" w:eastAsia="en-US" w:bidi="ar-SA"/>
      </w:rPr>
    </w:lvl>
    <w:lvl w:ilvl="7" w:tplc="304AEBAA">
      <w:numFmt w:val="bullet"/>
      <w:lvlText w:val="•"/>
      <w:lvlJc w:val="left"/>
      <w:pPr>
        <w:ind w:left="6524" w:hanging="360"/>
      </w:pPr>
      <w:rPr>
        <w:rFonts w:hint="default"/>
        <w:lang w:val="en-US" w:eastAsia="en-US" w:bidi="ar-SA"/>
      </w:rPr>
    </w:lvl>
    <w:lvl w:ilvl="8" w:tplc="694265FE">
      <w:numFmt w:val="bullet"/>
      <w:lvlText w:val="•"/>
      <w:lvlJc w:val="left"/>
      <w:pPr>
        <w:ind w:left="7468" w:hanging="360"/>
      </w:pPr>
      <w:rPr>
        <w:rFonts w:hint="default"/>
        <w:lang w:val="en-US" w:eastAsia="en-US" w:bidi="ar-SA"/>
      </w:rPr>
    </w:lvl>
  </w:abstractNum>
  <w:num w:numId="1" w16cid:durableId="1445226365">
    <w:abstractNumId w:val="5"/>
  </w:num>
  <w:num w:numId="2" w16cid:durableId="1541475318">
    <w:abstractNumId w:val="0"/>
  </w:num>
  <w:num w:numId="3" w16cid:durableId="1058743045">
    <w:abstractNumId w:val="1"/>
  </w:num>
  <w:num w:numId="4" w16cid:durableId="1187060856">
    <w:abstractNumId w:val="3"/>
  </w:num>
  <w:num w:numId="5" w16cid:durableId="274946259">
    <w:abstractNumId w:val="4"/>
  </w:num>
  <w:num w:numId="6" w16cid:durableId="633946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74"/>
    <w:rsid w:val="00024EAA"/>
    <w:rsid w:val="00057AD3"/>
    <w:rsid w:val="00084551"/>
    <w:rsid w:val="000A1DC8"/>
    <w:rsid w:val="000A3BF8"/>
    <w:rsid w:val="000D46F9"/>
    <w:rsid w:val="00160E19"/>
    <w:rsid w:val="00170AE4"/>
    <w:rsid w:val="001721B6"/>
    <w:rsid w:val="001B4154"/>
    <w:rsid w:val="001F39D4"/>
    <w:rsid w:val="00260694"/>
    <w:rsid w:val="00284073"/>
    <w:rsid w:val="002C233C"/>
    <w:rsid w:val="002F5897"/>
    <w:rsid w:val="003A0678"/>
    <w:rsid w:val="003C3923"/>
    <w:rsid w:val="003C462D"/>
    <w:rsid w:val="00426E05"/>
    <w:rsid w:val="00463A4A"/>
    <w:rsid w:val="00502580"/>
    <w:rsid w:val="00506BCD"/>
    <w:rsid w:val="005243B0"/>
    <w:rsid w:val="00534FBC"/>
    <w:rsid w:val="0054450A"/>
    <w:rsid w:val="00551B3D"/>
    <w:rsid w:val="00560728"/>
    <w:rsid w:val="00560993"/>
    <w:rsid w:val="0058686A"/>
    <w:rsid w:val="005B7EEF"/>
    <w:rsid w:val="00635C3D"/>
    <w:rsid w:val="00702CE8"/>
    <w:rsid w:val="0071390E"/>
    <w:rsid w:val="00751649"/>
    <w:rsid w:val="007547D2"/>
    <w:rsid w:val="007A13C5"/>
    <w:rsid w:val="007C53C7"/>
    <w:rsid w:val="00804D7B"/>
    <w:rsid w:val="008B127B"/>
    <w:rsid w:val="008C575C"/>
    <w:rsid w:val="008F17BC"/>
    <w:rsid w:val="00972CDE"/>
    <w:rsid w:val="009954B6"/>
    <w:rsid w:val="009A18C5"/>
    <w:rsid w:val="009B148D"/>
    <w:rsid w:val="00A227DA"/>
    <w:rsid w:val="00A25EE1"/>
    <w:rsid w:val="00A271CF"/>
    <w:rsid w:val="00A54B74"/>
    <w:rsid w:val="00A959CF"/>
    <w:rsid w:val="00B0580D"/>
    <w:rsid w:val="00B61BEA"/>
    <w:rsid w:val="00BB0B92"/>
    <w:rsid w:val="00BC0CAE"/>
    <w:rsid w:val="00BC65A2"/>
    <w:rsid w:val="00C760F7"/>
    <w:rsid w:val="00CA0EB5"/>
    <w:rsid w:val="00D64697"/>
    <w:rsid w:val="00E35D7D"/>
    <w:rsid w:val="00E91CF9"/>
    <w:rsid w:val="00ED7C1D"/>
    <w:rsid w:val="00F00F86"/>
    <w:rsid w:val="00F91B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C72B"/>
  <w15:docId w15:val="{78DABC2E-9DA9-48FF-8B99-6DD89027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rPr>
  </w:style>
  <w:style w:type="paragraph" w:styleId="Nagwek1">
    <w:name w:val="heading 1"/>
    <w:basedOn w:val="Normalny"/>
    <w:uiPriority w:val="9"/>
    <w:qFormat/>
    <w:pPr>
      <w:ind w:left="573" w:hanging="432"/>
      <w:outlineLvl w:val="0"/>
    </w:pPr>
    <w:rPr>
      <w:b/>
      <w:bCs/>
      <w:sz w:val="32"/>
      <w:szCs w:val="32"/>
    </w:rPr>
  </w:style>
  <w:style w:type="paragraph" w:styleId="Nagwek2">
    <w:name w:val="heading 2"/>
    <w:basedOn w:val="Normalny"/>
    <w:uiPriority w:val="9"/>
    <w:unhideWhenUsed/>
    <w:qFormat/>
    <w:pPr>
      <w:ind w:left="717" w:hanging="576"/>
      <w:outlineLvl w:val="1"/>
    </w:pPr>
    <w:rPr>
      <w:b/>
      <w:bCs/>
      <w:sz w:val="28"/>
      <w:szCs w:val="28"/>
    </w:rPr>
  </w:style>
  <w:style w:type="paragraph" w:styleId="Nagwek3">
    <w:name w:val="heading 3"/>
    <w:basedOn w:val="Normalny"/>
    <w:uiPriority w:val="9"/>
    <w:unhideWhenUsed/>
    <w:qFormat/>
    <w:pPr>
      <w:ind w:left="141"/>
      <w:jc w:val="both"/>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38"/>
      <w:ind w:left="705" w:hanging="439"/>
    </w:pPr>
  </w:style>
  <w:style w:type="paragraph" w:styleId="Spistreci2">
    <w:name w:val="toc 2"/>
    <w:basedOn w:val="Normalny"/>
    <w:uiPriority w:val="1"/>
    <w:qFormat/>
    <w:pPr>
      <w:spacing w:before="138"/>
      <w:ind w:left="1146" w:hanging="659"/>
    </w:pPr>
  </w:style>
  <w:style w:type="paragraph" w:styleId="Tekstpodstawowy">
    <w:name w:val="Body Text"/>
    <w:basedOn w:val="Normalny"/>
    <w:uiPriority w:val="1"/>
    <w:qFormat/>
  </w:style>
  <w:style w:type="paragraph" w:styleId="Tytu">
    <w:name w:val="Title"/>
    <w:basedOn w:val="Normalny"/>
    <w:uiPriority w:val="10"/>
    <w:qFormat/>
    <w:pPr>
      <w:ind w:left="141"/>
    </w:pPr>
    <w:rPr>
      <w:b/>
      <w:bCs/>
      <w:sz w:val="56"/>
      <w:szCs w:val="56"/>
    </w:rPr>
  </w:style>
  <w:style w:type="paragraph" w:styleId="Akapitzlist">
    <w:name w:val="List Paragraph"/>
    <w:basedOn w:val="Normalny"/>
    <w:uiPriority w:val="1"/>
    <w:qFormat/>
    <w:pPr>
      <w:ind w:left="861" w:hanging="360"/>
    </w:pPr>
  </w:style>
  <w:style w:type="paragraph" w:customStyle="1" w:styleId="TableParagraph">
    <w:name w:val="Table Paragraph"/>
    <w:basedOn w:val="Normalny"/>
    <w:uiPriority w:val="1"/>
    <w:qFormat/>
  </w:style>
  <w:style w:type="paragraph" w:styleId="Poprawka">
    <w:name w:val="Revision"/>
    <w:hidden/>
    <w:uiPriority w:val="99"/>
    <w:semiHidden/>
    <w:rsid w:val="00A227DA"/>
    <w:pPr>
      <w:widowControl/>
      <w:autoSpaceDE/>
      <w:autoSpaceDN/>
    </w:pPr>
    <w:rPr>
      <w:rFonts w:ascii="Arial" w:eastAsia="Arial" w:hAnsi="Arial" w:cs="Arial"/>
    </w:rPr>
  </w:style>
  <w:style w:type="character" w:styleId="Odwoaniedokomentarza">
    <w:name w:val="annotation reference"/>
    <w:basedOn w:val="Domylnaczcionkaakapitu"/>
    <w:uiPriority w:val="99"/>
    <w:semiHidden/>
    <w:unhideWhenUsed/>
    <w:rsid w:val="00284073"/>
    <w:rPr>
      <w:sz w:val="16"/>
      <w:szCs w:val="16"/>
    </w:rPr>
  </w:style>
  <w:style w:type="paragraph" w:styleId="Tekstkomentarza">
    <w:name w:val="annotation text"/>
    <w:basedOn w:val="Normalny"/>
    <w:link w:val="TekstkomentarzaZnak"/>
    <w:uiPriority w:val="99"/>
    <w:unhideWhenUsed/>
    <w:rsid w:val="00284073"/>
    <w:rPr>
      <w:sz w:val="20"/>
      <w:szCs w:val="20"/>
    </w:rPr>
  </w:style>
  <w:style w:type="character" w:customStyle="1" w:styleId="TekstkomentarzaZnak">
    <w:name w:val="Tekst komentarza Znak"/>
    <w:basedOn w:val="Domylnaczcionkaakapitu"/>
    <w:link w:val="Tekstkomentarza"/>
    <w:uiPriority w:val="99"/>
    <w:rsid w:val="00284073"/>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284073"/>
    <w:rPr>
      <w:b/>
      <w:bCs/>
    </w:rPr>
  </w:style>
  <w:style w:type="character" w:customStyle="1" w:styleId="TematkomentarzaZnak">
    <w:name w:val="Temat komentarza Znak"/>
    <w:basedOn w:val="TekstkomentarzaZnak"/>
    <w:link w:val="Tematkomentarza"/>
    <w:uiPriority w:val="99"/>
    <w:semiHidden/>
    <w:rsid w:val="0028407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s://www.esma.europa.eu/sites/default/files/2025-02/ESMA50-524821-3584_TRV_1_2025.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sma.europa.eu/about-esma/data-protection" TargetMode="External"/><Relationship Id="rId17" Type="http://schemas.openxmlformats.org/officeDocument/2006/relationships/hyperlink" Target="https://www.esma.europa.eu/sites/default/files/2025-02/ESMA50-524821-3584_TRV_1_2025.pdf"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ma.europa.eu/about-esma/data-protec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s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sma.europa.eu/press-news/consultation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ma.europa.eu/" TargetMode="External"/><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11311</Words>
  <Characters>67871</Characters>
  <Application>Microsoft Office Word</Application>
  <DocSecurity>0</DocSecurity>
  <Lines>565</Lines>
  <Paragraphs>158</Paragraphs>
  <ScaleCrop>false</ScaleCrop>
  <HeadingPairs>
    <vt:vector size="2" baseType="variant">
      <vt:variant>
        <vt:lpstr>Tytuł</vt:lpstr>
      </vt:variant>
      <vt:variant>
        <vt:i4>1</vt:i4>
      </vt:variant>
    </vt:vector>
  </HeadingPairs>
  <TitlesOfParts>
    <vt:vector size="1" baseType="lpstr">
      <vt:lpstr>ESMA35-335435667-6289 Call for evidence on the retail investor journey: understanding retail participation in capital markets</vt:lpstr>
    </vt:vector>
  </TitlesOfParts>
  <Company/>
  <LinksUpToDate>false</LinksUpToDate>
  <CharactersWithSpaces>79024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ESMA35-335435667-6289 Call for evidence on the retail investor journey: understanding retail participation in capital markets</dc:title>
  <dc:creator>ESMA</dc:creator>
  <cp:lastModifiedBy>Magdalena Chodorowska, SEG</cp:lastModifiedBy>
  <cp:revision>2</cp:revision>
  <dcterms:created xsi:type="dcterms:W3CDTF">2025-07-21T14:29:00Z</dcterms:created>
  <dcterms:modified xsi:type="dcterms:W3CDTF">2025-07-21T14:29:00Z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for Microsoft 365</vt:lpwstr>
  </property>
  <property fmtid="{D5CDD505-2E9C-101B-9397-08002B2CF9AE}" pid="4" name="LastSaved">
    <vt:filetime>2025-07-14T00:00:00Z</vt:filetime>
  </property>
  <property fmtid="{D5CDD505-2E9C-101B-9397-08002B2CF9AE}" pid="5" name="Producer">
    <vt:lpwstr>3-Heights(TM) PDF Security Shell 4.8.25.2 (http://www.pdf-tools.com)</vt:lpwstr>
  </property>
</Properties>
</file>