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77777777" w:rsidR="004E60D2" w:rsidRPr="00252134" w:rsidRDefault="004E60D2" w:rsidP="004E60D2">
      <w:pPr>
        <w:pStyle w:val="Podtytu"/>
        <w:spacing w:after="0"/>
        <w:rPr>
          <w:b w:val="0"/>
          <w:bCs w:val="0"/>
        </w:rPr>
        <w:sectPr w:rsidR="004E60D2" w:rsidRPr="00252134"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t xml:space="preserve">Conditions of the </w:t>
      </w:r>
      <w:r w:rsidRPr="00840209">
        <w:t>Active Account Requirement</w:t>
      </w:r>
      <w:r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A8A37"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9"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61B9ACE7" w:rsidR="00F574D0" w:rsidRPr="009D6E99" w:rsidRDefault="004E60D2" w:rsidP="004E60D2">
      <w:pPr>
        <w:pStyle w:val="Podtytu"/>
      </w:pPr>
      <w:r>
        <w:lastRenderedPageBreak/>
        <w:t xml:space="preserve"> </w:t>
      </w:r>
      <w:bookmarkStart w:id="4" w:name="_Toc280628648"/>
      <w:bookmarkEnd w:id="1"/>
      <w:bookmarkEnd w:id="2"/>
      <w:bookmarkEnd w:id="3"/>
      <w:r w:rsidR="00F574D0" w:rsidRPr="009D6E99">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Akapitzlist"/>
        <w:numPr>
          <w:ilvl w:val="0"/>
          <w:numId w:val="35"/>
        </w:numPr>
        <w:contextualSpacing w:val="0"/>
      </w:pPr>
      <w:r w:rsidRPr="005B6B12">
        <w:t>respond to the question stated;</w:t>
      </w:r>
    </w:p>
    <w:p w14:paraId="73161343" w14:textId="77777777" w:rsidR="00E70E2E" w:rsidRPr="005B6B12" w:rsidRDefault="00E70E2E" w:rsidP="00E43387">
      <w:pPr>
        <w:pStyle w:val="Akapitzlist"/>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Akapitzlist"/>
        <w:numPr>
          <w:ilvl w:val="0"/>
          <w:numId w:val="35"/>
        </w:numPr>
        <w:contextualSpacing w:val="0"/>
      </w:pPr>
      <w:r w:rsidRPr="005B6B12">
        <w:t>contain a clear rationale; and</w:t>
      </w:r>
    </w:p>
    <w:p w14:paraId="30D73002" w14:textId="77777777" w:rsidR="00E70E2E" w:rsidRPr="005B6B12" w:rsidRDefault="00E70E2E" w:rsidP="00E43387">
      <w:pPr>
        <w:pStyle w:val="Akapitzlist"/>
        <w:numPr>
          <w:ilvl w:val="0"/>
          <w:numId w:val="35"/>
        </w:numPr>
        <w:contextualSpacing w:val="0"/>
      </w:pPr>
      <w:r w:rsidRPr="005B6B12">
        <w:t>describe any alternatives ESMA should consider.</w:t>
      </w:r>
    </w:p>
    <w:p w14:paraId="4A599464" w14:textId="3F46E7B7" w:rsidR="00E70E2E" w:rsidRDefault="00E70E2E" w:rsidP="00E70E2E">
      <w:pPr>
        <w:rPr>
          <w:b/>
        </w:rPr>
      </w:pPr>
      <w:r w:rsidRPr="005B6B12">
        <w:t xml:space="preserve">ESMA will consider all comments </w:t>
      </w:r>
      <w:r w:rsidRPr="009E1C55">
        <w:t xml:space="preserve">received by </w:t>
      </w:r>
      <w:r w:rsidR="004E60D2">
        <w:rPr>
          <w:b/>
        </w:rPr>
        <w:t>27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Akapitzlist"/>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13AE18C" w:rsidR="009D6E99" w:rsidRPr="00863BFD" w:rsidRDefault="009D6E99" w:rsidP="00E43387">
      <w:pPr>
        <w:pStyle w:val="Akapitzlist"/>
        <w:numPr>
          <w:ilvl w:val="0"/>
          <w:numId w:val="35"/>
        </w:numPr>
        <w:contextualSpacing w:val="0"/>
      </w:pPr>
      <w:r w:rsidRPr="00863BFD">
        <w:t>Please do not remove tags of the type &lt;ESMA_QUESTION</w:t>
      </w:r>
      <w:r w:rsidR="00C05202">
        <w:t>_</w:t>
      </w:r>
      <w:r w:rsidR="004E60D2">
        <w:t>AAR</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Akapitzlist"/>
        <w:numPr>
          <w:ilvl w:val="0"/>
          <w:numId w:val="35"/>
        </w:numPr>
        <w:contextualSpacing w:val="0"/>
      </w:pPr>
      <w:r w:rsidRPr="00863BFD">
        <w:t>If you do not wish to respond to a given question, please do not delete it but simply leave the text “TYPE YOUR TEXT HERE” between the tags.</w:t>
      </w:r>
    </w:p>
    <w:p w14:paraId="399C1605" w14:textId="6419EF36" w:rsidR="009D6E99" w:rsidRDefault="009D6E99" w:rsidP="00E43387">
      <w:pPr>
        <w:pStyle w:val="Akapitzlist"/>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4E60D2">
        <w:t>AAR</w:t>
      </w:r>
      <w:r w:rsidRPr="00863BFD">
        <w:t>_nameofrespondent</w:t>
      </w:r>
      <w:proofErr w:type="spellEnd"/>
      <w:r w:rsidRPr="00863BFD">
        <w:t xml:space="preserve">. </w:t>
      </w:r>
    </w:p>
    <w:p w14:paraId="115A7ABF" w14:textId="1196D22E" w:rsidR="009D6E99" w:rsidRDefault="009D6E99" w:rsidP="009D6E99">
      <w:pPr>
        <w:pStyle w:val="Akapitzlist"/>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4E60D2">
        <w:t>AAR</w:t>
      </w:r>
      <w:r>
        <w:t>_</w:t>
      </w:r>
      <w:r w:rsidRPr="00863BFD">
        <w:t>ABCD.</w:t>
      </w:r>
    </w:p>
    <w:p w14:paraId="175B3887" w14:textId="22A43A3A" w:rsidR="009D6E99" w:rsidRDefault="009D6E99" w:rsidP="00E43387">
      <w:pPr>
        <w:pStyle w:val="Akapitzlist"/>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ipercz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ipercz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ipercze"/>
        </w:rPr>
        <w:t>‘</w:t>
      </w:r>
      <w:hyperlink r:id="rId22" w:history="1">
        <w:r>
          <w:rPr>
            <w:rStyle w:val="Hipercze"/>
          </w:rPr>
          <w:t>Data protection</w:t>
        </w:r>
      </w:hyperlink>
      <w:r>
        <w:rPr>
          <w:rStyle w:val="Hipercz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Nagwek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kstzastpczy"/>
            </w:rPr>
            <w:id w:val="651570699"/>
            <w:text/>
          </w:sdtPr>
          <w:sdtContent>
            <w:tc>
              <w:tcPr>
                <w:tcW w:w="5595" w:type="dxa"/>
                <w:shd w:val="clear" w:color="auto" w:fill="auto"/>
                <w:vAlign w:val="center"/>
              </w:tcPr>
              <w:p w14:paraId="633DB1B6" w14:textId="553A1730" w:rsidR="00C2682A" w:rsidRPr="00104E00" w:rsidRDefault="00943CBB" w:rsidP="00104E00">
                <w:pPr>
                  <w:jc w:val="left"/>
                  <w:rPr>
                    <w:rStyle w:val="Tekstzastpczy"/>
                  </w:rPr>
                </w:pPr>
                <w:r>
                  <w:rPr>
                    <w:rStyle w:val="Tekstzastpczy"/>
                  </w:rPr>
                  <w:t>KDPW_CCP</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346F7C6"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43CBB">
                  <w:t>Central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58CE53F7" w:rsidR="00C2682A" w:rsidRPr="00104E00" w:rsidRDefault="0056342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69836627" w:rsidR="00C2682A" w:rsidRPr="00104E00" w:rsidRDefault="00943CBB" w:rsidP="00104E00">
                <w:pPr>
                  <w:jc w:val="left"/>
                </w:pPr>
                <w:r>
                  <w:t>Poland</w:t>
                </w:r>
              </w:p>
            </w:tc>
          </w:sdtContent>
        </w:sdt>
      </w:tr>
      <w:permEnd w:id="1727412903"/>
    </w:tbl>
    <w:p w14:paraId="398E9C9E" w14:textId="10C9CC3D" w:rsidR="00C2682A" w:rsidRDefault="00C2682A" w:rsidP="00F716D4"/>
    <w:p w14:paraId="7F986E69" w14:textId="77777777" w:rsidR="00FA4100" w:rsidRDefault="00BB1973" w:rsidP="00FA4100">
      <w:pPr>
        <w:pStyle w:val="Nagwek1"/>
      </w:pPr>
      <w:r>
        <w:t>Questions</w:t>
      </w:r>
      <w:bookmarkStart w:id="8" w:name="_Hlk124780170"/>
    </w:p>
    <w:bookmarkEnd w:id="7"/>
    <w:bookmarkEnd w:id="8"/>
    <w:p w14:paraId="1EC367CD" w14:textId="16908F92" w:rsidR="00E619AB" w:rsidRPr="00B25E0D" w:rsidRDefault="00E619AB" w:rsidP="0029493B">
      <w:pPr>
        <w:pStyle w:val="aNEW-Level4"/>
      </w:pPr>
    </w:p>
    <w:p w14:paraId="457A0AF9" w14:textId="259F27DE" w:rsidR="004E60D2" w:rsidRPr="0060279E" w:rsidRDefault="004E60D2" w:rsidP="004E60D2">
      <w:pPr>
        <w:pStyle w:val="Questionstyle"/>
      </w:pPr>
      <w:r w:rsidRPr="0060279E">
        <w:t>Are there any aspects of the AAR scope on which ESMA has based its quantitative analysis and its policy choices that ESMA should consider detailing further</w:t>
      </w:r>
      <w:r w:rsidRPr="0060279E">
        <w:rPr>
          <w:rFonts w:ascii="Segoe UI" w:hAnsi="Segoe UI" w:cs="Segoe UI"/>
          <w:i/>
          <w:color w:val="181818"/>
          <w:sz w:val="18"/>
          <w:szCs w:val="18"/>
        </w:rPr>
        <w:t>?</w:t>
      </w:r>
    </w:p>
    <w:p w14:paraId="1F1D5D7D" w14:textId="77777777" w:rsidR="006B5DF1" w:rsidRDefault="006B5DF1" w:rsidP="006B5DF1"/>
    <w:p w14:paraId="3C453C7F" w14:textId="6327CB83" w:rsidR="006B5DF1" w:rsidRDefault="006B5DF1" w:rsidP="006B5DF1">
      <w:pPr>
        <w:spacing w:after="0"/>
      </w:pPr>
      <w:r>
        <w:t>&lt;ESMA_QUESTION_</w:t>
      </w:r>
      <w:r w:rsidR="004E60D2">
        <w:t>AAR</w:t>
      </w:r>
      <w:r>
        <w:t>_01&gt;</w:t>
      </w:r>
    </w:p>
    <w:p w14:paraId="604D444F" w14:textId="77777777" w:rsidR="006B5DF1" w:rsidRDefault="006B5DF1" w:rsidP="006B5DF1">
      <w:pPr>
        <w:spacing w:after="0"/>
      </w:pPr>
      <w:permStart w:id="577986967" w:edGrp="everyone"/>
      <w:r>
        <w:t>TYPE YOUR TEXT HERE</w:t>
      </w:r>
    </w:p>
    <w:permEnd w:id="577986967"/>
    <w:p w14:paraId="62CCD8E6" w14:textId="7AFE2076" w:rsidR="006B5DF1" w:rsidRDefault="006B5DF1" w:rsidP="006B5DF1">
      <w:pPr>
        <w:spacing w:after="0"/>
      </w:pPr>
      <w:r>
        <w:t>&lt;ESMA_QUESTION_</w:t>
      </w:r>
      <w:r w:rsidR="004E60D2">
        <w:t>AAR</w:t>
      </w:r>
      <w:r>
        <w:t>_01&gt;</w:t>
      </w:r>
    </w:p>
    <w:p w14:paraId="215F51B6" w14:textId="77777777" w:rsidR="006B5DF1" w:rsidRDefault="006B5DF1" w:rsidP="006B5DF1"/>
    <w:p w14:paraId="6E58CC4E" w14:textId="77777777" w:rsidR="006B5DF1" w:rsidRPr="006B5DF1" w:rsidRDefault="006B5DF1" w:rsidP="006B5DF1"/>
    <w:p w14:paraId="72BC789E" w14:textId="62A0E0F0" w:rsidR="004E60D2" w:rsidRPr="0060279E" w:rsidRDefault="004E60D2" w:rsidP="004E60D2">
      <w:pPr>
        <w:pStyle w:val="Questionstyle"/>
      </w:pPr>
      <w:r w:rsidRPr="0060279E">
        <w:t>Do you agree with the above approach for condition (a)? Are there other requirements that ESMA should consider for meeting condition (a)?</w:t>
      </w:r>
    </w:p>
    <w:p w14:paraId="7FADE892" w14:textId="77777777" w:rsidR="006B5DF1" w:rsidRDefault="006B5DF1" w:rsidP="006B5DF1"/>
    <w:p w14:paraId="7CB7DC30" w14:textId="6F75236D" w:rsidR="006B5DF1" w:rsidRDefault="006B5DF1" w:rsidP="006B5DF1">
      <w:pPr>
        <w:spacing w:after="0"/>
      </w:pPr>
      <w:r>
        <w:t>&lt;ESMA_QUESTION_</w:t>
      </w:r>
      <w:r w:rsidR="004E60D2">
        <w:t>AAR</w:t>
      </w:r>
      <w:r>
        <w:t>_</w:t>
      </w:r>
      <w:r w:rsidR="003E7313">
        <w:t>02</w:t>
      </w:r>
      <w:r>
        <w:t>&gt;</w:t>
      </w:r>
    </w:p>
    <w:p w14:paraId="3487238F" w14:textId="39F64444" w:rsidR="006B5DF1" w:rsidRDefault="00D541C0" w:rsidP="006B5DF1">
      <w:pPr>
        <w:spacing w:after="0"/>
      </w:pPr>
      <w:permStart w:id="731332295" w:edGrp="everyone"/>
      <w:r>
        <w:t>Yes</w:t>
      </w:r>
      <w:r w:rsidR="00A35082">
        <w:t xml:space="preserve">, we agree with the approach. </w:t>
      </w:r>
    </w:p>
    <w:permEnd w:id="731332295"/>
    <w:p w14:paraId="3F6C042F" w14:textId="68583C34" w:rsidR="006B5DF1" w:rsidRDefault="006B5DF1" w:rsidP="006B5DF1">
      <w:pPr>
        <w:spacing w:after="0"/>
      </w:pPr>
      <w:r>
        <w:t>&lt;ESMA_QUESTION_</w:t>
      </w:r>
      <w:r w:rsidR="004E60D2">
        <w:t>AAR</w:t>
      </w:r>
      <w:r>
        <w:t>_</w:t>
      </w:r>
      <w:r w:rsidR="003E7313">
        <w:t>02</w:t>
      </w:r>
      <w:r>
        <w:t>&gt;</w:t>
      </w:r>
    </w:p>
    <w:p w14:paraId="5C99C845" w14:textId="77777777" w:rsidR="006B5DF1" w:rsidRDefault="006B5DF1" w:rsidP="006B5DF1"/>
    <w:p w14:paraId="5D13008F" w14:textId="77777777" w:rsidR="006B5DF1" w:rsidRPr="006B5DF1" w:rsidRDefault="006B5DF1" w:rsidP="006B5DF1"/>
    <w:p w14:paraId="1456BEFD" w14:textId="40C2A5B9" w:rsidR="004E60D2" w:rsidRPr="0060279E" w:rsidRDefault="004E60D2" w:rsidP="004E60D2">
      <w:pPr>
        <w:pStyle w:val="Questionstyle"/>
      </w:pPr>
      <w:r w:rsidRPr="0060279E">
        <w:t>Do you agree with the above approach for conditions (b) and (c)?</w:t>
      </w:r>
    </w:p>
    <w:p w14:paraId="29B4AF4E" w14:textId="77777777" w:rsidR="006B5DF1" w:rsidRDefault="006B5DF1" w:rsidP="006B5DF1"/>
    <w:p w14:paraId="3DFB978C" w14:textId="5A11AAE5" w:rsidR="006B5DF1" w:rsidRDefault="006B5DF1" w:rsidP="006B5DF1">
      <w:pPr>
        <w:spacing w:after="0"/>
      </w:pPr>
      <w:r>
        <w:lastRenderedPageBreak/>
        <w:t>&lt;ESMA_QUESTION_</w:t>
      </w:r>
      <w:r w:rsidR="004E60D2">
        <w:t>AAR</w:t>
      </w:r>
      <w:r>
        <w:t>_</w:t>
      </w:r>
      <w:r w:rsidR="003E7313">
        <w:t>03</w:t>
      </w:r>
      <w:r>
        <w:t>&gt;</w:t>
      </w:r>
    </w:p>
    <w:p w14:paraId="77F1B8FD" w14:textId="7787C614" w:rsidR="006B5DF1" w:rsidRDefault="00D541C0" w:rsidP="006B5DF1">
      <w:pPr>
        <w:spacing w:after="0"/>
      </w:pPr>
      <w:permStart w:id="1954616897" w:edGrp="everyone"/>
      <w:r>
        <w:t>Yes</w:t>
      </w:r>
    </w:p>
    <w:permEnd w:id="1954616897"/>
    <w:p w14:paraId="0F52A7AB" w14:textId="14C21445" w:rsidR="006B5DF1" w:rsidRDefault="006B5DF1" w:rsidP="006B5DF1">
      <w:pPr>
        <w:spacing w:after="0"/>
      </w:pPr>
      <w:r>
        <w:t>&lt;ESMA_QUESTION_</w:t>
      </w:r>
      <w:r w:rsidR="004E60D2">
        <w:t>AAR</w:t>
      </w:r>
      <w:r>
        <w:t>_</w:t>
      </w:r>
      <w:r w:rsidR="003E7313">
        <w:t>03</w:t>
      </w:r>
      <w:r>
        <w:t>&gt;</w:t>
      </w:r>
    </w:p>
    <w:p w14:paraId="4928DFF2" w14:textId="77777777" w:rsidR="006B5DF1" w:rsidRDefault="006B5DF1" w:rsidP="006B5DF1"/>
    <w:p w14:paraId="46E3A872" w14:textId="77777777" w:rsidR="006B5DF1" w:rsidRPr="006B5DF1" w:rsidRDefault="006B5DF1" w:rsidP="006B5DF1"/>
    <w:p w14:paraId="27A42220" w14:textId="041C5ECA" w:rsidR="004E60D2" w:rsidRPr="0060279E" w:rsidRDefault="004E60D2" w:rsidP="004E60D2">
      <w:pPr>
        <w:pStyle w:val="Questionstyle"/>
        <w:rPr>
          <w:lang w:val="en-US"/>
        </w:rPr>
      </w:pPr>
      <w:r w:rsidRPr="0060279E">
        <w:rPr>
          <w:lang w:val="en-US"/>
        </w:rPr>
        <w:t xml:space="preserve">Do you agree with the proposed approach for the annual stress-testing conditions (a), (b) and (c)? </w:t>
      </w:r>
    </w:p>
    <w:p w14:paraId="7BBB58D3" w14:textId="77777777" w:rsidR="006B5DF1" w:rsidRPr="004E60D2" w:rsidRDefault="006B5DF1" w:rsidP="006B5DF1">
      <w:pPr>
        <w:rPr>
          <w:lang w:val="en-US"/>
        </w:rPr>
      </w:pPr>
    </w:p>
    <w:p w14:paraId="47B452E7" w14:textId="609D6B18" w:rsidR="006B5DF1" w:rsidRDefault="006B5DF1" w:rsidP="006B5DF1">
      <w:pPr>
        <w:spacing w:after="0"/>
      </w:pPr>
      <w:r>
        <w:t>&lt;ESMA_QUESTION_</w:t>
      </w:r>
      <w:r w:rsidR="004E60D2">
        <w:t>AAR</w:t>
      </w:r>
      <w:r>
        <w:t>_</w:t>
      </w:r>
      <w:r w:rsidR="003E7313">
        <w:t>04</w:t>
      </w:r>
      <w:r>
        <w:t>&gt;</w:t>
      </w:r>
    </w:p>
    <w:p w14:paraId="6BDD43ED" w14:textId="2EC6DE1C" w:rsidR="006B5DF1" w:rsidRDefault="00977252" w:rsidP="006B5DF1">
      <w:pPr>
        <w:spacing w:after="0"/>
      </w:pPr>
      <w:permStart w:id="1534341782" w:edGrp="everyone"/>
      <w:r>
        <w:t>Y</w:t>
      </w:r>
      <w:r w:rsidR="00653CA7">
        <w:t>es</w:t>
      </w:r>
    </w:p>
    <w:permEnd w:id="1534341782"/>
    <w:p w14:paraId="2283DD66" w14:textId="4E4B76D2" w:rsidR="006B5DF1" w:rsidRDefault="006B5DF1" w:rsidP="006B5DF1">
      <w:pPr>
        <w:spacing w:after="0"/>
      </w:pPr>
      <w:r>
        <w:t>&lt;ESMA_QUESTION_</w:t>
      </w:r>
      <w:r w:rsidR="004E60D2">
        <w:t>AAR</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6E2F0B8B" w:rsidR="0029493B" w:rsidRPr="0060279E" w:rsidRDefault="004E60D2" w:rsidP="006B5DF1">
      <w:pPr>
        <w:pStyle w:val="Questionstyle"/>
      </w:pPr>
      <w:r w:rsidRPr="0060279E">
        <w:rPr>
          <w:lang w:val="en-US"/>
        </w:rPr>
        <w:t xml:space="preserve">Do you agree with the differentiated frequency for the stress-testing depending on the counterparties’ clearing activities? Would you suggest any other way to take into account the proportionality principle? </w:t>
      </w:r>
    </w:p>
    <w:p w14:paraId="01ED954E" w14:textId="77777777" w:rsidR="006B5DF1" w:rsidRDefault="006B5DF1" w:rsidP="006B5DF1"/>
    <w:p w14:paraId="48F7A2C7" w14:textId="496FDFBE" w:rsidR="006B5DF1" w:rsidRDefault="006B5DF1" w:rsidP="006B5DF1">
      <w:pPr>
        <w:spacing w:after="0"/>
      </w:pPr>
      <w:r>
        <w:t>&lt;ESMA_QUESTION_</w:t>
      </w:r>
      <w:r w:rsidR="004E60D2">
        <w:t>AAR</w:t>
      </w:r>
      <w:r>
        <w:t>_</w:t>
      </w:r>
      <w:r w:rsidR="003E7313">
        <w:t>05</w:t>
      </w:r>
      <w:r>
        <w:t>&gt;</w:t>
      </w:r>
    </w:p>
    <w:p w14:paraId="5F2C7CB0" w14:textId="1E43A0EE" w:rsidR="006B5DF1" w:rsidRDefault="00CF530B" w:rsidP="006B5DF1">
      <w:pPr>
        <w:spacing w:after="0"/>
      </w:pPr>
      <w:permStart w:id="911233410" w:edGrp="everyone"/>
      <w:r>
        <w:t xml:space="preserve">We </w:t>
      </w:r>
      <w:r w:rsidR="00977252">
        <w:t xml:space="preserve">propose </w:t>
      </w:r>
      <w:r w:rsidR="00C87681">
        <w:t xml:space="preserve">the same </w:t>
      </w:r>
      <w:r w:rsidR="00762B2B">
        <w:t>frequency</w:t>
      </w:r>
      <w:r w:rsidR="009566EB">
        <w:t xml:space="preserve"> – annual -</w:t>
      </w:r>
      <w:r w:rsidR="00B14683">
        <w:t xml:space="preserve"> for all co</w:t>
      </w:r>
      <w:r w:rsidR="003F732F">
        <w:t>unterparties</w:t>
      </w:r>
      <w:r w:rsidR="009566EB">
        <w:t>.</w:t>
      </w:r>
    </w:p>
    <w:permEnd w:id="911233410"/>
    <w:p w14:paraId="48B86851" w14:textId="3F653379" w:rsidR="006B5DF1" w:rsidRDefault="006B5DF1" w:rsidP="006B5DF1">
      <w:pPr>
        <w:spacing w:after="0"/>
      </w:pPr>
      <w:r>
        <w:t>&lt;ESMA_QUESTION_</w:t>
      </w:r>
      <w:r w:rsidR="004E60D2">
        <w:t>AAR</w:t>
      </w:r>
      <w:r>
        <w:t>_</w:t>
      </w:r>
      <w:r w:rsidR="003E7313">
        <w:t>05</w:t>
      </w:r>
      <w:r>
        <w:t>&gt;</w:t>
      </w:r>
    </w:p>
    <w:p w14:paraId="29A935B1" w14:textId="77777777" w:rsidR="006B5DF1" w:rsidRDefault="006B5DF1" w:rsidP="006B5DF1"/>
    <w:p w14:paraId="7BEC8725" w14:textId="77777777" w:rsidR="006B5DF1" w:rsidRPr="006B5DF1" w:rsidRDefault="006B5DF1" w:rsidP="006B5DF1"/>
    <w:p w14:paraId="583C4144" w14:textId="0C969902" w:rsidR="004E60D2" w:rsidRPr="002239E7" w:rsidRDefault="004E60D2" w:rsidP="004E60D2">
      <w:pPr>
        <w:pStyle w:val="Questionstyle"/>
        <w:rPr>
          <w:rFonts w:eastAsia="Calibri"/>
          <w:lang w:eastAsia="en-GB"/>
        </w:rPr>
      </w:pPr>
      <w:r>
        <w:t xml:space="preserve">Do you agree with the proposed classes of derivatives for EUR OTC IRD? </w:t>
      </w:r>
    </w:p>
    <w:p w14:paraId="577A82F6" w14:textId="77777777" w:rsidR="006B5DF1" w:rsidRDefault="006B5DF1" w:rsidP="006B5DF1"/>
    <w:p w14:paraId="2AFE7DFE" w14:textId="15E4FF26" w:rsidR="006B5DF1" w:rsidRDefault="006B5DF1" w:rsidP="006B5DF1">
      <w:pPr>
        <w:spacing w:after="0"/>
      </w:pPr>
      <w:r>
        <w:t>&lt;ESMA_QUESTION_</w:t>
      </w:r>
      <w:r w:rsidR="004E60D2">
        <w:t>AAR</w:t>
      </w:r>
      <w:r>
        <w:t>_</w:t>
      </w:r>
      <w:r w:rsidR="003E7313">
        <w:t>0</w:t>
      </w:r>
      <w:r>
        <w:t>6&gt;</w:t>
      </w:r>
    </w:p>
    <w:p w14:paraId="003446C1" w14:textId="23818C40" w:rsidR="006B5DF1" w:rsidRDefault="00A501E0" w:rsidP="006B5DF1">
      <w:pPr>
        <w:spacing w:after="0"/>
      </w:pPr>
      <w:permStart w:id="387008066" w:edGrp="everyone"/>
      <w:r>
        <w:t>Y</w:t>
      </w:r>
      <w:r w:rsidR="007A282E">
        <w:t>es</w:t>
      </w:r>
    </w:p>
    <w:permEnd w:id="387008066"/>
    <w:p w14:paraId="708B068B" w14:textId="31DE5546" w:rsidR="006B5DF1" w:rsidRDefault="006B5DF1" w:rsidP="006B5DF1">
      <w:pPr>
        <w:spacing w:after="0"/>
      </w:pPr>
      <w:r>
        <w:t>&lt;ESMA_QUESTION_</w:t>
      </w:r>
      <w:r w:rsidR="004E60D2">
        <w:t>AAR</w:t>
      </w:r>
      <w:r>
        <w:t>_</w:t>
      </w:r>
      <w:r w:rsidR="003E7313">
        <w:t>0</w:t>
      </w:r>
      <w:r>
        <w:t>6&gt;</w:t>
      </w:r>
    </w:p>
    <w:p w14:paraId="7FD3C941" w14:textId="77777777" w:rsidR="006B5DF1" w:rsidRDefault="006B5DF1" w:rsidP="006B5DF1"/>
    <w:p w14:paraId="016A0644" w14:textId="77777777" w:rsidR="006B5DF1" w:rsidRPr="006B5DF1" w:rsidRDefault="006B5DF1" w:rsidP="006B5DF1"/>
    <w:p w14:paraId="13854EA3" w14:textId="070D7B08" w:rsidR="004E60D2" w:rsidRPr="0060279E" w:rsidRDefault="004E60D2" w:rsidP="004E60D2">
      <w:pPr>
        <w:pStyle w:val="Questionstyle"/>
        <w:rPr>
          <w:rFonts w:eastAsia="Calibri"/>
          <w:lang w:eastAsia="en-GB"/>
        </w:rPr>
      </w:pPr>
      <w:r w:rsidRPr="0060279E">
        <w:t xml:space="preserve">Do you agree with the proposed classes of derivatives for PLN OTC IRD? </w:t>
      </w:r>
    </w:p>
    <w:p w14:paraId="35FD33F8" w14:textId="77777777" w:rsidR="006B5DF1" w:rsidRDefault="006B5DF1" w:rsidP="006B5DF1"/>
    <w:p w14:paraId="74B36119" w14:textId="1CDF6E01" w:rsidR="006B5DF1" w:rsidRDefault="006B5DF1" w:rsidP="006B5DF1">
      <w:pPr>
        <w:spacing w:after="0"/>
      </w:pPr>
      <w:r>
        <w:t>&lt;ESMA_QUESTION_</w:t>
      </w:r>
      <w:r w:rsidR="004E60D2">
        <w:t>AAR</w:t>
      </w:r>
      <w:r>
        <w:t>_</w:t>
      </w:r>
      <w:r w:rsidR="003E7313">
        <w:t>07</w:t>
      </w:r>
      <w:r>
        <w:t>&gt;</w:t>
      </w:r>
    </w:p>
    <w:p w14:paraId="74F4682A" w14:textId="5CDCFC93" w:rsidR="002F072B" w:rsidRDefault="002F072B" w:rsidP="006B5DF1">
      <w:pPr>
        <w:spacing w:after="0"/>
      </w:pPr>
      <w:permStart w:id="147727742" w:edGrp="everyone"/>
      <w:r>
        <w:lastRenderedPageBreak/>
        <w:t xml:space="preserve">Yes, we agree with the proposed classes. In future, OIS should also be considered following the </w:t>
      </w:r>
      <w:r w:rsidR="008E4FB8">
        <w:t>expected higher</w:t>
      </w:r>
      <w:r>
        <w:t xml:space="preserve"> liquidity due to the benchmark reform. </w:t>
      </w:r>
      <w:permEnd w:id="147727742"/>
    </w:p>
    <w:p w14:paraId="5BA096DE" w14:textId="392FAC5E" w:rsidR="006B5DF1" w:rsidRDefault="006B5DF1" w:rsidP="006B5DF1">
      <w:pPr>
        <w:spacing w:after="0"/>
      </w:pPr>
      <w:r>
        <w:t>&lt;ESMA_QUESTION_</w:t>
      </w:r>
      <w:r w:rsidR="004E60D2">
        <w:t>AAR</w:t>
      </w:r>
      <w:r>
        <w:t>_</w:t>
      </w:r>
      <w:r w:rsidR="003E7313">
        <w:t>07</w:t>
      </w:r>
      <w:r>
        <w:t>&gt;</w:t>
      </w:r>
    </w:p>
    <w:p w14:paraId="481C662D" w14:textId="77777777" w:rsidR="006B5DF1" w:rsidRDefault="006B5DF1" w:rsidP="006B5DF1"/>
    <w:p w14:paraId="0B9297A3" w14:textId="77777777" w:rsidR="006B5DF1" w:rsidRPr="006B5DF1" w:rsidRDefault="006B5DF1" w:rsidP="006B5DF1"/>
    <w:p w14:paraId="3EFBECF1" w14:textId="1D0D697A" w:rsidR="004E60D2" w:rsidRPr="002239E7" w:rsidRDefault="004E60D2" w:rsidP="004E60D2">
      <w:pPr>
        <w:pStyle w:val="Questionstyle"/>
        <w:rPr>
          <w:rFonts w:eastAsia="Calibri"/>
          <w:lang w:eastAsia="en-GB"/>
        </w:rPr>
      </w:pPr>
      <w:r>
        <w:t xml:space="preserve">Do you agree with the proposed classes of derivatives for EUR STIR? </w:t>
      </w:r>
    </w:p>
    <w:p w14:paraId="71F7B27B" w14:textId="77777777" w:rsidR="006B5DF1" w:rsidRDefault="006B5DF1" w:rsidP="006B5DF1"/>
    <w:p w14:paraId="3367C427" w14:textId="1CEB3FA2" w:rsidR="006B5DF1" w:rsidRDefault="006B5DF1" w:rsidP="006B5DF1">
      <w:pPr>
        <w:spacing w:after="0"/>
      </w:pPr>
      <w:r>
        <w:t>&lt;ESMA_QUESTION_</w:t>
      </w:r>
      <w:r w:rsidR="004E60D2">
        <w:t>AAR</w:t>
      </w:r>
      <w:r>
        <w:t>_</w:t>
      </w:r>
      <w:r w:rsidR="003E7313">
        <w:t>08</w:t>
      </w:r>
      <w:r>
        <w:t>&gt;</w:t>
      </w:r>
    </w:p>
    <w:p w14:paraId="2EDCCE1B" w14:textId="24D27795" w:rsidR="006B5DF1" w:rsidRDefault="009C16C9" w:rsidP="006B5DF1">
      <w:pPr>
        <w:spacing w:after="0"/>
      </w:pPr>
      <w:permStart w:id="1395752143" w:edGrp="everyone"/>
      <w:r>
        <w:t>Yes</w:t>
      </w:r>
    </w:p>
    <w:permEnd w:id="1395752143"/>
    <w:p w14:paraId="67DBB5A7" w14:textId="5865AAFB" w:rsidR="006B5DF1" w:rsidRDefault="006B5DF1" w:rsidP="006B5DF1">
      <w:pPr>
        <w:spacing w:after="0"/>
      </w:pPr>
      <w:r>
        <w:t>&lt;ESMA_QUESTION_</w:t>
      </w:r>
      <w:r w:rsidR="004E60D2">
        <w:t>AAR</w:t>
      </w:r>
      <w:r>
        <w:t>_</w:t>
      </w:r>
      <w:r w:rsidR="003E7313">
        <w:t>08</w:t>
      </w:r>
      <w:r>
        <w:t>&gt;</w:t>
      </w:r>
    </w:p>
    <w:p w14:paraId="453A8C03" w14:textId="77777777" w:rsidR="006B5DF1" w:rsidRDefault="006B5DF1" w:rsidP="006B5DF1"/>
    <w:p w14:paraId="6F7EB131" w14:textId="77777777" w:rsidR="006B5DF1" w:rsidRPr="006B5DF1" w:rsidRDefault="006B5DF1" w:rsidP="006B5DF1"/>
    <w:p w14:paraId="5E5E6483" w14:textId="0772B42F" w:rsidR="004E60D2" w:rsidRDefault="004E60D2" w:rsidP="004E60D2">
      <w:pPr>
        <w:pStyle w:val="Questionstyle"/>
      </w:pPr>
      <w:r w:rsidRPr="2ADCFCB9">
        <w:rPr>
          <w:rFonts w:eastAsia="Arial"/>
        </w:rPr>
        <w:t xml:space="preserve">Do you agree with the proposed </w:t>
      </w:r>
      <w:r>
        <w:rPr>
          <w:rFonts w:eastAsia="Arial"/>
        </w:rPr>
        <w:t xml:space="preserve">maturity and </w:t>
      </w:r>
      <w:r w:rsidRPr="2ADCFCB9">
        <w:rPr>
          <w:rFonts w:eastAsia="Arial"/>
        </w:rPr>
        <w:t>trade size ranges for each class of derivatives in EUR OTC IRD?</w:t>
      </w:r>
    </w:p>
    <w:p w14:paraId="17BB33B8" w14:textId="77777777" w:rsidR="006B5DF1" w:rsidRDefault="006B5DF1" w:rsidP="006B5DF1"/>
    <w:p w14:paraId="25FE0CD5" w14:textId="456A37F9" w:rsidR="006B5DF1" w:rsidRDefault="006B5DF1" w:rsidP="006B5DF1">
      <w:pPr>
        <w:spacing w:after="0"/>
      </w:pPr>
      <w:r>
        <w:t>&lt;ESMA_QUESTION_</w:t>
      </w:r>
      <w:r w:rsidR="004E60D2">
        <w:t>AAR</w:t>
      </w:r>
      <w:r>
        <w:t>_</w:t>
      </w:r>
      <w:r w:rsidR="003E7313">
        <w:t>09</w:t>
      </w:r>
      <w:r>
        <w:t>&gt;</w:t>
      </w:r>
    </w:p>
    <w:p w14:paraId="1E3F044C" w14:textId="39426359" w:rsidR="006B5DF1" w:rsidRDefault="0018159F" w:rsidP="006B5DF1">
      <w:pPr>
        <w:spacing w:after="0"/>
      </w:pPr>
      <w:permStart w:id="1354110368" w:edGrp="everyone"/>
      <w:r>
        <w:t>Y</w:t>
      </w:r>
      <w:r w:rsidR="005728FB">
        <w:t>es</w:t>
      </w:r>
    </w:p>
    <w:permEnd w:id="1354110368"/>
    <w:p w14:paraId="7294A4EF" w14:textId="63DB1747" w:rsidR="006B5DF1" w:rsidRDefault="006B5DF1" w:rsidP="006B5DF1">
      <w:pPr>
        <w:spacing w:after="0"/>
      </w:pPr>
      <w:r>
        <w:t>&lt;ESMA_QUESTION_</w:t>
      </w:r>
      <w:r w:rsidR="004E60D2">
        <w:t>AAR</w:t>
      </w:r>
      <w:r>
        <w:t>_</w:t>
      </w:r>
      <w:r w:rsidR="003E7313">
        <w:t>09</w:t>
      </w:r>
      <w:r>
        <w:t>&gt;</w:t>
      </w:r>
    </w:p>
    <w:p w14:paraId="56A0F5E2" w14:textId="77777777" w:rsidR="006B5DF1" w:rsidRDefault="006B5DF1" w:rsidP="006B5DF1"/>
    <w:p w14:paraId="0F8EDBF9" w14:textId="77777777" w:rsidR="006B5DF1" w:rsidRPr="006B5DF1" w:rsidRDefault="006B5DF1" w:rsidP="006B5DF1"/>
    <w:p w14:paraId="6FE2C9CF" w14:textId="01B13B6F" w:rsidR="004E60D2" w:rsidRPr="0060279E" w:rsidRDefault="004E60D2" w:rsidP="004E60D2">
      <w:pPr>
        <w:pStyle w:val="Questionstyle"/>
        <w:rPr>
          <w:rFonts w:eastAsia="Arial"/>
        </w:rPr>
      </w:pPr>
      <w:r w:rsidRPr="0060279E">
        <w:rPr>
          <w:rFonts w:eastAsia="Arial"/>
        </w:rPr>
        <w:t>Do you agree with the proposed maturity and trade size ranges for each class of derivatives in PLN OTC IRD?</w:t>
      </w:r>
    </w:p>
    <w:p w14:paraId="005B41D3" w14:textId="77777777" w:rsidR="006B5DF1" w:rsidRDefault="006B5DF1" w:rsidP="006B5DF1"/>
    <w:p w14:paraId="4D938823" w14:textId="4243AD9B" w:rsidR="006B5DF1" w:rsidRDefault="006B5DF1" w:rsidP="006B5DF1">
      <w:pPr>
        <w:spacing w:after="0"/>
      </w:pPr>
      <w:r>
        <w:t>&lt;ESMA_QUESTION_</w:t>
      </w:r>
      <w:r w:rsidR="004E60D2">
        <w:t>AAR</w:t>
      </w:r>
      <w:r>
        <w:t>_</w:t>
      </w:r>
      <w:r w:rsidR="003E7313">
        <w:t>10</w:t>
      </w:r>
      <w:r>
        <w:t>&gt;</w:t>
      </w:r>
    </w:p>
    <w:p w14:paraId="464D6879" w14:textId="7003AC6C" w:rsidR="004F3936" w:rsidRDefault="002F072B" w:rsidP="006B5DF1">
      <w:pPr>
        <w:spacing w:after="0"/>
      </w:pPr>
      <w:permStart w:id="791629733" w:edGrp="everyone"/>
      <w:r>
        <w:t xml:space="preserve">We do not agree with the proposed maturity and trade size ranges. </w:t>
      </w:r>
      <w:r w:rsidR="007E5076">
        <w:t>Given that currently PLN OTC IRD market is dominated by LCH</w:t>
      </w:r>
      <w:r w:rsidR="006C2377">
        <w:t xml:space="preserve"> Ltd.</w:t>
      </w:r>
      <w:r w:rsidR="007E5076">
        <w:t xml:space="preserve">, </w:t>
      </w:r>
      <w:r>
        <w:t xml:space="preserve">the representativeness </w:t>
      </w:r>
      <w:r w:rsidR="007E5076">
        <w:t>o</w:t>
      </w:r>
      <w:r>
        <w:t>f clearing through active accounts</w:t>
      </w:r>
      <w:r w:rsidR="007E5076">
        <w:t xml:space="preserve"> is essential.</w:t>
      </w:r>
      <w:r w:rsidR="004D3432">
        <w:t xml:space="preserve"> Disregarding trade size and maturity in case of PLN IRD products </w:t>
      </w:r>
      <w:r w:rsidR="003C6D7C">
        <w:t>implies that</w:t>
      </w:r>
      <w:r w:rsidR="00A45AA8">
        <w:t xml:space="preserve"> </w:t>
      </w:r>
      <w:r w:rsidR="004D3432">
        <w:t>the actual diversity of counterpart</w:t>
      </w:r>
      <w:r w:rsidR="003C6D7C">
        <w:t>ies</w:t>
      </w:r>
      <w:r w:rsidR="004D3432">
        <w:t xml:space="preserve"> portfolios</w:t>
      </w:r>
      <w:r w:rsidR="003C6D7C">
        <w:t xml:space="preserve"> will not be reflected</w:t>
      </w:r>
      <w:r w:rsidR="004D3432">
        <w:t xml:space="preserve">. </w:t>
      </w:r>
    </w:p>
    <w:p w14:paraId="68292DBC" w14:textId="3AF3C708" w:rsidR="004F3936" w:rsidRDefault="007E5076" w:rsidP="006B5DF1">
      <w:pPr>
        <w:spacing w:after="0"/>
      </w:pPr>
      <w:r>
        <w:t xml:space="preserve">We propose to consider </w:t>
      </w:r>
      <w:r w:rsidR="00557DEB">
        <w:t xml:space="preserve">at least </w:t>
      </w:r>
      <w:r w:rsidR="00EB1C62">
        <w:t>2</w:t>
      </w:r>
      <w:r>
        <w:t xml:space="preserve"> maturity ranges: below </w:t>
      </w:r>
      <w:r w:rsidR="008D2196">
        <w:t>5</w:t>
      </w:r>
      <w:r>
        <w:t>Y</w:t>
      </w:r>
      <w:r w:rsidR="008D2196">
        <w:t xml:space="preserve"> </w:t>
      </w:r>
      <w:r>
        <w:t xml:space="preserve">and above 5Y for PLN Fixed to Float subcategory, as they represent different risk profile. </w:t>
      </w:r>
    </w:p>
    <w:p w14:paraId="693219EC" w14:textId="163A7B6D" w:rsidR="005C7E4A" w:rsidRDefault="005C7E4A" w:rsidP="006B5DF1">
      <w:pPr>
        <w:spacing w:after="0"/>
      </w:pPr>
      <w:r>
        <w:t>For PLN FRA subcategory 4 maturity ranges should be considered, the same as for EUR FRA. We also propose to consider three trade size ranges, as in case of EUR IRD products</w:t>
      </w:r>
      <w:r w:rsidR="00601F56">
        <w:t xml:space="preserve">: for PLN </w:t>
      </w:r>
      <w:r w:rsidR="00AB4B60">
        <w:t>Fixed to Float subcategory</w:t>
      </w:r>
      <w:r w:rsidR="00913234">
        <w:t>:</w:t>
      </w:r>
      <w:r w:rsidR="00AB4B60">
        <w:t xml:space="preserve"> </w:t>
      </w:r>
      <w:r w:rsidR="00E4288F">
        <w:t>[0;</w:t>
      </w:r>
      <w:r w:rsidR="00E35A52">
        <w:t>1</w:t>
      </w:r>
      <w:r w:rsidR="00E4288F">
        <w:t>00M], (</w:t>
      </w:r>
      <w:r w:rsidR="00E35A52">
        <w:t>1</w:t>
      </w:r>
      <w:r w:rsidR="00E4288F">
        <w:t>00M;</w:t>
      </w:r>
      <w:r w:rsidR="00E35A52">
        <w:t>2</w:t>
      </w:r>
      <w:r w:rsidR="00E4288F">
        <w:t>00M</w:t>
      </w:r>
      <w:r w:rsidR="006E14EB">
        <w:t>]</w:t>
      </w:r>
      <w:r w:rsidR="00E35A52">
        <w:t>,</w:t>
      </w:r>
      <w:r w:rsidR="006E14EB">
        <w:t xml:space="preserve"> (</w:t>
      </w:r>
      <w:r w:rsidR="00E35A52">
        <w:t>2</w:t>
      </w:r>
      <w:r w:rsidR="006E14EB">
        <w:t xml:space="preserve">00M+), for </w:t>
      </w:r>
      <w:r w:rsidR="00AB4B60">
        <w:t>PLN FRA</w:t>
      </w:r>
      <w:r w:rsidR="00913234">
        <w:t>:</w:t>
      </w:r>
      <w:r w:rsidR="00AB4B60">
        <w:t xml:space="preserve"> [0;200M], (200M;500M]</w:t>
      </w:r>
      <w:r w:rsidR="00913234">
        <w:t>,</w:t>
      </w:r>
      <w:r w:rsidR="00AB4B60">
        <w:t xml:space="preserve"> (500M+)</w:t>
      </w:r>
    </w:p>
    <w:permEnd w:id="791629733"/>
    <w:p w14:paraId="6BD62104" w14:textId="62EA9D82" w:rsidR="006B5DF1" w:rsidRDefault="006B5DF1" w:rsidP="006B5DF1">
      <w:pPr>
        <w:spacing w:after="0"/>
      </w:pPr>
      <w:r>
        <w:t>&lt;ESMA_QUESTION_</w:t>
      </w:r>
      <w:r w:rsidR="004E60D2">
        <w:t>AAR</w:t>
      </w:r>
      <w:r>
        <w:t>_</w:t>
      </w:r>
      <w:r w:rsidR="003E7313">
        <w:t>10</w:t>
      </w:r>
      <w:r>
        <w:t>&gt;</w:t>
      </w:r>
    </w:p>
    <w:p w14:paraId="6B67807B" w14:textId="6A428275" w:rsidR="0029493B" w:rsidRDefault="004E60D2" w:rsidP="006B5DF1">
      <w:pPr>
        <w:pStyle w:val="Questionstyle"/>
      </w:pPr>
      <w:r w:rsidRPr="2ADCFCB9">
        <w:rPr>
          <w:rFonts w:eastAsia="Arial"/>
          <w:bCs/>
        </w:rPr>
        <w:lastRenderedPageBreak/>
        <w:t>Do you agree with the proposed maturity and trade size ranges for each class of derivatives in EUR STIR?</w:t>
      </w:r>
    </w:p>
    <w:p w14:paraId="72D20B90" w14:textId="77777777" w:rsidR="006B5DF1" w:rsidRDefault="006B5DF1" w:rsidP="006B5DF1"/>
    <w:p w14:paraId="349184A3" w14:textId="4A6A0BB8" w:rsidR="006B5DF1" w:rsidRDefault="006B5DF1" w:rsidP="006B5DF1">
      <w:pPr>
        <w:spacing w:after="0"/>
      </w:pPr>
      <w:r>
        <w:t>&lt;ESMA_QUESTION_</w:t>
      </w:r>
      <w:r w:rsidR="004E60D2">
        <w:t>AAR</w:t>
      </w:r>
      <w:r>
        <w:t>_</w:t>
      </w:r>
      <w:r w:rsidR="003E7313">
        <w:t>11</w:t>
      </w:r>
      <w:r>
        <w:t>&gt;</w:t>
      </w:r>
    </w:p>
    <w:p w14:paraId="4D9A2C25" w14:textId="2CDF09CB" w:rsidR="006B5DF1" w:rsidRDefault="00913234" w:rsidP="006B5DF1">
      <w:pPr>
        <w:spacing w:after="0"/>
      </w:pPr>
      <w:permStart w:id="1475742058" w:edGrp="everyone"/>
      <w:r>
        <w:t>Y</w:t>
      </w:r>
      <w:r w:rsidR="00ED5456">
        <w:t>es</w:t>
      </w:r>
    </w:p>
    <w:permEnd w:id="1475742058"/>
    <w:p w14:paraId="2E9C537F" w14:textId="675C51EE" w:rsidR="006B5DF1" w:rsidRDefault="006B5DF1" w:rsidP="006B5DF1">
      <w:pPr>
        <w:spacing w:after="0"/>
      </w:pPr>
      <w:r>
        <w:t>&lt;ESMA_QUESTION_</w:t>
      </w:r>
      <w:r w:rsidR="004E60D2">
        <w:t>AAR</w:t>
      </w:r>
      <w:r>
        <w:t>_</w:t>
      </w:r>
      <w:r w:rsidR="003E7313">
        <w:t>11</w:t>
      </w:r>
      <w:r>
        <w:t>&gt;</w:t>
      </w:r>
    </w:p>
    <w:p w14:paraId="06E5BE60" w14:textId="77777777" w:rsidR="006B5DF1" w:rsidRDefault="006B5DF1" w:rsidP="006B5DF1"/>
    <w:p w14:paraId="443C2A97" w14:textId="77777777" w:rsidR="006B5DF1" w:rsidRPr="006B5DF1" w:rsidRDefault="006B5DF1" w:rsidP="006B5DF1"/>
    <w:p w14:paraId="0EB95219" w14:textId="6119AE4B" w:rsidR="006B5DF1" w:rsidRPr="0060279E" w:rsidRDefault="004E60D2">
      <w:pPr>
        <w:pStyle w:val="Questionstyle"/>
      </w:pPr>
      <w:r w:rsidRPr="0060279E">
        <w:t>Do you agree with the proposed number of most relevant subcategories for each clearing service of substantial systemic relevance? Do you think this should be set at a more granular level (i.e. per class of derivatives)?</w:t>
      </w:r>
    </w:p>
    <w:p w14:paraId="0BC2EC31" w14:textId="77777777" w:rsidR="004E60D2" w:rsidRPr="004E60D2" w:rsidRDefault="004E60D2" w:rsidP="004E60D2"/>
    <w:p w14:paraId="0F765C17" w14:textId="7227F423" w:rsidR="006B5DF1" w:rsidRDefault="006B5DF1" w:rsidP="006B5DF1">
      <w:pPr>
        <w:spacing w:after="0"/>
      </w:pPr>
      <w:r>
        <w:t>&lt;ESMA_QUESTION_</w:t>
      </w:r>
      <w:r w:rsidR="004E60D2">
        <w:t>AAR</w:t>
      </w:r>
      <w:r>
        <w:t>_</w:t>
      </w:r>
      <w:r w:rsidR="003E7313">
        <w:t>12</w:t>
      </w:r>
      <w:r>
        <w:t>&gt;</w:t>
      </w:r>
    </w:p>
    <w:p w14:paraId="4AB78DDC" w14:textId="0387893E" w:rsidR="006B5DF1" w:rsidRDefault="005C7E4A" w:rsidP="006B5DF1">
      <w:pPr>
        <w:spacing w:after="0"/>
      </w:pPr>
      <w:permStart w:id="368387494" w:edGrp="everyone"/>
      <w:r>
        <w:t xml:space="preserve">Answering Q10 we propose to consider </w:t>
      </w:r>
      <w:r w:rsidR="002D1ACF">
        <w:t>6</w:t>
      </w:r>
      <w:r>
        <w:t xml:space="preserve"> subcategories for PLN Fixed-to-Float </w:t>
      </w:r>
      <w:r w:rsidR="00412AEB">
        <w:t xml:space="preserve">products and 12 subcategories for PLN FRA products. In consequence, </w:t>
      </w:r>
      <w:r w:rsidR="7FA22939">
        <w:t xml:space="preserve">the </w:t>
      </w:r>
      <w:r w:rsidR="00412AEB" w:rsidRPr="0060279E">
        <w:t>number of most relevant subcategories for each clearing service</w:t>
      </w:r>
      <w:r w:rsidR="00412AEB">
        <w:t xml:space="preserve"> should be higher. We propose to consider 5 most relevant subcategories, the same </w:t>
      </w:r>
      <w:r w:rsidR="00823DD4">
        <w:t>number</w:t>
      </w:r>
      <w:r w:rsidR="00D11E5C">
        <w:t xml:space="preserve"> </w:t>
      </w:r>
      <w:r w:rsidR="00412AEB">
        <w:t>as for EUR OTC IRD</w:t>
      </w:r>
      <w:r w:rsidR="00245B50">
        <w:t>, in order to properly reflect the actual diversity of counterparties portfolios</w:t>
      </w:r>
      <w:r w:rsidR="00412AEB">
        <w:t>.</w:t>
      </w:r>
      <w:r>
        <w:t xml:space="preserve"> </w:t>
      </w:r>
    </w:p>
    <w:permEnd w:id="368387494"/>
    <w:p w14:paraId="7ECA10E7" w14:textId="4EEF4C80" w:rsidR="006B5DF1" w:rsidRDefault="006B5DF1" w:rsidP="006B5DF1">
      <w:pPr>
        <w:spacing w:after="0"/>
      </w:pPr>
      <w:r>
        <w:t>&lt;ESMA_QUESTION_</w:t>
      </w:r>
      <w:r w:rsidR="004E60D2">
        <w:t>AAR</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6BE0B375" w:rsidR="0029493B" w:rsidRDefault="004E60D2" w:rsidP="004E60D2">
      <w:pPr>
        <w:pStyle w:val="Questionstyle"/>
      </w:pPr>
      <w:r>
        <w:t>Do you agree with the proposed reference periods for EUR OTC IRD? Do you think the reference periods should be set at a more granular level (i.e. class of derivatives)?</w:t>
      </w:r>
    </w:p>
    <w:p w14:paraId="7F967882" w14:textId="77777777" w:rsidR="006B5DF1" w:rsidRDefault="006B5DF1" w:rsidP="006B5DF1"/>
    <w:p w14:paraId="267D208E" w14:textId="130D8234" w:rsidR="006B5DF1" w:rsidRDefault="006B5DF1" w:rsidP="006B5DF1">
      <w:pPr>
        <w:spacing w:after="0"/>
      </w:pPr>
      <w:r>
        <w:t>&lt;ESMA_QUESTION_</w:t>
      </w:r>
      <w:r w:rsidR="004E60D2">
        <w:t>AAR</w:t>
      </w:r>
      <w:r>
        <w:t>_</w:t>
      </w:r>
      <w:r w:rsidR="003E7313">
        <w:t>13</w:t>
      </w:r>
      <w:r>
        <w:t>&gt;</w:t>
      </w:r>
    </w:p>
    <w:p w14:paraId="2956AE52" w14:textId="01A8B07F" w:rsidR="006B5DF1" w:rsidRDefault="005E7991" w:rsidP="006B5DF1">
      <w:pPr>
        <w:spacing w:after="0"/>
      </w:pPr>
      <w:permStart w:id="1298809498" w:edGrp="everyone"/>
      <w:r>
        <w:t>|Yes</w:t>
      </w:r>
    </w:p>
    <w:permEnd w:id="1298809498"/>
    <w:p w14:paraId="7D6A453F" w14:textId="6793CE4D" w:rsidR="006B5DF1" w:rsidRDefault="006B5DF1" w:rsidP="006B5DF1">
      <w:pPr>
        <w:spacing w:after="0"/>
      </w:pPr>
      <w:r>
        <w:t>&lt;ESMA_QUESTION_</w:t>
      </w:r>
      <w:r w:rsidR="004E60D2">
        <w:t>AAR</w:t>
      </w:r>
      <w:r>
        <w:t>_</w:t>
      </w:r>
      <w:r w:rsidR="003E7313">
        <w:t>13</w:t>
      </w:r>
      <w:r>
        <w:t>&gt;</w:t>
      </w:r>
    </w:p>
    <w:p w14:paraId="14191270" w14:textId="77777777" w:rsidR="006B5DF1" w:rsidRDefault="006B5DF1" w:rsidP="006B5DF1"/>
    <w:p w14:paraId="0E18E033" w14:textId="77777777" w:rsidR="006B5DF1" w:rsidRPr="006B5DF1" w:rsidRDefault="006B5DF1" w:rsidP="006B5DF1"/>
    <w:p w14:paraId="05D32B41" w14:textId="02CA1D56" w:rsidR="006B5DF1" w:rsidRPr="0060279E" w:rsidRDefault="004E60D2">
      <w:pPr>
        <w:pStyle w:val="Questionstyle"/>
      </w:pPr>
      <w:r w:rsidRPr="0060279E">
        <w:t>Do you agree with the proposed reference period for PLN OTC IRD? Do you think that the reference periods should be set at a more granular level (i.e. class of derivatives)?</w:t>
      </w:r>
    </w:p>
    <w:p w14:paraId="7E18DDBD" w14:textId="77777777" w:rsidR="004E60D2" w:rsidRPr="004E60D2" w:rsidRDefault="004E60D2" w:rsidP="004E60D2"/>
    <w:p w14:paraId="5172AC4C" w14:textId="3BB92EBA" w:rsidR="006B5DF1" w:rsidRDefault="006B5DF1" w:rsidP="006B5DF1">
      <w:pPr>
        <w:spacing w:after="0"/>
      </w:pPr>
      <w:r>
        <w:lastRenderedPageBreak/>
        <w:t>&lt;ESMA_QUESTION_</w:t>
      </w:r>
      <w:r w:rsidR="004E60D2">
        <w:t>AAR</w:t>
      </w:r>
      <w:r>
        <w:t>_</w:t>
      </w:r>
      <w:r w:rsidR="003E7313">
        <w:t>14</w:t>
      </w:r>
      <w:r>
        <w:t>&gt;</w:t>
      </w:r>
    </w:p>
    <w:p w14:paraId="3748AF8F" w14:textId="257C0A41" w:rsidR="006B5DF1" w:rsidRDefault="00412AEB" w:rsidP="006B5DF1">
      <w:pPr>
        <w:spacing w:after="0"/>
      </w:pPr>
      <w:permStart w:id="1859999702" w:edGrp="everyone"/>
      <w:r>
        <w:t xml:space="preserve">We do not agree with the proposed </w:t>
      </w:r>
      <w:r w:rsidRPr="0060279E">
        <w:t>reference period for PLN OTC IRD</w:t>
      </w:r>
      <w:r>
        <w:t xml:space="preserve">. </w:t>
      </w:r>
      <w:r w:rsidR="00225BA7">
        <w:t>We propose shorter reference period of 6 months</w:t>
      </w:r>
      <w:r w:rsidR="00A0054D">
        <w:t xml:space="preserve"> for all counterparties and </w:t>
      </w:r>
      <w:r w:rsidR="00666D25">
        <w:t>each class of derivatives</w:t>
      </w:r>
      <w:r w:rsidR="00225BA7">
        <w:t>.</w:t>
      </w:r>
      <w:r>
        <w:t xml:space="preserve"> </w:t>
      </w:r>
      <w:r w:rsidR="00872CBA">
        <w:t>W</w:t>
      </w:r>
      <w:r w:rsidR="00F061E6">
        <w:t xml:space="preserve">e find no justification </w:t>
      </w:r>
      <w:r w:rsidR="00000200">
        <w:t>of</w:t>
      </w:r>
      <w:r w:rsidR="00697CCF">
        <w:t xml:space="preserve"> apply</w:t>
      </w:r>
      <w:r w:rsidR="00000200">
        <w:t>ing</w:t>
      </w:r>
      <w:r w:rsidR="00697CCF">
        <w:t xml:space="preserve"> different </w:t>
      </w:r>
      <w:r w:rsidR="00433EE6">
        <w:t>reference period</w:t>
      </w:r>
      <w:r w:rsidR="00335488">
        <w:t>s</w:t>
      </w:r>
      <w:r w:rsidR="00433EE6">
        <w:t xml:space="preserve"> for PLN </w:t>
      </w:r>
      <w:r w:rsidR="00173C9F">
        <w:t xml:space="preserve">trades </w:t>
      </w:r>
      <w:r w:rsidR="00335488">
        <w:t>and</w:t>
      </w:r>
      <w:r w:rsidR="00433EE6">
        <w:t xml:space="preserve"> </w:t>
      </w:r>
      <w:r w:rsidR="003E0FF2">
        <w:t xml:space="preserve">for EUR </w:t>
      </w:r>
      <w:r w:rsidR="00F46253">
        <w:t xml:space="preserve">trades </w:t>
      </w:r>
      <w:r w:rsidR="006402DE">
        <w:t xml:space="preserve">for counterparties with </w:t>
      </w:r>
      <w:r w:rsidR="00556BB0">
        <w:t xml:space="preserve">lower clearing volumes. </w:t>
      </w:r>
      <w:r w:rsidR="00A8271E">
        <w:t>Furthermore, w</w:t>
      </w:r>
      <w:r w:rsidR="00A175AE">
        <w:t xml:space="preserve">e find </w:t>
      </w:r>
      <w:r w:rsidR="00A175AE" w:rsidDel="009468E6">
        <w:t>12</w:t>
      </w:r>
      <w:r w:rsidR="009468E6">
        <w:t>-month</w:t>
      </w:r>
      <w:r w:rsidR="00A175AE">
        <w:t xml:space="preserve"> reference period too long to reflect counterparties changing clearing patterns related to </w:t>
      </w:r>
      <w:r w:rsidR="00A175AE" w:rsidRPr="0060279E">
        <w:t>PLN OTC IRD</w:t>
      </w:r>
      <w:r w:rsidR="00A175AE">
        <w:t>.</w:t>
      </w:r>
      <w:r w:rsidR="00A8271E">
        <w:t xml:space="preserve"> </w:t>
      </w:r>
      <w:r w:rsidR="00CC42C2" w:rsidRPr="00CC42C2">
        <w:t>The shortened</w:t>
      </w:r>
      <w:r w:rsidR="00CC42C2">
        <w:t xml:space="preserve"> reference</w:t>
      </w:r>
      <w:r w:rsidR="00CC42C2" w:rsidRPr="00CC42C2">
        <w:t xml:space="preserve"> period will result in more PLN-denominated transactions being </w:t>
      </w:r>
      <w:r w:rsidR="00CC42C2">
        <w:t>cleared</w:t>
      </w:r>
      <w:r w:rsidR="00CC42C2" w:rsidRPr="00CC42C2">
        <w:t xml:space="preserve"> by active accounts. This will enable a more efficient transfer of volume from </w:t>
      </w:r>
      <w:r w:rsidR="001C1EC1">
        <w:t>CCPs</w:t>
      </w:r>
      <w:r w:rsidR="00E37A1B">
        <w:t xml:space="preserve"> from </w:t>
      </w:r>
      <w:r w:rsidR="00E37A1B" w:rsidRPr="00CC42C2">
        <w:t>third countries</w:t>
      </w:r>
      <w:r w:rsidR="00CC42C2" w:rsidRPr="00CC42C2">
        <w:t xml:space="preserve"> to the EU</w:t>
      </w:r>
      <w:r w:rsidR="001C1EC1">
        <w:t xml:space="preserve"> CCPs</w:t>
      </w:r>
      <w:r w:rsidR="00CC42C2" w:rsidRPr="00CC42C2">
        <w:t xml:space="preserve">, thus meeting the objectives of the EMIR amendment. </w:t>
      </w:r>
    </w:p>
    <w:permEnd w:id="1859999702"/>
    <w:p w14:paraId="7A83D384" w14:textId="713A6681" w:rsidR="006B5DF1" w:rsidRDefault="006B5DF1" w:rsidP="006B5DF1">
      <w:pPr>
        <w:spacing w:after="0"/>
      </w:pPr>
      <w:r>
        <w:t>&lt;ESMA_QUESTION_</w:t>
      </w:r>
      <w:r w:rsidR="004E60D2">
        <w:t>AAR</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6BC1A499" w:rsidR="0029493B" w:rsidRDefault="004E60D2" w:rsidP="006B5DF1">
      <w:pPr>
        <w:pStyle w:val="Questionstyle"/>
      </w:pPr>
      <w:r>
        <w:t>Do you agree with the proposed reference periods for EUR STIR referenced in Euribor? Do you agree with the proposed reference periods for EUR STIR referenced in €STR?</w:t>
      </w:r>
    </w:p>
    <w:p w14:paraId="3BFC4064" w14:textId="77777777" w:rsidR="006B5DF1" w:rsidRDefault="006B5DF1" w:rsidP="006B5DF1"/>
    <w:p w14:paraId="761CC5DB" w14:textId="5EF0A7CD" w:rsidR="006B5DF1" w:rsidRDefault="006B5DF1" w:rsidP="006B5DF1">
      <w:pPr>
        <w:spacing w:after="0"/>
      </w:pPr>
      <w:r>
        <w:t>&lt;ESMA_QUESTION_</w:t>
      </w:r>
      <w:r w:rsidR="004E60D2">
        <w:t>AAR</w:t>
      </w:r>
      <w:r>
        <w:t>_</w:t>
      </w:r>
      <w:r w:rsidR="003E7313">
        <w:t>15</w:t>
      </w:r>
      <w:r>
        <w:t>&gt;</w:t>
      </w:r>
    </w:p>
    <w:p w14:paraId="48DF5247" w14:textId="5E1881C4" w:rsidR="006B5DF1" w:rsidRDefault="00A16BB0" w:rsidP="006B5DF1">
      <w:pPr>
        <w:spacing w:after="0"/>
      </w:pPr>
      <w:permStart w:id="1859985972" w:edGrp="everyone"/>
      <w:r>
        <w:t>Yes</w:t>
      </w:r>
    </w:p>
    <w:permEnd w:id="1859985972"/>
    <w:p w14:paraId="3A64410A" w14:textId="45BF1F38" w:rsidR="006B5DF1" w:rsidRDefault="006B5DF1" w:rsidP="006B5DF1">
      <w:pPr>
        <w:spacing w:after="0"/>
      </w:pPr>
      <w:r>
        <w:t>&lt;ESMA_QUESTION_</w:t>
      </w:r>
      <w:r w:rsidR="004E60D2">
        <w:t>AAR</w:t>
      </w:r>
      <w:r>
        <w:t>_</w:t>
      </w:r>
      <w:r w:rsidR="003E7313">
        <w:t>15</w:t>
      </w:r>
      <w:r>
        <w:t>&gt;</w:t>
      </w:r>
    </w:p>
    <w:p w14:paraId="6EA3EFD9" w14:textId="77777777" w:rsidR="006B5DF1" w:rsidRDefault="006B5DF1" w:rsidP="006B5DF1"/>
    <w:p w14:paraId="476AC2D9" w14:textId="77777777" w:rsidR="001B4160" w:rsidRPr="006B5DF1" w:rsidRDefault="001B4160" w:rsidP="006B5DF1"/>
    <w:p w14:paraId="2A842300" w14:textId="0B456EE3" w:rsidR="0029493B" w:rsidRDefault="004E60D2" w:rsidP="006B5DF1">
      <w:pPr>
        <w:pStyle w:val="Questionstyle"/>
      </w:pPr>
      <w:r w:rsidRPr="008B7278">
        <w:t xml:space="preserve">Do </w:t>
      </w:r>
      <w:r>
        <w:t>you agree with the proposed approach for the reporting of the activity and risk exposures of the counterparty subject to the active account requirement</w:t>
      </w:r>
      <w:r w:rsidRPr="008B7278">
        <w:t>?</w:t>
      </w:r>
    </w:p>
    <w:p w14:paraId="71BBF906" w14:textId="77777777" w:rsidR="006B5DF1" w:rsidRDefault="006B5DF1" w:rsidP="006B5DF1"/>
    <w:p w14:paraId="3E4937E7" w14:textId="1733D6C6" w:rsidR="006B5DF1" w:rsidRDefault="006B5DF1" w:rsidP="006B5DF1">
      <w:pPr>
        <w:spacing w:after="0"/>
      </w:pPr>
      <w:r>
        <w:t>&lt;ESMA_QUESTION_</w:t>
      </w:r>
      <w:r w:rsidR="004E60D2">
        <w:t>AAR</w:t>
      </w:r>
      <w:r>
        <w:t>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6D45AE2E" w:rsidR="006B5DF1" w:rsidRDefault="006B5DF1" w:rsidP="006B5DF1">
      <w:pPr>
        <w:spacing w:after="0"/>
      </w:pPr>
      <w:r>
        <w:t>&lt;ESMA_QUESTION_</w:t>
      </w:r>
      <w:r w:rsidR="004E60D2">
        <w:t>AAR</w:t>
      </w:r>
      <w:r>
        <w:t>_</w:t>
      </w:r>
      <w:r w:rsidR="003E7313">
        <w:t>16</w:t>
      </w:r>
      <w:r>
        <w:t>&gt;</w:t>
      </w:r>
    </w:p>
    <w:p w14:paraId="5847AC71" w14:textId="77777777" w:rsidR="006B5DF1" w:rsidRDefault="006B5DF1" w:rsidP="006B5DF1"/>
    <w:p w14:paraId="1B524BD5" w14:textId="77777777" w:rsidR="001B4160" w:rsidRPr="006B5DF1" w:rsidRDefault="001B4160" w:rsidP="006B5DF1"/>
    <w:p w14:paraId="2A3F75F1" w14:textId="5E39FDA7" w:rsidR="0029493B" w:rsidRDefault="004E60D2" w:rsidP="006B5DF1">
      <w:pPr>
        <w:pStyle w:val="Questionstyle"/>
      </w:pPr>
      <w:r w:rsidRPr="001F3E4E">
        <w:t>Do you consider that including information on margin activity</w:t>
      </w:r>
      <w:r>
        <w:t xml:space="preserve"> </w:t>
      </w:r>
      <w:r w:rsidRPr="001F3E4E">
        <w:t>in the AAR reporting requirement would provide valuable information on the activities and risk exposures of the counterparty?</w:t>
      </w:r>
    </w:p>
    <w:p w14:paraId="64D0F61C" w14:textId="77777777" w:rsidR="006B5DF1" w:rsidRDefault="006B5DF1" w:rsidP="006B5DF1"/>
    <w:p w14:paraId="19286DDF" w14:textId="71AD1483" w:rsidR="006B5DF1" w:rsidRDefault="006B5DF1" w:rsidP="006B5DF1">
      <w:pPr>
        <w:spacing w:after="0"/>
      </w:pPr>
      <w:r>
        <w:t>&lt;ESMA_QUESTION_</w:t>
      </w:r>
      <w:r w:rsidR="004E60D2">
        <w:t>AAR</w:t>
      </w:r>
      <w:r>
        <w:t>_</w:t>
      </w:r>
      <w:r w:rsidR="003E7313">
        <w:t>17</w:t>
      </w:r>
      <w:r>
        <w:t>&gt;</w:t>
      </w:r>
    </w:p>
    <w:p w14:paraId="3F0BD084" w14:textId="77777777" w:rsidR="006B5DF1" w:rsidRDefault="006B5DF1" w:rsidP="006B5DF1">
      <w:pPr>
        <w:spacing w:after="0"/>
      </w:pPr>
      <w:permStart w:id="938018820" w:edGrp="everyone"/>
      <w:r>
        <w:t>TYPE YOUR TEXT HERE</w:t>
      </w:r>
    </w:p>
    <w:permEnd w:id="938018820"/>
    <w:p w14:paraId="434B1CE3" w14:textId="40AEA46D" w:rsidR="006B5DF1" w:rsidRDefault="006B5DF1" w:rsidP="006B5DF1">
      <w:pPr>
        <w:spacing w:after="0"/>
      </w:pPr>
      <w:r>
        <w:lastRenderedPageBreak/>
        <w:t>&lt;ESMA_QUESTION_</w:t>
      </w:r>
      <w:r w:rsidR="004E60D2">
        <w:t>AAR</w:t>
      </w:r>
      <w:r>
        <w:t>_</w:t>
      </w:r>
      <w:r w:rsidR="003E7313">
        <w:t>17</w:t>
      </w:r>
      <w:r>
        <w:t>&gt;</w:t>
      </w:r>
    </w:p>
    <w:p w14:paraId="70765E18" w14:textId="77777777" w:rsidR="006B5DF1" w:rsidRDefault="006B5DF1" w:rsidP="006B5DF1"/>
    <w:p w14:paraId="5D751DA0" w14:textId="77777777" w:rsidR="001B4160" w:rsidRPr="006B5DF1" w:rsidRDefault="001B4160" w:rsidP="006B5DF1"/>
    <w:p w14:paraId="5F9C6834" w14:textId="3D0B136F" w:rsidR="0029493B" w:rsidRDefault="004E60D2" w:rsidP="006B5DF1">
      <w:pPr>
        <w:pStyle w:val="Questionstyle"/>
      </w:pPr>
      <w:r>
        <w:t>Do you consider that including reporting on Unique Trade Identifiers (UTIs) would provide valuable information from a supervisory perspective?</w:t>
      </w:r>
    </w:p>
    <w:p w14:paraId="05102E08" w14:textId="77777777" w:rsidR="006B5DF1" w:rsidRDefault="006B5DF1" w:rsidP="006B5DF1"/>
    <w:p w14:paraId="236C5087" w14:textId="5B0D3214" w:rsidR="006B5DF1" w:rsidRDefault="006B5DF1" w:rsidP="006B5DF1">
      <w:pPr>
        <w:spacing w:after="0"/>
      </w:pPr>
      <w:r>
        <w:t>&lt;ESMA_QUESTION_</w:t>
      </w:r>
      <w:r w:rsidR="004E60D2">
        <w:t>AAR</w:t>
      </w:r>
      <w:r>
        <w:t>_</w:t>
      </w:r>
      <w:r w:rsidR="003E7313">
        <w:t>18</w:t>
      </w:r>
      <w:r>
        <w:t>&gt;</w:t>
      </w:r>
    </w:p>
    <w:p w14:paraId="0D5A07F7" w14:textId="77777777" w:rsidR="006B5DF1" w:rsidRDefault="006B5DF1" w:rsidP="006B5DF1">
      <w:pPr>
        <w:spacing w:after="0"/>
      </w:pPr>
      <w:permStart w:id="1092633402" w:edGrp="everyone"/>
      <w:r>
        <w:t>TYPE YOUR TEXT HERE</w:t>
      </w:r>
    </w:p>
    <w:permEnd w:id="1092633402"/>
    <w:p w14:paraId="51F035B1" w14:textId="5443497D" w:rsidR="006B5DF1" w:rsidRDefault="006B5DF1" w:rsidP="006B5DF1">
      <w:pPr>
        <w:spacing w:after="0"/>
      </w:pPr>
      <w:r>
        <w:t>&lt;ESMA_QUESTION_</w:t>
      </w:r>
      <w:r w:rsidR="004E60D2">
        <w:t>AAR</w:t>
      </w:r>
      <w:r>
        <w:t>_</w:t>
      </w:r>
      <w:r w:rsidR="003E7313">
        <w:t>18</w:t>
      </w:r>
      <w:r>
        <w:t>&gt;</w:t>
      </w:r>
    </w:p>
    <w:p w14:paraId="3D88C6AE" w14:textId="77777777" w:rsidR="006B5DF1" w:rsidRDefault="006B5DF1" w:rsidP="006B5DF1"/>
    <w:p w14:paraId="27164489" w14:textId="77777777" w:rsidR="001B4160" w:rsidRPr="006B5DF1" w:rsidRDefault="001B4160" w:rsidP="006B5DF1"/>
    <w:p w14:paraId="01EFD49C" w14:textId="08AC3034" w:rsidR="006B5DF1" w:rsidRDefault="0029493B">
      <w:pPr>
        <w:pStyle w:val="Questionstyle"/>
      </w:pPr>
      <w:r>
        <w:t>Do</w:t>
      </w:r>
      <w:r w:rsidR="004E60D2" w:rsidRPr="004E60D2">
        <w:t xml:space="preserve"> </w:t>
      </w:r>
      <w:r w:rsidR="004E60D2">
        <w:t>you agree with the proposed approach for the reporting of the operational conditions</w:t>
      </w:r>
      <w:r w:rsidR="004E60D2" w:rsidRPr="008B7278">
        <w:t>?</w:t>
      </w:r>
    </w:p>
    <w:p w14:paraId="66AD22F0" w14:textId="77777777" w:rsidR="001B4160" w:rsidRPr="001B4160" w:rsidRDefault="001B4160" w:rsidP="001B4160"/>
    <w:p w14:paraId="5C3EF62A" w14:textId="7195045C" w:rsidR="006B5DF1" w:rsidRDefault="006B5DF1" w:rsidP="006B5DF1">
      <w:pPr>
        <w:spacing w:after="0"/>
      </w:pPr>
      <w:r>
        <w:t>&lt;ESMA_QUESTION_</w:t>
      </w:r>
      <w:r w:rsidR="004E60D2">
        <w:t>AAR</w:t>
      </w:r>
      <w:r>
        <w:t>_</w:t>
      </w:r>
      <w:r w:rsidR="003E7313">
        <w:t>19</w:t>
      </w:r>
      <w:r>
        <w:t>&gt;</w:t>
      </w:r>
    </w:p>
    <w:p w14:paraId="76767E26" w14:textId="77777777" w:rsidR="006B5DF1" w:rsidRDefault="006B5DF1" w:rsidP="006B5DF1">
      <w:pPr>
        <w:spacing w:after="0"/>
      </w:pPr>
      <w:permStart w:id="1566987131" w:edGrp="everyone"/>
      <w:r>
        <w:t>TYPE YOUR TEXT HERE</w:t>
      </w:r>
    </w:p>
    <w:permEnd w:id="1566987131"/>
    <w:p w14:paraId="3AD2704A" w14:textId="1AAFE00D" w:rsidR="006B5DF1" w:rsidRDefault="006B5DF1" w:rsidP="006B5DF1">
      <w:pPr>
        <w:spacing w:after="0"/>
      </w:pPr>
      <w:r>
        <w:t>&lt;ESMA_QUESTION_</w:t>
      </w:r>
      <w:r w:rsidR="004E60D2">
        <w:t>AAR</w:t>
      </w:r>
      <w:r>
        <w:t>_</w:t>
      </w:r>
      <w:r w:rsidR="003E7313">
        <w:t>19</w:t>
      </w:r>
      <w:r>
        <w:t>&gt;</w:t>
      </w:r>
    </w:p>
    <w:p w14:paraId="11145135" w14:textId="77777777" w:rsidR="006B5DF1" w:rsidRDefault="006B5DF1" w:rsidP="006B5DF1"/>
    <w:p w14:paraId="4B8A085F" w14:textId="77777777" w:rsidR="001B4160" w:rsidRPr="006B5DF1" w:rsidRDefault="001B4160" w:rsidP="006B5DF1"/>
    <w:p w14:paraId="7F993E5C" w14:textId="684D1FEB" w:rsidR="006B5DF1" w:rsidRDefault="001B4160">
      <w:pPr>
        <w:pStyle w:val="Questionstyle"/>
      </w:pPr>
      <w:r w:rsidRPr="008B7278">
        <w:t xml:space="preserve">Do </w:t>
      </w:r>
      <w:r>
        <w:t>you agree with the proposed approach for the reporting of the representativeness obligation</w:t>
      </w:r>
      <w:r w:rsidRPr="008B7278">
        <w:t>?</w:t>
      </w:r>
    </w:p>
    <w:p w14:paraId="14DD3DA5" w14:textId="77777777" w:rsidR="001B4160" w:rsidRPr="001B4160" w:rsidRDefault="001B4160" w:rsidP="001B4160"/>
    <w:p w14:paraId="2DE9D9DE" w14:textId="0A700DF5" w:rsidR="006B5DF1" w:rsidRDefault="006B5DF1" w:rsidP="006B5DF1">
      <w:pPr>
        <w:spacing w:after="0"/>
      </w:pPr>
      <w:r>
        <w:t>&lt;ESMA_QUESTION_</w:t>
      </w:r>
      <w:r w:rsidR="004E60D2">
        <w:t>AAR</w:t>
      </w:r>
      <w:r>
        <w:t>_</w:t>
      </w:r>
      <w:r w:rsidR="003E7313">
        <w:t>20</w:t>
      </w:r>
      <w:r>
        <w:t>&gt;</w:t>
      </w:r>
    </w:p>
    <w:p w14:paraId="7F57DFED" w14:textId="77777777" w:rsidR="006B5DF1" w:rsidRDefault="006B5DF1" w:rsidP="006B5DF1">
      <w:pPr>
        <w:spacing w:after="0"/>
      </w:pPr>
      <w:permStart w:id="1381705258" w:edGrp="everyone"/>
      <w:r>
        <w:t>TYPE YOUR TEXT HERE</w:t>
      </w:r>
    </w:p>
    <w:permEnd w:id="1381705258"/>
    <w:p w14:paraId="693695D5" w14:textId="73531578" w:rsidR="006B5DF1" w:rsidRDefault="006B5DF1" w:rsidP="006B5DF1">
      <w:pPr>
        <w:spacing w:after="0"/>
      </w:pPr>
      <w:r>
        <w:t>&lt;ESMA_QUESTION_</w:t>
      </w:r>
      <w:r w:rsidR="004E60D2">
        <w:t>AAR</w:t>
      </w:r>
      <w:r>
        <w:t>_</w:t>
      </w:r>
      <w:r w:rsidR="003E7313">
        <w:t>20</w:t>
      </w:r>
      <w:r>
        <w:t>&gt;</w:t>
      </w:r>
    </w:p>
    <w:p w14:paraId="00D929F2" w14:textId="77777777" w:rsidR="006B5DF1" w:rsidRDefault="006B5DF1" w:rsidP="006B5DF1"/>
    <w:p w14:paraId="6D0715F2" w14:textId="77777777" w:rsidR="001B4160" w:rsidRPr="006B5DF1" w:rsidRDefault="001B4160" w:rsidP="006B5DF1"/>
    <w:p w14:paraId="4BCB5EF3" w14:textId="3A3FF045" w:rsidR="006B5DF1" w:rsidRDefault="001B4160">
      <w:pPr>
        <w:pStyle w:val="Questionstyle"/>
      </w:pPr>
      <w:r w:rsidRPr="008B7278">
        <w:t xml:space="preserve">Do </w:t>
      </w:r>
      <w:r>
        <w:t>you agree with the proposed approach to standardise the reporting arrangements under the active account requirement</w:t>
      </w:r>
      <w:r w:rsidRPr="008B7278">
        <w:t>?</w:t>
      </w:r>
    </w:p>
    <w:p w14:paraId="60E0BB54" w14:textId="77777777" w:rsidR="001B4160" w:rsidRPr="001B4160" w:rsidRDefault="001B4160" w:rsidP="001B4160"/>
    <w:p w14:paraId="30A46B82" w14:textId="1B851A34" w:rsidR="006B5DF1" w:rsidRDefault="006B5DF1" w:rsidP="006B5DF1">
      <w:pPr>
        <w:spacing w:after="0"/>
      </w:pPr>
      <w:r>
        <w:t>&lt;ESMA_QUESTION_</w:t>
      </w:r>
      <w:r w:rsidR="004E60D2">
        <w:t>AAR</w:t>
      </w:r>
      <w:r>
        <w:t>_</w:t>
      </w:r>
      <w:r w:rsidR="003E7313">
        <w:t>21</w:t>
      </w:r>
      <w:r>
        <w:t>&gt;</w:t>
      </w:r>
    </w:p>
    <w:p w14:paraId="2EBD2BFA" w14:textId="77777777" w:rsidR="006B5DF1" w:rsidRDefault="006B5DF1" w:rsidP="006B5DF1">
      <w:pPr>
        <w:spacing w:after="0"/>
      </w:pPr>
      <w:permStart w:id="2065267156" w:edGrp="everyone"/>
      <w:r>
        <w:t>TYPE YOUR TEXT HERE</w:t>
      </w:r>
    </w:p>
    <w:permEnd w:id="2065267156"/>
    <w:p w14:paraId="2A4CCFD1" w14:textId="46580541" w:rsidR="006B5DF1" w:rsidRDefault="006B5DF1" w:rsidP="006B5DF1">
      <w:pPr>
        <w:spacing w:after="0"/>
      </w:pPr>
      <w:r>
        <w:lastRenderedPageBreak/>
        <w:t>&lt;ESMA_QUESTION_</w:t>
      </w:r>
      <w:r w:rsidR="004E60D2">
        <w:t>AAR</w:t>
      </w:r>
      <w:r>
        <w:t>_</w:t>
      </w:r>
      <w:r w:rsidR="003E7313">
        <w:t>21</w:t>
      </w:r>
      <w:r>
        <w:t>&gt;</w:t>
      </w:r>
    </w:p>
    <w:p w14:paraId="188322A6" w14:textId="77777777" w:rsidR="006B5DF1" w:rsidRPr="006B5DF1" w:rsidRDefault="006B5DF1" w:rsidP="006B5DF1"/>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2F1E" w14:textId="77777777" w:rsidR="002B7B80" w:rsidRDefault="002B7B80" w:rsidP="00F716D4">
      <w:r>
        <w:separator/>
      </w:r>
    </w:p>
    <w:p w14:paraId="2C558BBC" w14:textId="77777777" w:rsidR="002B7B80" w:rsidRDefault="002B7B80" w:rsidP="00F716D4"/>
  </w:endnote>
  <w:endnote w:type="continuationSeparator" w:id="0">
    <w:p w14:paraId="37EC0C53" w14:textId="77777777" w:rsidR="002B7B80" w:rsidRDefault="002B7B80" w:rsidP="00F716D4">
      <w:r>
        <w:continuationSeparator/>
      </w:r>
    </w:p>
    <w:p w14:paraId="75A198A7" w14:textId="77777777" w:rsidR="002B7B80" w:rsidRDefault="002B7B80" w:rsidP="00F716D4"/>
  </w:endnote>
  <w:endnote w:type="continuationNotice" w:id="1">
    <w:p w14:paraId="2AD8C6C4" w14:textId="77777777" w:rsidR="002B7B80" w:rsidRDefault="002B7B80"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A1B3" w14:textId="77777777" w:rsidR="000710C1" w:rsidRDefault="000710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BF24" w14:textId="77777777" w:rsidR="000710C1" w:rsidRDefault="000710C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B4C5" w14:textId="77777777" w:rsidR="000710C1" w:rsidRDefault="000710C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Stopk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ipercze"/>
          <w:sz w:val="15"/>
          <w:szCs w:val="15"/>
          <w:lang w:val="fr-FR"/>
        </w:rPr>
        <w:t>www.esma.</w:t>
      </w:r>
      <w:r w:rsidRPr="00A8626B">
        <w:rPr>
          <w:rStyle w:val="Hipercze"/>
          <w:sz w:val="15"/>
          <w:szCs w:val="15"/>
          <w:lang w:val="fr-BE"/>
        </w:rPr>
        <w:t>europa</w:t>
      </w:r>
      <w:r w:rsidRPr="00A8626B">
        <w:rPr>
          <w:rStyle w:val="Hipercz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C4AB" w14:textId="77777777" w:rsidR="002B7B80" w:rsidRDefault="002B7B80" w:rsidP="00F716D4">
      <w:r>
        <w:separator/>
      </w:r>
    </w:p>
    <w:p w14:paraId="57F9A99D" w14:textId="77777777" w:rsidR="002B7B80" w:rsidRDefault="002B7B80" w:rsidP="00F716D4"/>
  </w:footnote>
  <w:footnote w:type="continuationSeparator" w:id="0">
    <w:p w14:paraId="5AE2C35D" w14:textId="77777777" w:rsidR="002B7B80" w:rsidRDefault="002B7B80" w:rsidP="00F716D4">
      <w:r>
        <w:continuationSeparator/>
      </w:r>
    </w:p>
    <w:p w14:paraId="486DA5A5" w14:textId="77777777" w:rsidR="002B7B80" w:rsidRDefault="002B7B80" w:rsidP="00F716D4"/>
  </w:footnote>
  <w:footnote w:type="continuationNotice" w:id="1">
    <w:p w14:paraId="774B812C" w14:textId="77777777" w:rsidR="002B7B80" w:rsidRDefault="002B7B80"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972D" w14:textId="77777777" w:rsidR="000710C1" w:rsidRDefault="000710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F162" w14:textId="77777777" w:rsidR="000710C1" w:rsidRDefault="000710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77777777"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4E60D2">
      <w:rPr>
        <w:rStyle w:val="normaltextrun"/>
        <w:color w:val="001B4F"/>
        <w:sz w:val="16"/>
        <w:szCs w:val="16"/>
        <w:shd w:val="clear" w:color="auto" w:fill="FFFFFF"/>
      </w:rPr>
      <w:t>20 November 2024</w:t>
    </w:r>
  </w:p>
  <w:p w14:paraId="5AC1769D" w14:textId="369C96D5" w:rsidR="004E60D2" w:rsidRDefault="004E60D2" w:rsidP="000710C1">
    <w:pPr>
      <w:jc w:val="right"/>
    </w:pPr>
    <w:r>
      <w:rPr>
        <w:rStyle w:val="normaltextrun"/>
        <w:color w:val="001B4F"/>
        <w:sz w:val="16"/>
        <w:szCs w:val="16"/>
        <w:shd w:val="clear" w:color="auto" w:fill="FFFFFF"/>
      </w:rPr>
      <w:t>ESMA</w:t>
    </w:r>
    <w:r w:rsidR="000710C1" w:rsidRPr="000710C1">
      <w:rPr>
        <w:rStyle w:val="normaltextrun"/>
        <w:color w:val="001B4F"/>
        <w:sz w:val="16"/>
        <w:szCs w:val="16"/>
        <w:shd w:val="clear" w:color="auto" w:fill="FFFFFF"/>
      </w:rPr>
      <w:t>91-1505572268-3964</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Nagwek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20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32C"/>
    <w:rsid w:val="00015B5E"/>
    <w:rsid w:val="00015F1D"/>
    <w:rsid w:val="0001774B"/>
    <w:rsid w:val="00020D0F"/>
    <w:rsid w:val="000215EB"/>
    <w:rsid w:val="00021E83"/>
    <w:rsid w:val="00023713"/>
    <w:rsid w:val="00023C4D"/>
    <w:rsid w:val="00025E71"/>
    <w:rsid w:val="00026226"/>
    <w:rsid w:val="00026269"/>
    <w:rsid w:val="00027154"/>
    <w:rsid w:val="00027C59"/>
    <w:rsid w:val="00027ECF"/>
    <w:rsid w:val="000303BE"/>
    <w:rsid w:val="00033A94"/>
    <w:rsid w:val="000344D6"/>
    <w:rsid w:val="00034960"/>
    <w:rsid w:val="00036FAE"/>
    <w:rsid w:val="00041858"/>
    <w:rsid w:val="0004389E"/>
    <w:rsid w:val="00043CDD"/>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3AA"/>
    <w:rsid w:val="000B55C0"/>
    <w:rsid w:val="000B5DF2"/>
    <w:rsid w:val="000C06C9"/>
    <w:rsid w:val="000C1DCC"/>
    <w:rsid w:val="000C1FBC"/>
    <w:rsid w:val="000C2B6A"/>
    <w:rsid w:val="000C2EEE"/>
    <w:rsid w:val="000C2F88"/>
    <w:rsid w:val="000C47EB"/>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375F"/>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3F19"/>
    <w:rsid w:val="00114259"/>
    <w:rsid w:val="001168B2"/>
    <w:rsid w:val="00117C20"/>
    <w:rsid w:val="001204A9"/>
    <w:rsid w:val="00120F0E"/>
    <w:rsid w:val="00121589"/>
    <w:rsid w:val="00121A5D"/>
    <w:rsid w:val="00121BED"/>
    <w:rsid w:val="00122DD6"/>
    <w:rsid w:val="00123D39"/>
    <w:rsid w:val="001244CD"/>
    <w:rsid w:val="0012566F"/>
    <w:rsid w:val="001262B1"/>
    <w:rsid w:val="00127E95"/>
    <w:rsid w:val="00130F41"/>
    <w:rsid w:val="00130FAF"/>
    <w:rsid w:val="00135F2B"/>
    <w:rsid w:val="00137064"/>
    <w:rsid w:val="001372DD"/>
    <w:rsid w:val="001405BA"/>
    <w:rsid w:val="00141497"/>
    <w:rsid w:val="0014253A"/>
    <w:rsid w:val="001425C8"/>
    <w:rsid w:val="001431AE"/>
    <w:rsid w:val="00143B87"/>
    <w:rsid w:val="001459E3"/>
    <w:rsid w:val="00146A0B"/>
    <w:rsid w:val="0014761E"/>
    <w:rsid w:val="0015061C"/>
    <w:rsid w:val="00151907"/>
    <w:rsid w:val="001544C8"/>
    <w:rsid w:val="00155592"/>
    <w:rsid w:val="00155FAB"/>
    <w:rsid w:val="001567A1"/>
    <w:rsid w:val="00156857"/>
    <w:rsid w:val="00156B1C"/>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3C9F"/>
    <w:rsid w:val="001745D7"/>
    <w:rsid w:val="00174B6E"/>
    <w:rsid w:val="00175754"/>
    <w:rsid w:val="00176982"/>
    <w:rsid w:val="0017701C"/>
    <w:rsid w:val="00181264"/>
    <w:rsid w:val="0018159F"/>
    <w:rsid w:val="00181BD1"/>
    <w:rsid w:val="0018204A"/>
    <w:rsid w:val="00182F7C"/>
    <w:rsid w:val="00183FBF"/>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925"/>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1EC1"/>
    <w:rsid w:val="001C270F"/>
    <w:rsid w:val="001C2FC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7CC"/>
    <w:rsid w:val="001E407D"/>
    <w:rsid w:val="001E40FB"/>
    <w:rsid w:val="001E62DD"/>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442"/>
    <w:rsid w:val="00211E2F"/>
    <w:rsid w:val="00211E9E"/>
    <w:rsid w:val="00214FB4"/>
    <w:rsid w:val="00215940"/>
    <w:rsid w:val="00217C23"/>
    <w:rsid w:val="00220561"/>
    <w:rsid w:val="00220CE4"/>
    <w:rsid w:val="00222D9B"/>
    <w:rsid w:val="00223788"/>
    <w:rsid w:val="00223D11"/>
    <w:rsid w:val="002242D3"/>
    <w:rsid w:val="00225BA7"/>
    <w:rsid w:val="00227C1A"/>
    <w:rsid w:val="002301E6"/>
    <w:rsid w:val="00232555"/>
    <w:rsid w:val="00232F90"/>
    <w:rsid w:val="00233B08"/>
    <w:rsid w:val="00233C3B"/>
    <w:rsid w:val="0023499C"/>
    <w:rsid w:val="00235CE3"/>
    <w:rsid w:val="0023636A"/>
    <w:rsid w:val="00236F34"/>
    <w:rsid w:val="002372F7"/>
    <w:rsid w:val="00237775"/>
    <w:rsid w:val="00237FA3"/>
    <w:rsid w:val="002404C5"/>
    <w:rsid w:val="00240532"/>
    <w:rsid w:val="00240651"/>
    <w:rsid w:val="00240803"/>
    <w:rsid w:val="0024138C"/>
    <w:rsid w:val="0024426D"/>
    <w:rsid w:val="00244F1D"/>
    <w:rsid w:val="00245004"/>
    <w:rsid w:val="00245B50"/>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561"/>
    <w:rsid w:val="00276A5A"/>
    <w:rsid w:val="002772AE"/>
    <w:rsid w:val="00280613"/>
    <w:rsid w:val="0028181D"/>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A779B"/>
    <w:rsid w:val="002B1FEF"/>
    <w:rsid w:val="002B2DF8"/>
    <w:rsid w:val="002B3473"/>
    <w:rsid w:val="002B354F"/>
    <w:rsid w:val="002B3614"/>
    <w:rsid w:val="002B45D1"/>
    <w:rsid w:val="002B4ED8"/>
    <w:rsid w:val="002B4FAA"/>
    <w:rsid w:val="002B52C2"/>
    <w:rsid w:val="002B7656"/>
    <w:rsid w:val="002B7B80"/>
    <w:rsid w:val="002C0642"/>
    <w:rsid w:val="002C1492"/>
    <w:rsid w:val="002C1E8B"/>
    <w:rsid w:val="002C2EFE"/>
    <w:rsid w:val="002C53AA"/>
    <w:rsid w:val="002C5B2D"/>
    <w:rsid w:val="002C6AF9"/>
    <w:rsid w:val="002C7DFC"/>
    <w:rsid w:val="002D08B8"/>
    <w:rsid w:val="002D14F3"/>
    <w:rsid w:val="002D16E4"/>
    <w:rsid w:val="002D1ACF"/>
    <w:rsid w:val="002D2FEF"/>
    <w:rsid w:val="002D36A3"/>
    <w:rsid w:val="002D36C2"/>
    <w:rsid w:val="002D3FCB"/>
    <w:rsid w:val="002D4FEF"/>
    <w:rsid w:val="002D502D"/>
    <w:rsid w:val="002D542D"/>
    <w:rsid w:val="002D63F5"/>
    <w:rsid w:val="002D6E1A"/>
    <w:rsid w:val="002E036D"/>
    <w:rsid w:val="002E10A5"/>
    <w:rsid w:val="002E1517"/>
    <w:rsid w:val="002E1760"/>
    <w:rsid w:val="002E1B22"/>
    <w:rsid w:val="002E2DC6"/>
    <w:rsid w:val="002E387F"/>
    <w:rsid w:val="002E76FC"/>
    <w:rsid w:val="002E7F4B"/>
    <w:rsid w:val="002F072B"/>
    <w:rsid w:val="002F0C91"/>
    <w:rsid w:val="002F0E3E"/>
    <w:rsid w:val="002F1683"/>
    <w:rsid w:val="002F1B19"/>
    <w:rsid w:val="002F1FBF"/>
    <w:rsid w:val="002F4139"/>
    <w:rsid w:val="00300624"/>
    <w:rsid w:val="00300F56"/>
    <w:rsid w:val="00301006"/>
    <w:rsid w:val="00301C2B"/>
    <w:rsid w:val="00302873"/>
    <w:rsid w:val="00304A71"/>
    <w:rsid w:val="003066C8"/>
    <w:rsid w:val="00306B21"/>
    <w:rsid w:val="0030739D"/>
    <w:rsid w:val="00307AFB"/>
    <w:rsid w:val="00310844"/>
    <w:rsid w:val="00311184"/>
    <w:rsid w:val="00311E05"/>
    <w:rsid w:val="00312675"/>
    <w:rsid w:val="00313F3D"/>
    <w:rsid w:val="00314013"/>
    <w:rsid w:val="00314945"/>
    <w:rsid w:val="00315389"/>
    <w:rsid w:val="00315746"/>
    <w:rsid w:val="00315E96"/>
    <w:rsid w:val="003168AF"/>
    <w:rsid w:val="003174A7"/>
    <w:rsid w:val="00317FC8"/>
    <w:rsid w:val="003223D7"/>
    <w:rsid w:val="003226DE"/>
    <w:rsid w:val="00323D9F"/>
    <w:rsid w:val="00324FDB"/>
    <w:rsid w:val="0032560C"/>
    <w:rsid w:val="00325F48"/>
    <w:rsid w:val="0033194F"/>
    <w:rsid w:val="00332304"/>
    <w:rsid w:val="00332406"/>
    <w:rsid w:val="00332D8D"/>
    <w:rsid w:val="00335488"/>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6A1"/>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05A"/>
    <w:rsid w:val="00383D7D"/>
    <w:rsid w:val="00384CCE"/>
    <w:rsid w:val="003865E5"/>
    <w:rsid w:val="003926C1"/>
    <w:rsid w:val="00392900"/>
    <w:rsid w:val="00393357"/>
    <w:rsid w:val="00395008"/>
    <w:rsid w:val="00395E7B"/>
    <w:rsid w:val="00395F4C"/>
    <w:rsid w:val="00396DE3"/>
    <w:rsid w:val="003A479F"/>
    <w:rsid w:val="003A51C5"/>
    <w:rsid w:val="003A5A73"/>
    <w:rsid w:val="003A5DAC"/>
    <w:rsid w:val="003A6591"/>
    <w:rsid w:val="003A6A85"/>
    <w:rsid w:val="003A6E9A"/>
    <w:rsid w:val="003B08C8"/>
    <w:rsid w:val="003B2567"/>
    <w:rsid w:val="003B381A"/>
    <w:rsid w:val="003B4536"/>
    <w:rsid w:val="003B46CC"/>
    <w:rsid w:val="003B4976"/>
    <w:rsid w:val="003B4B3F"/>
    <w:rsid w:val="003B4DBF"/>
    <w:rsid w:val="003B6258"/>
    <w:rsid w:val="003B7A99"/>
    <w:rsid w:val="003C0343"/>
    <w:rsid w:val="003C1C32"/>
    <w:rsid w:val="003C40DA"/>
    <w:rsid w:val="003C42BA"/>
    <w:rsid w:val="003C462F"/>
    <w:rsid w:val="003C4A02"/>
    <w:rsid w:val="003C4F05"/>
    <w:rsid w:val="003C6191"/>
    <w:rsid w:val="003C6D7C"/>
    <w:rsid w:val="003C6E49"/>
    <w:rsid w:val="003D0CBF"/>
    <w:rsid w:val="003D0DD6"/>
    <w:rsid w:val="003D4B73"/>
    <w:rsid w:val="003D503B"/>
    <w:rsid w:val="003D605E"/>
    <w:rsid w:val="003D61D1"/>
    <w:rsid w:val="003D6780"/>
    <w:rsid w:val="003D6FCB"/>
    <w:rsid w:val="003E0F84"/>
    <w:rsid w:val="003E0FF2"/>
    <w:rsid w:val="003E1FF3"/>
    <w:rsid w:val="003E3ACA"/>
    <w:rsid w:val="003E50EA"/>
    <w:rsid w:val="003E68C7"/>
    <w:rsid w:val="003E7313"/>
    <w:rsid w:val="003E79B0"/>
    <w:rsid w:val="003F0403"/>
    <w:rsid w:val="003F0E76"/>
    <w:rsid w:val="003F1094"/>
    <w:rsid w:val="003F2E45"/>
    <w:rsid w:val="003F3EFE"/>
    <w:rsid w:val="003F40B8"/>
    <w:rsid w:val="003F5C06"/>
    <w:rsid w:val="003F732F"/>
    <w:rsid w:val="00400195"/>
    <w:rsid w:val="0040254B"/>
    <w:rsid w:val="004028E1"/>
    <w:rsid w:val="00403086"/>
    <w:rsid w:val="00403460"/>
    <w:rsid w:val="004040FF"/>
    <w:rsid w:val="00404284"/>
    <w:rsid w:val="004042C4"/>
    <w:rsid w:val="00406E90"/>
    <w:rsid w:val="00410240"/>
    <w:rsid w:val="00412253"/>
    <w:rsid w:val="00412AEB"/>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3EE6"/>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1BF"/>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2BB8"/>
    <w:rsid w:val="004A357F"/>
    <w:rsid w:val="004A3DAD"/>
    <w:rsid w:val="004B0335"/>
    <w:rsid w:val="004B0F1C"/>
    <w:rsid w:val="004B1E61"/>
    <w:rsid w:val="004B21AB"/>
    <w:rsid w:val="004B24E0"/>
    <w:rsid w:val="004B59E0"/>
    <w:rsid w:val="004B667B"/>
    <w:rsid w:val="004B7030"/>
    <w:rsid w:val="004B71C7"/>
    <w:rsid w:val="004C03AA"/>
    <w:rsid w:val="004C0B9A"/>
    <w:rsid w:val="004C14E7"/>
    <w:rsid w:val="004C1AA6"/>
    <w:rsid w:val="004C1D89"/>
    <w:rsid w:val="004C1F05"/>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432"/>
    <w:rsid w:val="004D374D"/>
    <w:rsid w:val="004D3DEC"/>
    <w:rsid w:val="004D42C8"/>
    <w:rsid w:val="004D4F57"/>
    <w:rsid w:val="004D50F6"/>
    <w:rsid w:val="004D5A0D"/>
    <w:rsid w:val="004D7910"/>
    <w:rsid w:val="004D7DEA"/>
    <w:rsid w:val="004E0A28"/>
    <w:rsid w:val="004E1A0F"/>
    <w:rsid w:val="004E2E89"/>
    <w:rsid w:val="004E33C2"/>
    <w:rsid w:val="004E3B9A"/>
    <w:rsid w:val="004E46AA"/>
    <w:rsid w:val="004E49B0"/>
    <w:rsid w:val="004E60D2"/>
    <w:rsid w:val="004E62DE"/>
    <w:rsid w:val="004E6B05"/>
    <w:rsid w:val="004E76A1"/>
    <w:rsid w:val="004F05DE"/>
    <w:rsid w:val="004F3936"/>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557"/>
    <w:rsid w:val="0052183D"/>
    <w:rsid w:val="00522B01"/>
    <w:rsid w:val="00522F44"/>
    <w:rsid w:val="0052360A"/>
    <w:rsid w:val="005242BA"/>
    <w:rsid w:val="005243B8"/>
    <w:rsid w:val="005252DD"/>
    <w:rsid w:val="005308C8"/>
    <w:rsid w:val="00530A8D"/>
    <w:rsid w:val="005316CC"/>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1EC"/>
    <w:rsid w:val="00551E98"/>
    <w:rsid w:val="005532B5"/>
    <w:rsid w:val="00554A05"/>
    <w:rsid w:val="00555849"/>
    <w:rsid w:val="005559A8"/>
    <w:rsid w:val="00556BB0"/>
    <w:rsid w:val="00557048"/>
    <w:rsid w:val="00557DEB"/>
    <w:rsid w:val="00557FB5"/>
    <w:rsid w:val="005601B4"/>
    <w:rsid w:val="00561AED"/>
    <w:rsid w:val="00563426"/>
    <w:rsid w:val="005648A8"/>
    <w:rsid w:val="00564DE3"/>
    <w:rsid w:val="00564E44"/>
    <w:rsid w:val="00566C6A"/>
    <w:rsid w:val="00566CE5"/>
    <w:rsid w:val="00566D36"/>
    <w:rsid w:val="0057163A"/>
    <w:rsid w:val="0057174D"/>
    <w:rsid w:val="005728FB"/>
    <w:rsid w:val="00573569"/>
    <w:rsid w:val="00573871"/>
    <w:rsid w:val="0057389E"/>
    <w:rsid w:val="00574A6C"/>
    <w:rsid w:val="005765C0"/>
    <w:rsid w:val="005778DE"/>
    <w:rsid w:val="00580B3F"/>
    <w:rsid w:val="005825F2"/>
    <w:rsid w:val="00582796"/>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19B8"/>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C7E4A"/>
    <w:rsid w:val="005D0750"/>
    <w:rsid w:val="005D1023"/>
    <w:rsid w:val="005D148F"/>
    <w:rsid w:val="005D2AD2"/>
    <w:rsid w:val="005D3762"/>
    <w:rsid w:val="005D4A86"/>
    <w:rsid w:val="005D4F78"/>
    <w:rsid w:val="005D5EB1"/>
    <w:rsid w:val="005D6A29"/>
    <w:rsid w:val="005D6E7C"/>
    <w:rsid w:val="005E0481"/>
    <w:rsid w:val="005E10BF"/>
    <w:rsid w:val="005E1834"/>
    <w:rsid w:val="005E49E5"/>
    <w:rsid w:val="005E4E00"/>
    <w:rsid w:val="005E5481"/>
    <w:rsid w:val="005E55E4"/>
    <w:rsid w:val="005E6C5F"/>
    <w:rsid w:val="005E7636"/>
    <w:rsid w:val="005E7991"/>
    <w:rsid w:val="005F028E"/>
    <w:rsid w:val="005F04B4"/>
    <w:rsid w:val="005F11A4"/>
    <w:rsid w:val="005F19F8"/>
    <w:rsid w:val="005F3FB1"/>
    <w:rsid w:val="005F4C33"/>
    <w:rsid w:val="005F4D29"/>
    <w:rsid w:val="005F5ACF"/>
    <w:rsid w:val="005F60DC"/>
    <w:rsid w:val="005F7979"/>
    <w:rsid w:val="006000DD"/>
    <w:rsid w:val="00600F63"/>
    <w:rsid w:val="006012E1"/>
    <w:rsid w:val="00601F56"/>
    <w:rsid w:val="00602253"/>
    <w:rsid w:val="006023E1"/>
    <w:rsid w:val="0060279E"/>
    <w:rsid w:val="00604BE6"/>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6C7C"/>
    <w:rsid w:val="00627999"/>
    <w:rsid w:val="00630FF7"/>
    <w:rsid w:val="00633433"/>
    <w:rsid w:val="00633F1D"/>
    <w:rsid w:val="006341B5"/>
    <w:rsid w:val="006346C9"/>
    <w:rsid w:val="00634727"/>
    <w:rsid w:val="00634B64"/>
    <w:rsid w:val="0063578C"/>
    <w:rsid w:val="0063642C"/>
    <w:rsid w:val="0063681E"/>
    <w:rsid w:val="00636A9C"/>
    <w:rsid w:val="00636FF9"/>
    <w:rsid w:val="006402DE"/>
    <w:rsid w:val="00640DCD"/>
    <w:rsid w:val="00641DC3"/>
    <w:rsid w:val="00642972"/>
    <w:rsid w:val="00644F4D"/>
    <w:rsid w:val="006469B1"/>
    <w:rsid w:val="00646C0D"/>
    <w:rsid w:val="00646C30"/>
    <w:rsid w:val="006476F7"/>
    <w:rsid w:val="0064779E"/>
    <w:rsid w:val="0065010A"/>
    <w:rsid w:val="006501FA"/>
    <w:rsid w:val="006509B0"/>
    <w:rsid w:val="006521F3"/>
    <w:rsid w:val="006524D5"/>
    <w:rsid w:val="00652BBD"/>
    <w:rsid w:val="00653633"/>
    <w:rsid w:val="00653CA7"/>
    <w:rsid w:val="00653F69"/>
    <w:rsid w:val="00654936"/>
    <w:rsid w:val="00655485"/>
    <w:rsid w:val="006558B3"/>
    <w:rsid w:val="00660BF0"/>
    <w:rsid w:val="0066189C"/>
    <w:rsid w:val="006630CF"/>
    <w:rsid w:val="00663EFF"/>
    <w:rsid w:val="00664FFB"/>
    <w:rsid w:val="00666D25"/>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3C11"/>
    <w:rsid w:val="0068510D"/>
    <w:rsid w:val="00685147"/>
    <w:rsid w:val="00685653"/>
    <w:rsid w:val="0068590D"/>
    <w:rsid w:val="00685A89"/>
    <w:rsid w:val="006861B3"/>
    <w:rsid w:val="00686FA2"/>
    <w:rsid w:val="006870C5"/>
    <w:rsid w:val="00690F0E"/>
    <w:rsid w:val="006911C0"/>
    <w:rsid w:val="00691B7C"/>
    <w:rsid w:val="00692ADF"/>
    <w:rsid w:val="00694B73"/>
    <w:rsid w:val="00694DF2"/>
    <w:rsid w:val="00695E52"/>
    <w:rsid w:val="00695F80"/>
    <w:rsid w:val="006966CD"/>
    <w:rsid w:val="00696735"/>
    <w:rsid w:val="0069780E"/>
    <w:rsid w:val="00697CCF"/>
    <w:rsid w:val="006A2CA2"/>
    <w:rsid w:val="006A5BBD"/>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377"/>
    <w:rsid w:val="006C2CCB"/>
    <w:rsid w:val="006C4334"/>
    <w:rsid w:val="006C4B0F"/>
    <w:rsid w:val="006C5E96"/>
    <w:rsid w:val="006D399F"/>
    <w:rsid w:val="006D4F0C"/>
    <w:rsid w:val="006D5645"/>
    <w:rsid w:val="006E0C8A"/>
    <w:rsid w:val="006E14EB"/>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05460"/>
    <w:rsid w:val="00706CA3"/>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4BC6"/>
    <w:rsid w:val="0075525A"/>
    <w:rsid w:val="00755609"/>
    <w:rsid w:val="00755986"/>
    <w:rsid w:val="00755C86"/>
    <w:rsid w:val="00755E19"/>
    <w:rsid w:val="00756BFF"/>
    <w:rsid w:val="00756D77"/>
    <w:rsid w:val="00760041"/>
    <w:rsid w:val="007605C7"/>
    <w:rsid w:val="00760B08"/>
    <w:rsid w:val="00760EDA"/>
    <w:rsid w:val="00761898"/>
    <w:rsid w:val="00761F4E"/>
    <w:rsid w:val="00762150"/>
    <w:rsid w:val="00762621"/>
    <w:rsid w:val="00762B2B"/>
    <w:rsid w:val="00763F36"/>
    <w:rsid w:val="007648A0"/>
    <w:rsid w:val="00766F4D"/>
    <w:rsid w:val="00770268"/>
    <w:rsid w:val="007706B9"/>
    <w:rsid w:val="007707ED"/>
    <w:rsid w:val="00771C3B"/>
    <w:rsid w:val="007726F9"/>
    <w:rsid w:val="007737D5"/>
    <w:rsid w:val="00773B94"/>
    <w:rsid w:val="00773C65"/>
    <w:rsid w:val="00775937"/>
    <w:rsid w:val="00776486"/>
    <w:rsid w:val="00777046"/>
    <w:rsid w:val="007770DA"/>
    <w:rsid w:val="007805B9"/>
    <w:rsid w:val="00780C3A"/>
    <w:rsid w:val="007834A1"/>
    <w:rsid w:val="0079162E"/>
    <w:rsid w:val="00791EB4"/>
    <w:rsid w:val="007928F1"/>
    <w:rsid w:val="0079357D"/>
    <w:rsid w:val="007937CC"/>
    <w:rsid w:val="00793A31"/>
    <w:rsid w:val="0079485D"/>
    <w:rsid w:val="007948BE"/>
    <w:rsid w:val="00794979"/>
    <w:rsid w:val="007956B7"/>
    <w:rsid w:val="00795F1A"/>
    <w:rsid w:val="00796EDE"/>
    <w:rsid w:val="00797297"/>
    <w:rsid w:val="007974B3"/>
    <w:rsid w:val="00797875"/>
    <w:rsid w:val="007A076C"/>
    <w:rsid w:val="007A2140"/>
    <w:rsid w:val="007A23E2"/>
    <w:rsid w:val="007A282E"/>
    <w:rsid w:val="007A31A5"/>
    <w:rsid w:val="007A38E3"/>
    <w:rsid w:val="007A411B"/>
    <w:rsid w:val="007A45E6"/>
    <w:rsid w:val="007A4B28"/>
    <w:rsid w:val="007A4F6C"/>
    <w:rsid w:val="007A5C2C"/>
    <w:rsid w:val="007A6CCF"/>
    <w:rsid w:val="007A7678"/>
    <w:rsid w:val="007B0CD8"/>
    <w:rsid w:val="007B0DE0"/>
    <w:rsid w:val="007B1D67"/>
    <w:rsid w:val="007B21DE"/>
    <w:rsid w:val="007B2817"/>
    <w:rsid w:val="007B2BB9"/>
    <w:rsid w:val="007B43E8"/>
    <w:rsid w:val="007B4740"/>
    <w:rsid w:val="007B502C"/>
    <w:rsid w:val="007B5472"/>
    <w:rsid w:val="007B5F3B"/>
    <w:rsid w:val="007C02B0"/>
    <w:rsid w:val="007C063E"/>
    <w:rsid w:val="007C1901"/>
    <w:rsid w:val="007C49C0"/>
    <w:rsid w:val="007C55C1"/>
    <w:rsid w:val="007C5738"/>
    <w:rsid w:val="007C5772"/>
    <w:rsid w:val="007C5AC3"/>
    <w:rsid w:val="007C5BD5"/>
    <w:rsid w:val="007C7233"/>
    <w:rsid w:val="007D0FEB"/>
    <w:rsid w:val="007D10EE"/>
    <w:rsid w:val="007D1193"/>
    <w:rsid w:val="007D1CF2"/>
    <w:rsid w:val="007D21D5"/>
    <w:rsid w:val="007D3CF3"/>
    <w:rsid w:val="007D3E8D"/>
    <w:rsid w:val="007D4DF3"/>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076"/>
    <w:rsid w:val="007E5E44"/>
    <w:rsid w:val="007F0DDA"/>
    <w:rsid w:val="007F1939"/>
    <w:rsid w:val="007F365C"/>
    <w:rsid w:val="007F4047"/>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3DD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35C8"/>
    <w:rsid w:val="00844515"/>
    <w:rsid w:val="0084465A"/>
    <w:rsid w:val="00844DFF"/>
    <w:rsid w:val="00845D87"/>
    <w:rsid w:val="00846C3A"/>
    <w:rsid w:val="008477BF"/>
    <w:rsid w:val="008503DA"/>
    <w:rsid w:val="00850B68"/>
    <w:rsid w:val="00850E82"/>
    <w:rsid w:val="0085122D"/>
    <w:rsid w:val="008519E8"/>
    <w:rsid w:val="008525FF"/>
    <w:rsid w:val="00852C03"/>
    <w:rsid w:val="008538FB"/>
    <w:rsid w:val="0085590C"/>
    <w:rsid w:val="008575EB"/>
    <w:rsid w:val="00862DDD"/>
    <w:rsid w:val="0086312D"/>
    <w:rsid w:val="0086326D"/>
    <w:rsid w:val="00863CC1"/>
    <w:rsid w:val="00865B01"/>
    <w:rsid w:val="00866D7A"/>
    <w:rsid w:val="00866EE3"/>
    <w:rsid w:val="00871F04"/>
    <w:rsid w:val="00872CBA"/>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196"/>
    <w:rsid w:val="008D2DB5"/>
    <w:rsid w:val="008D3AE6"/>
    <w:rsid w:val="008D3F10"/>
    <w:rsid w:val="008D611D"/>
    <w:rsid w:val="008E1B6A"/>
    <w:rsid w:val="008E3054"/>
    <w:rsid w:val="008E32FF"/>
    <w:rsid w:val="008E4FB8"/>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234"/>
    <w:rsid w:val="00913401"/>
    <w:rsid w:val="00913567"/>
    <w:rsid w:val="009137B6"/>
    <w:rsid w:val="009142CB"/>
    <w:rsid w:val="00915EBA"/>
    <w:rsid w:val="00917093"/>
    <w:rsid w:val="0092030E"/>
    <w:rsid w:val="009217B1"/>
    <w:rsid w:val="00921A42"/>
    <w:rsid w:val="009223BB"/>
    <w:rsid w:val="00922491"/>
    <w:rsid w:val="00923BCF"/>
    <w:rsid w:val="00924E12"/>
    <w:rsid w:val="00925AEC"/>
    <w:rsid w:val="0092751A"/>
    <w:rsid w:val="009305C4"/>
    <w:rsid w:val="00931FAF"/>
    <w:rsid w:val="00932478"/>
    <w:rsid w:val="009360F6"/>
    <w:rsid w:val="009371DC"/>
    <w:rsid w:val="0093759D"/>
    <w:rsid w:val="00940239"/>
    <w:rsid w:val="00942BD6"/>
    <w:rsid w:val="00942DED"/>
    <w:rsid w:val="00943CBB"/>
    <w:rsid w:val="00944404"/>
    <w:rsid w:val="009452D7"/>
    <w:rsid w:val="00945FD1"/>
    <w:rsid w:val="009468E6"/>
    <w:rsid w:val="00946CCC"/>
    <w:rsid w:val="009503E5"/>
    <w:rsid w:val="00950F71"/>
    <w:rsid w:val="00952F2C"/>
    <w:rsid w:val="009532E3"/>
    <w:rsid w:val="00953615"/>
    <w:rsid w:val="00954BAF"/>
    <w:rsid w:val="00955F48"/>
    <w:rsid w:val="009560B3"/>
    <w:rsid w:val="009566EB"/>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4FEB"/>
    <w:rsid w:val="0097606C"/>
    <w:rsid w:val="00976EF0"/>
    <w:rsid w:val="009771D1"/>
    <w:rsid w:val="00977252"/>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5AA"/>
    <w:rsid w:val="009A7B72"/>
    <w:rsid w:val="009A7F49"/>
    <w:rsid w:val="009B03C4"/>
    <w:rsid w:val="009B0AA2"/>
    <w:rsid w:val="009B1D02"/>
    <w:rsid w:val="009B7133"/>
    <w:rsid w:val="009B7658"/>
    <w:rsid w:val="009B7CD1"/>
    <w:rsid w:val="009B7E22"/>
    <w:rsid w:val="009B7E78"/>
    <w:rsid w:val="009C048D"/>
    <w:rsid w:val="009C059E"/>
    <w:rsid w:val="009C10FE"/>
    <w:rsid w:val="009C13BC"/>
    <w:rsid w:val="009C16C9"/>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4D"/>
    <w:rsid w:val="00A005D4"/>
    <w:rsid w:val="00A0083C"/>
    <w:rsid w:val="00A01A90"/>
    <w:rsid w:val="00A02370"/>
    <w:rsid w:val="00A04685"/>
    <w:rsid w:val="00A04C57"/>
    <w:rsid w:val="00A06340"/>
    <w:rsid w:val="00A0684F"/>
    <w:rsid w:val="00A06867"/>
    <w:rsid w:val="00A10148"/>
    <w:rsid w:val="00A113FD"/>
    <w:rsid w:val="00A11DDE"/>
    <w:rsid w:val="00A1205A"/>
    <w:rsid w:val="00A127A7"/>
    <w:rsid w:val="00A129F4"/>
    <w:rsid w:val="00A136F4"/>
    <w:rsid w:val="00A160D3"/>
    <w:rsid w:val="00A16667"/>
    <w:rsid w:val="00A16BB0"/>
    <w:rsid w:val="00A16DC9"/>
    <w:rsid w:val="00A175AE"/>
    <w:rsid w:val="00A20225"/>
    <w:rsid w:val="00A21AAB"/>
    <w:rsid w:val="00A221F4"/>
    <w:rsid w:val="00A24269"/>
    <w:rsid w:val="00A243E4"/>
    <w:rsid w:val="00A25392"/>
    <w:rsid w:val="00A25ED4"/>
    <w:rsid w:val="00A263DF"/>
    <w:rsid w:val="00A26C5C"/>
    <w:rsid w:val="00A3026E"/>
    <w:rsid w:val="00A30BDE"/>
    <w:rsid w:val="00A3131C"/>
    <w:rsid w:val="00A3195F"/>
    <w:rsid w:val="00A31F14"/>
    <w:rsid w:val="00A324DC"/>
    <w:rsid w:val="00A32B5A"/>
    <w:rsid w:val="00A33CCC"/>
    <w:rsid w:val="00A33ECB"/>
    <w:rsid w:val="00A34DE0"/>
    <w:rsid w:val="00A35082"/>
    <w:rsid w:val="00A354F2"/>
    <w:rsid w:val="00A35728"/>
    <w:rsid w:val="00A36C71"/>
    <w:rsid w:val="00A36EE3"/>
    <w:rsid w:val="00A37435"/>
    <w:rsid w:val="00A4173D"/>
    <w:rsid w:val="00A41A95"/>
    <w:rsid w:val="00A4248B"/>
    <w:rsid w:val="00A4376E"/>
    <w:rsid w:val="00A4387A"/>
    <w:rsid w:val="00A4572B"/>
    <w:rsid w:val="00A45AA8"/>
    <w:rsid w:val="00A46246"/>
    <w:rsid w:val="00A46349"/>
    <w:rsid w:val="00A46D5E"/>
    <w:rsid w:val="00A472FD"/>
    <w:rsid w:val="00A501E0"/>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1F2E"/>
    <w:rsid w:val="00A62B86"/>
    <w:rsid w:val="00A63C96"/>
    <w:rsid w:val="00A65805"/>
    <w:rsid w:val="00A66BEE"/>
    <w:rsid w:val="00A671C9"/>
    <w:rsid w:val="00A67DFD"/>
    <w:rsid w:val="00A719FA"/>
    <w:rsid w:val="00A74F9F"/>
    <w:rsid w:val="00A750B3"/>
    <w:rsid w:val="00A75559"/>
    <w:rsid w:val="00A7623D"/>
    <w:rsid w:val="00A8217C"/>
    <w:rsid w:val="00A824A7"/>
    <w:rsid w:val="00A8271E"/>
    <w:rsid w:val="00A83644"/>
    <w:rsid w:val="00A83C07"/>
    <w:rsid w:val="00A83F40"/>
    <w:rsid w:val="00A84945"/>
    <w:rsid w:val="00A85543"/>
    <w:rsid w:val="00A86EDD"/>
    <w:rsid w:val="00A8728B"/>
    <w:rsid w:val="00A87C49"/>
    <w:rsid w:val="00A9025A"/>
    <w:rsid w:val="00A91682"/>
    <w:rsid w:val="00A92125"/>
    <w:rsid w:val="00A92E4A"/>
    <w:rsid w:val="00A958CA"/>
    <w:rsid w:val="00A966B6"/>
    <w:rsid w:val="00A96B46"/>
    <w:rsid w:val="00AA003B"/>
    <w:rsid w:val="00AA016B"/>
    <w:rsid w:val="00AA13A9"/>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4B60"/>
    <w:rsid w:val="00AB6B5E"/>
    <w:rsid w:val="00AC047F"/>
    <w:rsid w:val="00AC0DB2"/>
    <w:rsid w:val="00AC3934"/>
    <w:rsid w:val="00AC50C8"/>
    <w:rsid w:val="00AC5581"/>
    <w:rsid w:val="00AC56AD"/>
    <w:rsid w:val="00AC61BE"/>
    <w:rsid w:val="00AC7E8A"/>
    <w:rsid w:val="00AD0C8A"/>
    <w:rsid w:val="00AD0CB4"/>
    <w:rsid w:val="00AD1FF2"/>
    <w:rsid w:val="00AD2A21"/>
    <w:rsid w:val="00AD34B0"/>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211"/>
    <w:rsid w:val="00B1467D"/>
    <w:rsid w:val="00B14683"/>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4F"/>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1BE"/>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905"/>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18F2"/>
    <w:rsid w:val="00BD32BD"/>
    <w:rsid w:val="00BD45A4"/>
    <w:rsid w:val="00BD4A5F"/>
    <w:rsid w:val="00BD59AA"/>
    <w:rsid w:val="00BD65E6"/>
    <w:rsid w:val="00BD6AF7"/>
    <w:rsid w:val="00BD73AA"/>
    <w:rsid w:val="00BE02A2"/>
    <w:rsid w:val="00BE19EF"/>
    <w:rsid w:val="00BE425B"/>
    <w:rsid w:val="00BE51BB"/>
    <w:rsid w:val="00BE6121"/>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112"/>
    <w:rsid w:val="00C05202"/>
    <w:rsid w:val="00C0560A"/>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9ED"/>
    <w:rsid w:val="00C15BB4"/>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2BB"/>
    <w:rsid w:val="00C60417"/>
    <w:rsid w:val="00C6046F"/>
    <w:rsid w:val="00C6189D"/>
    <w:rsid w:val="00C638C2"/>
    <w:rsid w:val="00C651D4"/>
    <w:rsid w:val="00C65EA5"/>
    <w:rsid w:val="00C6669E"/>
    <w:rsid w:val="00C672B0"/>
    <w:rsid w:val="00C729C7"/>
    <w:rsid w:val="00C777AD"/>
    <w:rsid w:val="00C80C53"/>
    <w:rsid w:val="00C81195"/>
    <w:rsid w:val="00C81798"/>
    <w:rsid w:val="00C85387"/>
    <w:rsid w:val="00C85E52"/>
    <w:rsid w:val="00C86471"/>
    <w:rsid w:val="00C8677B"/>
    <w:rsid w:val="00C86F96"/>
    <w:rsid w:val="00C871A4"/>
    <w:rsid w:val="00C87681"/>
    <w:rsid w:val="00C909C6"/>
    <w:rsid w:val="00C923B7"/>
    <w:rsid w:val="00C937B6"/>
    <w:rsid w:val="00C94D4C"/>
    <w:rsid w:val="00C94E18"/>
    <w:rsid w:val="00C96C1E"/>
    <w:rsid w:val="00C96CA4"/>
    <w:rsid w:val="00CA012C"/>
    <w:rsid w:val="00CA0AA6"/>
    <w:rsid w:val="00CA2897"/>
    <w:rsid w:val="00CA44F3"/>
    <w:rsid w:val="00CA582C"/>
    <w:rsid w:val="00CA6077"/>
    <w:rsid w:val="00CA6CAB"/>
    <w:rsid w:val="00CA715B"/>
    <w:rsid w:val="00CA7739"/>
    <w:rsid w:val="00CA7988"/>
    <w:rsid w:val="00CA7BA2"/>
    <w:rsid w:val="00CB0B78"/>
    <w:rsid w:val="00CB12A5"/>
    <w:rsid w:val="00CB17FA"/>
    <w:rsid w:val="00CB23D8"/>
    <w:rsid w:val="00CB2ED9"/>
    <w:rsid w:val="00CB36A5"/>
    <w:rsid w:val="00CB56B4"/>
    <w:rsid w:val="00CB60DD"/>
    <w:rsid w:val="00CB7286"/>
    <w:rsid w:val="00CB7947"/>
    <w:rsid w:val="00CC1783"/>
    <w:rsid w:val="00CC3B46"/>
    <w:rsid w:val="00CC3D8B"/>
    <w:rsid w:val="00CC42C2"/>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4CA5"/>
    <w:rsid w:val="00CE6FC6"/>
    <w:rsid w:val="00CF2056"/>
    <w:rsid w:val="00CF4471"/>
    <w:rsid w:val="00CF51C0"/>
    <w:rsid w:val="00CF530B"/>
    <w:rsid w:val="00CF5B2A"/>
    <w:rsid w:val="00CF5F57"/>
    <w:rsid w:val="00CF64A7"/>
    <w:rsid w:val="00CF6730"/>
    <w:rsid w:val="00CF70E5"/>
    <w:rsid w:val="00CF7CEC"/>
    <w:rsid w:val="00D006AA"/>
    <w:rsid w:val="00D00B0F"/>
    <w:rsid w:val="00D01BF4"/>
    <w:rsid w:val="00D02380"/>
    <w:rsid w:val="00D0272C"/>
    <w:rsid w:val="00D045CE"/>
    <w:rsid w:val="00D05082"/>
    <w:rsid w:val="00D06163"/>
    <w:rsid w:val="00D06937"/>
    <w:rsid w:val="00D07AFD"/>
    <w:rsid w:val="00D11749"/>
    <w:rsid w:val="00D117B4"/>
    <w:rsid w:val="00D11E5C"/>
    <w:rsid w:val="00D12A7D"/>
    <w:rsid w:val="00D13AB0"/>
    <w:rsid w:val="00D1519E"/>
    <w:rsid w:val="00D152B7"/>
    <w:rsid w:val="00D16A6B"/>
    <w:rsid w:val="00D16EDC"/>
    <w:rsid w:val="00D17FDE"/>
    <w:rsid w:val="00D201CB"/>
    <w:rsid w:val="00D21990"/>
    <w:rsid w:val="00D22786"/>
    <w:rsid w:val="00D228B4"/>
    <w:rsid w:val="00D242DD"/>
    <w:rsid w:val="00D25AC4"/>
    <w:rsid w:val="00D305F6"/>
    <w:rsid w:val="00D30B25"/>
    <w:rsid w:val="00D3175A"/>
    <w:rsid w:val="00D31A00"/>
    <w:rsid w:val="00D323E4"/>
    <w:rsid w:val="00D32871"/>
    <w:rsid w:val="00D329F6"/>
    <w:rsid w:val="00D33881"/>
    <w:rsid w:val="00D34282"/>
    <w:rsid w:val="00D357B9"/>
    <w:rsid w:val="00D366B1"/>
    <w:rsid w:val="00D37AE0"/>
    <w:rsid w:val="00D40592"/>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41C0"/>
    <w:rsid w:val="00D56AC0"/>
    <w:rsid w:val="00D6081B"/>
    <w:rsid w:val="00D60960"/>
    <w:rsid w:val="00D6240A"/>
    <w:rsid w:val="00D63093"/>
    <w:rsid w:val="00D63599"/>
    <w:rsid w:val="00D63EBD"/>
    <w:rsid w:val="00D67101"/>
    <w:rsid w:val="00D71B45"/>
    <w:rsid w:val="00D71F8A"/>
    <w:rsid w:val="00D75603"/>
    <w:rsid w:val="00D75FEE"/>
    <w:rsid w:val="00D764B6"/>
    <w:rsid w:val="00D76933"/>
    <w:rsid w:val="00D76D88"/>
    <w:rsid w:val="00D77CC9"/>
    <w:rsid w:val="00D81782"/>
    <w:rsid w:val="00D83D4B"/>
    <w:rsid w:val="00D871C6"/>
    <w:rsid w:val="00D91010"/>
    <w:rsid w:val="00D9143D"/>
    <w:rsid w:val="00D920D1"/>
    <w:rsid w:val="00D931F4"/>
    <w:rsid w:val="00D9439D"/>
    <w:rsid w:val="00DA0FA7"/>
    <w:rsid w:val="00DA12B0"/>
    <w:rsid w:val="00DA2BA0"/>
    <w:rsid w:val="00DA39AD"/>
    <w:rsid w:val="00DA56E6"/>
    <w:rsid w:val="00DA5B13"/>
    <w:rsid w:val="00DA6917"/>
    <w:rsid w:val="00DA6926"/>
    <w:rsid w:val="00DB0965"/>
    <w:rsid w:val="00DB0E47"/>
    <w:rsid w:val="00DB2BDD"/>
    <w:rsid w:val="00DB4121"/>
    <w:rsid w:val="00DB46C3"/>
    <w:rsid w:val="00DB5742"/>
    <w:rsid w:val="00DB5EDF"/>
    <w:rsid w:val="00DB6221"/>
    <w:rsid w:val="00DB6C46"/>
    <w:rsid w:val="00DB72B8"/>
    <w:rsid w:val="00DC16AF"/>
    <w:rsid w:val="00DC2A9A"/>
    <w:rsid w:val="00DC2E2E"/>
    <w:rsid w:val="00DC2FEF"/>
    <w:rsid w:val="00DC4D68"/>
    <w:rsid w:val="00DC6463"/>
    <w:rsid w:val="00DC7822"/>
    <w:rsid w:val="00DC7AF1"/>
    <w:rsid w:val="00DD2CDA"/>
    <w:rsid w:val="00DD2D92"/>
    <w:rsid w:val="00DD3026"/>
    <w:rsid w:val="00DD33DC"/>
    <w:rsid w:val="00DD3BB0"/>
    <w:rsid w:val="00DD61F5"/>
    <w:rsid w:val="00DD7418"/>
    <w:rsid w:val="00DE070B"/>
    <w:rsid w:val="00DE64A6"/>
    <w:rsid w:val="00DE66EB"/>
    <w:rsid w:val="00DE7035"/>
    <w:rsid w:val="00DF12E3"/>
    <w:rsid w:val="00DF2A20"/>
    <w:rsid w:val="00DF3F1D"/>
    <w:rsid w:val="00DF45C1"/>
    <w:rsid w:val="00DF595C"/>
    <w:rsid w:val="00DF7EA7"/>
    <w:rsid w:val="00E01BF7"/>
    <w:rsid w:val="00E027C9"/>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A52"/>
    <w:rsid w:val="00E3687E"/>
    <w:rsid w:val="00E37A1B"/>
    <w:rsid w:val="00E40974"/>
    <w:rsid w:val="00E40AAB"/>
    <w:rsid w:val="00E41205"/>
    <w:rsid w:val="00E41F32"/>
    <w:rsid w:val="00E42608"/>
    <w:rsid w:val="00E4288F"/>
    <w:rsid w:val="00E43387"/>
    <w:rsid w:val="00E43536"/>
    <w:rsid w:val="00E43DA3"/>
    <w:rsid w:val="00E4490A"/>
    <w:rsid w:val="00E44B80"/>
    <w:rsid w:val="00E45938"/>
    <w:rsid w:val="00E47430"/>
    <w:rsid w:val="00E474BD"/>
    <w:rsid w:val="00E50FB7"/>
    <w:rsid w:val="00E5199F"/>
    <w:rsid w:val="00E526DF"/>
    <w:rsid w:val="00E53C15"/>
    <w:rsid w:val="00E54EE6"/>
    <w:rsid w:val="00E55F9E"/>
    <w:rsid w:val="00E56715"/>
    <w:rsid w:val="00E56C2C"/>
    <w:rsid w:val="00E57F8E"/>
    <w:rsid w:val="00E611C8"/>
    <w:rsid w:val="00E619AB"/>
    <w:rsid w:val="00E6344A"/>
    <w:rsid w:val="00E64E69"/>
    <w:rsid w:val="00E64FB7"/>
    <w:rsid w:val="00E661A9"/>
    <w:rsid w:val="00E669A1"/>
    <w:rsid w:val="00E679BA"/>
    <w:rsid w:val="00E70243"/>
    <w:rsid w:val="00E70E2E"/>
    <w:rsid w:val="00E72CC6"/>
    <w:rsid w:val="00E73D44"/>
    <w:rsid w:val="00E7494A"/>
    <w:rsid w:val="00E74BE2"/>
    <w:rsid w:val="00E74C66"/>
    <w:rsid w:val="00E75933"/>
    <w:rsid w:val="00E77A1B"/>
    <w:rsid w:val="00E77A56"/>
    <w:rsid w:val="00E808BE"/>
    <w:rsid w:val="00E81E36"/>
    <w:rsid w:val="00E81E40"/>
    <w:rsid w:val="00E82ECE"/>
    <w:rsid w:val="00E8713B"/>
    <w:rsid w:val="00E90774"/>
    <w:rsid w:val="00E90C61"/>
    <w:rsid w:val="00E92A82"/>
    <w:rsid w:val="00E92AA8"/>
    <w:rsid w:val="00E9344E"/>
    <w:rsid w:val="00E93E39"/>
    <w:rsid w:val="00E94391"/>
    <w:rsid w:val="00E96028"/>
    <w:rsid w:val="00E97E2B"/>
    <w:rsid w:val="00EA08CA"/>
    <w:rsid w:val="00EA0C0C"/>
    <w:rsid w:val="00EA20F0"/>
    <w:rsid w:val="00EA2AEA"/>
    <w:rsid w:val="00EA332B"/>
    <w:rsid w:val="00EA3D36"/>
    <w:rsid w:val="00EA40AA"/>
    <w:rsid w:val="00EA49D1"/>
    <w:rsid w:val="00EA57E2"/>
    <w:rsid w:val="00EA7186"/>
    <w:rsid w:val="00EB018B"/>
    <w:rsid w:val="00EB0643"/>
    <w:rsid w:val="00EB1003"/>
    <w:rsid w:val="00EB167E"/>
    <w:rsid w:val="00EB1C62"/>
    <w:rsid w:val="00EB24ED"/>
    <w:rsid w:val="00EB2A00"/>
    <w:rsid w:val="00EB309B"/>
    <w:rsid w:val="00EB3AA2"/>
    <w:rsid w:val="00EB4763"/>
    <w:rsid w:val="00EB6CB7"/>
    <w:rsid w:val="00EC078B"/>
    <w:rsid w:val="00EC07A0"/>
    <w:rsid w:val="00EC08E4"/>
    <w:rsid w:val="00EC24C1"/>
    <w:rsid w:val="00EC3086"/>
    <w:rsid w:val="00EC3CB4"/>
    <w:rsid w:val="00EC443E"/>
    <w:rsid w:val="00EC4D83"/>
    <w:rsid w:val="00EC4EEE"/>
    <w:rsid w:val="00EC6163"/>
    <w:rsid w:val="00EC634F"/>
    <w:rsid w:val="00EC6848"/>
    <w:rsid w:val="00EC6C6E"/>
    <w:rsid w:val="00EC7B97"/>
    <w:rsid w:val="00ED049C"/>
    <w:rsid w:val="00ED07B7"/>
    <w:rsid w:val="00ED19D7"/>
    <w:rsid w:val="00ED2167"/>
    <w:rsid w:val="00ED351E"/>
    <w:rsid w:val="00ED4B27"/>
    <w:rsid w:val="00ED543C"/>
    <w:rsid w:val="00ED5456"/>
    <w:rsid w:val="00ED6BA4"/>
    <w:rsid w:val="00ED7DA7"/>
    <w:rsid w:val="00EE0598"/>
    <w:rsid w:val="00EE311C"/>
    <w:rsid w:val="00EE56FF"/>
    <w:rsid w:val="00EE5886"/>
    <w:rsid w:val="00EE5FBF"/>
    <w:rsid w:val="00EE637A"/>
    <w:rsid w:val="00EE6472"/>
    <w:rsid w:val="00EE6D37"/>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1E6"/>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0E4"/>
    <w:rsid w:val="00F3568B"/>
    <w:rsid w:val="00F377CD"/>
    <w:rsid w:val="00F40C3B"/>
    <w:rsid w:val="00F40CE0"/>
    <w:rsid w:val="00F42DBC"/>
    <w:rsid w:val="00F4308D"/>
    <w:rsid w:val="00F44012"/>
    <w:rsid w:val="00F44947"/>
    <w:rsid w:val="00F458EF"/>
    <w:rsid w:val="00F46253"/>
    <w:rsid w:val="00F469F8"/>
    <w:rsid w:val="00F47121"/>
    <w:rsid w:val="00F4775D"/>
    <w:rsid w:val="00F504DD"/>
    <w:rsid w:val="00F50874"/>
    <w:rsid w:val="00F516C6"/>
    <w:rsid w:val="00F52221"/>
    <w:rsid w:val="00F52B28"/>
    <w:rsid w:val="00F536BB"/>
    <w:rsid w:val="00F53755"/>
    <w:rsid w:val="00F53776"/>
    <w:rsid w:val="00F53E59"/>
    <w:rsid w:val="00F5475B"/>
    <w:rsid w:val="00F574D0"/>
    <w:rsid w:val="00F6031F"/>
    <w:rsid w:val="00F61664"/>
    <w:rsid w:val="00F61B99"/>
    <w:rsid w:val="00F64C45"/>
    <w:rsid w:val="00F6502B"/>
    <w:rsid w:val="00F6612A"/>
    <w:rsid w:val="00F66595"/>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978AE"/>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1313E916"/>
    <w:rsid w:val="26AE62E8"/>
    <w:rsid w:val="525D4A01"/>
    <w:rsid w:val="5A2171DD"/>
    <w:rsid w:val="7E5A43E6"/>
    <w:rsid w:val="7FA22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651F1B39-98E6-4881-A4B5-EDBF416F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Nagwek1">
    <w:name w:val="heading 1"/>
    <w:basedOn w:val="Normalny"/>
    <w:next w:val="Normalny"/>
    <w:link w:val="Nagwek1Znak"/>
    <w:qFormat/>
    <w:locked/>
    <w:rsid w:val="00BB1973"/>
    <w:pPr>
      <w:keepNext/>
      <w:numPr>
        <w:numId w:val="36"/>
      </w:numPr>
      <w:spacing w:before="240" w:after="60" w:line="360" w:lineRule="auto"/>
      <w:outlineLvl w:val="0"/>
    </w:pPr>
    <w:rPr>
      <w:b/>
      <w:bCs/>
      <w:color w:val="00379F"/>
      <w:kern w:val="32"/>
      <w:sz w:val="28"/>
      <w:szCs w:val="28"/>
    </w:rPr>
  </w:style>
  <w:style w:type="paragraph" w:styleId="Nagwek2">
    <w:name w:val="heading 2"/>
    <w:basedOn w:val="Normalny"/>
    <w:next w:val="Normalny"/>
    <w:link w:val="Nagwek2Znak"/>
    <w:qFormat/>
    <w:locked/>
    <w:rsid w:val="00886A60"/>
    <w:pPr>
      <w:keepNext/>
      <w:keepLines/>
      <w:spacing w:before="200" w:after="120"/>
      <w:outlineLvl w:val="1"/>
    </w:pPr>
    <w:rPr>
      <w:b/>
      <w:bCs/>
      <w:szCs w:val="26"/>
    </w:rPr>
  </w:style>
  <w:style w:type="paragraph" w:styleId="Nagwek3">
    <w:name w:val="heading 3"/>
    <w:basedOn w:val="Normalny"/>
    <w:next w:val="Normalny"/>
    <w:link w:val="Nagwek3Znak"/>
    <w:qFormat/>
    <w:locked/>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uiPriority w:val="9"/>
    <w:qFormat/>
    <w:locked/>
    <w:rsid w:val="00E9344E"/>
    <w:pPr>
      <w:keepNext/>
      <w:keepLines/>
      <w:numPr>
        <w:numId w:val="12"/>
      </w:numPr>
      <w:spacing w:before="200"/>
      <w:outlineLvl w:val="4"/>
    </w:pPr>
    <w:rPr>
      <w:b/>
    </w:rPr>
  </w:style>
  <w:style w:type="paragraph" w:styleId="Nagwek6">
    <w:name w:val="heading 6"/>
    <w:basedOn w:val="Normalny"/>
    <w:next w:val="Normalny"/>
    <w:link w:val="Nagwek6Znak"/>
    <w:qFormat/>
    <w:locked/>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locked/>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locked/>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locked/>
    <w:rsid w:val="00A06867"/>
    <w:pPr>
      <w:tabs>
        <w:tab w:val="num" w:pos="1584"/>
      </w:tabs>
      <w:spacing w:before="240" w:after="60"/>
      <w:ind w:left="1584" w:hanging="1584"/>
      <w:outlineLvl w:val="8"/>
    </w:pPr>
    <w:rPr>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qFormat/>
    <w:locked/>
    <w:rsid w:val="005B64CB"/>
    <w:pPr>
      <w:tabs>
        <w:tab w:val="center" w:pos="4536"/>
        <w:tab w:val="right" w:pos="9072"/>
      </w:tabs>
    </w:pPr>
  </w:style>
  <w:style w:type="paragraph" w:styleId="Stopka">
    <w:name w:val="footer"/>
    <w:basedOn w:val="Normalny"/>
    <w:link w:val="StopkaZnak"/>
    <w:uiPriority w:val="99"/>
    <w:locked/>
    <w:rsid w:val="005B64CB"/>
    <w:pPr>
      <w:tabs>
        <w:tab w:val="center" w:pos="4536"/>
        <w:tab w:val="right" w:pos="9072"/>
      </w:tabs>
    </w:pPr>
  </w:style>
  <w:style w:type="table" w:styleId="Tabela-Siatka">
    <w:name w:val="Table Grid"/>
    <w:basedOn w:val="Standardowy"/>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locked/>
    <w:rsid w:val="003E3ACA"/>
    <w:pPr>
      <w:spacing w:line="200" w:lineRule="exact"/>
    </w:pPr>
    <w:rPr>
      <w:color w:val="2D4190"/>
      <w:sz w:val="16"/>
    </w:rPr>
  </w:style>
  <w:style w:type="paragraph" w:customStyle="1" w:styleId="05aTitle">
    <w:name w:val="05a_Title"/>
    <w:basedOn w:val="Normalny"/>
    <w:locked/>
    <w:rsid w:val="00791EB4"/>
    <w:pPr>
      <w:spacing w:line="340" w:lineRule="exact"/>
    </w:pPr>
    <w:rPr>
      <w:b/>
      <w:color w:val="000000"/>
      <w:sz w:val="28"/>
    </w:rPr>
  </w:style>
  <w:style w:type="paragraph" w:customStyle="1" w:styleId="02Date">
    <w:name w:val="02_Date"/>
    <w:basedOn w:val="Normalny"/>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ny"/>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strony">
    <w:name w:val="page number"/>
    <w:basedOn w:val="Domylnaczcionkaakapitu"/>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cz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qFormat/>
    <w:locked/>
    <w:rsid w:val="001725A5"/>
    <w:pPr>
      <w:spacing w:line="200" w:lineRule="exact"/>
    </w:pPr>
    <w:rPr>
      <w:sz w:val="16"/>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pistreci2">
    <w:name w:val="toc 2"/>
    <w:basedOn w:val="Normalny"/>
    <w:next w:val="Normalny"/>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ny"/>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Odwoaniedokomentarza">
    <w:name w:val="annotation reference"/>
    <w:locked/>
    <w:rsid w:val="004B1E61"/>
    <w:rPr>
      <w:sz w:val="16"/>
      <w:szCs w:val="16"/>
    </w:rPr>
  </w:style>
  <w:style w:type="paragraph" w:styleId="Tekstkomentarza">
    <w:name w:val="annotation text"/>
    <w:basedOn w:val="Normalny"/>
    <w:link w:val="TekstkomentarzaZnak"/>
    <w:locked/>
    <w:rsid w:val="004B1E61"/>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locked/>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locked/>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Paragraphe de liste,Normal Nivel 1,List Paragraph Main,List first level,List Paragraph_Sections"/>
    <w:basedOn w:val="Normalny"/>
    <w:link w:val="AkapitzlistZnak"/>
    <w:uiPriority w:val="34"/>
    <w:qFormat/>
    <w:locked/>
    <w:rsid w:val="002A0C82"/>
    <w:pPr>
      <w:ind w:left="720"/>
      <w:contextualSpacing/>
    </w:pPr>
  </w:style>
  <w:style w:type="paragraph" w:styleId="Nagwekspisutreci">
    <w:name w:val="TOC Heading"/>
    <w:basedOn w:val="Nagwek1"/>
    <w:next w:val="Normalny"/>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locked/>
    <w:rsid w:val="008E1B6A"/>
  </w:style>
  <w:style w:type="paragraph" w:customStyle="1" w:styleId="ManualNumPar1">
    <w:name w:val="Manual NumPar 1"/>
    <w:basedOn w:val="Normalny"/>
    <w:next w:val="Normalny"/>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Uwydatnienie">
    <w:name w:val="Emphasis"/>
    <w:uiPriority w:val="20"/>
    <w:qFormat/>
    <w:locked/>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ny"/>
    <w:next w:val="Normalny"/>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ny"/>
    <w:next w:val="Normalny"/>
    <w:uiPriority w:val="99"/>
    <w:locked/>
    <w:rsid w:val="00F377CD"/>
    <w:pPr>
      <w:autoSpaceDE w:val="0"/>
      <w:autoSpaceDN w:val="0"/>
      <w:adjustRightInd w:val="0"/>
    </w:pPr>
    <w:rPr>
      <w:rFonts w:ascii="EUAlbertina" w:eastAsia="Calibri" w:hAnsi="EUAlbertina"/>
      <w:sz w:val="24"/>
      <w:lang w:val="fr-FR"/>
    </w:rPr>
  </w:style>
  <w:style w:type="paragraph" w:styleId="Spistreci4">
    <w:name w:val="toc 4"/>
    <w:basedOn w:val="Normalny"/>
    <w:next w:val="Normalny"/>
    <w:autoRedefine/>
    <w:uiPriority w:val="39"/>
    <w:unhideWhenUsed/>
    <w:locked/>
    <w:rsid w:val="00F377CD"/>
    <w:pPr>
      <w:spacing w:after="100"/>
      <w:ind w:left="660"/>
    </w:pPr>
    <w:rPr>
      <w:rFonts w:ascii="Calibri" w:hAnsi="Calibri"/>
      <w:szCs w:val="22"/>
      <w:lang w:eastAsia="en-GB"/>
    </w:rPr>
  </w:style>
  <w:style w:type="paragraph" w:styleId="Spistreci5">
    <w:name w:val="toc 5"/>
    <w:basedOn w:val="Normalny"/>
    <w:next w:val="Normalny"/>
    <w:autoRedefine/>
    <w:uiPriority w:val="39"/>
    <w:unhideWhenUsed/>
    <w:locked/>
    <w:rsid w:val="00F377CD"/>
    <w:pPr>
      <w:spacing w:after="100"/>
      <w:ind w:left="880"/>
    </w:pPr>
    <w:rPr>
      <w:rFonts w:ascii="Calibri" w:hAnsi="Calibri"/>
      <w:szCs w:val="22"/>
      <w:lang w:eastAsia="en-GB"/>
    </w:rPr>
  </w:style>
  <w:style w:type="paragraph" w:styleId="Spistreci6">
    <w:name w:val="toc 6"/>
    <w:basedOn w:val="Normalny"/>
    <w:next w:val="Normalny"/>
    <w:autoRedefine/>
    <w:uiPriority w:val="39"/>
    <w:unhideWhenUsed/>
    <w:locked/>
    <w:rsid w:val="00F377CD"/>
    <w:pPr>
      <w:spacing w:after="100"/>
      <w:ind w:left="1100"/>
    </w:pPr>
    <w:rPr>
      <w:rFonts w:ascii="Calibri" w:hAnsi="Calibri"/>
      <w:szCs w:val="22"/>
      <w:lang w:eastAsia="en-GB"/>
    </w:rPr>
  </w:style>
  <w:style w:type="paragraph" w:styleId="Spistreci7">
    <w:name w:val="toc 7"/>
    <w:basedOn w:val="Normalny"/>
    <w:next w:val="Normalny"/>
    <w:autoRedefine/>
    <w:uiPriority w:val="39"/>
    <w:unhideWhenUsed/>
    <w:locked/>
    <w:rsid w:val="00F377CD"/>
    <w:pPr>
      <w:spacing w:after="100"/>
      <w:ind w:left="1320"/>
    </w:pPr>
    <w:rPr>
      <w:rFonts w:ascii="Calibri" w:hAnsi="Calibri"/>
      <w:szCs w:val="22"/>
      <w:lang w:eastAsia="en-GB"/>
    </w:rPr>
  </w:style>
  <w:style w:type="paragraph" w:styleId="Spistreci8">
    <w:name w:val="toc 8"/>
    <w:basedOn w:val="Normalny"/>
    <w:next w:val="Normalny"/>
    <w:autoRedefine/>
    <w:uiPriority w:val="39"/>
    <w:unhideWhenUsed/>
    <w:locked/>
    <w:rsid w:val="00F377CD"/>
    <w:pPr>
      <w:spacing w:after="100"/>
      <w:ind w:left="1540"/>
    </w:pPr>
    <w:rPr>
      <w:rFonts w:ascii="Calibri" w:hAnsi="Calibri"/>
      <w:szCs w:val="22"/>
      <w:lang w:eastAsia="en-GB"/>
    </w:rPr>
  </w:style>
  <w:style w:type="paragraph" w:styleId="Spistreci9">
    <w:name w:val="toc 9"/>
    <w:basedOn w:val="Normalny"/>
    <w:next w:val="Normalny"/>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egenda">
    <w:name w:val="caption"/>
    <w:basedOn w:val="Normalny"/>
    <w:next w:val="Normalny"/>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okumentu">
    <w:name w:val="Document Map"/>
    <w:basedOn w:val="Normalny"/>
    <w:link w:val="MapadokumentuZnak"/>
    <w:locked/>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lock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locked/>
    <w:rsid w:val="00AA016B"/>
    <w:pPr>
      <w:numPr>
        <w:numId w:val="7"/>
      </w:numPr>
      <w:spacing w:after="240"/>
    </w:pPr>
    <w:rPr>
      <w:rFonts w:ascii="Times New Roman" w:hAnsi="Times New Roman"/>
      <w:sz w:val="24"/>
      <w:lang w:eastAsia="en-GB"/>
    </w:rPr>
  </w:style>
  <w:style w:type="character" w:customStyle="1" w:styleId="TekstpodstawowyZnak">
    <w:name w:val="Tekst podstawowy Znak"/>
    <w:link w:val="Tekstpodstawowy"/>
    <w:rsid w:val="00AA016B"/>
    <w:rPr>
      <w:rFonts w:eastAsiaTheme="minorEastAsia" w:cs="Arial"/>
      <w:color w:val="1A1A1A" w:themeColor="background1" w:themeShade="1A"/>
      <w:sz w:val="24"/>
    </w:rPr>
  </w:style>
  <w:style w:type="paragraph" w:customStyle="1" w:styleId="ListParagraph1">
    <w:name w:val="List Paragraph1"/>
    <w:basedOn w:val="Normalny"/>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Pogrubienie">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ny"/>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rFonts w:eastAsiaTheme="minorEastAsia" w:cs="Arial"/>
      <w:b/>
      <w:bCs/>
      <w:color w:val="1A1A1A" w:themeColor="background1" w:themeShade="1A"/>
      <w:sz w:val="22"/>
      <w:szCs w:val="22"/>
      <w:lang w:eastAsia="en-US"/>
    </w:rPr>
  </w:style>
  <w:style w:type="character" w:customStyle="1" w:styleId="Nagwek8Znak">
    <w:name w:val="Nagłówek 8 Znak"/>
    <w:link w:val="Nagwek8"/>
    <w:rsid w:val="002D6E1A"/>
    <w:rPr>
      <w:rFonts w:eastAsiaTheme="minorEastAsia" w:cs="Arial"/>
      <w:i/>
      <w:iCs/>
      <w:color w:val="1A1A1A" w:themeColor="background1" w:themeShade="1A"/>
      <w:sz w:val="22"/>
      <w:lang w:eastAsia="en-US"/>
    </w:rPr>
  </w:style>
  <w:style w:type="numbering" w:customStyle="1" w:styleId="NoList1">
    <w:name w:val="No List1"/>
    <w:next w:val="Bezlisty"/>
    <w:uiPriority w:val="99"/>
    <w:semiHidden/>
    <w:unhideWhenUsed/>
    <w:locked/>
    <w:rsid w:val="002D6E1A"/>
  </w:style>
  <w:style w:type="character" w:styleId="UyteHipercze">
    <w:name w:val="FollowedHyperlink"/>
    <w:unhideWhenUsed/>
    <w:locked/>
    <w:rsid w:val="002D6E1A"/>
    <w:rPr>
      <w:color w:val="800080"/>
      <w:u w:val="single"/>
    </w:rPr>
  </w:style>
  <w:style w:type="character" w:customStyle="1" w:styleId="NagwekZnak">
    <w:name w:val="Nagłówek Znak"/>
    <w:link w:val="Nagwek"/>
    <w:uiPriority w:val="99"/>
    <w:rsid w:val="002D6E1A"/>
    <w:rPr>
      <w:rFonts w:ascii="Georgia" w:hAnsi="Georgia"/>
      <w:sz w:val="22"/>
      <w:szCs w:val="24"/>
      <w:lang w:eastAsia="de-DE"/>
    </w:rPr>
  </w:style>
  <w:style w:type="character" w:customStyle="1" w:styleId="StopkaZnak">
    <w:name w:val="Stopka Znak"/>
    <w:link w:val="Stopka"/>
    <w:uiPriority w:val="99"/>
    <w:rsid w:val="002D6E1A"/>
    <w:rPr>
      <w:rFonts w:ascii="Georgia" w:hAnsi="Georgia"/>
      <w:sz w:val="22"/>
      <w:szCs w:val="24"/>
      <w:lang w:eastAsia="de-DE"/>
    </w:rPr>
  </w:style>
  <w:style w:type="paragraph" w:styleId="Tekstprzypisukocowego">
    <w:name w:val="endnote text"/>
    <w:basedOn w:val="Normalny"/>
    <w:link w:val="TekstprzypisukocowegoZnak"/>
    <w:unhideWhenUsed/>
    <w:locked/>
    <w:rsid w:val="002D6E1A"/>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locked/>
    <w:rsid w:val="002D6E1A"/>
    <w:pPr>
      <w:numPr>
        <w:numId w:val="8"/>
      </w:numPr>
      <w:spacing w:before="120" w:after="120"/>
      <w:ind w:left="360" w:hanging="360"/>
    </w:pPr>
    <w:rPr>
      <w:rFonts w:ascii="Times New Roman" w:hAnsi="Times New Roman"/>
      <w:sz w:val="24"/>
    </w:rPr>
  </w:style>
  <w:style w:type="character" w:customStyle="1" w:styleId="AkapitzlistZnak">
    <w:name w:val="Akapit z listą Znak"/>
    <w:aliases w:val="Paragraphe EI Znak,Paragraphe de liste1 Znak,EC Znak,Paragraphe de liste Znak,Normal Nivel 1 Znak,List Paragraph Main Znak,List first level Znak,List Paragraph_Sections Znak"/>
    <w:link w:val="Akapitzlist"/>
    <w:uiPriority w:val="34"/>
    <w:locked/>
    <w:rsid w:val="002D6E1A"/>
    <w:rPr>
      <w:rFonts w:ascii="Georgia" w:hAnsi="Georgia"/>
      <w:sz w:val="22"/>
      <w:szCs w:val="24"/>
      <w:lang w:eastAsia="de-DE"/>
    </w:rPr>
  </w:style>
  <w:style w:type="paragraph" w:customStyle="1" w:styleId="04anumbering0">
    <w:name w:val="04anumbering"/>
    <w:basedOn w:val="Normalny"/>
    <w:locked/>
    <w:rsid w:val="002D6E1A"/>
    <w:pPr>
      <w:tabs>
        <w:tab w:val="num" w:pos="360"/>
      </w:tabs>
    </w:pPr>
    <w:rPr>
      <w:rFonts w:eastAsia="Calibri"/>
      <w:lang w:eastAsia="en-GB"/>
    </w:rPr>
  </w:style>
  <w:style w:type="paragraph" w:customStyle="1" w:styleId="Tiret1">
    <w:name w:val="Tiret 1"/>
    <w:basedOn w:val="Normalny"/>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locked/>
    <w:rsid w:val="002D6E1A"/>
    <w:pPr>
      <w:ind w:left="708"/>
      <w:contextualSpacing w:val="0"/>
    </w:pPr>
    <w:rPr>
      <w:b/>
      <w:u w:val="single"/>
    </w:rPr>
  </w:style>
  <w:style w:type="paragraph" w:customStyle="1" w:styleId="Bullet">
    <w:name w:val="Bullet"/>
    <w:basedOn w:val="Normalny"/>
    <w:locked/>
    <w:rsid w:val="002D6E1A"/>
    <w:pPr>
      <w:numPr>
        <w:numId w:val="10"/>
      </w:numPr>
      <w:tabs>
        <w:tab w:val="left" w:pos="708"/>
      </w:tabs>
      <w:spacing w:before="120" w:after="120"/>
    </w:pPr>
    <w:rPr>
      <w:lang w:eastAsia="en-GB"/>
    </w:rPr>
  </w:style>
  <w:style w:type="character" w:styleId="Odwoanieprzypisukocowego">
    <w:name w:val="endnote reference"/>
    <w:unhideWhenUsed/>
    <w:locked/>
    <w:rsid w:val="002D6E1A"/>
    <w:rPr>
      <w:vertAlign w:val="superscript"/>
    </w:rPr>
  </w:style>
  <w:style w:type="character" w:styleId="Tekstzastpczy">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rdowy"/>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locked/>
    <w:rsid w:val="00952F2C"/>
  </w:style>
  <w:style w:type="paragraph" w:customStyle="1" w:styleId="aStyle">
    <w:name w:val="a) Style"/>
    <w:basedOn w:val="Normalny"/>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Nagwek5Znak">
    <w:name w:val="Nagłówek 5 Znak"/>
    <w:aliases w:val="Questions Znak"/>
    <w:link w:val="Nagwek5"/>
    <w:uiPriority w:val="9"/>
    <w:rsid w:val="00E9344E"/>
    <w:rPr>
      <w:rFonts w:ascii="Arial" w:eastAsiaTheme="minorEastAsia" w:hAnsi="Arial" w:cs="Arial"/>
      <w:b/>
      <w:color w:val="1A1A1A" w:themeColor="background1" w:themeShade="1A"/>
      <w:sz w:val="22"/>
      <w:lang w:eastAsia="en-US"/>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ny"/>
    <w:locked/>
    <w:rsid w:val="000D2D0B"/>
    <w:pPr>
      <w:spacing w:line="340" w:lineRule="exact"/>
      <w:ind w:left="397" w:hanging="397"/>
    </w:pPr>
    <w:rPr>
      <w:b/>
      <w:caps/>
      <w:color w:val="2D4190"/>
      <w:sz w:val="28"/>
      <w:lang w:val="de-DE"/>
    </w:rPr>
  </w:style>
  <w:style w:type="paragraph" w:customStyle="1" w:styleId="04RunningText">
    <w:name w:val="04_Running Text"/>
    <w:basedOn w:val="Normalny"/>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Nagwek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Nagwek1"/>
    <w:next w:val="Normalny"/>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locked/>
    <w:rsid w:val="000D2D0B"/>
    <w:pPr>
      <w:tabs>
        <w:tab w:val="num" w:pos="284"/>
      </w:tabs>
      <w:ind w:left="284" w:hanging="284"/>
    </w:pPr>
    <w:rPr>
      <w:rFonts w:eastAsia="Calibri"/>
      <w:lang w:eastAsia="en-GB"/>
    </w:rPr>
  </w:style>
  <w:style w:type="paragraph" w:customStyle="1" w:styleId="Listenabsatz1">
    <w:name w:val="Listenabsatz1"/>
    <w:basedOn w:val="Normalny"/>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ny"/>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ny"/>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ny"/>
    <w:next w:val="Normalny"/>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ny"/>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ny"/>
    <w:rsid w:val="000D2D0B"/>
  </w:style>
  <w:style w:type="paragraph" w:customStyle="1" w:styleId="Sbuchead">
    <w:name w:val="Sbuchead"/>
    <w:basedOn w:val="Normalny"/>
    <w:locked/>
    <w:rsid w:val="000D2D0B"/>
    <w:pPr>
      <w:spacing w:after="360"/>
    </w:pPr>
    <w:rPr>
      <w:rFonts w:ascii="Times New Roman" w:hAnsi="Times New Roman"/>
      <w:b/>
      <w:caps/>
      <w:sz w:val="24"/>
      <w:lang w:eastAsia="en-GB"/>
    </w:rPr>
  </w:style>
  <w:style w:type="paragraph" w:customStyle="1" w:styleId="Applicationdirecte">
    <w:name w:val="Application directe"/>
    <w:basedOn w:val="Normalny"/>
    <w:next w:val="Fait"/>
    <w:locked/>
    <w:rsid w:val="000D2D0B"/>
    <w:pPr>
      <w:spacing w:before="480" w:after="120"/>
    </w:pPr>
    <w:rPr>
      <w:rFonts w:ascii="Times New Roman" w:hAnsi="Times New Roman"/>
      <w:sz w:val="24"/>
    </w:rPr>
  </w:style>
  <w:style w:type="paragraph" w:customStyle="1" w:styleId="Fait">
    <w:name w:val="Fait à"/>
    <w:basedOn w:val="Normalny"/>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ny"/>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ny"/>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ny"/>
    <w:next w:val="Normalny"/>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locked/>
    <w:rsid w:val="000D2D0B"/>
    <w:pPr>
      <w:spacing w:before="360" w:after="360"/>
      <w:jc w:val="center"/>
    </w:pPr>
    <w:rPr>
      <w:rFonts w:ascii="Times New Roman" w:hAnsi="Times New Roman"/>
      <w:b/>
      <w:sz w:val="24"/>
    </w:rPr>
  </w:style>
  <w:style w:type="paragraph" w:customStyle="1" w:styleId="Typedudocument">
    <w:name w:val="Type du document"/>
    <w:basedOn w:val="Normalny"/>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ny"/>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ny"/>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ny"/>
    <w:locked/>
    <w:rsid w:val="000D2D0B"/>
    <w:pPr>
      <w:spacing w:before="120" w:after="120"/>
      <w:ind w:left="850"/>
    </w:pPr>
    <w:rPr>
      <w:rFonts w:ascii="Times New Roman" w:hAnsi="Times New Roman"/>
      <w:sz w:val="24"/>
    </w:rPr>
  </w:style>
  <w:style w:type="paragraph" w:customStyle="1" w:styleId="Text2">
    <w:name w:val="Text 2"/>
    <w:basedOn w:val="Normalny"/>
    <w:locked/>
    <w:rsid w:val="000D2D0B"/>
    <w:pPr>
      <w:spacing w:before="120" w:after="120"/>
      <w:ind w:left="1417"/>
    </w:pPr>
    <w:rPr>
      <w:rFonts w:ascii="Times New Roman" w:hAnsi="Times New Roman"/>
      <w:sz w:val="24"/>
    </w:rPr>
  </w:style>
  <w:style w:type="paragraph" w:customStyle="1" w:styleId="Text3">
    <w:name w:val="Text 3"/>
    <w:basedOn w:val="Normalny"/>
    <w:locked/>
    <w:rsid w:val="000D2D0B"/>
    <w:pPr>
      <w:spacing w:before="120" w:after="120"/>
      <w:ind w:left="1984"/>
    </w:pPr>
    <w:rPr>
      <w:rFonts w:ascii="Times New Roman" w:hAnsi="Times New Roman"/>
      <w:sz w:val="24"/>
    </w:rPr>
  </w:style>
  <w:style w:type="paragraph" w:customStyle="1" w:styleId="Text4">
    <w:name w:val="Text 4"/>
    <w:basedOn w:val="Normalny"/>
    <w:locked/>
    <w:rsid w:val="000D2D0B"/>
    <w:pPr>
      <w:spacing w:before="120" w:after="120"/>
      <w:ind w:left="2551"/>
    </w:pPr>
    <w:rPr>
      <w:rFonts w:ascii="Times New Roman" w:hAnsi="Times New Roman"/>
      <w:sz w:val="24"/>
    </w:rPr>
  </w:style>
  <w:style w:type="paragraph" w:customStyle="1" w:styleId="NormalCentered">
    <w:name w:val="Normal Centered"/>
    <w:basedOn w:val="Normalny"/>
    <w:rsid w:val="000D2D0B"/>
    <w:pPr>
      <w:spacing w:before="120" w:after="120"/>
      <w:jc w:val="center"/>
    </w:pPr>
    <w:rPr>
      <w:rFonts w:ascii="Times New Roman" w:hAnsi="Times New Roman"/>
      <w:sz w:val="24"/>
    </w:rPr>
  </w:style>
  <w:style w:type="paragraph" w:customStyle="1" w:styleId="NormalLeft">
    <w:name w:val="Normal Left"/>
    <w:basedOn w:val="Normalny"/>
    <w:rsid w:val="000D2D0B"/>
    <w:pPr>
      <w:spacing w:before="120" w:after="120"/>
    </w:pPr>
    <w:rPr>
      <w:rFonts w:ascii="Times New Roman" w:hAnsi="Times New Roman"/>
      <w:sz w:val="24"/>
    </w:rPr>
  </w:style>
  <w:style w:type="paragraph" w:customStyle="1" w:styleId="NormalRight">
    <w:name w:val="Normal Right"/>
    <w:basedOn w:val="Normalny"/>
    <w:rsid w:val="000D2D0B"/>
    <w:pPr>
      <w:spacing w:before="120" w:after="120"/>
      <w:jc w:val="right"/>
    </w:pPr>
    <w:rPr>
      <w:rFonts w:ascii="Times New Roman" w:hAnsi="Times New Roman"/>
      <w:sz w:val="24"/>
    </w:rPr>
  </w:style>
  <w:style w:type="paragraph" w:customStyle="1" w:styleId="QuotedText">
    <w:name w:val="Quoted Text"/>
    <w:basedOn w:val="Normalny"/>
    <w:locked/>
    <w:rsid w:val="000D2D0B"/>
    <w:pPr>
      <w:spacing w:before="120" w:after="120"/>
      <w:ind w:left="1417"/>
    </w:pPr>
    <w:rPr>
      <w:rFonts w:ascii="Times New Roman" w:hAnsi="Times New Roman"/>
      <w:sz w:val="24"/>
    </w:rPr>
  </w:style>
  <w:style w:type="paragraph" w:customStyle="1" w:styleId="Point0">
    <w:name w:val="Point 0"/>
    <w:basedOn w:val="Normalny"/>
    <w:locked/>
    <w:rsid w:val="000D2D0B"/>
    <w:pPr>
      <w:spacing w:before="120" w:after="120"/>
      <w:ind w:left="850" w:hanging="850"/>
    </w:pPr>
    <w:rPr>
      <w:rFonts w:ascii="Times New Roman" w:hAnsi="Times New Roman"/>
      <w:sz w:val="24"/>
    </w:rPr>
  </w:style>
  <w:style w:type="paragraph" w:customStyle="1" w:styleId="Point1">
    <w:name w:val="Point 1"/>
    <w:basedOn w:val="Normalny"/>
    <w:locked/>
    <w:rsid w:val="000D2D0B"/>
    <w:pPr>
      <w:spacing w:before="120" w:after="120"/>
      <w:ind w:left="1417" w:hanging="567"/>
    </w:pPr>
    <w:rPr>
      <w:rFonts w:ascii="Times New Roman" w:hAnsi="Times New Roman"/>
      <w:sz w:val="24"/>
    </w:rPr>
  </w:style>
  <w:style w:type="paragraph" w:customStyle="1" w:styleId="Point2">
    <w:name w:val="Point 2"/>
    <w:basedOn w:val="Normalny"/>
    <w:locked/>
    <w:rsid w:val="000D2D0B"/>
    <w:pPr>
      <w:spacing w:before="120" w:after="120"/>
      <w:ind w:left="1984" w:hanging="567"/>
    </w:pPr>
    <w:rPr>
      <w:rFonts w:ascii="Times New Roman" w:hAnsi="Times New Roman"/>
      <w:sz w:val="24"/>
    </w:rPr>
  </w:style>
  <w:style w:type="paragraph" w:customStyle="1" w:styleId="Point3">
    <w:name w:val="Point 3"/>
    <w:basedOn w:val="Normalny"/>
    <w:locked/>
    <w:rsid w:val="000D2D0B"/>
    <w:pPr>
      <w:spacing w:before="120" w:after="120"/>
      <w:ind w:left="2551" w:hanging="567"/>
    </w:pPr>
    <w:rPr>
      <w:rFonts w:ascii="Times New Roman" w:hAnsi="Times New Roman"/>
      <w:sz w:val="24"/>
    </w:rPr>
  </w:style>
  <w:style w:type="paragraph" w:customStyle="1" w:styleId="Point4">
    <w:name w:val="Point 4"/>
    <w:basedOn w:val="Normalny"/>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ny"/>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ny"/>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ny"/>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ny"/>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ny"/>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ny"/>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ny"/>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ny"/>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ny"/>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ny"/>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ny"/>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ny"/>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ny"/>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ny"/>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ny"/>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ny"/>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ny"/>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ny"/>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ny"/>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ny"/>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ny"/>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ny"/>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ny"/>
    <w:next w:val="Normalny"/>
    <w:locked/>
    <w:rsid w:val="000D2D0B"/>
    <w:pPr>
      <w:keepNext/>
      <w:spacing w:before="120" w:after="360"/>
      <w:jc w:val="center"/>
    </w:pPr>
    <w:rPr>
      <w:rFonts w:ascii="Times New Roman" w:hAnsi="Times New Roman"/>
      <w:b/>
      <w:sz w:val="32"/>
    </w:rPr>
  </w:style>
  <w:style w:type="paragraph" w:customStyle="1" w:styleId="PartTitle">
    <w:name w:val="PartTitle"/>
    <w:basedOn w:val="Normalny"/>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ny"/>
    <w:next w:val="Nagwek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ny"/>
    <w:next w:val="Normalny"/>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ny"/>
    <w:locked/>
    <w:rsid w:val="000D2D0B"/>
    <w:pPr>
      <w:numPr>
        <w:numId w:val="27"/>
      </w:numPr>
      <w:spacing w:before="120" w:after="120"/>
    </w:pPr>
    <w:rPr>
      <w:rFonts w:ascii="Times New Roman" w:hAnsi="Times New Roman"/>
      <w:sz w:val="24"/>
    </w:rPr>
  </w:style>
  <w:style w:type="paragraph" w:customStyle="1" w:styleId="Point1number">
    <w:name w:val="Point 1 (number)"/>
    <w:basedOn w:val="Normalny"/>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ny"/>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ny"/>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ny"/>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ny"/>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ny"/>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ny"/>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ny"/>
    <w:locked/>
    <w:rsid w:val="000D2D0B"/>
    <w:pPr>
      <w:numPr>
        <w:ilvl w:val="8"/>
        <w:numId w:val="27"/>
      </w:numPr>
      <w:spacing w:before="120" w:after="120"/>
    </w:pPr>
    <w:rPr>
      <w:rFonts w:ascii="Times New Roman" w:hAnsi="Times New Roman"/>
      <w:sz w:val="24"/>
    </w:rPr>
  </w:style>
  <w:style w:type="paragraph" w:customStyle="1" w:styleId="Bullet0">
    <w:name w:val="Bullet 0"/>
    <w:basedOn w:val="Normalny"/>
    <w:locked/>
    <w:rsid w:val="000D2D0B"/>
    <w:pPr>
      <w:numPr>
        <w:numId w:val="21"/>
      </w:numPr>
      <w:spacing w:before="120" w:after="120"/>
    </w:pPr>
    <w:rPr>
      <w:rFonts w:ascii="Times New Roman" w:hAnsi="Times New Roman"/>
      <w:sz w:val="24"/>
    </w:rPr>
  </w:style>
  <w:style w:type="paragraph" w:customStyle="1" w:styleId="Bullet1">
    <w:name w:val="Bullet 1"/>
    <w:basedOn w:val="Normalny"/>
    <w:locked/>
    <w:rsid w:val="000D2D0B"/>
    <w:pPr>
      <w:numPr>
        <w:numId w:val="22"/>
      </w:numPr>
      <w:spacing w:before="120" w:after="120"/>
    </w:pPr>
    <w:rPr>
      <w:rFonts w:ascii="Times New Roman" w:hAnsi="Times New Roman"/>
      <w:sz w:val="24"/>
    </w:rPr>
  </w:style>
  <w:style w:type="paragraph" w:customStyle="1" w:styleId="Bullet2">
    <w:name w:val="Bullet 2"/>
    <w:basedOn w:val="Normalny"/>
    <w:locked/>
    <w:rsid w:val="000D2D0B"/>
    <w:pPr>
      <w:numPr>
        <w:numId w:val="23"/>
      </w:numPr>
      <w:spacing w:before="120" w:after="120"/>
    </w:pPr>
    <w:rPr>
      <w:rFonts w:ascii="Times New Roman" w:hAnsi="Times New Roman"/>
      <w:sz w:val="24"/>
    </w:rPr>
  </w:style>
  <w:style w:type="paragraph" w:customStyle="1" w:styleId="Bullet3">
    <w:name w:val="Bullet 3"/>
    <w:basedOn w:val="Normalny"/>
    <w:locked/>
    <w:rsid w:val="000D2D0B"/>
    <w:pPr>
      <w:numPr>
        <w:numId w:val="24"/>
      </w:numPr>
      <w:spacing w:before="120" w:after="120"/>
    </w:pPr>
    <w:rPr>
      <w:rFonts w:ascii="Times New Roman" w:hAnsi="Times New Roman"/>
      <w:sz w:val="24"/>
    </w:rPr>
  </w:style>
  <w:style w:type="paragraph" w:customStyle="1" w:styleId="Bullet4">
    <w:name w:val="Bullet 4"/>
    <w:basedOn w:val="Normalny"/>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ny"/>
    <w:next w:val="Normalny"/>
    <w:locked/>
    <w:rsid w:val="000D2D0B"/>
    <w:pPr>
      <w:spacing w:before="120" w:after="120"/>
      <w:jc w:val="center"/>
    </w:pPr>
    <w:rPr>
      <w:rFonts w:ascii="Times New Roman" w:hAnsi="Times New Roman"/>
      <w:b/>
      <w:sz w:val="24"/>
      <w:u w:val="single"/>
    </w:rPr>
  </w:style>
  <w:style w:type="paragraph" w:customStyle="1" w:styleId="Annexetitre">
    <w:name w:val="Annexe titre"/>
    <w:basedOn w:val="Normalny"/>
    <w:next w:val="Normalny"/>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ny"/>
    <w:next w:val="Normalny"/>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ny"/>
    <w:next w:val="Normalny"/>
    <w:locked/>
    <w:rsid w:val="000D2D0B"/>
    <w:pPr>
      <w:keepNext/>
      <w:spacing w:before="480" w:after="120"/>
    </w:pPr>
    <w:rPr>
      <w:rFonts w:ascii="Times New Roman" w:hAnsi="Times New Roman"/>
      <w:sz w:val="24"/>
      <w:u w:val="single"/>
    </w:rPr>
  </w:style>
  <w:style w:type="paragraph" w:customStyle="1" w:styleId="Confidence">
    <w:name w:val="Confidence"/>
    <w:basedOn w:val="Normalny"/>
    <w:next w:val="Normalny"/>
    <w:locked/>
    <w:rsid w:val="000D2D0B"/>
    <w:pPr>
      <w:spacing w:before="360" w:after="120"/>
      <w:jc w:val="center"/>
    </w:pPr>
    <w:rPr>
      <w:rFonts w:ascii="Times New Roman" w:hAnsi="Times New Roman"/>
      <w:sz w:val="24"/>
    </w:rPr>
  </w:style>
  <w:style w:type="paragraph" w:customStyle="1" w:styleId="Confidentialit">
    <w:name w:val="Confidentialité"/>
    <w:basedOn w:val="Normalny"/>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ny"/>
    <w:next w:val="Normalny"/>
    <w:locked/>
    <w:rsid w:val="000D2D0B"/>
    <w:pPr>
      <w:spacing w:after="240"/>
    </w:pPr>
    <w:rPr>
      <w:rFonts w:ascii="Times New Roman" w:hAnsi="Times New Roman"/>
      <w:sz w:val="24"/>
    </w:rPr>
  </w:style>
  <w:style w:type="paragraph" w:customStyle="1" w:styleId="Datedadoption">
    <w:name w:val="Date d'adoption"/>
    <w:basedOn w:val="Normalny"/>
    <w:next w:val="Titreobjet"/>
    <w:locked/>
    <w:rsid w:val="000D2D0B"/>
    <w:pPr>
      <w:spacing w:before="360"/>
      <w:jc w:val="center"/>
    </w:pPr>
    <w:rPr>
      <w:rFonts w:ascii="Times New Roman" w:hAnsi="Times New Roman"/>
      <w:b/>
      <w:sz w:val="24"/>
    </w:rPr>
  </w:style>
  <w:style w:type="paragraph" w:customStyle="1" w:styleId="Emission">
    <w:name w:val="Emission"/>
    <w:basedOn w:val="Normalny"/>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ny"/>
    <w:next w:val="Normalny"/>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ny"/>
    <w:next w:val="Normalny"/>
    <w:locked/>
    <w:rsid w:val="000D2D0B"/>
    <w:pPr>
      <w:keepNext/>
      <w:spacing w:before="600" w:after="120"/>
    </w:pPr>
    <w:rPr>
      <w:rFonts w:ascii="Times New Roman" w:hAnsi="Times New Roman"/>
      <w:sz w:val="24"/>
    </w:rPr>
  </w:style>
  <w:style w:type="paragraph" w:customStyle="1" w:styleId="Langue">
    <w:name w:val="Langue"/>
    <w:basedOn w:val="Normalny"/>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ny"/>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ny"/>
    <w:next w:val="Emission"/>
    <w:locked/>
    <w:rsid w:val="000D2D0B"/>
    <w:rPr>
      <w:sz w:val="24"/>
    </w:rPr>
  </w:style>
  <w:style w:type="paragraph" w:customStyle="1" w:styleId="Rfrenceinstitutionnelle">
    <w:name w:val="Référence institutionnelle"/>
    <w:basedOn w:val="Normalny"/>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ny"/>
    <w:next w:val="Statut"/>
    <w:locked/>
    <w:rsid w:val="000D2D0B"/>
    <w:pPr>
      <w:ind w:left="5103"/>
    </w:pPr>
    <w:rPr>
      <w:rFonts w:ascii="Times New Roman" w:hAnsi="Times New Roman"/>
      <w:sz w:val="24"/>
    </w:rPr>
  </w:style>
  <w:style w:type="paragraph" w:customStyle="1" w:styleId="Rfrenceinterne">
    <w:name w:val="Référence interne"/>
    <w:basedOn w:val="Normalny"/>
    <w:next w:val="Rfrenceinterinstitutionnelle"/>
    <w:locked/>
    <w:rsid w:val="000D2D0B"/>
    <w:pPr>
      <w:ind w:left="5103"/>
    </w:pPr>
    <w:rPr>
      <w:rFonts w:ascii="Times New Roman" w:hAnsi="Times New Roman"/>
      <w:sz w:val="24"/>
    </w:rPr>
  </w:style>
  <w:style w:type="paragraph" w:customStyle="1" w:styleId="Sous-titreobjet">
    <w:name w:val="Sous-titre objet"/>
    <w:basedOn w:val="Normalny"/>
    <w:locked/>
    <w:rsid w:val="000D2D0B"/>
    <w:pPr>
      <w:jc w:val="center"/>
    </w:pPr>
    <w:rPr>
      <w:rFonts w:ascii="Times New Roman" w:hAnsi="Times New Roman"/>
      <w:b/>
      <w:sz w:val="24"/>
    </w:rPr>
  </w:style>
  <w:style w:type="paragraph" w:customStyle="1" w:styleId="Statut">
    <w:name w:val="Statut"/>
    <w:basedOn w:val="Normalny"/>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ny"/>
    <w:next w:val="Normalny"/>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ny"/>
    <w:next w:val="Normalny"/>
    <w:locked/>
    <w:rsid w:val="000D2D0B"/>
    <w:pPr>
      <w:spacing w:before="120" w:after="120"/>
    </w:pPr>
    <w:rPr>
      <w:rFonts w:ascii="Times New Roman" w:hAnsi="Times New Roman"/>
      <w:i/>
      <w:caps/>
      <w:sz w:val="24"/>
    </w:rPr>
  </w:style>
  <w:style w:type="paragraph" w:customStyle="1" w:styleId="Pagedecouverture">
    <w:name w:val="Page de couverture"/>
    <w:basedOn w:val="Normalny"/>
    <w:next w:val="Normalny"/>
    <w:locked/>
    <w:rsid w:val="000D2D0B"/>
    <w:pPr>
      <w:spacing w:before="120" w:after="120"/>
    </w:pPr>
    <w:rPr>
      <w:rFonts w:ascii="Times New Roman" w:hAnsi="Times New Roman"/>
      <w:sz w:val="24"/>
    </w:rPr>
  </w:style>
  <w:style w:type="paragraph" w:customStyle="1" w:styleId="Supertitre">
    <w:name w:val="Supertitre"/>
    <w:basedOn w:val="Normalny"/>
    <w:next w:val="Normalny"/>
    <w:locked/>
    <w:rsid w:val="000D2D0B"/>
    <w:pPr>
      <w:spacing w:after="600"/>
      <w:jc w:val="center"/>
    </w:pPr>
    <w:rPr>
      <w:rFonts w:ascii="Times New Roman" w:hAnsi="Times New Roman"/>
      <w:b/>
      <w:sz w:val="24"/>
    </w:rPr>
  </w:style>
  <w:style w:type="paragraph" w:customStyle="1" w:styleId="Languesfaisantfoi">
    <w:name w:val="Langues faisant foi"/>
    <w:basedOn w:val="Normalny"/>
    <w:next w:val="Normalny"/>
    <w:locked/>
    <w:rsid w:val="000D2D0B"/>
    <w:pPr>
      <w:spacing w:before="360"/>
      <w:jc w:val="center"/>
    </w:pPr>
    <w:rPr>
      <w:rFonts w:ascii="Times New Roman" w:hAnsi="Times New Roman"/>
      <w:sz w:val="24"/>
    </w:rPr>
  </w:style>
  <w:style w:type="paragraph" w:customStyle="1" w:styleId="Rfrencecroise">
    <w:name w:val="Référence croisée"/>
    <w:basedOn w:val="Normalny"/>
    <w:locked/>
    <w:rsid w:val="000D2D0B"/>
    <w:pPr>
      <w:jc w:val="center"/>
    </w:pPr>
    <w:rPr>
      <w:rFonts w:ascii="Times New Roman" w:hAnsi="Times New Roman"/>
      <w:sz w:val="24"/>
    </w:rPr>
  </w:style>
  <w:style w:type="paragraph" w:customStyle="1" w:styleId="Fichefinanciretitre">
    <w:name w:val="Fiche financière titre"/>
    <w:basedOn w:val="Normalny"/>
    <w:next w:val="Normalny"/>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ny"/>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ny"/>
    <w:locked/>
    <w:rsid w:val="000D2D0B"/>
    <w:pPr>
      <w:spacing w:after="240"/>
    </w:pPr>
  </w:style>
  <w:style w:type="paragraph" w:customStyle="1" w:styleId="Accompagnant">
    <w:name w:val="Accompagnant"/>
    <w:basedOn w:val="Normalny"/>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ny"/>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ny"/>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ny"/>
    <w:next w:val="Normalny"/>
    <w:locked/>
    <w:rsid w:val="000D2D0B"/>
    <w:pPr>
      <w:spacing w:before="360"/>
      <w:jc w:val="center"/>
    </w:pPr>
    <w:rPr>
      <w:rFonts w:ascii="Times New Roman" w:hAnsi="Times New Roman"/>
      <w:sz w:val="24"/>
    </w:rPr>
  </w:style>
  <w:style w:type="paragraph" w:styleId="Listanumerowana2">
    <w:name w:val="List Number 2"/>
    <w:basedOn w:val="Normalny"/>
    <w:locked/>
    <w:rsid w:val="000D2D0B"/>
    <w:pPr>
      <w:tabs>
        <w:tab w:val="num" w:pos="643"/>
      </w:tabs>
      <w:spacing w:before="120" w:after="120"/>
      <w:ind w:left="643" w:hanging="360"/>
    </w:pPr>
    <w:rPr>
      <w:rFonts w:ascii="Times New Roman" w:hAnsi="Times New Roman"/>
      <w:sz w:val="24"/>
    </w:rPr>
  </w:style>
  <w:style w:type="paragraph" w:styleId="Listanumerowana3">
    <w:name w:val="List Number 3"/>
    <w:basedOn w:val="Normalny"/>
    <w:locked/>
    <w:rsid w:val="000D2D0B"/>
    <w:pPr>
      <w:tabs>
        <w:tab w:val="num" w:pos="926"/>
      </w:tabs>
      <w:spacing w:before="120" w:after="120"/>
      <w:ind w:left="926" w:hanging="360"/>
    </w:pPr>
    <w:rPr>
      <w:rFonts w:ascii="Times New Roman" w:hAnsi="Times New Roman"/>
      <w:sz w:val="24"/>
    </w:rPr>
  </w:style>
  <w:style w:type="paragraph" w:styleId="Listanumerowana4">
    <w:name w:val="List Number 4"/>
    <w:basedOn w:val="Normalny"/>
    <w:locked/>
    <w:rsid w:val="000D2D0B"/>
    <w:pPr>
      <w:tabs>
        <w:tab w:val="num" w:pos="1209"/>
        <w:tab w:val="num" w:pos="1417"/>
      </w:tabs>
      <w:spacing w:before="120" w:after="120"/>
      <w:ind w:left="1209" w:hanging="360"/>
    </w:pPr>
    <w:rPr>
      <w:rFonts w:ascii="Times New Roman" w:hAnsi="Times New Roman"/>
      <w:sz w:val="24"/>
    </w:rPr>
  </w:style>
  <w:style w:type="paragraph" w:styleId="Listapunktowana">
    <w:name w:val="List Bullet"/>
    <w:basedOn w:val="Normalny"/>
    <w:locked/>
    <w:rsid w:val="000D2D0B"/>
    <w:pPr>
      <w:numPr>
        <w:numId w:val="13"/>
      </w:numPr>
      <w:tabs>
        <w:tab w:val="num" w:pos="360"/>
      </w:tabs>
      <w:spacing w:before="120" w:after="120"/>
      <w:ind w:left="360" w:hanging="360"/>
    </w:pPr>
    <w:rPr>
      <w:rFonts w:ascii="Times New Roman" w:hAnsi="Times New Roman"/>
      <w:sz w:val="24"/>
    </w:rPr>
  </w:style>
  <w:style w:type="paragraph" w:styleId="Listapunktowana2">
    <w:name w:val="List Bullet 2"/>
    <w:basedOn w:val="Normalny"/>
    <w:locked/>
    <w:rsid w:val="000D2D0B"/>
    <w:pPr>
      <w:tabs>
        <w:tab w:val="num" w:pos="643"/>
        <w:tab w:val="num" w:pos="851"/>
      </w:tabs>
      <w:spacing w:before="120" w:after="120"/>
      <w:ind w:left="643" w:hanging="360"/>
    </w:pPr>
    <w:rPr>
      <w:rFonts w:ascii="Times New Roman" w:hAnsi="Times New Roman"/>
      <w:sz w:val="24"/>
    </w:rPr>
  </w:style>
  <w:style w:type="paragraph" w:styleId="Listapunktowana3">
    <w:name w:val="List Bullet 3"/>
    <w:basedOn w:val="Normalny"/>
    <w:locked/>
    <w:rsid w:val="000D2D0B"/>
    <w:pPr>
      <w:numPr>
        <w:numId w:val="15"/>
      </w:numPr>
      <w:tabs>
        <w:tab w:val="num" w:pos="926"/>
      </w:tabs>
      <w:spacing w:before="120" w:after="120"/>
      <w:ind w:left="926"/>
    </w:pPr>
    <w:rPr>
      <w:rFonts w:ascii="Times New Roman" w:hAnsi="Times New Roman"/>
      <w:sz w:val="24"/>
    </w:rPr>
  </w:style>
  <w:style w:type="paragraph" w:styleId="Listapunktowana4">
    <w:name w:val="List Bullet 4"/>
    <w:basedOn w:val="Normalny"/>
    <w:locked/>
    <w:rsid w:val="000D2D0B"/>
    <w:pPr>
      <w:numPr>
        <w:numId w:val="16"/>
      </w:numPr>
      <w:tabs>
        <w:tab w:val="num" w:pos="1209"/>
      </w:tabs>
      <w:spacing w:before="120" w:after="120"/>
      <w:ind w:left="1209"/>
    </w:pPr>
    <w:rPr>
      <w:rFonts w:ascii="Times New Roman" w:hAnsi="Times New Roman"/>
      <w:sz w:val="24"/>
    </w:rPr>
  </w:style>
  <w:style w:type="paragraph" w:styleId="Spisilustracji">
    <w:name w:val="table of figures"/>
    <w:basedOn w:val="Normalny"/>
    <w:next w:val="Normalny"/>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locked/>
    <w:rsid w:val="000D2D0B"/>
    <w:pPr>
      <w:ind w:left="720"/>
      <w:contextualSpacing/>
    </w:pPr>
    <w:rPr>
      <w:rFonts w:ascii="Cambria" w:hAnsi="Cambria"/>
      <w:sz w:val="24"/>
      <w:lang w:val="en-US"/>
    </w:rPr>
  </w:style>
  <w:style w:type="paragraph" w:customStyle="1" w:styleId="Listeavsnitt1">
    <w:name w:val="Listeavsnitt1"/>
    <w:basedOn w:val="Normalny"/>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ny"/>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ny"/>
    <w:uiPriority w:val="99"/>
    <w:locked/>
    <w:rsid w:val="000D2D0B"/>
    <w:pPr>
      <w:ind w:left="720"/>
      <w:contextualSpacing/>
    </w:pPr>
    <w:rPr>
      <w:rFonts w:ascii="Cambria" w:hAnsi="Cambria"/>
      <w:sz w:val="24"/>
      <w:lang w:val="en-US"/>
    </w:rPr>
  </w:style>
  <w:style w:type="paragraph" w:customStyle="1" w:styleId="ListParagraph2">
    <w:name w:val="List Paragraph2"/>
    <w:basedOn w:val="Normalny"/>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Nagwek1"/>
    <w:next w:val="Normalny"/>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ny"/>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ny"/>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ny"/>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ytu">
    <w:name w:val="Title"/>
    <w:basedOn w:val="Normalny"/>
    <w:next w:val="Normalny"/>
    <w:link w:val="TytuZnak"/>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locked/>
    <w:rsid w:val="000D2D0B"/>
    <w:pPr>
      <w:spacing w:before="320" w:line="260" w:lineRule="exact"/>
    </w:pPr>
    <w:rPr>
      <w:rFonts w:ascii="Myriad Pro Light" w:hAnsi="Myriad Pro Light"/>
      <w:b/>
      <w:sz w:val="21"/>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locked/>
    <w:rsid w:val="003A6E9A"/>
    <w:rPr>
      <w:b/>
      <w:i w:val="0"/>
      <w:iCs/>
      <w:sz w:val="20"/>
    </w:rPr>
  </w:style>
  <w:style w:type="paragraph" w:customStyle="1" w:styleId="NEW-Paragraph-Level1">
    <w:name w:val="NEW-Paragraph-Level1"/>
    <w:basedOn w:val="Normalny"/>
    <w:locked/>
    <w:rsid w:val="003A6E9A"/>
    <w:pPr>
      <w:tabs>
        <w:tab w:val="num" w:pos="284"/>
      </w:tabs>
      <w:ind w:left="284" w:hanging="284"/>
    </w:pPr>
  </w:style>
  <w:style w:type="paragraph" w:customStyle="1" w:styleId="NEW-Paragraph-level2">
    <w:name w:val="NEW-Paragraph-level2"/>
    <w:basedOn w:val="Normalny"/>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ny"/>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ny"/>
    <w:locked/>
    <w:rsid w:val="003A6E9A"/>
    <w:pPr>
      <w:keepNext/>
      <w:numPr>
        <w:numId w:val="29"/>
      </w:numPr>
      <w:spacing w:before="240"/>
      <w:outlineLvl w:val="0"/>
    </w:pPr>
    <w:rPr>
      <w:b/>
      <w:bCs/>
      <w:kern w:val="32"/>
      <w:sz w:val="28"/>
      <w:szCs w:val="28"/>
    </w:rPr>
  </w:style>
  <w:style w:type="paragraph" w:customStyle="1" w:styleId="NEW-Level1">
    <w:name w:val="NEW-Level1"/>
    <w:basedOn w:val="Normalny"/>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ny"/>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ny"/>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ny"/>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ny"/>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locked/>
    <w:rsid w:val="00EF0769"/>
    <w:pPr>
      <w:numPr>
        <w:numId w:val="31"/>
      </w:numPr>
      <w:spacing w:before="250"/>
    </w:pPr>
    <w:rPr>
      <w:rFonts w:cstheme="minorBidi"/>
      <w:b/>
    </w:rPr>
  </w:style>
  <w:style w:type="character" w:customStyle="1" w:styleId="CPQuestionsChar">
    <w:name w:val="CP_Questions Char"/>
    <w:basedOn w:val="Domylnaczcionkaakapitu"/>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Wyrnienieintensywne">
    <w:name w:val="Intense Emphasis"/>
    <w:basedOn w:val="Domylnaczcionkaakapitu"/>
    <w:uiPriority w:val="21"/>
    <w:qFormat/>
    <w:locked/>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Nagwek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ny"/>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ny"/>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ny"/>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ny"/>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ny"/>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ny"/>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ny"/>
    <w:next w:val="Normalny"/>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omylnaczcionkaakapitu"/>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Pogrubienie"/>
    <w:uiPriority w:val="1"/>
    <w:qFormat/>
    <w:rsid w:val="00F87468"/>
    <w:rPr>
      <w:b w:val="0"/>
      <w:bCs/>
      <w:caps/>
      <w:smallCaps w:val="0"/>
      <w:color w:val="F79646" w:themeColor="accent6"/>
      <w:sz w:val="22"/>
    </w:rPr>
  </w:style>
  <w:style w:type="paragraph" w:styleId="Podtytu">
    <w:name w:val="Subtitle"/>
    <w:basedOn w:val="Normalny"/>
    <w:next w:val="Normalny"/>
    <w:link w:val="PodtytuZnak"/>
    <w:uiPriority w:val="11"/>
    <w:qFormat/>
    <w:locked/>
    <w:rsid w:val="00E70E2E"/>
    <w:pPr>
      <w:numPr>
        <w:ilvl w:val="1"/>
      </w:numPr>
    </w:pPr>
    <w:rPr>
      <w:rFonts w:eastAsiaTheme="majorEastAsia"/>
      <w:b/>
      <w:bCs/>
      <w:sz w:val="28"/>
    </w:rPr>
  </w:style>
  <w:style w:type="character" w:customStyle="1" w:styleId="PodtytuZnak">
    <w:name w:val="Podtytuł Znak"/>
    <w:basedOn w:val="Domylnaczcionkaakapitu"/>
    <w:link w:val="Podtytu"/>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ny"/>
    <w:link w:val="HeaderFootChar"/>
    <w:qFormat/>
    <w:rsid w:val="00F716D4"/>
    <w:pPr>
      <w:spacing w:after="0"/>
      <w:jc w:val="right"/>
    </w:pPr>
    <w:rPr>
      <w:color w:val="001B4F"/>
      <w:sz w:val="16"/>
      <w:szCs w:val="16"/>
    </w:rPr>
  </w:style>
  <w:style w:type="character" w:styleId="Nierozpoznanawzmianka">
    <w:name w:val="Unresolved Mention"/>
    <w:basedOn w:val="Domylnaczcionkaakapitu"/>
    <w:uiPriority w:val="99"/>
    <w:semiHidden/>
    <w:unhideWhenUsed/>
    <w:rsid w:val="0034374F"/>
    <w:rPr>
      <w:color w:val="605E5C"/>
      <w:shd w:val="clear" w:color="auto" w:fill="E1DFDD"/>
    </w:rPr>
  </w:style>
  <w:style w:type="character" w:customStyle="1" w:styleId="HeaderFootChar">
    <w:name w:val="HeaderFoot Char"/>
    <w:basedOn w:val="Domylnaczcionkaakapitu"/>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ny"/>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omylnaczcionkaakapitu"/>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omylnaczcionkaakapitu"/>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1AC501212B114DBD07FBD6D1B8B9C0" ma:contentTypeVersion="16" ma:contentTypeDescription="Utwórz nowy dokument." ma:contentTypeScope="" ma:versionID="0b350a5007bac132d21a4f4bec2703c3">
  <xsd:schema xmlns:xsd="http://www.w3.org/2001/XMLSchema" xmlns:xs="http://www.w3.org/2001/XMLSchema" xmlns:p="http://schemas.microsoft.com/office/2006/metadata/properties" xmlns:ns2="7c61453a-4e08-4136-95d2-fbcd4965e311" xmlns:ns3="e1c7b2e9-999a-4da8-bb4a-8a134ea1f894" targetNamespace="http://schemas.microsoft.com/office/2006/metadata/properties" ma:root="true" ma:fieldsID="b0ab1da2f8af487d72c73cd679ac9893" ns2:_="" ns3:_="">
    <xsd:import namespace="7c61453a-4e08-4136-95d2-fbcd4965e311"/>
    <xsd:import namespace="e1c7b2e9-999a-4da8-bb4a-8a134ea1f8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1453a-4e08-4136-95d2-fbcd4965e311"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0" nillable="true" ma:displayName="Taxonomy Catch All Column" ma:hidden="true" ma:list="{d54c2d30-ebdc-40fc-b470-ba63f20127bc}" ma:internalName="TaxCatchAll" ma:showField="CatchAllData" ma:web="7c61453a-4e08-4136-95d2-fbcd4965e3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b2e9-999a-4da8-bb4a-8a134ea1f8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caf78eec-135c-44cc-a580-5a22626aa411"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61453a-4e08-4136-95d2-fbcd4965e311" xsi:nil="true"/>
    <SharedWithUsers xmlns="7c61453a-4e08-4136-95d2-fbcd4965e311">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e1c7b2e9-999a-4da8-bb4a-8a134ea1f89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4D64D37-80DD-4387-BD3F-230FB59D8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1453a-4e08-4136-95d2-fbcd4965e311"/>
    <ds:schemaRef ds:uri="e1c7b2e9-999a-4da8-bb4a-8a134ea1f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7c61453a-4e08-4136-95d2-fbcd4965e311"/>
    <ds:schemaRef ds:uri="e1c7b2e9-999a-4da8-bb4a-8a134ea1f894"/>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1251</Words>
  <Characters>7510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Reply form for the MiFID II/MiFIR Consultation Paper</vt:lpstr>
    </vt:vector>
  </TitlesOfParts>
  <Company>ESMA</Company>
  <LinksUpToDate>false</LinksUpToDate>
  <CharactersWithSpaces>8744</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Rec Weronika</cp:lastModifiedBy>
  <cp:revision>3</cp:revision>
  <cp:lastPrinted>2015-02-19T05:01:00Z</cp:lastPrinted>
  <dcterms:created xsi:type="dcterms:W3CDTF">2025-01-15T07:05:00Z</dcterms:created>
  <dcterms:modified xsi:type="dcterms:W3CDTF">2025-01-15T08:56:00Z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459b19f7-74a7-4ee2-8111-ef31ab4ddeda</vt:lpwstr>
  </property>
  <property fmtid="{D5CDD505-2E9C-101B-9397-08002B2CF9AE}" pid="3" name="TeamName">
    <vt:lpwstr>10;#CCP|cfa1e806-4441-4d82-a168-2bc2f7f5a273</vt:lpwstr>
  </property>
  <property fmtid="{D5CDD505-2E9C-101B-9397-08002B2CF9AE}" pid="4" name="Topic">
    <vt:lpwstr>469;#EMIR 3|f931d6ea-49c1-471a-b933-589830532ca3</vt:lpwstr>
  </property>
  <property fmtid="{D5CDD505-2E9C-101B-9397-08002B2CF9AE}" pid="5" name="ConfidentialityLevel">
    <vt:lpwstr>17;#Regular|07f1e362-856b-423d-bea6-a14079762141</vt:lpwstr>
  </property>
  <property fmtid="{D5CDD505-2E9C-101B-9397-08002B2CF9AE}" pid="6" name="DocumentType">
    <vt:lpwstr>61;#Form / Request|efe27f23-61a2-47e7-916e-544dd02c80f4</vt:lpwstr>
  </property>
  <property fmtid="{D5CDD505-2E9C-101B-9397-08002B2CF9AE}" pid="7" name="SubTopic">
    <vt:lpwstr>471;#Active Account Requirement|8cf920ee-1699-40dd-8018-0179d9e7da19</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ContentTypeId">
    <vt:lpwstr>0x010100211AC501212B114DBD07FBD6D1B8B9C0</vt:lpwstr>
  </property>
</Properties>
</file>