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5548A6A"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D17374">
        <w:rPr>
          <w:rFonts w:eastAsiaTheme="majorEastAsia"/>
          <w:b/>
          <w:bCs/>
          <w:color w:val="00379F"/>
          <w:sz w:val="56"/>
          <w:szCs w:val="56"/>
        </w:rPr>
        <w:t>:</w:t>
      </w:r>
      <w:r w:rsidR="00F7126F">
        <w:rPr>
          <w:rFonts w:eastAsiaTheme="majorEastAsia"/>
          <w:b/>
          <w:bCs/>
          <w:color w:val="00379F"/>
          <w:sz w:val="56"/>
          <w:szCs w:val="56"/>
        </w:rPr>
        <w:t xml:space="preserve"> </w:t>
      </w:r>
      <w:r w:rsidR="00D463F5" w:rsidRPr="00D463F5">
        <w:rPr>
          <w:rFonts w:eastAsiaTheme="majorEastAsia"/>
          <w:b/>
          <w:bCs/>
          <w:color w:val="00379F"/>
          <w:sz w:val="56"/>
          <w:szCs w:val="56"/>
        </w:rPr>
        <w:t>MiFIR Review</w:t>
      </w:r>
    </w:p>
    <w:p w14:paraId="06CF669B" w14:textId="6EB71ED1" w:rsidR="00FD7A8D" w:rsidRPr="00D144FA" w:rsidRDefault="00715277" w:rsidP="00E70E2E">
      <w:pPr>
        <w:pStyle w:val="Subtitle"/>
      </w:pPr>
      <w:r w:rsidRPr="00D144FA">
        <w:t xml:space="preserve">Technical Standards related to Consolidated Tape Providers and DRSPs, and assessment criteria for the CTP selection procedure </w:t>
      </w:r>
      <w:r w:rsidR="00F87468" w:rsidRPr="00D144FA">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21E2A"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3"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default" r:id="rId14"/>
          <w:footerReference w:type="default" r:id="rId15"/>
          <w:headerReference w:type="first" r:id="rId16"/>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4"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380C16">
      <w:pPr>
        <w:pStyle w:val="ListParagraph"/>
        <w:numPr>
          <w:ilvl w:val="0"/>
          <w:numId w:val="35"/>
        </w:numPr>
        <w:contextualSpacing w:val="0"/>
      </w:pPr>
      <w:r w:rsidRPr="005B6B12">
        <w:t>respond to the question stated;</w:t>
      </w:r>
    </w:p>
    <w:p w14:paraId="73161343" w14:textId="77777777" w:rsidR="00E70E2E" w:rsidRPr="005B6B12" w:rsidRDefault="00E70E2E" w:rsidP="00380C16">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380C16">
      <w:pPr>
        <w:pStyle w:val="ListParagraph"/>
        <w:numPr>
          <w:ilvl w:val="0"/>
          <w:numId w:val="35"/>
        </w:numPr>
        <w:contextualSpacing w:val="0"/>
      </w:pPr>
      <w:r w:rsidRPr="005B6B12">
        <w:t>contain a clear rationale; and</w:t>
      </w:r>
    </w:p>
    <w:p w14:paraId="30D73002" w14:textId="77777777" w:rsidR="00E70E2E" w:rsidRPr="005B6B12" w:rsidRDefault="00E70E2E" w:rsidP="00380C16">
      <w:pPr>
        <w:pStyle w:val="ListParagraph"/>
        <w:numPr>
          <w:ilvl w:val="0"/>
          <w:numId w:val="35"/>
        </w:numPr>
        <w:contextualSpacing w:val="0"/>
      </w:pPr>
      <w:r w:rsidRPr="005B6B12">
        <w:t>describe any alternatives ESMA should consider.</w:t>
      </w:r>
    </w:p>
    <w:p w14:paraId="4A599464" w14:textId="7ED65E5A" w:rsidR="00E70E2E" w:rsidRDefault="00E70E2E" w:rsidP="00E70E2E">
      <w:pPr>
        <w:rPr>
          <w:b/>
        </w:rPr>
      </w:pPr>
      <w:r w:rsidRPr="00A115EE">
        <w:t xml:space="preserve">ESMA will consider all comments received by </w:t>
      </w:r>
      <w:r w:rsidR="00A115EE" w:rsidRPr="00A115EE">
        <w:rPr>
          <w:b/>
        </w:rPr>
        <w:t>2</w:t>
      </w:r>
      <w:r w:rsidR="00D144FA">
        <w:rPr>
          <w:b/>
        </w:rPr>
        <w:t>8</w:t>
      </w:r>
      <w:r w:rsidR="005A775C" w:rsidRPr="00A115EE">
        <w:rPr>
          <w:b/>
        </w:rPr>
        <w:t xml:space="preserve"> </w:t>
      </w:r>
      <w:r w:rsidR="00A115EE" w:rsidRPr="00A115EE">
        <w:rPr>
          <w:b/>
        </w:rPr>
        <w:t xml:space="preserve">August </w:t>
      </w:r>
      <w:r w:rsidR="005A775C" w:rsidRPr="00A115EE">
        <w:rPr>
          <w:b/>
        </w:rPr>
        <w:t>202</w:t>
      </w:r>
      <w:r w:rsidR="00CA2A2F" w:rsidRPr="00A115EE">
        <w:rPr>
          <w:b/>
        </w:rPr>
        <w:t>4</w:t>
      </w:r>
      <w:r w:rsidRPr="00A115EE">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380C16">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EEB493C" w:rsidR="009D6E99" w:rsidRPr="00863BFD" w:rsidRDefault="009D6E99" w:rsidP="00380C16">
      <w:pPr>
        <w:pStyle w:val="ListParagraph"/>
        <w:numPr>
          <w:ilvl w:val="0"/>
          <w:numId w:val="35"/>
        </w:numPr>
        <w:contextualSpacing w:val="0"/>
      </w:pPr>
      <w:r w:rsidRPr="00863BFD">
        <w:t>Please do not remove tags of the type &lt;ESMA_QUESTION</w:t>
      </w:r>
      <w:r w:rsidR="00C05202">
        <w:t>_</w:t>
      </w:r>
      <w:r w:rsidR="006E2953">
        <w:t>CP2</w:t>
      </w:r>
      <w:r w:rsidR="00C05202">
        <w:t>_</w:t>
      </w:r>
      <w:r w:rsidR="00E116F5">
        <w:t>1</w:t>
      </w:r>
      <w:r w:rsidRPr="00863BFD">
        <w:t>&gt;. Your response to each question has to be framed by the two tags corresponding to the question.</w:t>
      </w:r>
    </w:p>
    <w:p w14:paraId="534A9E90" w14:textId="77777777" w:rsidR="009D6E99" w:rsidRPr="00863BFD" w:rsidRDefault="009D6E99" w:rsidP="00380C16">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556E4A8E" w:rsidR="009D6E99" w:rsidRPr="00124423" w:rsidRDefault="009D6E99" w:rsidP="00380C16">
      <w:pPr>
        <w:pStyle w:val="ListParagraph"/>
        <w:numPr>
          <w:ilvl w:val="0"/>
          <w:numId w:val="35"/>
        </w:numPr>
        <w:contextualSpacing w:val="0"/>
      </w:pPr>
      <w:r w:rsidRPr="00124423">
        <w:t>When you have drafted your responses, save the reply form according to the following convention: ESMA_</w:t>
      </w:r>
      <w:r w:rsidR="006E2953">
        <w:t>CP2</w:t>
      </w:r>
      <w:r w:rsidR="00406EC5" w:rsidRPr="00124423">
        <w:t>_</w:t>
      </w:r>
      <w:r w:rsidRPr="00124423">
        <w:t xml:space="preserve">nameofrespondent. </w:t>
      </w:r>
    </w:p>
    <w:p w14:paraId="115A7ABF" w14:textId="3E66B57A" w:rsidR="009D6E99" w:rsidRDefault="009D6E99" w:rsidP="009D6E99">
      <w:pPr>
        <w:pStyle w:val="ListParagraph"/>
        <w:ind w:left="360"/>
        <w:contextualSpacing w:val="0"/>
      </w:pPr>
      <w:r w:rsidRPr="00124423">
        <w:t>For example, for a respondent named ABCD, the reply form would be saved with the following name: ESMA_</w:t>
      </w:r>
      <w:r w:rsidR="006E2953">
        <w:t>CP2</w:t>
      </w:r>
      <w:r w:rsidRPr="00124423">
        <w:t>_ABCD.</w:t>
      </w:r>
    </w:p>
    <w:p w14:paraId="175B3887" w14:textId="22A43A3A" w:rsidR="009D6E99" w:rsidRDefault="009D6E99" w:rsidP="00380C16">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204110E5" w:rsidR="009D6E99" w:rsidRDefault="009D6E99" w:rsidP="009D6E99">
      <w:pPr>
        <w:rPr>
          <w:szCs w:val="22"/>
          <w:lang w:eastAsia="en-GB"/>
        </w:rPr>
      </w:pPr>
      <w:r w:rsidRPr="00EF0769">
        <w:t xml:space="preserve">Information on data protection can be found at </w:t>
      </w:r>
      <w:hyperlink r:id="rId18"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19" w:history="1">
        <w:r>
          <w:rPr>
            <w:rStyle w:val="Hyperlink"/>
          </w:rPr>
          <w:t>Data protection</w:t>
        </w:r>
      </w:hyperlink>
      <w:r>
        <w:rPr>
          <w:rStyle w:val="Hyperlink"/>
        </w:rPr>
        <w:t>’</w:t>
      </w:r>
      <w:r w:rsidRPr="005B6B12">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5FED324C" w:rsidR="00C2682A" w:rsidRPr="00104E00" w:rsidRDefault="00FA475F" w:rsidP="00104E00">
                <w:pPr>
                  <w:jc w:val="left"/>
                  <w:rPr>
                    <w:rStyle w:val="PlaceholderText"/>
                  </w:rPr>
                </w:pPr>
                <w:r>
                  <w:rPr>
                    <w:rStyle w:val="PlaceholderText"/>
                  </w:rPr>
                  <w:t>European Venues and Intermediaries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75DCB29" w:rsidR="00C2682A" w:rsidRPr="00104E00" w:rsidRDefault="00BE08BE"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475F">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7EA50857" w:rsidR="00C2682A" w:rsidRPr="00104E00" w:rsidRDefault="00FA475F"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1DD1FFA2" w:rsidR="00C2682A" w:rsidRPr="00104E00" w:rsidRDefault="00FA475F" w:rsidP="00104E00">
                <w:pPr>
                  <w:jc w:val="left"/>
                </w:pPr>
                <w:r>
                  <w:t>Europe</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8A5B906" w:rsidR="00B25E0D" w:rsidRPr="00B25E0D" w:rsidRDefault="00681459" w:rsidP="00B25E0D">
      <w:pPr>
        <w:pStyle w:val="aNEW-Level4"/>
      </w:pPr>
      <w:bookmarkStart w:id="8" w:name="_Hlk124780170"/>
      <w:r w:rsidRPr="00681459">
        <w:t>Section 3 – RTS on input and output data of CTPs:</w:t>
      </w:r>
    </w:p>
    <w:bookmarkEnd w:id="7"/>
    <w:bookmarkEnd w:id="8"/>
    <w:p w14:paraId="6D08E7F3" w14:textId="4D0664A1" w:rsidR="005D46E4" w:rsidRPr="00E20D5D" w:rsidRDefault="005D46E4" w:rsidP="00E20D5D">
      <w:pPr>
        <w:rPr>
          <w:b/>
        </w:rPr>
      </w:pPr>
      <w:r w:rsidRPr="00E20D5D">
        <w:rPr>
          <w:b/>
        </w:rPr>
        <w:t>Q1: Do you agree with grounding the assessment framework of the quality of transmission protocols on the identified categories of technical criteria?</w:t>
      </w:r>
    </w:p>
    <w:p w14:paraId="17BDD96F" w14:textId="6FE1D984" w:rsidR="00CC59BB" w:rsidRDefault="00CC59BB" w:rsidP="00C54034">
      <w:pPr>
        <w:spacing w:after="0"/>
      </w:pPr>
      <w:r>
        <w:t>&lt;ESMA_QUESTION</w:t>
      </w:r>
      <w:r w:rsidR="00C05202">
        <w:t>_</w:t>
      </w:r>
      <w:r w:rsidR="006E2953">
        <w:t>CP2</w:t>
      </w:r>
      <w:r w:rsidR="00C05202">
        <w:t>_</w:t>
      </w:r>
      <w:r>
        <w:t>1&gt;</w:t>
      </w:r>
    </w:p>
    <w:p w14:paraId="61D4F3CD" w14:textId="06A0C189" w:rsidR="00B949BF" w:rsidRDefault="00B949BF" w:rsidP="00C54034">
      <w:pPr>
        <w:spacing w:after="0"/>
      </w:pPr>
      <w:permStart w:id="124340805" w:edGrp="everyone"/>
      <w:r>
        <w:t>Y</w:t>
      </w:r>
      <w:r w:rsidR="00DC7E2C">
        <w:t>e</w:t>
      </w:r>
      <w:r>
        <w:t xml:space="preserve">s, </w:t>
      </w:r>
      <w:r w:rsidR="00DC7E2C">
        <w:t>w</w:t>
      </w:r>
      <w:r>
        <w:t>e agree.</w:t>
      </w:r>
    </w:p>
    <w:p w14:paraId="7137439F" w14:textId="77777777" w:rsidR="00B949BF" w:rsidRDefault="00B949BF" w:rsidP="00C54034">
      <w:pPr>
        <w:spacing w:after="0"/>
      </w:pPr>
    </w:p>
    <w:p w14:paraId="78A649E1" w14:textId="28305D84" w:rsidR="00642806" w:rsidRDefault="009D1865" w:rsidP="00446E8B">
      <w:pPr>
        <w:spacing w:after="0"/>
      </w:pPr>
      <w:r>
        <w:t xml:space="preserve">We note that the table presented </w:t>
      </w:r>
      <w:r w:rsidR="00604CC8">
        <w:t>for</w:t>
      </w:r>
      <w:r w:rsidRPr="009D1865">
        <w:t xml:space="preserve"> ‘</w:t>
      </w:r>
      <w:r w:rsidRPr="00604CC8">
        <w:rPr>
          <w:i/>
          <w:iCs/>
        </w:rPr>
        <w:t>categories defining quality of transmission protocols</w:t>
      </w:r>
      <w:r w:rsidRPr="009D1865">
        <w:t xml:space="preserve">’ </w:t>
      </w:r>
      <w:r w:rsidR="00604CC8">
        <w:t xml:space="preserve">could be </w:t>
      </w:r>
      <w:r w:rsidR="004574A7">
        <w:t>more formally structured as the categor</w:t>
      </w:r>
      <w:r w:rsidR="004F01DC">
        <w:t>i</w:t>
      </w:r>
      <w:r w:rsidR="004574A7">
        <w:t>es should</w:t>
      </w:r>
      <w:r w:rsidRPr="009D1865">
        <w:t xml:space="preserve"> apply to different </w:t>
      </w:r>
      <w:r w:rsidR="004F01DC">
        <w:t>layers</w:t>
      </w:r>
      <w:r w:rsidRPr="009D1865">
        <w:t>. Performance and Compatibility can be a factor of all three of application, presentation and session layers, Security relates to presentation and session layers, and Reliability relates to the session layer.</w:t>
      </w:r>
      <w:r w:rsidR="00446E8B">
        <w:t xml:space="preserve"> This would </w:t>
      </w:r>
      <w:r w:rsidR="00642806">
        <w:t xml:space="preserve">facilitate </w:t>
      </w:r>
      <w:r w:rsidR="00446E8B">
        <w:t xml:space="preserve">industry to select and adopt solutions that are most suitable for the different requirements of latency, </w:t>
      </w:r>
      <w:r w:rsidR="00FC6270">
        <w:t>throughput,</w:t>
      </w:r>
      <w:r w:rsidR="00446E8B">
        <w:t xml:space="preserve"> and contributor base for each of equities pre-trade, equities post-trade and non-equities post-trade,</w:t>
      </w:r>
    </w:p>
    <w:p w14:paraId="043E4256" w14:textId="261BB0A8" w:rsidR="00446E8B" w:rsidRDefault="00642806" w:rsidP="00446E8B">
      <w:pPr>
        <w:spacing w:after="0"/>
      </w:pPr>
      <w:r>
        <w:t>F</w:t>
      </w:r>
      <w:r w:rsidR="00446E8B">
        <w:t>or example:</w:t>
      </w:r>
    </w:p>
    <w:p w14:paraId="63839057" w14:textId="5180FA5D" w:rsidR="00446E8B" w:rsidRDefault="00446E8B" w:rsidP="00380C16">
      <w:pPr>
        <w:pStyle w:val="ListParagraph"/>
        <w:numPr>
          <w:ilvl w:val="0"/>
          <w:numId w:val="37"/>
        </w:numPr>
        <w:spacing w:after="0"/>
      </w:pPr>
      <w:r>
        <w:t>Equities pre-trade data: very high throughput requirement, low latency, relatively small number of contributors, heavy usage of low latency binary protocols, extensive footprint of existing data aggregation solutions.</w:t>
      </w:r>
    </w:p>
    <w:p w14:paraId="49455529" w14:textId="0862A960" w:rsidR="00446E8B" w:rsidRDefault="00446E8B" w:rsidP="00380C16">
      <w:pPr>
        <w:pStyle w:val="ListParagraph"/>
        <w:numPr>
          <w:ilvl w:val="0"/>
          <w:numId w:val="37"/>
        </w:numPr>
        <w:spacing w:after="0"/>
      </w:pPr>
      <w:r>
        <w:t>Equities post-trade data: reasonably high throughput requirement, relatively small number of contributors, a mixture of low latency binary protocols (trading venues often combine this with their pre-trade feeds) and FIX , extensive footprint of existing data aggregation solutions.</w:t>
      </w:r>
    </w:p>
    <w:p w14:paraId="52340AA6" w14:textId="31D4DA5C" w:rsidR="009D1865" w:rsidRDefault="00446E8B" w:rsidP="00380C16">
      <w:pPr>
        <w:pStyle w:val="ListParagraph"/>
        <w:numPr>
          <w:ilvl w:val="0"/>
          <w:numId w:val="37"/>
        </w:numPr>
        <w:spacing w:after="0"/>
      </w:pPr>
      <w:r>
        <w:t>Non-equities post-trade data: relatively low throughput requirement, relatively large number of contributors, limited data aggregation footprint.</w:t>
      </w:r>
    </w:p>
    <w:p w14:paraId="23C3EAFE" w14:textId="77777777" w:rsidR="00604CC8" w:rsidRDefault="00604CC8" w:rsidP="00C54034">
      <w:pPr>
        <w:spacing w:after="0"/>
      </w:pPr>
    </w:p>
    <w:p w14:paraId="56238C81" w14:textId="30254EA1" w:rsidR="00D16050" w:rsidRDefault="00956107" w:rsidP="00D16050">
      <w:pPr>
        <w:spacing w:after="0"/>
      </w:pPr>
      <w:r w:rsidRPr="00956107">
        <w:lastRenderedPageBreak/>
        <w:t xml:space="preserve">The MiFIR text is not specific as to whether it is referring just to the application layer, the presentation </w:t>
      </w:r>
      <w:r w:rsidR="00FC6270" w:rsidRPr="00956107">
        <w:t>layer,</w:t>
      </w:r>
      <w:r w:rsidRPr="00956107">
        <w:t xml:space="preserve"> or a combination of these with or without the session layer.</w:t>
      </w:r>
      <w:r w:rsidR="00D16050">
        <w:t xml:space="preserve"> </w:t>
      </w:r>
      <w:r w:rsidRPr="00956107">
        <w:t>The OSI Model (ISO/IEC 7498) is a reference model on which the</w:t>
      </w:r>
      <w:r w:rsidR="00D16050">
        <w:t xml:space="preserve">re </w:t>
      </w:r>
      <w:r w:rsidRPr="00956107">
        <w:t>are three layers</w:t>
      </w:r>
      <w:r w:rsidR="00D16050">
        <w:t xml:space="preserve">: </w:t>
      </w:r>
    </w:p>
    <w:p w14:paraId="508A501C" w14:textId="77777777" w:rsidR="00D16050" w:rsidRDefault="00956107" w:rsidP="00380C16">
      <w:pPr>
        <w:pStyle w:val="ListParagraph"/>
        <w:numPr>
          <w:ilvl w:val="0"/>
          <w:numId w:val="38"/>
        </w:numPr>
        <w:spacing w:after="0"/>
        <w:ind w:left="709" w:hanging="567"/>
      </w:pPr>
      <w:r w:rsidRPr="00956107">
        <w:t xml:space="preserve">the ‘application’ layer (Layer 7, containing the business content), </w:t>
      </w:r>
    </w:p>
    <w:p w14:paraId="04A08EE2" w14:textId="1E962196" w:rsidR="00D16050" w:rsidRDefault="00956107" w:rsidP="00380C16">
      <w:pPr>
        <w:pStyle w:val="ListParagraph"/>
        <w:numPr>
          <w:ilvl w:val="0"/>
          <w:numId w:val="38"/>
        </w:numPr>
        <w:spacing w:after="0"/>
        <w:ind w:left="709" w:hanging="567"/>
      </w:pPr>
      <w:r w:rsidRPr="00956107">
        <w:t xml:space="preserve">the ‘presentation’ layer (Layer 6, describing how the business content is represented on the wire, otherwise known as ‘encoding’) </w:t>
      </w:r>
    </w:p>
    <w:p w14:paraId="2A5CCCD3" w14:textId="77777777" w:rsidR="00D16050" w:rsidRDefault="00956107" w:rsidP="00380C16">
      <w:pPr>
        <w:pStyle w:val="ListParagraph"/>
        <w:numPr>
          <w:ilvl w:val="0"/>
          <w:numId w:val="38"/>
        </w:numPr>
        <w:spacing w:after="0"/>
        <w:ind w:left="709" w:hanging="567"/>
      </w:pPr>
      <w:r w:rsidRPr="00956107">
        <w:t xml:space="preserve">the ‘session’ layer (Layer 5, describing aspects such as authentication, message recoverability and similar). </w:t>
      </w:r>
    </w:p>
    <w:p w14:paraId="3870C891" w14:textId="77777777" w:rsidR="004C7837" w:rsidRDefault="004C7837" w:rsidP="004C7837">
      <w:pPr>
        <w:spacing w:after="0"/>
      </w:pPr>
    </w:p>
    <w:p w14:paraId="4250D881" w14:textId="4F3FAE89" w:rsidR="00956107" w:rsidRPr="00956107" w:rsidRDefault="00956107" w:rsidP="004C7837">
      <w:pPr>
        <w:spacing w:after="0"/>
      </w:pPr>
      <w:r w:rsidRPr="00956107">
        <w:t xml:space="preserve">ISO 20022 sits at the OSI application layer and, at the time of writing, two encodings (XML and ASN.1) and no defined session layer. The FIX suite of standards similarly splits into the FIX Protocol (application layer), various encodings (including FIX’s own ISO 3531-1 FIX TagValue encoding, Simple Binary Encoding and FIXML, but can equally be used with other encodings such as ASN.1, </w:t>
      </w:r>
      <w:r w:rsidR="00FC6270" w:rsidRPr="00956107">
        <w:t>JSON,</w:t>
      </w:r>
      <w:r w:rsidRPr="00956107">
        <w:t xml:space="preserve"> and Google Protocol Buffers) and various session layers (including ISO 33531-2 FIX Session Layer, FIX Performance Session Layer). </w:t>
      </w:r>
    </w:p>
    <w:p w14:paraId="4A97F2F7" w14:textId="77777777" w:rsidR="00956107" w:rsidRDefault="00956107" w:rsidP="00C54034">
      <w:pPr>
        <w:spacing w:after="0"/>
      </w:pPr>
    </w:p>
    <w:p w14:paraId="694B3729" w14:textId="71338DD4" w:rsidR="00CC59BB" w:rsidRDefault="00CC59BB" w:rsidP="00C54034">
      <w:pPr>
        <w:spacing w:after="0"/>
      </w:pPr>
      <w:r>
        <w:t>TYPE YOUR TEXT HERE</w:t>
      </w:r>
    </w:p>
    <w:permEnd w:id="124340805"/>
    <w:p w14:paraId="059016CF" w14:textId="5116EF23" w:rsidR="00CC59BB" w:rsidRDefault="00CC59BB" w:rsidP="00C54034">
      <w:pPr>
        <w:spacing w:after="0"/>
      </w:pPr>
      <w:r>
        <w:t>&lt;ESMA_QUESTION</w:t>
      </w:r>
      <w:r w:rsidR="00C05202">
        <w:t>_</w:t>
      </w:r>
      <w:r w:rsidR="006E2953">
        <w:t>CP2</w:t>
      </w:r>
      <w:r w:rsidR="00C05202">
        <w:t>_</w:t>
      </w:r>
      <w:r>
        <w:t>1&gt;</w:t>
      </w:r>
    </w:p>
    <w:p w14:paraId="0C5B9BEE" w14:textId="77777777" w:rsidR="001F4154" w:rsidRDefault="001F4154" w:rsidP="001F4154">
      <w:pPr>
        <w:rPr>
          <w:b/>
          <w:bCs/>
        </w:rPr>
      </w:pPr>
    </w:p>
    <w:p w14:paraId="3744E45C" w14:textId="7F4B71D9" w:rsidR="001F4154" w:rsidRPr="00E20D5D" w:rsidRDefault="001F4154" w:rsidP="001F4154">
      <w:pPr>
        <w:rPr>
          <w:b/>
        </w:rPr>
      </w:pPr>
      <w:r w:rsidRPr="00E20D5D">
        <w:rPr>
          <w:b/>
        </w:rPr>
        <w:t>Q2: Do you believe that additional categories of technical criteria should be considered for the definition of minimum requirements of the quality of transmission protocols?</w:t>
      </w:r>
    </w:p>
    <w:p w14:paraId="12B58AF3" w14:textId="1A0E4B8D" w:rsidR="00CC59BB" w:rsidRDefault="00CC59BB" w:rsidP="00C54034">
      <w:pPr>
        <w:spacing w:after="0"/>
      </w:pPr>
      <w:r>
        <w:t>&lt;ESMA_QUESTION</w:t>
      </w:r>
      <w:r w:rsidR="00C05202">
        <w:t>_</w:t>
      </w:r>
      <w:r w:rsidR="006E2953">
        <w:t>CP2</w:t>
      </w:r>
      <w:r w:rsidR="00C05202">
        <w:t>_</w:t>
      </w:r>
      <w:r>
        <w:t>2&gt;</w:t>
      </w:r>
    </w:p>
    <w:p w14:paraId="6979E7F4" w14:textId="282D68D0" w:rsidR="003B69B2" w:rsidRDefault="00B5108C" w:rsidP="00C54034">
      <w:pPr>
        <w:spacing w:after="0"/>
      </w:pPr>
      <w:permStart w:id="1947404220" w:edGrp="everyone"/>
      <w:r>
        <w:t xml:space="preserve">The additional category not listed </w:t>
      </w:r>
      <w:r w:rsidR="00FD778F">
        <w:t xml:space="preserve">would </w:t>
      </w:r>
      <w:r w:rsidR="00D31878">
        <w:t xml:space="preserve">concern outages and recovery, and the </w:t>
      </w:r>
      <w:r w:rsidR="00A70F13">
        <w:t xml:space="preserve">failover protocols and redundancy to </w:t>
      </w:r>
      <w:r w:rsidR="00AB4133">
        <w:t xml:space="preserve">mitigate and resolve any such </w:t>
      </w:r>
      <w:r w:rsidR="00B3337A">
        <w:t xml:space="preserve">situations. These should </w:t>
      </w:r>
      <w:r w:rsidR="003F7D62">
        <w:t xml:space="preserve">be designed to </w:t>
      </w:r>
      <w:r w:rsidR="00B3337A">
        <w:t xml:space="preserve">address failures </w:t>
      </w:r>
      <w:r w:rsidR="006B44D3">
        <w:t>at either the submitters or the CTP.</w:t>
      </w:r>
      <w:r w:rsidR="004268E7">
        <w:t xml:space="preserve"> </w:t>
      </w:r>
      <w:r w:rsidR="004268E7" w:rsidRPr="004268E7">
        <w:t xml:space="preserve">For example, </w:t>
      </w:r>
      <w:r w:rsidR="004268E7">
        <w:t>where</w:t>
      </w:r>
      <w:r w:rsidR="004268E7" w:rsidRPr="004268E7">
        <w:t xml:space="preserve"> the </w:t>
      </w:r>
      <w:r w:rsidR="004268E7">
        <w:t>submitting entity may need</w:t>
      </w:r>
      <w:r w:rsidR="004268E7" w:rsidRPr="004268E7">
        <w:t xml:space="preserve"> to store data it cannot send to the CTP</w:t>
      </w:r>
      <w:r w:rsidR="00932167">
        <w:t>, or where the CTP may not be able to</w:t>
      </w:r>
      <w:r w:rsidR="00B674C2">
        <w:t xml:space="preserve"> check data issues with the submitting entity.</w:t>
      </w:r>
      <w:r w:rsidR="00932167">
        <w:t xml:space="preserve"> </w:t>
      </w:r>
    </w:p>
    <w:p w14:paraId="547D645A" w14:textId="77777777" w:rsidR="00A70F13" w:rsidRDefault="00A70F13" w:rsidP="00C54034">
      <w:pPr>
        <w:spacing w:after="0"/>
      </w:pPr>
    </w:p>
    <w:p w14:paraId="59A0405A" w14:textId="2916C46A" w:rsidR="00CC59BB" w:rsidRDefault="00CC59BB" w:rsidP="00C54034">
      <w:pPr>
        <w:spacing w:after="0"/>
      </w:pPr>
      <w:r>
        <w:t>TYPE YOUR TEXT HERE</w:t>
      </w:r>
    </w:p>
    <w:permEnd w:id="1947404220"/>
    <w:p w14:paraId="73D19FBF" w14:textId="76AC273A" w:rsidR="00CC59BB" w:rsidRDefault="00CC59BB" w:rsidP="00C54034">
      <w:pPr>
        <w:spacing w:after="0"/>
      </w:pPr>
      <w:r>
        <w:t>&lt;ESMA_QUESTION</w:t>
      </w:r>
      <w:r w:rsidR="00C05202">
        <w:t>_</w:t>
      </w:r>
      <w:r w:rsidR="006E2953">
        <w:t>CP2</w:t>
      </w:r>
      <w:r w:rsidR="00C05202">
        <w:t>_</w:t>
      </w:r>
      <w:r>
        <w:t>2&gt;</w:t>
      </w:r>
    </w:p>
    <w:p w14:paraId="4BEA6789" w14:textId="77777777" w:rsidR="00CC59BB" w:rsidRDefault="00CC59BB" w:rsidP="00F716D4"/>
    <w:p w14:paraId="678B3CBD" w14:textId="57B60043" w:rsidR="00206FFE" w:rsidRPr="00E20D5D" w:rsidRDefault="00206FFE" w:rsidP="00206FFE">
      <w:pPr>
        <w:rPr>
          <w:b/>
        </w:rPr>
      </w:pPr>
      <w:r w:rsidRPr="00E20D5D">
        <w:rPr>
          <w:b/>
        </w:rPr>
        <w:t>Q3: Do you agree with the proposal of introducing a single set of requirements across the three asset classes (equity, bonds, derivatives), or do you believe that different requirements should be tailored for each asset class?</w:t>
      </w:r>
    </w:p>
    <w:p w14:paraId="6B789D16" w14:textId="0773CF5B" w:rsidR="00CC59BB" w:rsidRDefault="00CC59BB" w:rsidP="00C54034">
      <w:pPr>
        <w:spacing w:after="0"/>
      </w:pPr>
      <w:r>
        <w:t>&lt;ESMA_QUESTION</w:t>
      </w:r>
      <w:r w:rsidR="00C05202">
        <w:t>_</w:t>
      </w:r>
      <w:r w:rsidR="006E2953">
        <w:t>CP2</w:t>
      </w:r>
      <w:r w:rsidR="00C05202">
        <w:t>_</w:t>
      </w:r>
      <w:r>
        <w:t>3&gt;</w:t>
      </w:r>
    </w:p>
    <w:p w14:paraId="4BD16A4D" w14:textId="79CC67D6" w:rsidR="002B6674" w:rsidRDefault="0083629D" w:rsidP="00C54034">
      <w:pPr>
        <w:spacing w:after="0"/>
      </w:pPr>
      <w:permStart w:id="2005885194" w:edGrp="everyone"/>
      <w:r>
        <w:t>No,</w:t>
      </w:r>
      <w:r w:rsidR="00577837">
        <w:t xml:space="preserve"> we </w:t>
      </w:r>
      <w:r w:rsidR="002E76C6">
        <w:t xml:space="preserve">disagree because the </w:t>
      </w:r>
      <w:r w:rsidR="00AC7D27">
        <w:t xml:space="preserve">latency and bandwidth requirements for equities are so very different than for bonds and </w:t>
      </w:r>
      <w:r>
        <w:t>derivatives</w:t>
      </w:r>
      <w:r w:rsidR="00CC7410">
        <w:t xml:space="preserve">. </w:t>
      </w:r>
      <w:r w:rsidR="00025E1F">
        <w:t xml:space="preserve">To make these the same would be to </w:t>
      </w:r>
      <w:r w:rsidR="00AA1B35">
        <w:t xml:space="preserve">add vast and unnecessary </w:t>
      </w:r>
      <w:r w:rsidR="00D93364">
        <w:lastRenderedPageBreak/>
        <w:t xml:space="preserve">costs to the much broader segments for no reason. </w:t>
      </w:r>
      <w:r>
        <w:t>Therefore,</w:t>
      </w:r>
      <w:r w:rsidR="00722365">
        <w:t xml:space="preserve"> the</w:t>
      </w:r>
      <w:r w:rsidR="00CC7410">
        <w:t xml:space="preserve"> </w:t>
      </w:r>
      <w:r w:rsidR="002B6674" w:rsidRPr="002B6674">
        <w:t>requirements should be different with respect to performance</w:t>
      </w:r>
      <w:r w:rsidR="00CF22B1">
        <w:t>; but for r</w:t>
      </w:r>
      <w:r w:rsidR="002B6674" w:rsidRPr="002B6674">
        <w:t>eliability, security, compatibility</w:t>
      </w:r>
      <w:r w:rsidR="00CF22B1">
        <w:t>, these</w:t>
      </w:r>
      <w:r w:rsidR="002B6674" w:rsidRPr="002B6674">
        <w:t xml:space="preserve"> should be the same for all asset classes.</w:t>
      </w:r>
    </w:p>
    <w:p w14:paraId="482C27F8" w14:textId="77777777" w:rsidR="002B6674" w:rsidRDefault="002B6674" w:rsidP="00C54034">
      <w:pPr>
        <w:spacing w:after="0"/>
      </w:pPr>
    </w:p>
    <w:p w14:paraId="0D2F37D3" w14:textId="3BE7D6E7" w:rsidR="00CC59BB" w:rsidRDefault="00CC59BB" w:rsidP="00C54034">
      <w:pPr>
        <w:spacing w:after="0"/>
      </w:pPr>
      <w:r>
        <w:t>TYPE YOUR TEXT HERE</w:t>
      </w:r>
    </w:p>
    <w:permEnd w:id="2005885194"/>
    <w:p w14:paraId="677D639B" w14:textId="26CCC33A" w:rsidR="00CC59BB" w:rsidRDefault="00CC59BB" w:rsidP="00C54034">
      <w:pPr>
        <w:spacing w:after="0"/>
      </w:pPr>
      <w:r>
        <w:t>&lt;ESMA_QUESTION</w:t>
      </w:r>
      <w:r w:rsidR="00C05202">
        <w:t>_</w:t>
      </w:r>
      <w:r w:rsidR="006E2953">
        <w:t>CP2</w:t>
      </w:r>
      <w:r w:rsidR="00C05202">
        <w:t>_</w:t>
      </w:r>
      <w:r>
        <w:t>3&gt;</w:t>
      </w:r>
    </w:p>
    <w:p w14:paraId="506315DD" w14:textId="77777777" w:rsidR="00CC59BB" w:rsidRDefault="00CC59BB" w:rsidP="00F716D4"/>
    <w:p w14:paraId="044A8FFD" w14:textId="7B66A4B9" w:rsidR="00CC59BB" w:rsidRPr="00E20D5D" w:rsidRDefault="00AA4E12" w:rsidP="00AA4E12">
      <w:pPr>
        <w:rPr>
          <w:b/>
        </w:rPr>
      </w:pPr>
      <w:r w:rsidRPr="00E20D5D">
        <w:rPr>
          <w:b/>
        </w:rPr>
        <w:t>Q4: Do you consider that the proposed minimum requirements for the technical criteria related to performance are technically feasible, coherent with the objective of high-quality data transmission to the CTP and in line with international standards? Please elaborate your response.</w:t>
      </w:r>
    </w:p>
    <w:p w14:paraId="3B828213" w14:textId="44046746" w:rsidR="00CC59BB" w:rsidRDefault="00CC59BB" w:rsidP="00C54034">
      <w:pPr>
        <w:spacing w:after="0"/>
      </w:pPr>
      <w:r>
        <w:t>&lt;ESMA_QUESTION</w:t>
      </w:r>
      <w:r w:rsidR="00C05202">
        <w:t>_</w:t>
      </w:r>
      <w:r w:rsidR="006E2953">
        <w:t>CP2</w:t>
      </w:r>
      <w:r w:rsidR="00C05202">
        <w:t>_</w:t>
      </w:r>
      <w:r>
        <w:t>4&gt;</w:t>
      </w:r>
    </w:p>
    <w:p w14:paraId="337A63B4" w14:textId="12F8A1CC" w:rsidR="00AA0A41" w:rsidRDefault="00A003FF" w:rsidP="00C54034">
      <w:pPr>
        <w:spacing w:after="0"/>
      </w:pPr>
      <w:permStart w:id="1235513680" w:edGrp="everyone"/>
      <w:r>
        <w:t xml:space="preserve">The </w:t>
      </w:r>
      <w:r w:rsidRPr="00A003FF">
        <w:t>proposed minimum requirements</w:t>
      </w:r>
      <w:r>
        <w:t xml:space="preserve"> appear </w:t>
      </w:r>
      <w:r w:rsidR="000D4445">
        <w:t>p</w:t>
      </w:r>
      <w:r w:rsidR="001827E3">
        <w:t xml:space="preserve">redicated </w:t>
      </w:r>
      <w:r w:rsidR="000D4445">
        <w:t>entirely on cash equities</w:t>
      </w:r>
      <w:r w:rsidR="00B619F4">
        <w:t xml:space="preserve">; </w:t>
      </w:r>
      <w:r w:rsidR="0083629D">
        <w:t>therefore,</w:t>
      </w:r>
      <w:r w:rsidR="00CB540D">
        <w:t xml:space="preserve"> </w:t>
      </w:r>
      <w:r w:rsidR="00B619F4">
        <w:t xml:space="preserve">they are </w:t>
      </w:r>
      <w:r w:rsidR="00CB540D">
        <w:t>un</w:t>
      </w:r>
      <w:r w:rsidR="00CB540D" w:rsidRPr="00CB540D">
        <w:t>feasible</w:t>
      </w:r>
      <w:r w:rsidR="00CB540D">
        <w:t xml:space="preserve"> a</w:t>
      </w:r>
      <w:r w:rsidR="00352BC8">
        <w:t>n</w:t>
      </w:r>
      <w:r w:rsidR="00CB540D">
        <w:t>d in</w:t>
      </w:r>
      <w:r w:rsidR="00CB540D" w:rsidRPr="00CB540D">
        <w:t>coherent</w:t>
      </w:r>
      <w:r w:rsidR="00352BC8">
        <w:t xml:space="preserve"> for </w:t>
      </w:r>
      <w:r w:rsidR="00BB5B86">
        <w:t>the diverse and open-access markets of bonds and derivatives where transactions are more complex</w:t>
      </w:r>
      <w:r w:rsidR="00757206">
        <w:t xml:space="preserve">, </w:t>
      </w:r>
      <w:r w:rsidR="00E931D5">
        <w:t xml:space="preserve">much </w:t>
      </w:r>
      <w:r w:rsidR="00FC6270">
        <w:t>slower,</w:t>
      </w:r>
      <w:r w:rsidR="00757206">
        <w:t xml:space="preserve"> and generally above LIS</w:t>
      </w:r>
      <w:r w:rsidR="00AA0A41">
        <w:t xml:space="preserve"> meaning that deferrals are the norm</w:t>
      </w:r>
      <w:r w:rsidR="00E931D5">
        <w:t>.</w:t>
      </w:r>
      <w:r w:rsidR="00AA0A41">
        <w:t xml:space="preserve"> </w:t>
      </w:r>
    </w:p>
    <w:p w14:paraId="69F3A2E5" w14:textId="77777777" w:rsidR="001F5361" w:rsidRDefault="001F5361" w:rsidP="00C54034">
      <w:pPr>
        <w:spacing w:after="0"/>
      </w:pPr>
    </w:p>
    <w:p w14:paraId="7F83323B" w14:textId="525ACCDF" w:rsidR="00A003FF" w:rsidRDefault="00AA0A41" w:rsidP="00C54034">
      <w:pPr>
        <w:spacing w:after="0"/>
      </w:pPr>
      <w:r>
        <w:t xml:space="preserve">In these market </w:t>
      </w:r>
      <w:r w:rsidR="0083629D">
        <w:t>structures</w:t>
      </w:r>
      <w:r w:rsidR="001F5361">
        <w:t xml:space="preserve"> precedence</w:t>
      </w:r>
      <w:r w:rsidRPr="00AA0A41">
        <w:t xml:space="preserve"> should be given</w:t>
      </w:r>
      <w:r w:rsidR="001F5361">
        <w:t>-over</w:t>
      </w:r>
      <w:r w:rsidRPr="00AA0A41">
        <w:t xml:space="preserve"> </w:t>
      </w:r>
      <w:r w:rsidR="001F5361">
        <w:t>as to</w:t>
      </w:r>
      <w:r w:rsidRPr="00AA0A41">
        <w:t xml:space="preserve"> whether the CTP is expected to re-sequence data (e.g., change the message publication order based on the timestamp of execution, not of message receipt or even message publication by the venue/APA). This would require the introduction of </w:t>
      </w:r>
      <w:r w:rsidR="00B67954">
        <w:t xml:space="preserve">both </w:t>
      </w:r>
      <w:r w:rsidRPr="00AA0A41">
        <w:t xml:space="preserve">small </w:t>
      </w:r>
      <w:r w:rsidR="00B67954">
        <w:t xml:space="preserve">and longer </w:t>
      </w:r>
      <w:r w:rsidRPr="00AA0A41">
        <w:t xml:space="preserve">delays to allow the CTP to gather messages in a small rolling time window and, </w:t>
      </w:r>
      <w:r w:rsidR="00596EEC">
        <w:t xml:space="preserve">flag and </w:t>
      </w:r>
      <w:r w:rsidRPr="00AA0A41">
        <w:t>re-sequence them prior to publication</w:t>
      </w:r>
      <w:r w:rsidR="00596EEC">
        <w:t>.</w:t>
      </w:r>
    </w:p>
    <w:p w14:paraId="70B64BA7" w14:textId="77777777" w:rsidR="001827E3" w:rsidRDefault="001827E3" w:rsidP="00C54034">
      <w:pPr>
        <w:spacing w:after="0"/>
      </w:pPr>
    </w:p>
    <w:p w14:paraId="18C4F057" w14:textId="77908D21" w:rsidR="00CC59BB" w:rsidRDefault="00CC59BB" w:rsidP="00C54034">
      <w:pPr>
        <w:spacing w:after="0"/>
      </w:pPr>
      <w:r>
        <w:t>TYPE YOUR TEXT HERE</w:t>
      </w:r>
    </w:p>
    <w:permEnd w:id="1235513680"/>
    <w:p w14:paraId="5645007D" w14:textId="6C58B77A" w:rsidR="00CC59BB" w:rsidRDefault="00CC59BB" w:rsidP="00C54034">
      <w:pPr>
        <w:spacing w:after="0"/>
      </w:pPr>
      <w:r>
        <w:t>&lt;ESMA_QUESTION</w:t>
      </w:r>
      <w:r w:rsidR="00C05202">
        <w:t>_</w:t>
      </w:r>
      <w:r w:rsidR="006E2953">
        <w:t>CP2</w:t>
      </w:r>
      <w:r w:rsidR="00C05202">
        <w:t>_</w:t>
      </w:r>
      <w:r>
        <w:t>4&gt;</w:t>
      </w:r>
    </w:p>
    <w:p w14:paraId="6A5562F7" w14:textId="7B74717E" w:rsidR="00BB1973" w:rsidRPr="006407DC" w:rsidRDefault="00BB1973" w:rsidP="00F716D4">
      <w:pPr>
        <w:rPr>
          <w:b/>
        </w:rPr>
      </w:pPr>
    </w:p>
    <w:p w14:paraId="20E00EBB" w14:textId="4C9020C0" w:rsidR="00E72B6E" w:rsidRPr="00E20D5D" w:rsidRDefault="00E72B6E" w:rsidP="00E72B6E">
      <w:pPr>
        <w:rPr>
          <w:b/>
        </w:rPr>
      </w:pPr>
      <w:r w:rsidRPr="00E20D5D">
        <w:rPr>
          <w:b/>
        </w:rPr>
        <w:t xml:space="preserve">Q5: Do you consider that the </w:t>
      </w:r>
      <w:bookmarkStart w:id="9" w:name="_Hlk175695376"/>
      <w:r w:rsidRPr="00E20D5D">
        <w:rPr>
          <w:b/>
        </w:rPr>
        <w:t xml:space="preserve">proposed minimum requirements </w:t>
      </w:r>
      <w:bookmarkEnd w:id="9"/>
      <w:r w:rsidRPr="00E20D5D">
        <w:rPr>
          <w:b/>
        </w:rPr>
        <w:t>for the technical criteria related to reliability are technically feasible, coherent with the objective of high-quality data transmission to the CTP and in line with international standards? Please elaborate your response.</w:t>
      </w:r>
    </w:p>
    <w:p w14:paraId="19426988" w14:textId="2FDA6C81" w:rsidR="00CC59BB" w:rsidRDefault="00CC59BB" w:rsidP="00C54034">
      <w:pPr>
        <w:spacing w:after="0"/>
      </w:pPr>
      <w:r>
        <w:t>&lt;ESMA_QUESTION</w:t>
      </w:r>
      <w:r w:rsidR="00C05202">
        <w:t>_</w:t>
      </w:r>
      <w:r w:rsidR="006E2953">
        <w:t>CP2</w:t>
      </w:r>
      <w:r w:rsidR="00C05202">
        <w:t>_</w:t>
      </w:r>
      <w:r>
        <w:t>5&gt;</w:t>
      </w:r>
    </w:p>
    <w:p w14:paraId="11189BB1" w14:textId="0D1E8512" w:rsidR="00E931D5" w:rsidRDefault="00CD5C9C" w:rsidP="00C54034">
      <w:pPr>
        <w:spacing w:after="0"/>
      </w:pPr>
      <w:permStart w:id="864513806" w:edGrp="everyone"/>
      <w:r>
        <w:t xml:space="preserve">Yes, we agree that </w:t>
      </w:r>
      <w:r w:rsidRPr="00CD5C9C">
        <w:t xml:space="preserve">the technical criteria related to reliability are </w:t>
      </w:r>
      <w:r w:rsidR="003C7CD6">
        <w:t xml:space="preserve">appropriate and </w:t>
      </w:r>
      <w:r w:rsidRPr="00CD5C9C">
        <w:t>technically feasible</w:t>
      </w:r>
      <w:r w:rsidR="003C7CD6">
        <w:t xml:space="preserve">. </w:t>
      </w:r>
    </w:p>
    <w:p w14:paraId="069E2C19" w14:textId="77777777" w:rsidR="00E931D5" w:rsidRDefault="00E931D5" w:rsidP="00C54034">
      <w:pPr>
        <w:spacing w:after="0"/>
      </w:pPr>
    </w:p>
    <w:p w14:paraId="23D7346A" w14:textId="781988B3" w:rsidR="00CC59BB" w:rsidRDefault="00CC59BB" w:rsidP="00C54034">
      <w:pPr>
        <w:spacing w:after="0"/>
      </w:pPr>
      <w:r>
        <w:t>TYPE YOUR TEXT HERE</w:t>
      </w:r>
    </w:p>
    <w:permEnd w:id="864513806"/>
    <w:p w14:paraId="12028E38" w14:textId="20B71D4E" w:rsidR="00CC59BB" w:rsidRDefault="00CC59BB" w:rsidP="00C54034">
      <w:pPr>
        <w:spacing w:after="0"/>
      </w:pPr>
      <w:r>
        <w:t>&lt;ESMA_QUESTION</w:t>
      </w:r>
      <w:r w:rsidR="00C05202">
        <w:t>_</w:t>
      </w:r>
      <w:r w:rsidR="006E2953">
        <w:t>CP2</w:t>
      </w:r>
      <w:r w:rsidR="00C05202">
        <w:t>_</w:t>
      </w:r>
      <w:r>
        <w:t>5&gt;</w:t>
      </w:r>
    </w:p>
    <w:p w14:paraId="0716A74E" w14:textId="12CDEECF" w:rsidR="00CC59BB" w:rsidRPr="006407DC" w:rsidRDefault="00CC59BB" w:rsidP="00F716D4">
      <w:pPr>
        <w:rPr>
          <w:b/>
        </w:rPr>
      </w:pPr>
    </w:p>
    <w:p w14:paraId="4DD9A706" w14:textId="77777777" w:rsidR="00861098" w:rsidRPr="00E20D5D" w:rsidRDefault="00861098" w:rsidP="00861098">
      <w:pPr>
        <w:rPr>
          <w:b/>
        </w:rPr>
      </w:pPr>
      <w:r w:rsidRPr="00E20D5D">
        <w:rPr>
          <w:b/>
        </w:rPr>
        <w:lastRenderedPageBreak/>
        <w:t>Q6: Do you consider that the proposed minimum requirements for the technical criteria related to security are technically feasible, coherent with the objective of high-quality data transmission to the CTP, and in line with international standards and other EU regulatory frameworks on information security (e.g. DORA)? Please elaborate your response.</w:t>
      </w:r>
    </w:p>
    <w:p w14:paraId="74B71444" w14:textId="153C157D" w:rsidR="00CC59BB" w:rsidRDefault="00CC59BB" w:rsidP="00C54034">
      <w:pPr>
        <w:spacing w:after="0"/>
      </w:pPr>
      <w:r>
        <w:t>&lt;ESMA_QUESTION</w:t>
      </w:r>
      <w:r w:rsidR="00C05202">
        <w:t>_</w:t>
      </w:r>
      <w:r w:rsidR="006E2953">
        <w:t>CP2</w:t>
      </w:r>
      <w:r w:rsidR="00C05202">
        <w:t>_</w:t>
      </w:r>
      <w:r>
        <w:t>6&gt;</w:t>
      </w:r>
    </w:p>
    <w:p w14:paraId="00B89683" w14:textId="4EC894A8" w:rsidR="002334F6" w:rsidRDefault="002334F6" w:rsidP="002334F6">
      <w:pPr>
        <w:spacing w:after="0"/>
      </w:pPr>
      <w:permStart w:id="1293775397" w:edGrp="everyone"/>
      <w:r>
        <w:t xml:space="preserve">Yes, we agree that </w:t>
      </w:r>
      <w:r w:rsidRPr="00CD5C9C">
        <w:t xml:space="preserve">the technical criteria related to </w:t>
      </w:r>
      <w:r w:rsidRPr="002334F6">
        <w:t xml:space="preserve">security </w:t>
      </w:r>
      <w:r w:rsidRPr="00CD5C9C">
        <w:t xml:space="preserve">are </w:t>
      </w:r>
      <w:r>
        <w:t xml:space="preserve">appropriate and </w:t>
      </w:r>
      <w:r w:rsidRPr="00CD5C9C">
        <w:t>technically feasible</w:t>
      </w:r>
      <w:r>
        <w:t xml:space="preserve"> since they are currently commonplace.</w:t>
      </w:r>
    </w:p>
    <w:p w14:paraId="4472C235" w14:textId="77777777" w:rsidR="002334F6" w:rsidRDefault="002334F6" w:rsidP="002334F6">
      <w:pPr>
        <w:spacing w:after="0"/>
      </w:pPr>
    </w:p>
    <w:p w14:paraId="2E916F10" w14:textId="77777777" w:rsidR="00CC59BB" w:rsidRDefault="00CC59BB" w:rsidP="00C54034">
      <w:pPr>
        <w:spacing w:after="0"/>
      </w:pPr>
      <w:r>
        <w:t>TYPE YOUR TEXT HERE</w:t>
      </w:r>
    </w:p>
    <w:permEnd w:id="1293775397"/>
    <w:p w14:paraId="1C5E841E" w14:textId="51E0718B" w:rsidR="00CC59BB" w:rsidRDefault="00CC59BB" w:rsidP="00C54034">
      <w:pPr>
        <w:spacing w:after="0"/>
      </w:pPr>
      <w:r>
        <w:t>&lt;ESMA_QUESTION</w:t>
      </w:r>
      <w:r w:rsidR="00C05202">
        <w:t>_</w:t>
      </w:r>
      <w:r w:rsidR="006E2953">
        <w:t>CP2</w:t>
      </w:r>
      <w:r w:rsidR="00C05202">
        <w:t>_</w:t>
      </w:r>
      <w:r>
        <w:t>6&gt;</w:t>
      </w:r>
    </w:p>
    <w:p w14:paraId="70FF3B6D" w14:textId="45071471" w:rsidR="00CC59BB" w:rsidRPr="006407DC" w:rsidRDefault="00CC59BB" w:rsidP="00F716D4">
      <w:pPr>
        <w:rPr>
          <w:b/>
        </w:rPr>
      </w:pPr>
    </w:p>
    <w:p w14:paraId="305D1516" w14:textId="77777777" w:rsidR="00E47EB5" w:rsidRPr="00E20D5D" w:rsidRDefault="00E47EB5" w:rsidP="00E47EB5">
      <w:pPr>
        <w:rPr>
          <w:b/>
        </w:rPr>
      </w:pPr>
      <w:r w:rsidRPr="00E20D5D">
        <w:rPr>
          <w:b/>
        </w:rPr>
        <w:t>Q7: Do you consider that the proposed minimum requirements for the technical criteria related to compatibility are technically feasible, coherent with the objective of high-quality data transmission to the CTP and in line with international standards? Please elaborate your response.</w:t>
      </w:r>
    </w:p>
    <w:p w14:paraId="7A68C999" w14:textId="41A485DB" w:rsidR="00CC59BB" w:rsidRDefault="00CC59BB" w:rsidP="00C54034">
      <w:pPr>
        <w:spacing w:after="0"/>
      </w:pPr>
      <w:r>
        <w:t>&lt;ESMA_QUESTION</w:t>
      </w:r>
      <w:r w:rsidR="00C05202">
        <w:t>_</w:t>
      </w:r>
      <w:r w:rsidR="006E2953">
        <w:t>CP2</w:t>
      </w:r>
      <w:r w:rsidR="00C05202">
        <w:t>_</w:t>
      </w:r>
      <w:r>
        <w:t>7&gt;</w:t>
      </w:r>
    </w:p>
    <w:p w14:paraId="1E5D24C3" w14:textId="1ABDEA30" w:rsidR="00C00FFF" w:rsidRDefault="00C00FFF" w:rsidP="00C00FFF">
      <w:pPr>
        <w:spacing w:after="0"/>
      </w:pPr>
      <w:permStart w:id="1076438526" w:edGrp="everyone"/>
      <w:r w:rsidRPr="00C00FFF">
        <w:t>Yes, we agree that the technical criteria related to compatibility are appropriate</w:t>
      </w:r>
      <w:r w:rsidR="00BB4C4F">
        <w:t>, timely</w:t>
      </w:r>
      <w:r w:rsidRPr="00C00FFF">
        <w:t xml:space="preserve"> and technically feasible</w:t>
      </w:r>
      <w:r w:rsidR="00BB4C4F">
        <w:t>.</w:t>
      </w:r>
      <w:r w:rsidR="00E2174C">
        <w:t xml:space="preserve"> </w:t>
      </w:r>
      <w:r w:rsidR="009C3E2D">
        <w:t xml:space="preserve">To elaborate on </w:t>
      </w:r>
      <w:r w:rsidR="00D15F87">
        <w:t xml:space="preserve">the meanings of </w:t>
      </w:r>
      <w:r w:rsidR="009C3E2D">
        <w:t xml:space="preserve">these </w:t>
      </w:r>
      <w:r w:rsidR="00D15F87">
        <w:t xml:space="preserve">terms: </w:t>
      </w:r>
    </w:p>
    <w:p w14:paraId="3DC05A9C" w14:textId="06AE84AF" w:rsidR="00D15F87" w:rsidRDefault="00C00FFF" w:rsidP="00C00FFF">
      <w:pPr>
        <w:pStyle w:val="ListParagraph"/>
        <w:numPr>
          <w:ilvl w:val="0"/>
          <w:numId w:val="40"/>
        </w:numPr>
        <w:spacing w:after="0"/>
      </w:pPr>
      <w:r>
        <w:t>‘</w:t>
      </w:r>
      <w:r w:rsidR="00D15F87" w:rsidRPr="00E2174C">
        <w:rPr>
          <w:i/>
          <w:iCs/>
        </w:rPr>
        <w:t>Open Solution</w:t>
      </w:r>
      <w:r w:rsidR="00FC6270" w:rsidRPr="00E2174C">
        <w:rPr>
          <w:i/>
          <w:iCs/>
        </w:rPr>
        <w:t>;’</w:t>
      </w:r>
      <w:r w:rsidR="00D15F87">
        <w:t xml:space="preserve"> means t</w:t>
      </w:r>
      <w:r>
        <w:t>he protocols must be available under indefinite, irrevocable licenses that permit their usage for the purposes required under this regulation.</w:t>
      </w:r>
    </w:p>
    <w:p w14:paraId="760DD6BA" w14:textId="56CAF148" w:rsidR="00C00FFF" w:rsidRDefault="00C00FFF" w:rsidP="00C00FFF">
      <w:pPr>
        <w:pStyle w:val="ListParagraph"/>
        <w:numPr>
          <w:ilvl w:val="0"/>
          <w:numId w:val="40"/>
        </w:numPr>
        <w:spacing w:after="0"/>
      </w:pPr>
      <w:r>
        <w:t>‘</w:t>
      </w:r>
      <w:r w:rsidR="00D15F87" w:rsidRPr="00E2174C">
        <w:rPr>
          <w:i/>
          <w:iCs/>
        </w:rPr>
        <w:t>Interoperability</w:t>
      </w:r>
      <w:r w:rsidR="00FC6270" w:rsidRPr="00E2174C">
        <w:rPr>
          <w:i/>
          <w:iCs/>
        </w:rPr>
        <w:t>;’</w:t>
      </w:r>
      <w:r w:rsidR="00D15F87">
        <w:t xml:space="preserve"> means that the </w:t>
      </w:r>
      <w:r>
        <w:t>protocols must not be tied to any specific infrastructure provider or type of infrastructure, i.e., must be fully platform-independent</w:t>
      </w:r>
      <w:r w:rsidR="00FC6270">
        <w:t>.’</w:t>
      </w:r>
    </w:p>
    <w:p w14:paraId="25E197FA" w14:textId="77777777" w:rsidR="00D15F87" w:rsidRDefault="00D15F87" w:rsidP="00C00FFF">
      <w:pPr>
        <w:spacing w:after="0"/>
      </w:pPr>
    </w:p>
    <w:p w14:paraId="210AE453" w14:textId="49F92504" w:rsidR="00CC59BB" w:rsidRDefault="00CC59BB" w:rsidP="00C54034">
      <w:pPr>
        <w:spacing w:after="0"/>
      </w:pPr>
      <w:r>
        <w:t>TYPE YOUR TEXT HERE</w:t>
      </w:r>
    </w:p>
    <w:permEnd w:id="1076438526"/>
    <w:p w14:paraId="39E613CD" w14:textId="7B25613C" w:rsidR="00CC59BB" w:rsidRDefault="00CC59BB" w:rsidP="00C54034">
      <w:pPr>
        <w:spacing w:after="0"/>
      </w:pPr>
      <w:r>
        <w:t>&lt;ESMA_QUESTION</w:t>
      </w:r>
      <w:r w:rsidR="00C05202">
        <w:t>_</w:t>
      </w:r>
      <w:r w:rsidR="006E2953">
        <w:t>CP2</w:t>
      </w:r>
      <w:r w:rsidR="00C05202">
        <w:t>_</w:t>
      </w:r>
      <w:r>
        <w:t>7&gt;</w:t>
      </w:r>
    </w:p>
    <w:p w14:paraId="4A927C89" w14:textId="791B5A9D" w:rsidR="00B25E0D" w:rsidRPr="006407DC" w:rsidRDefault="00B25E0D" w:rsidP="006407DC">
      <w:pPr>
        <w:rPr>
          <w:b/>
        </w:rPr>
      </w:pPr>
    </w:p>
    <w:p w14:paraId="329D037E" w14:textId="77777777" w:rsidR="00FC4F94" w:rsidRPr="00E20D5D" w:rsidRDefault="00FC4F94" w:rsidP="00FC4F94">
      <w:pPr>
        <w:rPr>
          <w:b/>
        </w:rPr>
      </w:pPr>
      <w:r w:rsidRPr="00E20D5D">
        <w:rPr>
          <w:b/>
        </w:rPr>
        <w:t>Q8: Do you agree with the proposed definition of “transmission of data as close to real time as technically possible”? If not, please explain.</w:t>
      </w:r>
    </w:p>
    <w:p w14:paraId="1EE9A5FD" w14:textId="5DC2A006" w:rsidR="00CC59BB" w:rsidRDefault="00CC59BB" w:rsidP="00C54034">
      <w:pPr>
        <w:spacing w:after="0"/>
      </w:pPr>
      <w:r>
        <w:t>&lt;ESMA_QUESTION</w:t>
      </w:r>
      <w:r w:rsidR="00C05202">
        <w:t>_</w:t>
      </w:r>
      <w:r w:rsidR="006E2953">
        <w:t>CP2</w:t>
      </w:r>
      <w:r w:rsidR="00C05202">
        <w:t>_</w:t>
      </w:r>
      <w:r>
        <w:t>8&gt;</w:t>
      </w:r>
    </w:p>
    <w:p w14:paraId="1462EDBB" w14:textId="1131F7E4" w:rsidR="0069580C" w:rsidRDefault="0083629D" w:rsidP="00C54034">
      <w:pPr>
        <w:spacing w:after="0"/>
      </w:pPr>
      <w:permStart w:id="1516253385" w:edGrp="everyone"/>
      <w:r>
        <w:t>No,</w:t>
      </w:r>
      <w:r w:rsidR="006F2882">
        <w:t xml:space="preserve"> we disagree with the timeframes </w:t>
      </w:r>
      <w:r w:rsidR="00882838">
        <w:t xml:space="preserve">set out for 100ms publication by trading venues. </w:t>
      </w:r>
    </w:p>
    <w:p w14:paraId="0769CCCD" w14:textId="77777777" w:rsidR="00882838" w:rsidRDefault="00882838" w:rsidP="00C54034">
      <w:pPr>
        <w:spacing w:after="0"/>
      </w:pPr>
    </w:p>
    <w:p w14:paraId="0D8EE691" w14:textId="75A3C06E" w:rsidR="00882838" w:rsidRDefault="00882838" w:rsidP="00C54034">
      <w:pPr>
        <w:spacing w:after="0"/>
      </w:pPr>
      <w:r>
        <w:t xml:space="preserve">For </w:t>
      </w:r>
      <w:r w:rsidR="00622D47">
        <w:t xml:space="preserve">all transactions not made on a CLOB, especially </w:t>
      </w:r>
      <w:r w:rsidR="00DF43B5">
        <w:t xml:space="preserve">for </w:t>
      </w:r>
      <w:r>
        <w:t xml:space="preserve">bond and derivatives markets where transactions may take </w:t>
      </w:r>
      <w:r w:rsidR="00F930AB">
        <w:t xml:space="preserve">minutes, </w:t>
      </w:r>
      <w:r w:rsidR="00FC6270">
        <w:t>hours,</w:t>
      </w:r>
      <w:r w:rsidR="00F930AB">
        <w:t xml:space="preserve"> or days to arrange, and where they are generally subject to deferrals</w:t>
      </w:r>
      <w:r w:rsidR="00FC0089">
        <w:t>, the concept of “</w:t>
      </w:r>
      <w:r w:rsidR="00FC0089" w:rsidRPr="00AD44CD">
        <w:rPr>
          <w:i/>
          <w:iCs/>
        </w:rPr>
        <w:t>as close to real time as technically possible</w:t>
      </w:r>
      <w:r w:rsidR="00FC0089">
        <w:t>” should be replaced by “</w:t>
      </w:r>
      <w:r w:rsidR="00FC0089" w:rsidRPr="00AD44CD">
        <w:rPr>
          <w:i/>
          <w:iCs/>
        </w:rPr>
        <w:t>as soon as possible</w:t>
      </w:r>
      <w:r w:rsidR="0057544C">
        <w:t>,</w:t>
      </w:r>
      <w:r w:rsidR="00FC0089">
        <w:t>”</w:t>
      </w:r>
      <w:r w:rsidR="0057544C">
        <w:t xml:space="preserve"> in order to prevent trade execution being </w:t>
      </w:r>
      <w:r w:rsidR="00235A5C">
        <w:t xml:space="preserve">delayed in order to </w:t>
      </w:r>
      <w:r w:rsidR="00AD44CD">
        <w:t>comply with the CTP requirements.</w:t>
      </w:r>
    </w:p>
    <w:p w14:paraId="05E21586" w14:textId="77777777" w:rsidR="00882838" w:rsidRDefault="00882838" w:rsidP="00C54034">
      <w:pPr>
        <w:spacing w:after="0"/>
      </w:pPr>
    </w:p>
    <w:p w14:paraId="049192E3" w14:textId="0BA35790" w:rsidR="00CC59BB" w:rsidRDefault="00CC59BB" w:rsidP="00C54034">
      <w:pPr>
        <w:spacing w:after="0"/>
      </w:pPr>
      <w:r>
        <w:lastRenderedPageBreak/>
        <w:t>TYPE YOUR TEXT HERE</w:t>
      </w:r>
    </w:p>
    <w:permEnd w:id="1516253385"/>
    <w:p w14:paraId="5FBCB5E0" w14:textId="2A13F39E" w:rsidR="00CC59BB" w:rsidRDefault="00CC59BB" w:rsidP="00C54034">
      <w:pPr>
        <w:spacing w:after="0"/>
      </w:pPr>
      <w:r>
        <w:t>&lt;ESMA_QUESTION</w:t>
      </w:r>
      <w:r w:rsidR="00C05202">
        <w:t>_</w:t>
      </w:r>
      <w:r w:rsidR="006E2953">
        <w:t>CP2</w:t>
      </w:r>
      <w:r w:rsidR="00C05202">
        <w:t>_</w:t>
      </w:r>
      <w:r>
        <w:t>8&gt;</w:t>
      </w:r>
    </w:p>
    <w:p w14:paraId="659A410B" w14:textId="08A6DFDD" w:rsidR="00CC59BB" w:rsidRPr="006407DC" w:rsidRDefault="00CC59BB" w:rsidP="00F716D4">
      <w:pPr>
        <w:rPr>
          <w:b/>
        </w:rPr>
      </w:pPr>
    </w:p>
    <w:p w14:paraId="4B2BF18A" w14:textId="77777777" w:rsidR="00147FAA" w:rsidRPr="00E20D5D" w:rsidRDefault="00147FAA" w:rsidP="00147FAA">
      <w:pPr>
        <w:rPr>
          <w:b/>
        </w:rPr>
      </w:pPr>
      <w:r w:rsidRPr="00E20D5D">
        <w:rPr>
          <w:b/>
        </w:rPr>
        <w:t>Q9: Should ESMA consider specific rules for real-time transmission of transactions subject to deferred publication?</w:t>
      </w:r>
    </w:p>
    <w:p w14:paraId="3F05DCAA" w14:textId="6FB5E289" w:rsidR="00CC59BB" w:rsidRDefault="00CC59BB" w:rsidP="00C54034">
      <w:pPr>
        <w:spacing w:after="0"/>
      </w:pPr>
      <w:r>
        <w:t>&lt;ESMA_QUESTION</w:t>
      </w:r>
      <w:r w:rsidR="00C05202">
        <w:t>_</w:t>
      </w:r>
      <w:r w:rsidR="006E2953">
        <w:t>CP2</w:t>
      </w:r>
      <w:r w:rsidR="00C05202">
        <w:t>_</w:t>
      </w:r>
      <w:r>
        <w:t>9&gt;</w:t>
      </w:r>
    </w:p>
    <w:p w14:paraId="5EEF290B" w14:textId="77777777" w:rsidR="00CC59BB" w:rsidRDefault="00CC59BB" w:rsidP="00C54034">
      <w:pPr>
        <w:spacing w:after="0"/>
      </w:pPr>
      <w:permStart w:id="869493798" w:edGrp="everyone"/>
      <w:r>
        <w:t>TYPE YOUR TEXT HERE</w:t>
      </w:r>
    </w:p>
    <w:permEnd w:id="869493798"/>
    <w:p w14:paraId="1806692F" w14:textId="08C8652D" w:rsidR="00CC59BB" w:rsidRDefault="00CC59BB" w:rsidP="00C54034">
      <w:pPr>
        <w:spacing w:after="0"/>
      </w:pPr>
      <w:r>
        <w:t>&lt;ESMA_QUESTION</w:t>
      </w:r>
      <w:r w:rsidR="00C05202">
        <w:t>_</w:t>
      </w:r>
      <w:r w:rsidR="006E2953">
        <w:t>CP2</w:t>
      </w:r>
      <w:r w:rsidR="00C05202">
        <w:t>_</w:t>
      </w:r>
      <w:r>
        <w:t>9&gt;</w:t>
      </w:r>
    </w:p>
    <w:p w14:paraId="5D61442C" w14:textId="7781388D" w:rsidR="00C05202" w:rsidRPr="006407DC" w:rsidRDefault="00C05202" w:rsidP="00F716D4">
      <w:pPr>
        <w:rPr>
          <w:b/>
        </w:rPr>
      </w:pPr>
    </w:p>
    <w:p w14:paraId="1192F4B9" w14:textId="77777777" w:rsidR="00A90D80" w:rsidRPr="00E20D5D" w:rsidRDefault="00A90D80" w:rsidP="00A90D80">
      <w:pPr>
        <w:rPr>
          <w:b/>
        </w:rPr>
      </w:pPr>
      <w:r w:rsidRPr="00E20D5D">
        <w:rPr>
          <w:b/>
        </w:rPr>
        <w:t>Q10: Do you agree with the baseline proposal of adopting JSON as standards and format of data to be transmitted to the CTPs, or do you prefer alternative proposals? Please justify your answer and, if needed, provide additional advantages and disadvantages related to each proposal.</w:t>
      </w:r>
    </w:p>
    <w:p w14:paraId="30C08F8B" w14:textId="05EAF5D7" w:rsidR="00CC59BB" w:rsidRDefault="00CC59BB" w:rsidP="00C54034">
      <w:pPr>
        <w:spacing w:after="0"/>
      </w:pPr>
      <w:r>
        <w:t>&lt;ESMA_QUESTION</w:t>
      </w:r>
      <w:r w:rsidR="00C05202">
        <w:t>_</w:t>
      </w:r>
      <w:r w:rsidR="006E2953">
        <w:t>CP2</w:t>
      </w:r>
      <w:r w:rsidR="00C05202">
        <w:t>_</w:t>
      </w:r>
      <w:r>
        <w:t>10&gt;</w:t>
      </w:r>
    </w:p>
    <w:p w14:paraId="3E348573" w14:textId="52A4D5E8" w:rsidR="00B55A46" w:rsidRDefault="00B55A46" w:rsidP="00C54034">
      <w:pPr>
        <w:spacing w:after="0"/>
      </w:pPr>
      <w:permStart w:id="1673160559" w:edGrp="everyone"/>
      <w:r>
        <w:t>N</w:t>
      </w:r>
      <w:r w:rsidR="00395984">
        <w:t>o</w:t>
      </w:r>
      <w:r>
        <w:t>, w</w:t>
      </w:r>
      <w:r w:rsidRPr="00B55A46">
        <w:t xml:space="preserve">e do not believe JSON is </w:t>
      </w:r>
      <w:r w:rsidR="004070D3">
        <w:t xml:space="preserve">any more </w:t>
      </w:r>
      <w:r w:rsidRPr="00B55A46">
        <w:t>suitable for CTP data requirements</w:t>
      </w:r>
      <w:r w:rsidR="004070D3">
        <w:t xml:space="preserve"> than the </w:t>
      </w:r>
      <w:r w:rsidR="00395984">
        <w:t xml:space="preserve">Single Binary Encoding formats, such as </w:t>
      </w:r>
      <w:r w:rsidR="00E725D0" w:rsidRPr="00E725D0">
        <w:t>FAST and SB</w:t>
      </w:r>
      <w:r w:rsidR="00E725D0">
        <w:t>E which support XML and FI</w:t>
      </w:r>
      <w:r w:rsidR="00D77C9B">
        <w:t>X</w:t>
      </w:r>
      <w:r w:rsidR="00E725D0">
        <w:t xml:space="preserve"> protocols</w:t>
      </w:r>
      <w:r w:rsidR="00A37335">
        <w:t>.</w:t>
      </w:r>
      <w:r w:rsidR="00C57870">
        <w:t xml:space="preserve"> Moreover, industry has generally adopted </w:t>
      </w:r>
      <w:r w:rsidR="00D77C9B" w:rsidRPr="00D77C9B">
        <w:t>XML and FIX protocols</w:t>
      </w:r>
      <w:r w:rsidR="00D77C9B">
        <w:t>, whereas it has not adopted JSON.</w:t>
      </w:r>
    </w:p>
    <w:p w14:paraId="1B5D4F28" w14:textId="77777777" w:rsidR="00A37335" w:rsidRDefault="00A37335" w:rsidP="00C54034">
      <w:pPr>
        <w:spacing w:after="0"/>
      </w:pPr>
    </w:p>
    <w:p w14:paraId="077DD38A" w14:textId="56379364" w:rsidR="00A37335" w:rsidRDefault="00A37335" w:rsidP="00C54034">
      <w:pPr>
        <w:spacing w:after="0"/>
      </w:pPr>
      <w:r>
        <w:t>We refer to our answer to question 1</w:t>
      </w:r>
      <w:r w:rsidR="00780935">
        <w:t xml:space="preserve"> which asks that industry set its standards in this </w:t>
      </w:r>
      <w:r w:rsidR="007F0B2D">
        <w:t xml:space="preserve">matter and </w:t>
      </w:r>
      <w:r w:rsidR="00780935">
        <w:t xml:space="preserve">debates </w:t>
      </w:r>
      <w:r w:rsidR="00BE6992">
        <w:t xml:space="preserve">whether the question posed </w:t>
      </w:r>
      <w:r w:rsidR="00BE6992" w:rsidRPr="00BE6992">
        <w:t>refers to the application or presentation components of messaging</w:t>
      </w:r>
      <w:r w:rsidR="003D1978">
        <w:t xml:space="preserve"> protocols</w:t>
      </w:r>
      <w:r w:rsidR="00BE6992">
        <w:t>.</w:t>
      </w:r>
    </w:p>
    <w:p w14:paraId="4324FE03" w14:textId="77777777" w:rsidR="00B55A46" w:rsidRDefault="00B55A46" w:rsidP="00C54034">
      <w:pPr>
        <w:spacing w:after="0"/>
      </w:pPr>
    </w:p>
    <w:p w14:paraId="664F86CF" w14:textId="7FF05CCC" w:rsidR="00CC59BB" w:rsidRDefault="00CC59BB" w:rsidP="00C54034">
      <w:pPr>
        <w:spacing w:after="0"/>
      </w:pPr>
      <w:r>
        <w:t>TYPE YOUR TEXT HERE</w:t>
      </w:r>
    </w:p>
    <w:permEnd w:id="1673160559"/>
    <w:p w14:paraId="13F39FB3" w14:textId="0A19DFAE" w:rsidR="00CC59BB" w:rsidRDefault="00CC59BB" w:rsidP="00C54034">
      <w:pPr>
        <w:spacing w:after="0"/>
      </w:pPr>
      <w:r>
        <w:t>&lt;ESMA_QUESTION</w:t>
      </w:r>
      <w:r w:rsidR="00C05202">
        <w:t>_</w:t>
      </w:r>
      <w:r w:rsidR="006E2953">
        <w:t>CP2</w:t>
      </w:r>
      <w:r w:rsidR="00C05202">
        <w:t>_</w:t>
      </w:r>
      <w:r>
        <w:t>10&gt;</w:t>
      </w:r>
    </w:p>
    <w:p w14:paraId="04424A1B" w14:textId="77777777" w:rsidR="00CC59BB" w:rsidRPr="006407DC" w:rsidRDefault="00CC59BB" w:rsidP="00F716D4">
      <w:pPr>
        <w:rPr>
          <w:b/>
        </w:rPr>
      </w:pPr>
    </w:p>
    <w:p w14:paraId="2DE06663" w14:textId="77777777" w:rsidR="004C19C2" w:rsidRPr="00E20D5D" w:rsidRDefault="004C19C2" w:rsidP="004C19C2">
      <w:pPr>
        <w:rPr>
          <w:b/>
        </w:rPr>
      </w:pPr>
      <w:r w:rsidRPr="00E20D5D">
        <w:rPr>
          <w:b/>
        </w:rPr>
        <w:t>Q11: Do you believe that the proposed standards and formats (baseline and any alternatives) are coherent with other CTP requirements (transmission protocols, real-time transmission and presentation of output data)? Please justify your answer.</w:t>
      </w:r>
    </w:p>
    <w:p w14:paraId="6C96CF48" w14:textId="2171E3AC" w:rsidR="00CC59BB" w:rsidRDefault="00CC59BB" w:rsidP="00C54034">
      <w:pPr>
        <w:spacing w:after="0"/>
      </w:pPr>
      <w:r>
        <w:t>&lt;ESMA_QUESTION</w:t>
      </w:r>
      <w:r w:rsidR="00C05202">
        <w:t>_</w:t>
      </w:r>
      <w:r w:rsidR="006E2953">
        <w:t>CP2</w:t>
      </w:r>
      <w:r w:rsidR="00C05202">
        <w:t>_</w:t>
      </w:r>
      <w:r>
        <w:t>11&gt;</w:t>
      </w:r>
    </w:p>
    <w:p w14:paraId="5379C7D2" w14:textId="78E944F0" w:rsidR="001515F4" w:rsidRDefault="007055F0" w:rsidP="00C54034">
      <w:pPr>
        <w:spacing w:after="0"/>
      </w:pPr>
      <w:permStart w:id="1628839836" w:edGrp="everyone"/>
      <w:r>
        <w:t xml:space="preserve">No. It follows from prior answers that </w:t>
      </w:r>
      <w:r w:rsidRPr="007055F0">
        <w:t>the proposed standards and formats</w:t>
      </w:r>
      <w:r>
        <w:t xml:space="preserve"> are predicated on a few equity exchanges</w:t>
      </w:r>
      <w:r w:rsidR="00864FD3">
        <w:t xml:space="preserve"> and either unsuitable </w:t>
      </w:r>
      <w:r w:rsidR="002A31EE">
        <w:t xml:space="preserve">or overly burdensome </w:t>
      </w:r>
      <w:r w:rsidR="00864FD3">
        <w:t>for non-equities market structures.</w:t>
      </w:r>
    </w:p>
    <w:p w14:paraId="23122B44" w14:textId="77777777" w:rsidR="002A31EE" w:rsidRDefault="002A31EE" w:rsidP="00C54034">
      <w:pPr>
        <w:spacing w:after="0"/>
      </w:pPr>
    </w:p>
    <w:p w14:paraId="709AF4D0" w14:textId="658FAA01" w:rsidR="00CC59BB" w:rsidRDefault="00CC59BB" w:rsidP="00C54034">
      <w:pPr>
        <w:spacing w:after="0"/>
      </w:pPr>
      <w:r>
        <w:t>TYPE YOUR TEXT HERE</w:t>
      </w:r>
    </w:p>
    <w:permEnd w:id="1628839836"/>
    <w:p w14:paraId="03AED2EA" w14:textId="66F5078E" w:rsidR="00CC59BB" w:rsidRDefault="00CC59BB" w:rsidP="00C54034">
      <w:pPr>
        <w:spacing w:after="0"/>
      </w:pPr>
      <w:r>
        <w:t>&lt;ESMA_QUESTION</w:t>
      </w:r>
      <w:r w:rsidR="00C05202">
        <w:t>_</w:t>
      </w:r>
      <w:r w:rsidR="006E2953">
        <w:t>CP2</w:t>
      </w:r>
      <w:r w:rsidR="00C05202">
        <w:t>_</w:t>
      </w:r>
      <w:r>
        <w:t>11&gt;</w:t>
      </w:r>
    </w:p>
    <w:p w14:paraId="64DE1E84" w14:textId="77777777" w:rsidR="00CC59BB" w:rsidRPr="006407DC" w:rsidRDefault="00CC59BB" w:rsidP="00F716D4">
      <w:pPr>
        <w:rPr>
          <w:b/>
        </w:rPr>
      </w:pPr>
    </w:p>
    <w:p w14:paraId="6C3FE0B0" w14:textId="77777777" w:rsidR="00B37978" w:rsidRPr="00E20D5D" w:rsidRDefault="00B37978" w:rsidP="00B37978">
      <w:pPr>
        <w:rPr>
          <w:b/>
        </w:rPr>
      </w:pPr>
      <w:r w:rsidRPr="00E20D5D">
        <w:rPr>
          <w:b/>
        </w:rPr>
        <w:lastRenderedPageBreak/>
        <w:t xml:space="preserve">Q12: Do you find more suitable to prescribe one single format across the 3 CTPs (equity, derivatives, bonds) or to prescribe distinct formats according for different asset classes? </w:t>
      </w:r>
    </w:p>
    <w:p w14:paraId="623FFCD5" w14:textId="02298765" w:rsidR="00CC59BB" w:rsidRDefault="00CC59BB" w:rsidP="00C54034">
      <w:pPr>
        <w:spacing w:after="0"/>
      </w:pPr>
      <w:r>
        <w:t>&lt;ESMA_QUESTION</w:t>
      </w:r>
      <w:r w:rsidR="00C05202">
        <w:t>_</w:t>
      </w:r>
      <w:r w:rsidR="006E2953">
        <w:t>CP2</w:t>
      </w:r>
      <w:r w:rsidR="00C05202">
        <w:t>_</w:t>
      </w:r>
      <w:r>
        <w:t>12&gt;</w:t>
      </w:r>
    </w:p>
    <w:p w14:paraId="70FA61CB" w14:textId="1F73A697" w:rsidR="00BD2FA9" w:rsidRDefault="00BD2FA9" w:rsidP="00C54034">
      <w:pPr>
        <w:spacing w:after="0"/>
      </w:pPr>
      <w:permStart w:id="1550012690" w:edGrp="everyone"/>
      <w:r>
        <w:t xml:space="preserve">We </w:t>
      </w:r>
      <w:r w:rsidR="000015BB">
        <w:t xml:space="preserve">would advocate for </w:t>
      </w:r>
      <w:r w:rsidR="000015BB" w:rsidRPr="000015BB">
        <w:t>distinct formats according for different asset classes</w:t>
      </w:r>
      <w:r w:rsidR="00D12516">
        <w:t xml:space="preserve"> because they have different market structures</w:t>
      </w:r>
      <w:r w:rsidR="00C5791A">
        <w:t xml:space="preserve"> and speeds</w:t>
      </w:r>
      <w:r w:rsidR="000015BB">
        <w:t>.</w:t>
      </w:r>
    </w:p>
    <w:p w14:paraId="4CD9415A" w14:textId="77777777" w:rsidR="000015BB" w:rsidRDefault="000015BB" w:rsidP="00C54034">
      <w:pPr>
        <w:spacing w:after="0"/>
      </w:pPr>
    </w:p>
    <w:p w14:paraId="19B0E1CB" w14:textId="00727BAE" w:rsidR="000015BB" w:rsidRDefault="000015BB" w:rsidP="00C54034">
      <w:pPr>
        <w:spacing w:after="0"/>
      </w:pPr>
      <w:r>
        <w:t xml:space="preserve">We note that it may be that case that </w:t>
      </w:r>
      <w:r w:rsidR="008A65D4" w:rsidRPr="008A65D4">
        <w:t xml:space="preserve">the same application layer standards </w:t>
      </w:r>
      <w:r w:rsidR="008A65D4">
        <w:t xml:space="preserve">could apply </w:t>
      </w:r>
      <w:r w:rsidR="00DD1A0D">
        <w:t>across each of the</w:t>
      </w:r>
      <w:r w:rsidR="008A65D4" w:rsidRPr="008A65D4">
        <w:t xml:space="preserve"> asset classes for post-trade data, </w:t>
      </w:r>
      <w:r w:rsidR="00DD1A0D">
        <w:t xml:space="preserve">but the term </w:t>
      </w:r>
      <w:r w:rsidR="00865C87">
        <w:t>“</w:t>
      </w:r>
      <w:r w:rsidR="00DD1A0D">
        <w:t>format</w:t>
      </w:r>
      <w:r w:rsidR="00865C87">
        <w:t xml:space="preserve">” is insufficiently defined to </w:t>
      </w:r>
      <w:r w:rsidR="007453BC">
        <w:t>express whether p</w:t>
      </w:r>
      <w:r w:rsidR="00FA0521">
        <w:t>re- and post-trade requirements are homogenised and whether</w:t>
      </w:r>
      <w:r w:rsidR="00D26A59" w:rsidRPr="00D26A59">
        <w:t xml:space="preserve"> the application layer</w:t>
      </w:r>
      <w:r w:rsidR="00D26A59">
        <w:t xml:space="preserve"> or </w:t>
      </w:r>
      <w:r w:rsidR="00D26A59" w:rsidRPr="00D26A59">
        <w:t xml:space="preserve">the presentation layer </w:t>
      </w:r>
      <w:r w:rsidR="00D26A59">
        <w:t xml:space="preserve">are </w:t>
      </w:r>
      <w:r w:rsidR="00D12516">
        <w:t>integral</w:t>
      </w:r>
      <w:r w:rsidR="008A65D4" w:rsidRPr="008A65D4">
        <w:t>.</w:t>
      </w:r>
    </w:p>
    <w:p w14:paraId="4316A274" w14:textId="77777777" w:rsidR="00865C87" w:rsidRDefault="00865C87" w:rsidP="00C54034">
      <w:pPr>
        <w:spacing w:after="0"/>
      </w:pPr>
    </w:p>
    <w:p w14:paraId="4BD36F6A" w14:textId="789115B3" w:rsidR="00CC59BB" w:rsidRDefault="00CC59BB" w:rsidP="00C54034">
      <w:pPr>
        <w:spacing w:after="0"/>
      </w:pPr>
      <w:r>
        <w:t>TYPE YOUR TEXT HERE</w:t>
      </w:r>
    </w:p>
    <w:permEnd w:id="1550012690"/>
    <w:p w14:paraId="09660EE7" w14:textId="2BACCF9D" w:rsidR="00CC59BB" w:rsidRDefault="00CC59BB" w:rsidP="00C54034">
      <w:pPr>
        <w:spacing w:after="0"/>
      </w:pPr>
      <w:r>
        <w:t>&lt;ESMA_QUESTION</w:t>
      </w:r>
      <w:r w:rsidR="00C05202">
        <w:t>_</w:t>
      </w:r>
      <w:r w:rsidR="006E2953">
        <w:t>CP2</w:t>
      </w:r>
      <w:r w:rsidR="00C05202">
        <w:t>_</w:t>
      </w:r>
      <w:r>
        <w:t>12&gt;</w:t>
      </w:r>
    </w:p>
    <w:p w14:paraId="2B565BC8" w14:textId="77777777" w:rsidR="00CC59BB" w:rsidRPr="006407DC" w:rsidRDefault="00CC59BB" w:rsidP="00F716D4">
      <w:pPr>
        <w:rPr>
          <w:b/>
        </w:rPr>
      </w:pPr>
    </w:p>
    <w:p w14:paraId="651B2D77" w14:textId="77777777" w:rsidR="00F17D77" w:rsidRPr="00E20D5D" w:rsidRDefault="00F17D77" w:rsidP="00F17D77">
      <w:pPr>
        <w:rPr>
          <w:b/>
        </w:rPr>
      </w:pPr>
      <w:r w:rsidRPr="00E20D5D">
        <w:rPr>
          <w:b/>
        </w:rPr>
        <w:t>Q13: Do you support the proposals on core and regulatory data? In particular, are there other relevant fields to be added to the regulatory data? Furthermore, would you propose the inclusion of supplementary fields for input core market data beyond those intended for dissemination by the CTP?</w:t>
      </w:r>
    </w:p>
    <w:p w14:paraId="7FBA2F1E" w14:textId="2C9A1BE5" w:rsidR="00CC59BB" w:rsidRDefault="00CC59BB" w:rsidP="00C54034">
      <w:pPr>
        <w:spacing w:after="0"/>
      </w:pPr>
      <w:r>
        <w:t>&lt;ESMA_QUESTION</w:t>
      </w:r>
      <w:r w:rsidR="00C05202">
        <w:t>_</w:t>
      </w:r>
      <w:r w:rsidR="006E2953">
        <w:t>CP2</w:t>
      </w:r>
      <w:r w:rsidR="00C05202">
        <w:t>_</w:t>
      </w:r>
      <w:r>
        <w:t>13&gt;</w:t>
      </w:r>
    </w:p>
    <w:p w14:paraId="78EB64E0" w14:textId="580B20BA" w:rsidR="00412486" w:rsidRDefault="00412486" w:rsidP="00C54034">
      <w:pPr>
        <w:spacing w:after="0"/>
      </w:pPr>
      <w:permStart w:id="1951602752" w:edGrp="everyone"/>
      <w:r>
        <w:t xml:space="preserve">Yes, we generally agree with the </w:t>
      </w:r>
      <w:r w:rsidRPr="00412486">
        <w:t>proposals on core and regulatory data</w:t>
      </w:r>
      <w:r>
        <w:t>.</w:t>
      </w:r>
    </w:p>
    <w:p w14:paraId="3E774343" w14:textId="77777777" w:rsidR="00412486" w:rsidRPr="00335FBA" w:rsidRDefault="00412486" w:rsidP="00C54034">
      <w:pPr>
        <w:spacing w:after="0"/>
      </w:pPr>
    </w:p>
    <w:p w14:paraId="790D1755" w14:textId="2D59DBD8" w:rsidR="002F26E8" w:rsidRPr="00335FBA" w:rsidRDefault="002F26E8" w:rsidP="00C54034">
      <w:pPr>
        <w:spacing w:after="0"/>
      </w:pPr>
      <w:r w:rsidRPr="00335FBA">
        <w:t xml:space="preserve">Regarding </w:t>
      </w:r>
      <w:r w:rsidR="00D97EBA" w:rsidRPr="00335FBA">
        <w:t>#2 “</w:t>
      </w:r>
      <w:r w:rsidR="00713E04" w:rsidRPr="00335FBA">
        <w:rPr>
          <w:i/>
          <w:iCs/>
        </w:rPr>
        <w:t>the type of trading system</w:t>
      </w:r>
      <w:r w:rsidR="00335FBA" w:rsidRPr="00335FBA">
        <w:rPr>
          <w:i/>
          <w:iCs/>
        </w:rPr>
        <w:t>,</w:t>
      </w:r>
      <w:r w:rsidR="00713E04" w:rsidRPr="00335FBA">
        <w:t>”</w:t>
      </w:r>
      <w:r w:rsidR="00335FBA" w:rsidRPr="00335FBA">
        <w:t xml:space="preserve"> we note that </w:t>
      </w:r>
      <w:r w:rsidR="00335FBA">
        <w:t>most MTF</w:t>
      </w:r>
      <w:r w:rsidR="008847E1">
        <w:t>s</w:t>
      </w:r>
      <w:r w:rsidR="00335FBA">
        <w:t xml:space="preserve"> and OTFs </w:t>
      </w:r>
      <w:r w:rsidR="008847E1">
        <w:t>collate a variety of trading protocols under the same segment-MIC</w:t>
      </w:r>
      <w:r w:rsidR="00572CE8">
        <w:t xml:space="preserve">. </w:t>
      </w:r>
      <w:r w:rsidR="0083629D">
        <w:t>Therefore,</w:t>
      </w:r>
      <w:r w:rsidR="00572CE8">
        <w:t xml:space="preserve"> this field should simply be replaced by the </w:t>
      </w:r>
      <w:r w:rsidR="004040AD" w:rsidRPr="004040AD">
        <w:t>segment-MIC</w:t>
      </w:r>
      <w:r w:rsidR="004040AD">
        <w:t xml:space="preserve"> itself as the </w:t>
      </w:r>
      <w:r w:rsidR="00E505BD">
        <w:t>typology data is not captured</w:t>
      </w:r>
      <w:r w:rsidR="00650FF5">
        <w:t xml:space="preserve"> and it may be that HYBR</w:t>
      </w:r>
      <w:r w:rsidR="00733A54">
        <w:t xml:space="preserve"> </w:t>
      </w:r>
      <w:r w:rsidR="00692DFE">
        <w:t>or OTHR becomes the default.</w:t>
      </w:r>
    </w:p>
    <w:p w14:paraId="3792CF09" w14:textId="77777777" w:rsidR="00412486" w:rsidRDefault="00412486" w:rsidP="00C54034">
      <w:pPr>
        <w:spacing w:after="0"/>
      </w:pPr>
    </w:p>
    <w:p w14:paraId="7BC9CB13" w14:textId="054C9A12" w:rsidR="00DB1B25" w:rsidRDefault="005953D9" w:rsidP="00C54034">
      <w:pPr>
        <w:spacing w:after="0"/>
      </w:pPr>
      <w:r>
        <w:t>Regarding “</w:t>
      </w:r>
      <w:r w:rsidR="00DB1B25" w:rsidRPr="005953D9">
        <w:rPr>
          <w:i/>
          <w:iCs/>
        </w:rPr>
        <w:t>Transaction Identification Code</w:t>
      </w:r>
      <w:r w:rsidR="00DB1B25" w:rsidRPr="00DB1B25">
        <w:t xml:space="preserve">” </w:t>
      </w:r>
      <w:r>
        <w:t>– we would like to suggest that UTI is used instead of the TVTIC</w:t>
      </w:r>
      <w:r w:rsidR="00E72D39">
        <w:t xml:space="preserve"> in order to harmonise into evolving global standards</w:t>
      </w:r>
      <w:r>
        <w:t>.</w:t>
      </w:r>
    </w:p>
    <w:p w14:paraId="34BC8F70" w14:textId="77777777" w:rsidR="005953D9" w:rsidRDefault="005953D9" w:rsidP="00C54034">
      <w:pPr>
        <w:spacing w:after="0"/>
      </w:pPr>
    </w:p>
    <w:p w14:paraId="24AE9925" w14:textId="7989D3E4" w:rsidR="00CC59BB" w:rsidRDefault="00CC59BB" w:rsidP="00C54034">
      <w:pPr>
        <w:spacing w:after="0"/>
      </w:pPr>
      <w:r>
        <w:t>TYPE YOUR TEXT HERE</w:t>
      </w:r>
    </w:p>
    <w:permEnd w:id="1951602752"/>
    <w:p w14:paraId="5935F509" w14:textId="6A6CE2FE" w:rsidR="00CC59BB" w:rsidRDefault="00CC59BB" w:rsidP="00C54034">
      <w:pPr>
        <w:spacing w:after="0"/>
      </w:pPr>
      <w:r>
        <w:t>&lt;ESMA_QUESTION</w:t>
      </w:r>
      <w:r w:rsidR="00C05202">
        <w:t>_</w:t>
      </w:r>
      <w:r w:rsidR="006E2953">
        <w:t>CP2</w:t>
      </w:r>
      <w:r w:rsidR="00C05202">
        <w:t>_</w:t>
      </w:r>
      <w:r>
        <w:t>13&gt;</w:t>
      </w:r>
    </w:p>
    <w:p w14:paraId="060636E2" w14:textId="77777777" w:rsidR="00CC59BB" w:rsidRPr="006407DC" w:rsidRDefault="00CC59BB" w:rsidP="00F716D4">
      <w:pPr>
        <w:rPr>
          <w:b/>
        </w:rPr>
      </w:pPr>
    </w:p>
    <w:p w14:paraId="7CB079D8" w14:textId="77777777" w:rsidR="00176EEC" w:rsidRPr="00E20D5D" w:rsidRDefault="00176EEC" w:rsidP="00176EEC">
      <w:pPr>
        <w:rPr>
          <w:b/>
        </w:rPr>
      </w:pPr>
      <w:r w:rsidRPr="00E20D5D">
        <w:rPr>
          <w:b/>
        </w:rPr>
        <w:t>Q14: Do you support the proposal of machine-readable and human-readable formats outlined in this section?</w:t>
      </w:r>
    </w:p>
    <w:p w14:paraId="023D70D1" w14:textId="1D5E4A4B" w:rsidR="00CC59BB" w:rsidRDefault="00CC59BB" w:rsidP="00C54034">
      <w:pPr>
        <w:spacing w:after="0"/>
      </w:pPr>
      <w:r>
        <w:t>&lt;ESMA_QUESTION</w:t>
      </w:r>
      <w:r w:rsidR="00C05202">
        <w:t>_</w:t>
      </w:r>
      <w:r w:rsidR="006E2953">
        <w:t>CP2</w:t>
      </w:r>
      <w:r w:rsidR="00C05202">
        <w:t>_</w:t>
      </w:r>
      <w:r>
        <w:t>14&gt;</w:t>
      </w:r>
    </w:p>
    <w:p w14:paraId="53D25E62" w14:textId="22B37583" w:rsidR="00852396" w:rsidRDefault="00AB70B8" w:rsidP="00C54034">
      <w:pPr>
        <w:spacing w:after="0"/>
      </w:pPr>
      <w:permStart w:id="871322226" w:edGrp="everyone"/>
      <w:r>
        <w:lastRenderedPageBreak/>
        <w:t>Yes</w:t>
      </w:r>
      <w:r w:rsidR="00EE37BC">
        <w:t>,</w:t>
      </w:r>
      <w:r>
        <w:t xml:space="preserve"> we agree with the principle that both </w:t>
      </w:r>
      <w:r w:rsidRPr="00AB70B8">
        <w:t>machine-readable and human-readable formats</w:t>
      </w:r>
      <w:r>
        <w:t xml:space="preserve"> are </w:t>
      </w:r>
      <w:r w:rsidR="001D24A1">
        <w:t>the objective.</w:t>
      </w:r>
      <w:r w:rsidR="00EE37BC">
        <w:t xml:space="preserve"> </w:t>
      </w:r>
      <w:r w:rsidR="0083629D">
        <w:t>Therefore,</w:t>
      </w:r>
      <w:r w:rsidR="00EE37BC">
        <w:t xml:space="preserve"> the </w:t>
      </w:r>
      <w:r w:rsidR="00EE37BC" w:rsidRPr="00EE37BC">
        <w:t>proposal</w:t>
      </w:r>
      <w:r w:rsidR="00EE37BC">
        <w:t>s</w:t>
      </w:r>
      <w:r w:rsidR="00EE37BC" w:rsidRPr="00EE37BC">
        <w:t xml:space="preserve"> for CSV for easily accessible data and </w:t>
      </w:r>
      <w:r w:rsidR="00EE37BC">
        <w:t>for</w:t>
      </w:r>
      <w:r w:rsidR="00EE37BC" w:rsidRPr="00EE37BC">
        <w:t xml:space="preserve"> a GUI for human-readable data</w:t>
      </w:r>
      <w:r w:rsidR="00F71C07">
        <w:t xml:space="preserve"> are sensible.</w:t>
      </w:r>
    </w:p>
    <w:p w14:paraId="58D7344B" w14:textId="77777777" w:rsidR="00F71C07" w:rsidRDefault="00F71C07" w:rsidP="00C54034">
      <w:pPr>
        <w:spacing w:after="0"/>
      </w:pPr>
    </w:p>
    <w:p w14:paraId="4F04A045" w14:textId="14725EEE" w:rsidR="001D24A1" w:rsidRDefault="001C052E" w:rsidP="00C54034">
      <w:pPr>
        <w:spacing w:after="0"/>
      </w:pPr>
      <w:r w:rsidRPr="001C052E">
        <w:t>We support the use of CSV as a format and suggest that the “flags” field uses an alternative delimiter such as space or semicolon.</w:t>
      </w:r>
    </w:p>
    <w:p w14:paraId="4832A653" w14:textId="77777777" w:rsidR="001C052E" w:rsidRDefault="001C052E" w:rsidP="00C54034">
      <w:pPr>
        <w:spacing w:after="0"/>
      </w:pPr>
    </w:p>
    <w:p w14:paraId="334729E0" w14:textId="20DFB7AD" w:rsidR="00056219" w:rsidRDefault="00056219" w:rsidP="00C54034">
      <w:pPr>
        <w:spacing w:after="0"/>
      </w:pPr>
      <w:r>
        <w:t xml:space="preserve">We note </w:t>
      </w:r>
      <w:r w:rsidRPr="00056219">
        <w:t>that JSON is unsuitable for</w:t>
      </w:r>
      <w:r>
        <w:t xml:space="preserve"> </w:t>
      </w:r>
      <w:r w:rsidR="00F45337" w:rsidRPr="00F45337">
        <w:t>machine-readable data</w:t>
      </w:r>
      <w:r w:rsidR="007646FC">
        <w:t xml:space="preserve"> when compared to the performance of </w:t>
      </w:r>
      <w:r w:rsidR="007646FC" w:rsidRPr="007646FC">
        <w:t xml:space="preserve">SBE </w:t>
      </w:r>
      <w:r w:rsidR="007646FC">
        <w:t>as the</w:t>
      </w:r>
      <w:r w:rsidR="007646FC" w:rsidRPr="007646FC">
        <w:t xml:space="preserve"> presentation format</w:t>
      </w:r>
      <w:r w:rsidR="007646FC">
        <w:t>.</w:t>
      </w:r>
    </w:p>
    <w:p w14:paraId="67F36810" w14:textId="77777777" w:rsidR="001D24A1" w:rsidRDefault="001D24A1" w:rsidP="00C54034">
      <w:pPr>
        <w:spacing w:after="0"/>
      </w:pPr>
    </w:p>
    <w:p w14:paraId="0A1DB7A7" w14:textId="607A6DC7" w:rsidR="00CC59BB" w:rsidRDefault="00CC59BB" w:rsidP="00C54034">
      <w:pPr>
        <w:spacing w:after="0"/>
      </w:pPr>
      <w:r>
        <w:t>TYPE YOUR TEXT HERE</w:t>
      </w:r>
    </w:p>
    <w:permEnd w:id="871322226"/>
    <w:p w14:paraId="311B3E37" w14:textId="64B43764" w:rsidR="00CC59BB" w:rsidRDefault="00CC59BB" w:rsidP="00C54034">
      <w:pPr>
        <w:spacing w:after="0"/>
      </w:pPr>
      <w:r>
        <w:t>&lt;ESMA_QUESTION</w:t>
      </w:r>
      <w:r w:rsidR="00C05202">
        <w:t>_</w:t>
      </w:r>
      <w:r w:rsidR="006E2953">
        <w:t>CP2</w:t>
      </w:r>
      <w:r w:rsidR="00C05202">
        <w:t>_</w:t>
      </w:r>
      <w:r>
        <w:t>14&gt;</w:t>
      </w:r>
    </w:p>
    <w:p w14:paraId="7D2E8574" w14:textId="77777777" w:rsidR="00CC59BB" w:rsidRPr="006407DC" w:rsidRDefault="00CC59BB" w:rsidP="00F716D4">
      <w:pPr>
        <w:rPr>
          <w:b/>
        </w:rPr>
      </w:pPr>
    </w:p>
    <w:p w14:paraId="6D47A611" w14:textId="77777777" w:rsidR="001C43BE" w:rsidRPr="00E20D5D" w:rsidRDefault="001C43BE" w:rsidP="001C43BE">
      <w:pPr>
        <w:rPr>
          <w:b/>
        </w:rPr>
      </w:pPr>
      <w:r w:rsidRPr="00E20D5D">
        <w:rPr>
          <w:b/>
        </w:rPr>
        <w:t>Q15: Do you agree with the proposal of data quality measures and enforcement standards for input data?</w:t>
      </w:r>
    </w:p>
    <w:p w14:paraId="5673A113" w14:textId="3FE84F72" w:rsidR="00CC59BB" w:rsidRDefault="00CC59BB" w:rsidP="00C54034">
      <w:pPr>
        <w:spacing w:after="0"/>
      </w:pPr>
      <w:r>
        <w:t>&lt;ESMA_QUESTION</w:t>
      </w:r>
      <w:r w:rsidR="00C05202">
        <w:t>_</w:t>
      </w:r>
      <w:r w:rsidR="006E2953">
        <w:t>CP2</w:t>
      </w:r>
      <w:r w:rsidR="00C05202">
        <w:t>_</w:t>
      </w:r>
      <w:r>
        <w:t>15&gt;</w:t>
      </w:r>
    </w:p>
    <w:p w14:paraId="5C7370BB" w14:textId="42FF6E92" w:rsidR="00F2250E" w:rsidRDefault="00F2250E" w:rsidP="00C54034">
      <w:pPr>
        <w:spacing w:after="0"/>
      </w:pPr>
      <w:permStart w:id="1530005966" w:edGrp="everyone"/>
      <w:r>
        <w:t>We agree with the itemisatio</w:t>
      </w:r>
      <w:r w:rsidR="0093437E">
        <w:t xml:space="preserve">n of the </w:t>
      </w:r>
      <w:r w:rsidRPr="00F2250E">
        <w:t>proposal</w:t>
      </w:r>
      <w:r w:rsidR="0093437E">
        <w:t>s</w:t>
      </w:r>
      <w:r w:rsidRPr="00F2250E">
        <w:t xml:space="preserve"> </w:t>
      </w:r>
      <w:r w:rsidR="0093437E">
        <w:t xml:space="preserve">for </w:t>
      </w:r>
      <w:r w:rsidRPr="00F2250E">
        <w:t>data quality measures</w:t>
      </w:r>
      <w:r w:rsidR="0093437E">
        <w:t xml:space="preserve"> set out</w:t>
      </w:r>
      <w:r w:rsidR="005E45A9">
        <w:t xml:space="preserve"> and the cooperation measures </w:t>
      </w:r>
      <w:r w:rsidR="00F50B84">
        <w:t>listed.</w:t>
      </w:r>
    </w:p>
    <w:p w14:paraId="5866580A" w14:textId="77777777" w:rsidR="00F50B84" w:rsidRDefault="00F50B84" w:rsidP="00C54034">
      <w:pPr>
        <w:spacing w:after="0"/>
      </w:pPr>
    </w:p>
    <w:p w14:paraId="323CE558" w14:textId="6EDE7532" w:rsidR="00F50B84" w:rsidRDefault="00F50B84" w:rsidP="00C54034">
      <w:pPr>
        <w:spacing w:after="0"/>
      </w:pPr>
      <w:r>
        <w:t xml:space="preserve">Regarding </w:t>
      </w:r>
      <w:r w:rsidR="00AD3F28">
        <w:t xml:space="preserve">paragraph 97 </w:t>
      </w:r>
      <w:r w:rsidRPr="00AD3F28">
        <w:rPr>
          <w:i/>
          <w:iCs/>
        </w:rPr>
        <w:t xml:space="preserve">Enforcement </w:t>
      </w:r>
      <w:r w:rsidR="00AD3F28" w:rsidRPr="00AD3F28">
        <w:rPr>
          <w:i/>
          <w:iCs/>
        </w:rPr>
        <w:t>S</w:t>
      </w:r>
      <w:r w:rsidRPr="00AD3F28">
        <w:rPr>
          <w:i/>
          <w:iCs/>
        </w:rPr>
        <w:t>tandards</w:t>
      </w:r>
      <w:r w:rsidR="00AD3F28">
        <w:t>,</w:t>
      </w:r>
      <w:r w:rsidRPr="00F50B84">
        <w:t xml:space="preserve"> </w:t>
      </w:r>
      <w:r w:rsidR="00AD3F28">
        <w:t>w</w:t>
      </w:r>
      <w:r>
        <w:t>e are un</w:t>
      </w:r>
      <w:r w:rsidR="00AD3F28">
        <w:t xml:space="preserve">clear whether the </w:t>
      </w:r>
      <w:r w:rsidR="00677C8A">
        <w:t>proposals seek to empower the CTP to sanction and to fine data contributors</w:t>
      </w:r>
      <w:r w:rsidR="0068646B">
        <w:t>, or whether such powers should remain with NCAs. Clearly</w:t>
      </w:r>
      <w:r w:rsidR="00E4068E">
        <w:t xml:space="preserve">, we would consider it </w:t>
      </w:r>
      <w:r w:rsidR="00D74A76">
        <w:t xml:space="preserve">to be a </w:t>
      </w:r>
      <w:r w:rsidR="0060087E">
        <w:t>problematic</w:t>
      </w:r>
      <w:r w:rsidR="00D74A76">
        <w:t xml:space="preserve"> situation were the CTPs to </w:t>
      </w:r>
      <w:r w:rsidR="002C7C7D">
        <w:t xml:space="preserve">hold any such powers </w:t>
      </w:r>
      <w:r w:rsidR="00EE38CA">
        <w:t xml:space="preserve">themselves </w:t>
      </w:r>
      <w:r w:rsidR="002C7C7D">
        <w:t xml:space="preserve">given their monopoly </w:t>
      </w:r>
      <w:r w:rsidR="0060087E">
        <w:t>and commercial dis</w:t>
      </w:r>
      <w:r w:rsidR="002C7C7D">
        <w:t>position</w:t>
      </w:r>
      <w:r w:rsidR="0060087E">
        <w:t>.</w:t>
      </w:r>
    </w:p>
    <w:p w14:paraId="5B131751" w14:textId="77777777" w:rsidR="0093437E" w:rsidRDefault="0093437E" w:rsidP="00C54034">
      <w:pPr>
        <w:spacing w:after="0"/>
      </w:pPr>
    </w:p>
    <w:p w14:paraId="2CF74206" w14:textId="40D592F4" w:rsidR="00CC59BB" w:rsidRDefault="00CC59BB" w:rsidP="00C54034">
      <w:pPr>
        <w:spacing w:after="0"/>
      </w:pPr>
      <w:r>
        <w:t>TYPE YOUR TEXT HERE</w:t>
      </w:r>
    </w:p>
    <w:permEnd w:id="1530005966"/>
    <w:p w14:paraId="12073C61" w14:textId="05747CF2" w:rsidR="00B25E0D" w:rsidRDefault="00CC59BB" w:rsidP="001C43BE">
      <w:pPr>
        <w:spacing w:after="0"/>
      </w:pPr>
      <w:r>
        <w:t>&lt;ESMA_QUESTION</w:t>
      </w:r>
      <w:r w:rsidR="00C05202">
        <w:t>_</w:t>
      </w:r>
      <w:r w:rsidR="006E2953">
        <w:t>CP2</w:t>
      </w:r>
      <w:r w:rsidR="00C05202">
        <w:t>_</w:t>
      </w:r>
      <w:r>
        <w:t>15&gt;</w:t>
      </w:r>
    </w:p>
    <w:p w14:paraId="100196AE" w14:textId="77777777" w:rsidR="001C43BE" w:rsidRPr="006407DC" w:rsidRDefault="001C43BE" w:rsidP="006407DC">
      <w:pPr>
        <w:rPr>
          <w:b/>
        </w:rPr>
      </w:pPr>
    </w:p>
    <w:p w14:paraId="475CD4BE" w14:textId="77777777" w:rsidR="00CE04CE" w:rsidRPr="00E20D5D" w:rsidRDefault="00CE04CE" w:rsidP="00CE04CE">
      <w:pPr>
        <w:rPr>
          <w:b/>
        </w:rPr>
      </w:pPr>
      <w:r w:rsidRPr="00E20D5D">
        <w:rPr>
          <w:b/>
        </w:rPr>
        <w:t>Q16: Do you agree with the proposal of data quality measures for output data?</w:t>
      </w:r>
    </w:p>
    <w:p w14:paraId="426500DA" w14:textId="0E62900D" w:rsidR="00CC59BB" w:rsidRDefault="00CC59BB" w:rsidP="00C54034">
      <w:pPr>
        <w:spacing w:after="0"/>
      </w:pPr>
      <w:r>
        <w:t>&lt;ESMA_QUESTION</w:t>
      </w:r>
      <w:r w:rsidR="00C05202">
        <w:t>_</w:t>
      </w:r>
      <w:r w:rsidR="006E2953">
        <w:t>CP2</w:t>
      </w:r>
      <w:r w:rsidR="00C05202">
        <w:t>_</w:t>
      </w:r>
      <w:r>
        <w:t>16&gt;</w:t>
      </w:r>
    </w:p>
    <w:p w14:paraId="2057C8E8" w14:textId="1ABFF9C0" w:rsidR="00C344D2" w:rsidRDefault="00C344D2" w:rsidP="00C54034">
      <w:pPr>
        <w:spacing w:after="0"/>
      </w:pPr>
      <w:permStart w:id="1731550419" w:edGrp="everyone"/>
      <w:r w:rsidRPr="00C344D2">
        <w:t>Yes, we think these are sensible proposals.</w:t>
      </w:r>
    </w:p>
    <w:p w14:paraId="75946564" w14:textId="77777777" w:rsidR="00C344D2" w:rsidRDefault="00C344D2" w:rsidP="00C54034">
      <w:pPr>
        <w:spacing w:after="0"/>
      </w:pPr>
    </w:p>
    <w:p w14:paraId="37DE7513" w14:textId="62C33350" w:rsidR="00CC59BB" w:rsidRDefault="00CC59BB" w:rsidP="00C54034">
      <w:pPr>
        <w:spacing w:after="0"/>
      </w:pPr>
      <w:r>
        <w:t>TYPE YOUR TEXT HERE</w:t>
      </w:r>
    </w:p>
    <w:permEnd w:id="1731550419"/>
    <w:p w14:paraId="6C3E377C" w14:textId="1F1C2D67" w:rsidR="00CC59BB" w:rsidRDefault="00CC59BB" w:rsidP="00C54034">
      <w:pPr>
        <w:spacing w:after="0"/>
      </w:pPr>
      <w:r>
        <w:t>&lt;ESMA_QUESTION</w:t>
      </w:r>
      <w:r w:rsidR="00C05202">
        <w:t>_</w:t>
      </w:r>
      <w:r w:rsidR="006E2953">
        <w:t>CP2</w:t>
      </w:r>
      <w:r w:rsidR="00C05202">
        <w:t>_</w:t>
      </w:r>
      <w:r>
        <w:t>16&gt;</w:t>
      </w:r>
    </w:p>
    <w:p w14:paraId="29E38B3B" w14:textId="77777777" w:rsidR="00CC59BB" w:rsidRDefault="00CC59BB" w:rsidP="00F716D4"/>
    <w:p w14:paraId="66538876" w14:textId="6F8ADDF4" w:rsidR="00CE04CE" w:rsidRPr="00B25E0D" w:rsidRDefault="00CC4830" w:rsidP="00CE04CE">
      <w:pPr>
        <w:pStyle w:val="aNEW-Level4"/>
      </w:pPr>
      <w:r w:rsidRPr="00CC4830">
        <w:t>Section 4 – RTS on the revenue distribution scheme of CTPs:</w:t>
      </w:r>
    </w:p>
    <w:p w14:paraId="45233266" w14:textId="77777777" w:rsidR="00EF54A9" w:rsidRPr="00B16202" w:rsidRDefault="00EF54A9" w:rsidP="00EF54A9">
      <w:pPr>
        <w:rPr>
          <w:b/>
        </w:rPr>
      </w:pPr>
      <w:r w:rsidRPr="00B16202">
        <w:rPr>
          <w:b/>
        </w:rPr>
        <w:lastRenderedPageBreak/>
        <w:t>Q17: On the basis of the issue presented in the above paragraph, what do you think is the right approach to identify a trading venue and group? How could a trading venue and a group be identified? How should the links with investment firms be determined?</w:t>
      </w:r>
    </w:p>
    <w:p w14:paraId="3E525873" w14:textId="73329F2A" w:rsidR="00CC59BB" w:rsidRDefault="00CC59BB" w:rsidP="00C54034">
      <w:pPr>
        <w:spacing w:after="0"/>
      </w:pPr>
      <w:r>
        <w:t>&lt;ESMA_QUESTION</w:t>
      </w:r>
      <w:r w:rsidR="00C05202">
        <w:t>_</w:t>
      </w:r>
      <w:r w:rsidR="006E2953">
        <w:t>CP2</w:t>
      </w:r>
      <w:r w:rsidR="00C05202">
        <w:t>_</w:t>
      </w:r>
      <w:r>
        <w:t>17&gt;</w:t>
      </w:r>
    </w:p>
    <w:p w14:paraId="0F90A7C9" w14:textId="1B4D3588" w:rsidR="00F129D3" w:rsidRDefault="00AD4C21" w:rsidP="00C54034">
      <w:pPr>
        <w:spacing w:after="0"/>
      </w:pPr>
      <w:permStart w:id="1212295819" w:edGrp="everyone"/>
      <w:r>
        <w:t xml:space="preserve">We consider that the Segment-MIC </w:t>
      </w:r>
      <w:r w:rsidR="002455FD" w:rsidRPr="002455FD">
        <w:t>is the right approach to identify a trading venue</w:t>
      </w:r>
      <w:r>
        <w:t xml:space="preserve">. Any further </w:t>
      </w:r>
      <w:r w:rsidR="00B922BF">
        <w:t>consolidation of activitie</w:t>
      </w:r>
      <w:r w:rsidR="009308D9">
        <w:t>s</w:t>
      </w:r>
      <w:r w:rsidR="00F129D3">
        <w:t xml:space="preserve"> into MIC or the IF Operator is easi</w:t>
      </w:r>
      <w:r w:rsidR="00B922BF">
        <w:t>l</w:t>
      </w:r>
      <w:r w:rsidR="00F129D3">
        <w:t>y attainable from the Segment</w:t>
      </w:r>
      <w:r w:rsidR="00B922BF">
        <w:t>.</w:t>
      </w:r>
    </w:p>
    <w:p w14:paraId="72DA95BE" w14:textId="77777777" w:rsidR="00F129D3" w:rsidRDefault="00F129D3" w:rsidP="00C54034">
      <w:pPr>
        <w:spacing w:after="0"/>
      </w:pPr>
    </w:p>
    <w:p w14:paraId="78180F43" w14:textId="11345317" w:rsidR="00CC59BB" w:rsidRDefault="00CC59BB" w:rsidP="00C54034">
      <w:pPr>
        <w:spacing w:after="0"/>
      </w:pPr>
      <w:r>
        <w:t>TYPE YOUR TEXT HERE</w:t>
      </w:r>
    </w:p>
    <w:permEnd w:id="1212295819"/>
    <w:p w14:paraId="4E0E7539" w14:textId="40B25EA2" w:rsidR="00CC59BB" w:rsidRDefault="00CC59BB" w:rsidP="00C54034">
      <w:pPr>
        <w:spacing w:after="0"/>
      </w:pPr>
      <w:r>
        <w:t>&lt;ESMA_QUESTION</w:t>
      </w:r>
      <w:r w:rsidR="00C05202">
        <w:t>_</w:t>
      </w:r>
      <w:r w:rsidR="006E2953">
        <w:t>CP2</w:t>
      </w:r>
      <w:r w:rsidR="00C05202">
        <w:t>_</w:t>
      </w:r>
      <w:r>
        <w:t>17&gt;</w:t>
      </w:r>
    </w:p>
    <w:p w14:paraId="5BE027D1" w14:textId="41645F4F" w:rsidR="00C05202" w:rsidRPr="006407DC" w:rsidRDefault="00C05202" w:rsidP="00F716D4">
      <w:pPr>
        <w:rPr>
          <w:b/>
        </w:rPr>
      </w:pPr>
    </w:p>
    <w:p w14:paraId="35C98023" w14:textId="77777777" w:rsidR="00CC2AC9" w:rsidRPr="00B16202" w:rsidRDefault="00CC2AC9" w:rsidP="00CC2AC9">
      <w:pPr>
        <w:rPr>
          <w:b/>
        </w:rPr>
      </w:pPr>
      <w:r w:rsidRPr="00B16202">
        <w:rPr>
          <w:b/>
        </w:rPr>
        <w:t>Q18: Do you agree with the above assessment? If not, please explain.</w:t>
      </w:r>
    </w:p>
    <w:p w14:paraId="3E0480CF" w14:textId="16DE9119" w:rsidR="00CC59BB" w:rsidRDefault="00CC59BB" w:rsidP="00C54034">
      <w:pPr>
        <w:spacing w:after="0"/>
      </w:pPr>
      <w:r>
        <w:t>&lt;ESMA_QUESTION</w:t>
      </w:r>
      <w:r w:rsidR="00C05202">
        <w:t>_</w:t>
      </w:r>
      <w:r w:rsidR="006E2953">
        <w:t>CP2</w:t>
      </w:r>
      <w:r w:rsidR="00C05202">
        <w:t>_</w:t>
      </w:r>
      <w:r>
        <w:t>18&gt;</w:t>
      </w:r>
    </w:p>
    <w:p w14:paraId="265B8732" w14:textId="6F4855E8" w:rsidR="00923CD5" w:rsidRDefault="0083629D" w:rsidP="00C54034">
      <w:pPr>
        <w:spacing w:after="0"/>
      </w:pPr>
      <w:permStart w:id="1367754514" w:edGrp="everyone"/>
      <w:r>
        <w:t>Yes,</w:t>
      </w:r>
      <w:r w:rsidR="00923CD5">
        <w:t xml:space="preserve"> we broadly agree with the assessment.</w:t>
      </w:r>
    </w:p>
    <w:p w14:paraId="498AC83D" w14:textId="77777777" w:rsidR="00923CD5" w:rsidRDefault="00923CD5" w:rsidP="00C54034">
      <w:pPr>
        <w:spacing w:after="0"/>
      </w:pPr>
    </w:p>
    <w:p w14:paraId="4D2CBA20" w14:textId="6A6ED704" w:rsidR="00B07E39" w:rsidRDefault="00B07E39" w:rsidP="00C54034">
      <w:pPr>
        <w:spacing w:after="0"/>
      </w:pPr>
      <w:r>
        <w:t xml:space="preserve">Clearly the context of the </w:t>
      </w:r>
      <w:r>
        <w:t>assessment</w:t>
      </w:r>
      <w:r w:rsidR="004C022D">
        <w:t xml:space="preserve"> in </w:t>
      </w:r>
      <w:r w:rsidR="004C022D" w:rsidRPr="004C022D">
        <w:t xml:space="preserve">Table 4: </w:t>
      </w:r>
      <w:r w:rsidR="004C022D">
        <w:t>“</w:t>
      </w:r>
      <w:r w:rsidR="004C022D" w:rsidRPr="004C022D">
        <w:t>Availability of the information to the CTP</w:t>
      </w:r>
      <w:r w:rsidR="004C022D">
        <w:t>” concerns cash equities only</w:t>
      </w:r>
      <w:r w:rsidR="002C66EA">
        <w:t>, and therefore the Table title and its appl</w:t>
      </w:r>
      <w:r w:rsidR="00D369E2">
        <w:t xml:space="preserve">ication should be clarified accordingly. </w:t>
      </w:r>
    </w:p>
    <w:p w14:paraId="41F049D1" w14:textId="77777777" w:rsidR="00D369E2" w:rsidRDefault="00D369E2" w:rsidP="00C54034">
      <w:pPr>
        <w:spacing w:after="0"/>
      </w:pPr>
    </w:p>
    <w:p w14:paraId="413EA125" w14:textId="3E34436F" w:rsidR="000C0492" w:rsidRDefault="00E34697" w:rsidP="00C54034">
      <w:pPr>
        <w:spacing w:after="0"/>
      </w:pPr>
      <w:r>
        <w:t xml:space="preserve">For the </w:t>
      </w:r>
      <w:r w:rsidRPr="00E34697">
        <w:t xml:space="preserve">CTP know if a data contributor has </w:t>
      </w:r>
      <w:r w:rsidR="00490EE2">
        <w:t>“</w:t>
      </w:r>
      <w:r w:rsidRPr="00490EE2">
        <w:rPr>
          <w:i/>
          <w:iCs/>
        </w:rPr>
        <w:t>young instruments</w:t>
      </w:r>
      <w:r>
        <w:t>,</w:t>
      </w:r>
      <w:r w:rsidR="00490EE2">
        <w:t>”</w:t>
      </w:r>
      <w:r>
        <w:t xml:space="preserve"> in theory this s</w:t>
      </w:r>
      <w:r w:rsidR="00652B3A">
        <w:t xml:space="preserve">hould be </w:t>
      </w:r>
      <w:r w:rsidR="00530725">
        <w:t>codifiable via the FIRDs data set</w:t>
      </w:r>
      <w:r w:rsidR="00490EE2">
        <w:t xml:space="preserve"> where all such instruments have the same </w:t>
      </w:r>
      <w:r w:rsidR="005948B9">
        <w:t>age criteria</w:t>
      </w:r>
      <w:r w:rsidR="00530725">
        <w:t xml:space="preserve">; but if the </w:t>
      </w:r>
      <w:r w:rsidR="005948B9">
        <w:t>criteria is to vary between instruments and/or across trading venues then a flag would be required via RTS</w:t>
      </w:r>
      <w:r w:rsidR="00E40E60">
        <w:t xml:space="preserve"> 23.</w:t>
      </w:r>
    </w:p>
    <w:p w14:paraId="39D5C1A9" w14:textId="77777777" w:rsidR="00652B3A" w:rsidRDefault="00652B3A" w:rsidP="00C54034">
      <w:pPr>
        <w:spacing w:after="0"/>
      </w:pPr>
    </w:p>
    <w:p w14:paraId="4DCE5838" w14:textId="3C911EE8" w:rsidR="00CC59BB" w:rsidRDefault="00CC59BB" w:rsidP="00C54034">
      <w:pPr>
        <w:spacing w:after="0"/>
      </w:pPr>
      <w:r>
        <w:t>TYPE YOUR TEXT HERE</w:t>
      </w:r>
    </w:p>
    <w:permEnd w:id="1367754514"/>
    <w:p w14:paraId="001B4014" w14:textId="5721F39E" w:rsidR="00CC59BB" w:rsidRDefault="00CC59BB" w:rsidP="00C54034">
      <w:pPr>
        <w:spacing w:after="0"/>
      </w:pPr>
      <w:r>
        <w:t>&lt;ESMA_QUESTION</w:t>
      </w:r>
      <w:r w:rsidR="00C05202">
        <w:t>_</w:t>
      </w:r>
      <w:r w:rsidR="006E2953">
        <w:t>CP2</w:t>
      </w:r>
      <w:r w:rsidR="00C05202">
        <w:t>_</w:t>
      </w:r>
      <w:r>
        <w:t>18&gt;</w:t>
      </w:r>
    </w:p>
    <w:p w14:paraId="3075E9AD" w14:textId="77777777" w:rsidR="00CC59BB" w:rsidRPr="006407DC" w:rsidRDefault="00CC59BB" w:rsidP="00F716D4">
      <w:pPr>
        <w:rPr>
          <w:b/>
        </w:rPr>
      </w:pPr>
    </w:p>
    <w:p w14:paraId="141A55FC" w14:textId="77777777" w:rsidR="00383B8E" w:rsidRPr="00B16202" w:rsidRDefault="00383B8E" w:rsidP="00383B8E">
      <w:pPr>
        <w:rPr>
          <w:b/>
        </w:rPr>
      </w:pPr>
      <w:r w:rsidRPr="00B16202">
        <w:rPr>
          <w:b/>
        </w:rPr>
        <w:t>Q19: For the identification of the venue of first admission to trading, do you prefer option (A) use of FIRDS, option (B) the CTP collects the relevant information itself? Please explain and provide any alternative option you consider more appropriate.</w:t>
      </w:r>
    </w:p>
    <w:p w14:paraId="29206BAC" w14:textId="2D81A8A8" w:rsidR="00CC59BB" w:rsidRDefault="00CC59BB" w:rsidP="00C54034">
      <w:pPr>
        <w:spacing w:after="0"/>
      </w:pPr>
      <w:r>
        <w:t>&lt;ESMA_QUESTION</w:t>
      </w:r>
      <w:r w:rsidR="00C05202">
        <w:t>_</w:t>
      </w:r>
      <w:r w:rsidR="006E2953">
        <w:t>CP2</w:t>
      </w:r>
      <w:r w:rsidR="00C05202">
        <w:t>_</w:t>
      </w:r>
      <w:r>
        <w:t>19&gt;</w:t>
      </w:r>
    </w:p>
    <w:p w14:paraId="6A873C99" w14:textId="5C79A3E9" w:rsidR="004C60D4" w:rsidRDefault="004C60D4" w:rsidP="00C54034">
      <w:pPr>
        <w:spacing w:after="0"/>
      </w:pPr>
      <w:permStart w:id="1244420503" w:edGrp="everyone"/>
      <w:r w:rsidRPr="004C60D4">
        <w:t xml:space="preserve">For the CTP know </w:t>
      </w:r>
      <w:r w:rsidR="00AB1B9D" w:rsidRPr="00AB1B9D">
        <w:t xml:space="preserve">the venue of </w:t>
      </w:r>
      <w:r w:rsidR="00AB1B9D">
        <w:t xml:space="preserve">the </w:t>
      </w:r>
      <w:r w:rsidR="00AB1B9D" w:rsidRPr="00AB1B9D">
        <w:t>first admission to trading</w:t>
      </w:r>
      <w:r w:rsidR="00AB1B9D">
        <w:t xml:space="preserve"> of an equity stock</w:t>
      </w:r>
      <w:r w:rsidRPr="004C60D4">
        <w:t xml:space="preserve">, </w:t>
      </w:r>
      <w:r w:rsidR="00E4103F">
        <w:t xml:space="preserve">or indeed any other instrument, </w:t>
      </w:r>
      <w:r w:rsidRPr="004C60D4">
        <w:t xml:space="preserve">in theory this should be </w:t>
      </w:r>
      <w:r w:rsidR="0083629D">
        <w:t>identifiable</w:t>
      </w:r>
      <w:r w:rsidR="00AB1B9D">
        <w:t xml:space="preserve"> and </w:t>
      </w:r>
      <w:r w:rsidRPr="004C60D4">
        <w:t>codifiable via the FIRDs data set</w:t>
      </w:r>
      <w:r w:rsidR="00AB1B9D">
        <w:t>.</w:t>
      </w:r>
    </w:p>
    <w:p w14:paraId="06F7FE36" w14:textId="77777777" w:rsidR="004C60D4" w:rsidRDefault="004C60D4" w:rsidP="00C54034">
      <w:pPr>
        <w:spacing w:after="0"/>
      </w:pPr>
    </w:p>
    <w:p w14:paraId="5BCF67F2" w14:textId="612C990A" w:rsidR="00CC59BB" w:rsidRDefault="00CC59BB" w:rsidP="00C54034">
      <w:pPr>
        <w:spacing w:after="0"/>
      </w:pPr>
      <w:r>
        <w:t>TYPE YOUR TEXT HERE</w:t>
      </w:r>
    </w:p>
    <w:permEnd w:id="1244420503"/>
    <w:p w14:paraId="3ED38D2D" w14:textId="676421F1" w:rsidR="00CC59BB" w:rsidRDefault="00CC59BB" w:rsidP="00C54034">
      <w:pPr>
        <w:spacing w:after="0"/>
      </w:pPr>
      <w:r>
        <w:t>&lt;ESMA_QUESTION</w:t>
      </w:r>
      <w:r w:rsidR="00C05202">
        <w:t>_</w:t>
      </w:r>
      <w:r w:rsidR="006E2953">
        <w:t>CP2</w:t>
      </w:r>
      <w:r w:rsidR="00C05202">
        <w:t>_</w:t>
      </w:r>
      <w:r>
        <w:t>19&gt;</w:t>
      </w:r>
    </w:p>
    <w:p w14:paraId="25F2067E" w14:textId="77777777" w:rsidR="000B3E6D" w:rsidRPr="006407DC" w:rsidRDefault="000B3E6D" w:rsidP="006407DC">
      <w:pPr>
        <w:rPr>
          <w:b/>
        </w:rPr>
      </w:pPr>
    </w:p>
    <w:p w14:paraId="0E2E6AA1" w14:textId="77777777" w:rsidR="000B3E6D" w:rsidRPr="00B16202" w:rsidRDefault="000B3E6D" w:rsidP="000B3E6D">
      <w:pPr>
        <w:rPr>
          <w:b/>
        </w:rPr>
      </w:pPr>
      <w:r w:rsidRPr="00B16202">
        <w:rPr>
          <w:b/>
        </w:rPr>
        <w:lastRenderedPageBreak/>
        <w:t xml:space="preserve">Q20: Do you agree that a flag indicating that the transaction was subject to an LIS waiver should be information to be sent to (but not published by) the CTP? If not, please explain. </w:t>
      </w:r>
    </w:p>
    <w:p w14:paraId="58CF2B55" w14:textId="7D5BC607" w:rsidR="00CC59BB" w:rsidRDefault="00CC59BB" w:rsidP="00C54034">
      <w:pPr>
        <w:spacing w:after="0"/>
      </w:pPr>
      <w:r>
        <w:t>&lt;ESMA_QUESTION</w:t>
      </w:r>
      <w:r w:rsidR="00C05202">
        <w:t>_</w:t>
      </w:r>
      <w:r w:rsidR="006E2953">
        <w:t>CP2</w:t>
      </w:r>
      <w:r w:rsidR="00C05202">
        <w:t>_</w:t>
      </w:r>
      <w:r>
        <w:t>20&gt;</w:t>
      </w:r>
    </w:p>
    <w:p w14:paraId="0AEA8A4E" w14:textId="0FF6EB8F" w:rsidR="00FC38F3" w:rsidRDefault="0083629D" w:rsidP="00C54034">
      <w:pPr>
        <w:spacing w:after="0"/>
      </w:pPr>
      <w:permStart w:id="356003362" w:edGrp="everyone"/>
      <w:r>
        <w:t>Yes,</w:t>
      </w:r>
      <w:r w:rsidR="007700EF">
        <w:t xml:space="preserve"> we </w:t>
      </w:r>
      <w:r w:rsidR="00FC38F3">
        <w:t xml:space="preserve">broadly </w:t>
      </w:r>
      <w:r w:rsidR="007700EF">
        <w:t>agree</w:t>
      </w:r>
      <w:r w:rsidR="00F95328">
        <w:t xml:space="preserve"> for RTS1 instruments, </w:t>
      </w:r>
      <w:r w:rsidR="005D563A">
        <w:t>as</w:t>
      </w:r>
      <w:r w:rsidR="00F95328">
        <w:t xml:space="preserve"> ESMA </w:t>
      </w:r>
      <w:r w:rsidR="005D563A">
        <w:t xml:space="preserve">is solely preparing these RTS </w:t>
      </w:r>
      <w:r w:rsidR="00B065A0">
        <w:t>in respect of</w:t>
      </w:r>
      <w:r w:rsidR="005D563A" w:rsidRPr="005D563A">
        <w:t xml:space="preserve"> </w:t>
      </w:r>
      <w:r w:rsidR="00B065A0">
        <w:t xml:space="preserve">the CTP scope for </w:t>
      </w:r>
      <w:r w:rsidR="005D563A" w:rsidRPr="005D563A">
        <w:t>shares and ETFs.</w:t>
      </w:r>
    </w:p>
    <w:p w14:paraId="44D8CAAB" w14:textId="77777777" w:rsidR="00FC38F3" w:rsidRDefault="00FC38F3" w:rsidP="00C54034">
      <w:pPr>
        <w:spacing w:after="0"/>
      </w:pPr>
    </w:p>
    <w:p w14:paraId="70D5B039" w14:textId="64A4C34A" w:rsidR="007700EF" w:rsidRDefault="00107F7D" w:rsidP="00C54034">
      <w:pPr>
        <w:spacing w:after="0"/>
      </w:pPr>
      <w:r>
        <w:t xml:space="preserve">Moreover, </w:t>
      </w:r>
      <w:r w:rsidR="002C4AAE">
        <w:t>since LIS metrics and the instrument details are known</w:t>
      </w:r>
      <w:r w:rsidR="00DA2D65">
        <w:t xml:space="preserve"> for post-trade</w:t>
      </w:r>
      <w:r w:rsidR="002C4AAE">
        <w:t xml:space="preserve">, </w:t>
      </w:r>
      <w:r w:rsidR="002C4AAE" w:rsidRPr="002C4AAE">
        <w:t xml:space="preserve">this </w:t>
      </w:r>
      <w:r w:rsidR="00EC0D3F">
        <w:t xml:space="preserve">pre-trade </w:t>
      </w:r>
      <w:r w:rsidR="002C4AAE" w:rsidRPr="002C4AAE">
        <w:t xml:space="preserve">should </w:t>
      </w:r>
      <w:r w:rsidR="002C4AAE">
        <w:t xml:space="preserve">also </w:t>
      </w:r>
      <w:r w:rsidR="002C4AAE" w:rsidRPr="002C4AAE">
        <w:t xml:space="preserve">be </w:t>
      </w:r>
      <w:r w:rsidR="0083629D" w:rsidRPr="002C4AAE">
        <w:t>identifiable</w:t>
      </w:r>
      <w:r w:rsidR="002C4AAE" w:rsidRPr="002C4AAE">
        <w:t xml:space="preserve"> and codifiable via the FIRDs data set</w:t>
      </w:r>
      <w:r w:rsidR="002C4AAE">
        <w:t xml:space="preserve"> </w:t>
      </w:r>
      <w:r w:rsidR="000B581A">
        <w:t xml:space="preserve">by way of RTS23 </w:t>
      </w:r>
      <w:r w:rsidR="0083629D">
        <w:t>amendments</w:t>
      </w:r>
      <w:r w:rsidR="00E03020">
        <w:t xml:space="preserve"> </w:t>
      </w:r>
      <w:r w:rsidR="00C7647A">
        <w:t xml:space="preserve">ongoing </w:t>
      </w:r>
      <w:r w:rsidR="002C4AAE">
        <w:t xml:space="preserve">and the flag </w:t>
      </w:r>
      <w:r w:rsidR="000B581A">
        <w:t xml:space="preserve">therefore </w:t>
      </w:r>
      <w:r w:rsidR="0083629D">
        <w:t>unnecessary</w:t>
      </w:r>
      <w:r w:rsidR="002C4AAE">
        <w:t>.</w:t>
      </w:r>
    </w:p>
    <w:p w14:paraId="4DE9DF49" w14:textId="77777777" w:rsidR="007700EF" w:rsidRDefault="007700EF" w:rsidP="00C54034">
      <w:pPr>
        <w:spacing w:after="0"/>
      </w:pPr>
    </w:p>
    <w:p w14:paraId="1EBE3E0A" w14:textId="50D67240" w:rsidR="00CC59BB" w:rsidRDefault="00CC59BB" w:rsidP="00C54034">
      <w:pPr>
        <w:spacing w:after="0"/>
      </w:pPr>
      <w:r>
        <w:t>TYPE YOUR TEXT HERE</w:t>
      </w:r>
    </w:p>
    <w:permEnd w:id="356003362"/>
    <w:p w14:paraId="035EB72A" w14:textId="6A34A691" w:rsidR="00CC59BB" w:rsidRDefault="00CC59BB" w:rsidP="00C54034">
      <w:pPr>
        <w:spacing w:after="0"/>
      </w:pPr>
      <w:r>
        <w:t>&lt;ESMA_QUESTION</w:t>
      </w:r>
      <w:r w:rsidR="00C05202">
        <w:t>_</w:t>
      </w:r>
      <w:r w:rsidR="006E2953">
        <w:t>CP2</w:t>
      </w:r>
      <w:r w:rsidR="00C05202">
        <w:t>_</w:t>
      </w:r>
      <w:r>
        <w:t>20&gt;</w:t>
      </w:r>
    </w:p>
    <w:p w14:paraId="63A57C34" w14:textId="48CD184D" w:rsidR="00CC59BB" w:rsidRPr="006407DC" w:rsidRDefault="00CC59BB" w:rsidP="00F716D4">
      <w:pPr>
        <w:rPr>
          <w:b/>
        </w:rPr>
      </w:pPr>
    </w:p>
    <w:p w14:paraId="76413506" w14:textId="77777777" w:rsidR="00C84706" w:rsidRPr="00B16202" w:rsidRDefault="00C84706" w:rsidP="00C84706">
      <w:pPr>
        <w:rPr>
          <w:b/>
        </w:rPr>
      </w:pPr>
      <w:r w:rsidRPr="00B16202">
        <w:rPr>
          <w:b/>
        </w:rPr>
        <w:t>Q21: Could the determination of the pre-trade volume be done differently by the CTP (e.g. proxy this volume with the pre-trade data received) but at the same time sufficiently accurately? If yes, please explain.</w:t>
      </w:r>
    </w:p>
    <w:p w14:paraId="73F893DF" w14:textId="3804EBAA" w:rsidR="00CC59BB" w:rsidRDefault="00CC59BB" w:rsidP="00C54034">
      <w:pPr>
        <w:spacing w:after="0"/>
      </w:pPr>
      <w:r>
        <w:t>&lt;ESMA_QUESTION</w:t>
      </w:r>
      <w:r w:rsidR="00C05202">
        <w:t>_</w:t>
      </w:r>
      <w:r w:rsidR="006E2953">
        <w:t>CP2</w:t>
      </w:r>
      <w:r w:rsidR="00C05202">
        <w:t>_</w:t>
      </w:r>
      <w:r>
        <w:t>21&gt;</w:t>
      </w:r>
    </w:p>
    <w:p w14:paraId="15F7D743" w14:textId="51AFBB49" w:rsidR="00BA1F6A" w:rsidRDefault="00BA1F6A" w:rsidP="00C54034">
      <w:pPr>
        <w:spacing w:after="0"/>
      </w:pPr>
      <w:permStart w:id="780153713" w:edGrp="everyone"/>
      <w:r>
        <w:t xml:space="preserve">Since </w:t>
      </w:r>
      <w:r w:rsidRPr="00BA1F6A">
        <w:t>this would not be relevant for trading venues not offering a CLOB pre-trade transparency under revised RTS2</w:t>
      </w:r>
      <w:r w:rsidR="006D6AAD">
        <w:t xml:space="preserve">, it would be specific to cash equities and as such we consider that the development </w:t>
      </w:r>
      <w:r w:rsidR="006C3097">
        <w:t xml:space="preserve">of </w:t>
      </w:r>
      <w:r w:rsidR="006D6AAD">
        <w:t xml:space="preserve">a proxy </w:t>
      </w:r>
      <w:r w:rsidR="006C3097">
        <w:t>v</w:t>
      </w:r>
      <w:r w:rsidR="006D6AAD" w:rsidRPr="006D6AAD">
        <w:t xml:space="preserve">olume </w:t>
      </w:r>
      <w:r w:rsidR="006C3097">
        <w:t>from</w:t>
      </w:r>
      <w:r w:rsidR="006D6AAD" w:rsidRPr="006D6AAD">
        <w:t xml:space="preserve"> the pre-trade data received</w:t>
      </w:r>
      <w:r w:rsidR="006C3097">
        <w:t xml:space="preserve"> would be the most proportional outcome.</w:t>
      </w:r>
    </w:p>
    <w:p w14:paraId="782DF4CC" w14:textId="77777777" w:rsidR="00BA1F6A" w:rsidRDefault="00BA1F6A" w:rsidP="00C54034">
      <w:pPr>
        <w:spacing w:after="0"/>
      </w:pPr>
    </w:p>
    <w:p w14:paraId="224DD2F7" w14:textId="6009EF4B" w:rsidR="00CC59BB" w:rsidRDefault="00CC59BB" w:rsidP="00C54034">
      <w:pPr>
        <w:spacing w:after="0"/>
      </w:pPr>
      <w:r>
        <w:t>TYPE YOUR TEXT HERE</w:t>
      </w:r>
    </w:p>
    <w:permEnd w:id="780153713"/>
    <w:p w14:paraId="1EA31870" w14:textId="198FA24D" w:rsidR="00CC59BB" w:rsidRDefault="00CC59BB" w:rsidP="00C54034">
      <w:pPr>
        <w:spacing w:after="0"/>
      </w:pPr>
      <w:r>
        <w:t>&lt;ESMA_QUESTION</w:t>
      </w:r>
      <w:r w:rsidR="00C05202">
        <w:t>_</w:t>
      </w:r>
      <w:r w:rsidR="006E2953">
        <w:t>CP2</w:t>
      </w:r>
      <w:r w:rsidR="00C05202">
        <w:t>_</w:t>
      </w:r>
      <w:r>
        <w:t>21&gt;</w:t>
      </w:r>
    </w:p>
    <w:p w14:paraId="2E6F99E7" w14:textId="0A700019" w:rsidR="00C05202" w:rsidRPr="006407DC" w:rsidRDefault="00C05202" w:rsidP="00F716D4">
      <w:pPr>
        <w:rPr>
          <w:b/>
        </w:rPr>
      </w:pPr>
    </w:p>
    <w:p w14:paraId="670501E9" w14:textId="77777777" w:rsidR="00D76AFC" w:rsidRPr="00B16202" w:rsidRDefault="00D76AFC" w:rsidP="00D76AFC">
      <w:pPr>
        <w:rPr>
          <w:b/>
        </w:rPr>
      </w:pPr>
      <w:r w:rsidRPr="00B16202">
        <w:rPr>
          <w:b/>
        </w:rPr>
        <w:t>Q22: Do you agree that the methodology to distribute the revenues should require the conversion of the values into percentages? If not, please explain.</w:t>
      </w:r>
    </w:p>
    <w:p w14:paraId="4165C891" w14:textId="06B0A493" w:rsidR="00CC59BB" w:rsidRDefault="00CC59BB" w:rsidP="00C54034">
      <w:pPr>
        <w:spacing w:after="0"/>
      </w:pPr>
      <w:r>
        <w:t>&lt;ESMA_QUESTION</w:t>
      </w:r>
      <w:r w:rsidR="00C05202">
        <w:t>_</w:t>
      </w:r>
      <w:r w:rsidR="006E2953">
        <w:t>CP2</w:t>
      </w:r>
      <w:r w:rsidR="00C05202">
        <w:t>_</w:t>
      </w:r>
      <w:r>
        <w:t>22&gt;</w:t>
      </w:r>
    </w:p>
    <w:p w14:paraId="50FEEF8B" w14:textId="5C11436C" w:rsidR="001D2DDA" w:rsidRDefault="001D2DDA" w:rsidP="00C54034">
      <w:pPr>
        <w:spacing w:after="0"/>
      </w:pPr>
      <w:permStart w:id="1310265670" w:edGrp="everyone"/>
      <w:r>
        <w:t>Yes</w:t>
      </w:r>
      <w:r w:rsidR="003F0DE6">
        <w:t>,</w:t>
      </w:r>
      <w:r>
        <w:t xml:space="preserve"> we would broadly agree</w:t>
      </w:r>
      <w:r w:rsidR="00C93162">
        <w:t>, at least in the initial iteration of the RTS with some scope for later review.</w:t>
      </w:r>
    </w:p>
    <w:p w14:paraId="5978B5A8" w14:textId="77777777" w:rsidR="00C93162" w:rsidRDefault="00C93162" w:rsidP="00C54034">
      <w:pPr>
        <w:spacing w:after="0"/>
      </w:pPr>
    </w:p>
    <w:p w14:paraId="78CC4A39" w14:textId="403BCB9C" w:rsidR="00CC59BB" w:rsidRDefault="00CC59BB" w:rsidP="00C54034">
      <w:pPr>
        <w:spacing w:after="0"/>
      </w:pPr>
      <w:r>
        <w:t>TYPE YOUR TEXT HERE</w:t>
      </w:r>
    </w:p>
    <w:permEnd w:id="1310265670"/>
    <w:p w14:paraId="50486DF5" w14:textId="22D3EEEE" w:rsidR="00CC59BB" w:rsidRDefault="00CC59BB" w:rsidP="00C54034">
      <w:pPr>
        <w:spacing w:after="0"/>
      </w:pPr>
      <w:r>
        <w:t>&lt;ESMA_QUESTION</w:t>
      </w:r>
      <w:r w:rsidR="00C05202">
        <w:t>_</w:t>
      </w:r>
      <w:r w:rsidR="006E2953">
        <w:t>CP2</w:t>
      </w:r>
      <w:r w:rsidR="00C05202">
        <w:t>_</w:t>
      </w:r>
      <w:r>
        <w:t>22&gt;</w:t>
      </w:r>
    </w:p>
    <w:p w14:paraId="05AF3696" w14:textId="32B25AB7" w:rsidR="00CC59BB" w:rsidRPr="006407DC" w:rsidRDefault="00CC59BB" w:rsidP="00F716D4">
      <w:pPr>
        <w:rPr>
          <w:b/>
        </w:rPr>
      </w:pPr>
    </w:p>
    <w:p w14:paraId="37569441" w14:textId="77777777" w:rsidR="005D709E" w:rsidRPr="00B16202" w:rsidRDefault="005D709E" w:rsidP="005D709E">
      <w:pPr>
        <w:rPr>
          <w:b/>
        </w:rPr>
      </w:pPr>
      <w:r w:rsidRPr="00B16202">
        <w:rPr>
          <w:b/>
        </w:rPr>
        <w:t>Q23: Do you agree with the transactions to include and exclude for the determination of the volume for criteria #1 and #2? If not, please explain.</w:t>
      </w:r>
    </w:p>
    <w:p w14:paraId="492B30E1" w14:textId="0FB9F5AA" w:rsidR="00CC59BB" w:rsidRDefault="00CC59BB" w:rsidP="00C54034">
      <w:pPr>
        <w:spacing w:after="0"/>
      </w:pPr>
      <w:r>
        <w:lastRenderedPageBreak/>
        <w:t>&lt;ESMA_QUESTION</w:t>
      </w:r>
      <w:r w:rsidR="00C05202">
        <w:t>_</w:t>
      </w:r>
      <w:r w:rsidR="006E2953">
        <w:t>CP2</w:t>
      </w:r>
      <w:r w:rsidR="00C05202">
        <w:t>_</w:t>
      </w:r>
      <w:r>
        <w:t>23&gt;</w:t>
      </w:r>
    </w:p>
    <w:p w14:paraId="3687402D" w14:textId="592E3912" w:rsidR="003F0DE6" w:rsidRDefault="003F0DE6" w:rsidP="00C54034">
      <w:pPr>
        <w:spacing w:after="0"/>
      </w:pPr>
      <w:permStart w:id="1711693936" w:edGrp="everyone"/>
      <w:r w:rsidRPr="003F0DE6">
        <w:t>Yes, we would broadly agree</w:t>
      </w:r>
      <w:r>
        <w:t xml:space="preserve"> with the proposals in Table 5.</w:t>
      </w:r>
    </w:p>
    <w:p w14:paraId="4205D433" w14:textId="77777777" w:rsidR="003F0DE6" w:rsidRDefault="003F0DE6" w:rsidP="00C54034">
      <w:pPr>
        <w:spacing w:after="0"/>
      </w:pPr>
    </w:p>
    <w:p w14:paraId="18FF0F4B" w14:textId="7DB5C9A6" w:rsidR="00CC59BB" w:rsidRDefault="00CC59BB" w:rsidP="00C54034">
      <w:pPr>
        <w:spacing w:after="0"/>
      </w:pPr>
      <w:r>
        <w:t>TYPE YOUR TEXT HERE</w:t>
      </w:r>
    </w:p>
    <w:permEnd w:id="1711693936"/>
    <w:p w14:paraId="0BFA64C6" w14:textId="143EDA89" w:rsidR="00CC59BB" w:rsidRDefault="00CC59BB" w:rsidP="00C54034">
      <w:pPr>
        <w:spacing w:after="0"/>
      </w:pPr>
      <w:r>
        <w:t>&lt;ESMA_QUESTION</w:t>
      </w:r>
      <w:r w:rsidR="00C05202">
        <w:t>_</w:t>
      </w:r>
      <w:r w:rsidR="006E2953">
        <w:t>CP2</w:t>
      </w:r>
      <w:r w:rsidR="00C05202">
        <w:t>_</w:t>
      </w:r>
      <w:r>
        <w:t>23&gt;</w:t>
      </w:r>
    </w:p>
    <w:p w14:paraId="1FF8C012" w14:textId="19050DD2" w:rsidR="00CC59BB" w:rsidRPr="006407DC" w:rsidRDefault="00CC59BB" w:rsidP="00F716D4">
      <w:pPr>
        <w:rPr>
          <w:b/>
        </w:rPr>
      </w:pPr>
    </w:p>
    <w:p w14:paraId="0D2FFA29" w14:textId="77777777" w:rsidR="003A46A1" w:rsidRPr="00B16202" w:rsidRDefault="003A46A1" w:rsidP="003A46A1">
      <w:pPr>
        <w:rPr>
          <w:b/>
        </w:rPr>
      </w:pPr>
      <w:r w:rsidRPr="00B16202">
        <w:rPr>
          <w:b/>
        </w:rPr>
        <w:t>Q24: What would be your view on the frequency of redistribution? Which issues do you foresee in the redistribution process? How could those issues be solved? Please explain.</w:t>
      </w:r>
    </w:p>
    <w:p w14:paraId="3BA1190E" w14:textId="5918C5D5" w:rsidR="00CC59BB" w:rsidRDefault="00CC59BB" w:rsidP="00C54034">
      <w:pPr>
        <w:spacing w:after="0"/>
      </w:pPr>
      <w:r>
        <w:t>&lt;ESMA_QUESTION</w:t>
      </w:r>
      <w:r w:rsidR="00C05202">
        <w:t>_</w:t>
      </w:r>
      <w:r w:rsidR="006E2953">
        <w:t>CP2</w:t>
      </w:r>
      <w:r w:rsidR="00C05202">
        <w:t>_</w:t>
      </w:r>
      <w:r>
        <w:t>24&gt;</w:t>
      </w:r>
    </w:p>
    <w:p w14:paraId="08C77683" w14:textId="7D017BFE" w:rsidR="005A485C" w:rsidRDefault="005A485C" w:rsidP="00C54034">
      <w:pPr>
        <w:spacing w:after="0"/>
      </w:pPr>
      <w:permStart w:id="1126446852" w:edGrp="everyone"/>
      <w:r>
        <w:t xml:space="preserve">We </w:t>
      </w:r>
      <w:r w:rsidRPr="005A485C">
        <w:t xml:space="preserve">would </w:t>
      </w:r>
      <w:r>
        <w:t xml:space="preserve">concur </w:t>
      </w:r>
      <w:r w:rsidRPr="005A485C">
        <w:t>that revenue distribution on an annual basis</w:t>
      </w:r>
      <w:r>
        <w:t>, indeed</w:t>
      </w:r>
      <w:r w:rsidR="00204186">
        <w:t xml:space="preserve"> anything more frequent would </w:t>
      </w:r>
      <w:r w:rsidR="008D498B">
        <w:t xml:space="preserve">likely </w:t>
      </w:r>
      <w:r w:rsidR="00204186">
        <w:t xml:space="preserve">be </w:t>
      </w:r>
      <w:r w:rsidR="008D498B">
        <w:t>intrusive.</w:t>
      </w:r>
      <w:r w:rsidRPr="005A485C">
        <w:t xml:space="preserve"> </w:t>
      </w:r>
      <w:r w:rsidR="0083629D">
        <w:t>Indeed,</w:t>
      </w:r>
      <w:r w:rsidR="008D498B">
        <w:t xml:space="preserve"> this could be </w:t>
      </w:r>
      <w:r w:rsidRPr="005A485C">
        <w:t>based on estimated eligibility with a periodic balance adjustment.</w:t>
      </w:r>
    </w:p>
    <w:p w14:paraId="76228272" w14:textId="77777777" w:rsidR="005A485C" w:rsidRDefault="005A485C" w:rsidP="00C54034">
      <w:pPr>
        <w:spacing w:after="0"/>
      </w:pPr>
    </w:p>
    <w:p w14:paraId="2E4AEEE6" w14:textId="671A46FF" w:rsidR="00CC59BB" w:rsidRDefault="00CC59BB" w:rsidP="00C54034">
      <w:pPr>
        <w:spacing w:after="0"/>
      </w:pPr>
      <w:r>
        <w:t>TYPE YOUR TEXT HERE</w:t>
      </w:r>
    </w:p>
    <w:permEnd w:id="1126446852"/>
    <w:p w14:paraId="0BBBCBF8" w14:textId="582437E5" w:rsidR="00CC59BB" w:rsidRDefault="00CC59BB" w:rsidP="00C54034">
      <w:pPr>
        <w:spacing w:after="0"/>
      </w:pPr>
      <w:r>
        <w:t>&lt;ESMA_QUESTION</w:t>
      </w:r>
      <w:r w:rsidR="00C05202">
        <w:t>_</w:t>
      </w:r>
      <w:r w:rsidR="006E2953">
        <w:t>CP2</w:t>
      </w:r>
      <w:r w:rsidR="00C05202">
        <w:t>_</w:t>
      </w:r>
      <w:r>
        <w:t>24&gt;</w:t>
      </w:r>
    </w:p>
    <w:p w14:paraId="3E8C977A" w14:textId="4421F2F7" w:rsidR="00CC59BB" w:rsidRPr="006407DC" w:rsidRDefault="00CC59BB" w:rsidP="00F716D4">
      <w:pPr>
        <w:rPr>
          <w:b/>
        </w:rPr>
      </w:pPr>
    </w:p>
    <w:p w14:paraId="43ABC2B0" w14:textId="77777777" w:rsidR="00AB5F51" w:rsidRDefault="00AB5F51" w:rsidP="00AB5F51">
      <w:pPr>
        <w:rPr>
          <w:b/>
        </w:rPr>
      </w:pPr>
      <w:r w:rsidRPr="00AB5F51">
        <w:rPr>
          <w:b/>
        </w:rPr>
        <w:t>Q25: Do you agree with the proposed timeline for the update of the list of data contributors and the identified issues? How could the issues be solved? Please explain.</w:t>
      </w:r>
    </w:p>
    <w:p w14:paraId="220D24F2" w14:textId="76D3449C" w:rsidR="00CC59BB" w:rsidRDefault="00CC59BB" w:rsidP="00C54034">
      <w:pPr>
        <w:spacing w:after="0"/>
      </w:pPr>
      <w:r>
        <w:t>&lt;ESMA_QUESTION</w:t>
      </w:r>
      <w:r w:rsidR="00C05202">
        <w:t>_</w:t>
      </w:r>
      <w:r w:rsidR="006E2953">
        <w:t>CP2</w:t>
      </w:r>
      <w:r w:rsidR="00C05202">
        <w:t>_</w:t>
      </w:r>
      <w:r>
        <w:t>25&gt;</w:t>
      </w:r>
    </w:p>
    <w:p w14:paraId="33753313" w14:textId="6361BE2E" w:rsidR="008B747D" w:rsidRDefault="00287944" w:rsidP="00C54034">
      <w:pPr>
        <w:spacing w:after="0"/>
      </w:pPr>
      <w:permStart w:id="1428125549" w:edGrp="everyone"/>
      <w:r w:rsidRPr="00287944">
        <w:t xml:space="preserve">Yes, we would broadly agree with the proposals in Table </w:t>
      </w:r>
      <w:r>
        <w:t>6</w:t>
      </w:r>
      <w:r w:rsidRPr="00287944">
        <w:t>.</w:t>
      </w:r>
    </w:p>
    <w:p w14:paraId="58098765" w14:textId="77777777" w:rsidR="00287944" w:rsidRDefault="00287944" w:rsidP="00C54034">
      <w:pPr>
        <w:spacing w:after="0"/>
      </w:pPr>
    </w:p>
    <w:p w14:paraId="6D4F0CA9" w14:textId="3EED5F7E" w:rsidR="00CC59BB" w:rsidRDefault="00CC59BB" w:rsidP="00C54034">
      <w:pPr>
        <w:spacing w:after="0"/>
      </w:pPr>
      <w:r>
        <w:t>TYPE YOUR TEXT HERE</w:t>
      </w:r>
    </w:p>
    <w:permEnd w:id="1428125549"/>
    <w:p w14:paraId="0CA5AACE" w14:textId="5B331B45" w:rsidR="00CC59BB" w:rsidRDefault="00CC59BB" w:rsidP="00C54034">
      <w:pPr>
        <w:spacing w:after="0"/>
      </w:pPr>
      <w:r>
        <w:t>&lt;ESMA_QUESTION</w:t>
      </w:r>
      <w:r w:rsidR="00C05202">
        <w:t>_</w:t>
      </w:r>
      <w:r w:rsidR="006E2953">
        <w:t>CP2</w:t>
      </w:r>
      <w:r w:rsidR="00C05202">
        <w:t>_</w:t>
      </w:r>
      <w:r>
        <w:t>25&gt;</w:t>
      </w:r>
    </w:p>
    <w:p w14:paraId="4A965A9B" w14:textId="77777777" w:rsidR="00CC59BB" w:rsidRPr="006407DC" w:rsidRDefault="00CC59BB" w:rsidP="00F716D4">
      <w:pPr>
        <w:rPr>
          <w:b/>
        </w:rPr>
      </w:pPr>
    </w:p>
    <w:p w14:paraId="1DA24154" w14:textId="77777777" w:rsidR="00A829A3" w:rsidRPr="00B16202" w:rsidRDefault="00A829A3" w:rsidP="00A829A3">
      <w:pPr>
        <w:rPr>
          <w:b/>
        </w:rPr>
      </w:pPr>
      <w:r w:rsidRPr="00B16202">
        <w:rPr>
          <w:b/>
        </w:rPr>
        <w:t>Q26: What would be your view on the issues for the first year of operations of the CTP? How could those issues be solved? Please explain.</w:t>
      </w:r>
    </w:p>
    <w:p w14:paraId="08E68E81" w14:textId="5E10615C" w:rsidR="00CC59BB" w:rsidRDefault="00CC59BB" w:rsidP="00C54034">
      <w:pPr>
        <w:spacing w:after="0"/>
      </w:pPr>
      <w:r>
        <w:t>&lt;ESMA_QUESTION</w:t>
      </w:r>
      <w:r w:rsidR="00C05202">
        <w:t>_</w:t>
      </w:r>
      <w:r w:rsidR="006E2953">
        <w:t>CP2</w:t>
      </w:r>
      <w:r w:rsidR="00C05202">
        <w:t>_</w:t>
      </w:r>
      <w:r>
        <w:t>26&gt;</w:t>
      </w:r>
    </w:p>
    <w:p w14:paraId="5FE743D1" w14:textId="2D5AA36F" w:rsidR="003A0A05" w:rsidRDefault="003A0A05" w:rsidP="00C54034">
      <w:pPr>
        <w:spacing w:after="0"/>
      </w:pPr>
      <w:permStart w:id="1672500431" w:edGrp="everyone"/>
      <w:r>
        <w:t xml:space="preserve">In order to keep the </w:t>
      </w:r>
      <w:r w:rsidR="00D37428">
        <w:t>process as straightforward as possible, the t</w:t>
      </w:r>
      <w:r w:rsidR="00D37428" w:rsidRPr="00D37428">
        <w:t>ransitional provisions</w:t>
      </w:r>
      <w:r w:rsidR="00D37428">
        <w:t xml:space="preserve"> for year one </w:t>
      </w:r>
      <w:r w:rsidR="007F7B91">
        <w:t xml:space="preserve">could be such that all finalised </w:t>
      </w:r>
      <w:r w:rsidR="00D41715">
        <w:t>data is consolidated and acted upon for that period until the end of year two</w:t>
      </w:r>
      <w:r w:rsidR="00265541">
        <w:t>.</w:t>
      </w:r>
      <w:r w:rsidR="00BD32C3">
        <w:t xml:space="preserve"> This would minimise that amount of assumptions, </w:t>
      </w:r>
      <w:r w:rsidR="00FC6270">
        <w:t>revisions,</w:t>
      </w:r>
      <w:r w:rsidR="00BD32C3">
        <w:t xml:space="preserve"> and balancing payments. </w:t>
      </w:r>
    </w:p>
    <w:p w14:paraId="1BD1A852" w14:textId="77777777" w:rsidR="007F7B91" w:rsidRDefault="007F7B91" w:rsidP="00C54034">
      <w:pPr>
        <w:spacing w:after="0"/>
      </w:pPr>
    </w:p>
    <w:p w14:paraId="0FF5B233" w14:textId="1DEB1DE9" w:rsidR="00CC59BB" w:rsidRDefault="00CC59BB" w:rsidP="00C54034">
      <w:pPr>
        <w:spacing w:after="0"/>
      </w:pPr>
      <w:r>
        <w:t>TYPE YOUR TEXT HERE</w:t>
      </w:r>
    </w:p>
    <w:permEnd w:id="1672500431"/>
    <w:p w14:paraId="5FC1FF01" w14:textId="39441DF4" w:rsidR="00CC59BB" w:rsidRDefault="00CC59BB" w:rsidP="00C54034">
      <w:pPr>
        <w:spacing w:after="0"/>
      </w:pPr>
      <w:r>
        <w:t>&lt;ESMA_QUESTION</w:t>
      </w:r>
      <w:r w:rsidR="00C05202">
        <w:t>_</w:t>
      </w:r>
      <w:r w:rsidR="006E2953">
        <w:t>CP2</w:t>
      </w:r>
      <w:r w:rsidR="00C05202">
        <w:t>_</w:t>
      </w:r>
      <w:r>
        <w:t>26&gt;</w:t>
      </w:r>
    </w:p>
    <w:p w14:paraId="67599B58" w14:textId="73A98038" w:rsidR="00157BC9" w:rsidRPr="006407DC" w:rsidRDefault="00157BC9" w:rsidP="006407DC">
      <w:pPr>
        <w:rPr>
          <w:b/>
        </w:rPr>
      </w:pPr>
    </w:p>
    <w:p w14:paraId="30A09B52" w14:textId="77777777" w:rsidR="00895D2F" w:rsidRPr="00B16202" w:rsidRDefault="00895D2F" w:rsidP="00895D2F">
      <w:pPr>
        <w:rPr>
          <w:b/>
        </w:rPr>
      </w:pPr>
      <w:r w:rsidRPr="00B16202">
        <w:rPr>
          <w:b/>
        </w:rPr>
        <w:lastRenderedPageBreak/>
        <w:t>Q27: Do you agree with ESMA preferred proposal to set the weights of the revenue redistribution scheme to 4.5, 4.0 and 1.5 for the small trading venue criterion, the young instruments criterion and the transparent instruments criterion, respectively? If not, please explain.</w:t>
      </w:r>
    </w:p>
    <w:p w14:paraId="2B4BF49C" w14:textId="326541DE" w:rsidR="00A829A3" w:rsidRDefault="00A829A3" w:rsidP="00A829A3">
      <w:pPr>
        <w:spacing w:after="0"/>
      </w:pPr>
      <w:r>
        <w:t>&lt;ESMA_QUESTION_</w:t>
      </w:r>
      <w:r w:rsidR="006E2953">
        <w:t>CP2</w:t>
      </w:r>
      <w:r>
        <w:t>_27&gt;</w:t>
      </w:r>
    </w:p>
    <w:p w14:paraId="71A1EC97" w14:textId="589DBB06" w:rsidR="00BD32C3" w:rsidRDefault="0065415C" w:rsidP="00A829A3">
      <w:pPr>
        <w:spacing w:after="0"/>
      </w:pPr>
      <w:permStart w:id="837814293" w:edGrp="everyone"/>
      <w:r>
        <w:t>Yes</w:t>
      </w:r>
      <w:r w:rsidR="008E520F">
        <w:t xml:space="preserve">, </w:t>
      </w:r>
      <w:r w:rsidR="00621F56">
        <w:t>we br</w:t>
      </w:r>
      <w:r w:rsidR="00384B7C">
        <w:t>o</w:t>
      </w:r>
      <w:r w:rsidR="00621F56">
        <w:t>adly agree. B</w:t>
      </w:r>
      <w:r w:rsidR="008E520F">
        <w:t xml:space="preserve">earing in mind the need for proportionality and </w:t>
      </w:r>
      <w:r w:rsidR="0059347D">
        <w:t xml:space="preserve">simplicity, added to the provisions for periodic review, </w:t>
      </w:r>
      <w:r w:rsidRPr="0065415C">
        <w:t>ESMA’s proposal is to set the weights to 4.5, 4.0 and 1.5 for the respective criteria</w:t>
      </w:r>
      <w:r w:rsidR="0059347D">
        <w:t xml:space="preserve"> seem appropriate or indeed at the more </w:t>
      </w:r>
      <w:r w:rsidR="00DA229D">
        <w:t>bespoke</w:t>
      </w:r>
      <w:r w:rsidR="0059347D">
        <w:t xml:space="preserve"> </w:t>
      </w:r>
      <w:r w:rsidR="00DA229D">
        <w:t>end of the possibilities.</w:t>
      </w:r>
    </w:p>
    <w:p w14:paraId="190B3133" w14:textId="77777777" w:rsidR="00BD32C3" w:rsidRDefault="00BD32C3" w:rsidP="00A829A3">
      <w:pPr>
        <w:spacing w:after="0"/>
      </w:pPr>
    </w:p>
    <w:p w14:paraId="1BF3CF14" w14:textId="6BFE623A" w:rsidR="00A829A3" w:rsidRDefault="00A829A3" w:rsidP="00A829A3">
      <w:pPr>
        <w:spacing w:after="0"/>
      </w:pPr>
      <w:r>
        <w:t>TYPE YOUR TEXT HERE</w:t>
      </w:r>
    </w:p>
    <w:permEnd w:id="837814293"/>
    <w:p w14:paraId="735BF3E6" w14:textId="24DFDB70" w:rsidR="00A829A3" w:rsidRDefault="00A829A3" w:rsidP="00A829A3">
      <w:pPr>
        <w:spacing w:after="0"/>
      </w:pPr>
      <w:r>
        <w:t>&lt;ESMA_QUESTION_</w:t>
      </w:r>
      <w:r w:rsidR="006E2953">
        <w:t>CP2</w:t>
      </w:r>
      <w:r>
        <w:t>_27&gt;</w:t>
      </w:r>
    </w:p>
    <w:p w14:paraId="48A8CAD8" w14:textId="6A633486" w:rsidR="00157BC9" w:rsidRPr="006407DC" w:rsidRDefault="00157BC9" w:rsidP="006407DC">
      <w:pPr>
        <w:rPr>
          <w:b/>
        </w:rPr>
      </w:pPr>
    </w:p>
    <w:p w14:paraId="0B85ABDC" w14:textId="77777777" w:rsidR="00976C29" w:rsidRPr="00B16202" w:rsidRDefault="00976C29" w:rsidP="00976C29">
      <w:pPr>
        <w:rPr>
          <w:b/>
        </w:rPr>
      </w:pPr>
      <w:r w:rsidRPr="00B16202">
        <w:rPr>
          <w:b/>
        </w:rPr>
        <w:t>Q28: Would you consider appropriate that the weight (percentages) sum to 10 (100%)? If not, please explain and provide your alternative proposal for the weights (percentages).</w:t>
      </w:r>
    </w:p>
    <w:p w14:paraId="37FDB69A" w14:textId="753DFDEC" w:rsidR="00895D2F" w:rsidRDefault="00895D2F" w:rsidP="00895D2F">
      <w:pPr>
        <w:spacing w:after="0"/>
      </w:pPr>
      <w:r>
        <w:t>&lt;ESMA_QUESTION_</w:t>
      </w:r>
      <w:r w:rsidR="006E2953">
        <w:t>CP2</w:t>
      </w:r>
      <w:r>
        <w:t>_2</w:t>
      </w:r>
      <w:r w:rsidR="00976C29">
        <w:t>8</w:t>
      </w:r>
      <w:r>
        <w:t>&gt;</w:t>
      </w:r>
    </w:p>
    <w:p w14:paraId="6E5E37F0" w14:textId="03C8DC5F" w:rsidR="00384B7C" w:rsidRDefault="00384B7C" w:rsidP="00895D2F">
      <w:pPr>
        <w:spacing w:after="0"/>
      </w:pPr>
      <w:permStart w:id="940985663" w:edGrp="everyone"/>
      <w:r w:rsidRPr="00384B7C">
        <w:t>Yes, we broadly agree.</w:t>
      </w:r>
    </w:p>
    <w:p w14:paraId="7BC2AA82" w14:textId="77777777" w:rsidR="00384B7C" w:rsidRDefault="00384B7C" w:rsidP="00895D2F">
      <w:pPr>
        <w:spacing w:after="0"/>
      </w:pPr>
    </w:p>
    <w:p w14:paraId="1B530A70" w14:textId="2F94D52B" w:rsidR="00895D2F" w:rsidRDefault="00895D2F" w:rsidP="00895D2F">
      <w:pPr>
        <w:spacing w:after="0"/>
      </w:pPr>
      <w:r>
        <w:t>TYPE YOUR TEXT HERE</w:t>
      </w:r>
    </w:p>
    <w:permEnd w:id="940985663"/>
    <w:p w14:paraId="5BC43205" w14:textId="3E66F28A" w:rsidR="00895D2F" w:rsidRDefault="00895D2F" w:rsidP="00895D2F">
      <w:pPr>
        <w:spacing w:after="0"/>
      </w:pPr>
      <w:r>
        <w:t>&lt;ESMA_QUESTION_</w:t>
      </w:r>
      <w:r w:rsidR="006E2953">
        <w:t>CP2</w:t>
      </w:r>
      <w:r>
        <w:t>_2</w:t>
      </w:r>
      <w:r w:rsidR="00976C29">
        <w:t>8</w:t>
      </w:r>
      <w:r>
        <w:t>&gt;</w:t>
      </w:r>
    </w:p>
    <w:p w14:paraId="0B7F8BA4" w14:textId="77777777" w:rsidR="00A714ED" w:rsidRDefault="00A714ED" w:rsidP="00A714ED"/>
    <w:p w14:paraId="2E32AB3A" w14:textId="77777777" w:rsidR="00317903" w:rsidRPr="00B16202" w:rsidRDefault="00317903" w:rsidP="00317903">
      <w:pPr>
        <w:rPr>
          <w:b/>
        </w:rPr>
      </w:pPr>
      <w:r w:rsidRPr="00B16202">
        <w:rPr>
          <w:b/>
        </w:rPr>
        <w:t>Q29: Do you agree with the proposed (i) frequency of the determination of the weights (ii) timing of determination of the weights (iii) timing of application of the weights? If not, please explain.</w:t>
      </w:r>
    </w:p>
    <w:p w14:paraId="4AA3450D" w14:textId="7B222F12" w:rsidR="00B7075D" w:rsidRDefault="00B7075D" w:rsidP="00B7075D">
      <w:pPr>
        <w:spacing w:after="0"/>
      </w:pPr>
      <w:r>
        <w:t>&lt;ESMA_QUESTION_</w:t>
      </w:r>
      <w:r w:rsidR="006E2953">
        <w:t>CP2</w:t>
      </w:r>
      <w:r>
        <w:t>_2</w:t>
      </w:r>
      <w:r w:rsidR="00317903">
        <w:t>9</w:t>
      </w:r>
      <w:r>
        <w:t>&gt;</w:t>
      </w:r>
    </w:p>
    <w:p w14:paraId="569F5379" w14:textId="0DC42B02" w:rsidR="00BD1584" w:rsidRDefault="00686539" w:rsidP="00B7075D">
      <w:pPr>
        <w:spacing w:after="0"/>
      </w:pPr>
      <w:permStart w:id="597502729" w:edGrp="everyone"/>
      <w:r w:rsidRPr="00686539">
        <w:t>Yes, we broadly agree</w:t>
      </w:r>
      <w:r w:rsidR="00C318DB">
        <w:t xml:space="preserve"> with the proposed approach to weightings; especially considering </w:t>
      </w:r>
      <w:r w:rsidRPr="00686539">
        <w:t xml:space="preserve">the need for proportionality and simplicity, added to the provisions for periodic </w:t>
      </w:r>
      <w:r w:rsidR="0083629D" w:rsidRPr="00686539">
        <w:t>review.</w:t>
      </w:r>
    </w:p>
    <w:p w14:paraId="1F473B32" w14:textId="77777777" w:rsidR="00BD1584" w:rsidRDefault="00BD1584" w:rsidP="00B7075D">
      <w:pPr>
        <w:spacing w:after="0"/>
      </w:pPr>
    </w:p>
    <w:p w14:paraId="749CE3C7" w14:textId="3952244C" w:rsidR="00B7075D" w:rsidRDefault="00B7075D" w:rsidP="00B7075D">
      <w:pPr>
        <w:spacing w:after="0"/>
      </w:pPr>
      <w:r>
        <w:t>TYPE YOUR TEXT HERE</w:t>
      </w:r>
    </w:p>
    <w:permEnd w:id="597502729"/>
    <w:p w14:paraId="41DB4FB7" w14:textId="3D129B88" w:rsidR="00B7075D" w:rsidRDefault="00B7075D" w:rsidP="00B7075D">
      <w:pPr>
        <w:spacing w:after="0"/>
      </w:pPr>
      <w:r>
        <w:t>&lt;ESMA_QUESTION_</w:t>
      </w:r>
      <w:r w:rsidR="006E2953">
        <w:t>CP2</w:t>
      </w:r>
      <w:r>
        <w:t>_2</w:t>
      </w:r>
      <w:r w:rsidR="00317903">
        <w:t>9</w:t>
      </w:r>
      <w:r>
        <w:t>&gt;</w:t>
      </w:r>
    </w:p>
    <w:p w14:paraId="4A576277" w14:textId="77777777" w:rsidR="00A829A3" w:rsidRPr="006407DC" w:rsidRDefault="00A829A3" w:rsidP="006407DC">
      <w:pPr>
        <w:rPr>
          <w:b/>
        </w:rPr>
      </w:pPr>
    </w:p>
    <w:p w14:paraId="7FE97677" w14:textId="77777777" w:rsidR="00EB4F95" w:rsidRPr="00B16202" w:rsidRDefault="00EB4F95" w:rsidP="00EB4F95">
      <w:pPr>
        <w:rPr>
          <w:b/>
        </w:rPr>
      </w:pPr>
      <w:r w:rsidRPr="00B16202">
        <w:rPr>
          <w:b/>
        </w:rPr>
        <w:t>Q30: Do you agree with the proposed text? Have you identified any missing points or issues?</w:t>
      </w:r>
    </w:p>
    <w:p w14:paraId="4230FF2F" w14:textId="380F9A6A" w:rsidR="00317903" w:rsidRDefault="00317903" w:rsidP="00317903">
      <w:pPr>
        <w:spacing w:after="0"/>
      </w:pPr>
      <w:r>
        <w:t>&lt;ESMA_QUESTION_</w:t>
      </w:r>
      <w:r w:rsidR="006E2953">
        <w:t>CP2</w:t>
      </w:r>
      <w:r>
        <w:t>_</w:t>
      </w:r>
      <w:r w:rsidR="00EB4F95">
        <w:t>30</w:t>
      </w:r>
      <w:r>
        <w:t>&gt;</w:t>
      </w:r>
    </w:p>
    <w:p w14:paraId="20118DA4" w14:textId="788CD8EB" w:rsidR="00BD1584" w:rsidRDefault="00B717FD" w:rsidP="00317903">
      <w:pPr>
        <w:spacing w:after="0"/>
      </w:pPr>
      <w:permStart w:id="482488026" w:edGrp="everyone"/>
      <w:r w:rsidRPr="00B717FD">
        <w:t>Yes, we broadly agree with the proposed</w:t>
      </w:r>
      <w:r>
        <w:t xml:space="preserve"> </w:t>
      </w:r>
      <w:r w:rsidR="00FC2066">
        <w:t>draft RTS text and tables</w:t>
      </w:r>
      <w:r w:rsidR="00152C60">
        <w:t xml:space="preserve">, although of course we consider that the approach should be extended across all the instruments that CTPs are </w:t>
      </w:r>
      <w:r w:rsidR="00CD0BA1">
        <w:t>due to publish rather than solely shares and ETFs.</w:t>
      </w:r>
    </w:p>
    <w:p w14:paraId="6DFB2ADA" w14:textId="77777777" w:rsidR="00CD0BA1" w:rsidRDefault="00CD0BA1" w:rsidP="00317903">
      <w:pPr>
        <w:spacing w:after="0"/>
      </w:pPr>
    </w:p>
    <w:p w14:paraId="5A9935FE" w14:textId="77777777" w:rsidR="00BD1584" w:rsidRDefault="00BD1584" w:rsidP="00317903">
      <w:pPr>
        <w:spacing w:after="0"/>
      </w:pPr>
    </w:p>
    <w:p w14:paraId="6CBA9027" w14:textId="5C739EA0" w:rsidR="00317903" w:rsidRDefault="00317903" w:rsidP="00317903">
      <w:pPr>
        <w:spacing w:after="0"/>
      </w:pPr>
      <w:r>
        <w:t>TYPE YOUR TEXT HERE</w:t>
      </w:r>
    </w:p>
    <w:permEnd w:id="482488026"/>
    <w:p w14:paraId="4C391F74" w14:textId="28363491" w:rsidR="00317903" w:rsidRDefault="00317903" w:rsidP="00317903">
      <w:pPr>
        <w:spacing w:after="0"/>
      </w:pPr>
      <w:r>
        <w:t>&lt;ESMA_QUESTION_</w:t>
      </w:r>
      <w:r w:rsidR="006E2953">
        <w:t>CP2</w:t>
      </w:r>
      <w:r>
        <w:t>_</w:t>
      </w:r>
      <w:r w:rsidR="00EB4F95">
        <w:t>30</w:t>
      </w:r>
      <w:r>
        <w:t>&gt;</w:t>
      </w:r>
    </w:p>
    <w:p w14:paraId="781DEB5A" w14:textId="77777777" w:rsidR="00317903" w:rsidRPr="006407DC" w:rsidRDefault="00317903" w:rsidP="006407DC">
      <w:pPr>
        <w:rPr>
          <w:b/>
        </w:rPr>
      </w:pPr>
    </w:p>
    <w:p w14:paraId="4DF978AA" w14:textId="77777777" w:rsidR="00430799" w:rsidRPr="00B16202" w:rsidRDefault="00430799" w:rsidP="00430799">
      <w:pPr>
        <w:rPr>
          <w:b/>
        </w:rPr>
      </w:pPr>
      <w:r w:rsidRPr="00B16202">
        <w:rPr>
          <w:b/>
        </w:rPr>
        <w:t>Q31: Do you agree with ESMA’s proposal on the criteria for a potential suspension of redistribution in case of serious and repeated breach by the CTP? If not, which alternative or/and additional criteria would you consider relevant?</w:t>
      </w:r>
    </w:p>
    <w:p w14:paraId="1BA37722" w14:textId="76B30A23" w:rsidR="00EB4F95" w:rsidRDefault="00EB4F95" w:rsidP="00EB4F95">
      <w:pPr>
        <w:spacing w:after="0"/>
      </w:pPr>
      <w:r>
        <w:t>&lt;ESMA_QUESTION_</w:t>
      </w:r>
      <w:r w:rsidR="006E2953">
        <w:t>CP2</w:t>
      </w:r>
      <w:r>
        <w:t>_3</w:t>
      </w:r>
      <w:r w:rsidR="00430799">
        <w:t>1</w:t>
      </w:r>
      <w:r>
        <w:t>&gt;</w:t>
      </w:r>
    </w:p>
    <w:p w14:paraId="2238A074" w14:textId="7ECBB888" w:rsidR="00745614" w:rsidRDefault="006A286F" w:rsidP="00EB4F95">
      <w:pPr>
        <w:spacing w:after="0"/>
      </w:pPr>
      <w:permStart w:id="807415494" w:edGrp="everyone"/>
      <w:r>
        <w:t xml:space="preserve">Whilst we broadly agree with the </w:t>
      </w:r>
      <w:r w:rsidR="00EA100C">
        <w:t>scope and the qualitative criteria</w:t>
      </w:r>
      <w:r w:rsidR="00412D93">
        <w:t xml:space="preserve"> across each </w:t>
      </w:r>
      <w:r w:rsidR="00412D93" w:rsidRPr="00412D93">
        <w:t>#1 Timeliness</w:t>
      </w:r>
      <w:r w:rsidR="00412D93">
        <w:t xml:space="preserve"> &amp; </w:t>
      </w:r>
      <w:r w:rsidR="00263F94" w:rsidRPr="00263F94">
        <w:t xml:space="preserve">#2 Quality, </w:t>
      </w:r>
      <w:r w:rsidR="00FC6270" w:rsidRPr="00263F94">
        <w:t>format,</w:t>
      </w:r>
      <w:r w:rsidR="00263F94" w:rsidRPr="00263F94">
        <w:t xml:space="preserve"> and substance of data</w:t>
      </w:r>
      <w:r w:rsidR="00263F94">
        <w:t xml:space="preserve">; the </w:t>
      </w:r>
      <w:r w:rsidR="002534F4">
        <w:t xml:space="preserve">quantitative application of </w:t>
      </w:r>
      <w:r w:rsidR="00263F94">
        <w:t xml:space="preserve">metrics for breach </w:t>
      </w:r>
      <w:r w:rsidR="00A15703">
        <w:t xml:space="preserve">cannot be assessed or known at this point, especially for a new </w:t>
      </w:r>
      <w:r w:rsidR="00BC5614">
        <w:t xml:space="preserve">set of data supply provisions such as this. </w:t>
      </w:r>
    </w:p>
    <w:p w14:paraId="79FC321A" w14:textId="77777777" w:rsidR="00745614" w:rsidRDefault="00745614" w:rsidP="00EB4F95">
      <w:pPr>
        <w:spacing w:after="0"/>
      </w:pPr>
    </w:p>
    <w:p w14:paraId="21343ED5" w14:textId="129E3611" w:rsidR="00745614" w:rsidRDefault="00DC3F7F" w:rsidP="00EB4F95">
      <w:pPr>
        <w:spacing w:after="0"/>
      </w:pPr>
      <w:r>
        <w:t xml:space="preserve">Rather, we </w:t>
      </w:r>
      <w:r w:rsidR="007C2EB8">
        <w:t xml:space="preserve">would suggest that a </w:t>
      </w:r>
      <w:r w:rsidR="0083629D">
        <w:t>two-year</w:t>
      </w:r>
      <w:r w:rsidR="007C2EB8">
        <w:t xml:space="preserve"> data collection and assessment is provided </w:t>
      </w:r>
      <w:r w:rsidR="00A93717">
        <w:t xml:space="preserve">as a transitory period </w:t>
      </w:r>
      <w:r w:rsidR="00C3799E">
        <w:t xml:space="preserve">under the qualitative headings </w:t>
      </w:r>
      <w:r w:rsidR="00EF131F">
        <w:t xml:space="preserve">to prevent potential breaches becoming sanctions or </w:t>
      </w:r>
      <w:r w:rsidR="00456FA2" w:rsidRPr="00456FA2">
        <w:t>temporary suspension</w:t>
      </w:r>
      <w:r w:rsidR="00456FA2">
        <w:t xml:space="preserve">s until the provisional period is </w:t>
      </w:r>
      <w:r w:rsidR="00C41F34">
        <w:t xml:space="preserve">closed. </w:t>
      </w:r>
    </w:p>
    <w:p w14:paraId="01A9FFD4" w14:textId="77777777" w:rsidR="00745614" w:rsidRDefault="00745614" w:rsidP="00EB4F95">
      <w:pPr>
        <w:spacing w:after="0"/>
      </w:pPr>
    </w:p>
    <w:p w14:paraId="0B7D9CF3" w14:textId="6D8B1964" w:rsidR="006A286F" w:rsidRDefault="00C41F34" w:rsidP="00EB4F95">
      <w:pPr>
        <w:spacing w:after="0"/>
      </w:pPr>
      <w:r>
        <w:t>This would provide a quantitative basis for the thres</w:t>
      </w:r>
      <w:r w:rsidR="00745614">
        <w:t>h</w:t>
      </w:r>
      <w:r>
        <w:t xml:space="preserve">olds for breaches and their </w:t>
      </w:r>
      <w:r w:rsidR="001766FE">
        <w:t xml:space="preserve">frequencies. It would also enable a better view towards common </w:t>
      </w:r>
      <w:r w:rsidR="00A05F7A">
        <w:t xml:space="preserve">outsourcing failures given the </w:t>
      </w:r>
      <w:r w:rsidR="00621B01">
        <w:t xml:space="preserve">contemporaneous implementation of DORA, </w:t>
      </w:r>
      <w:r w:rsidR="0083629D">
        <w:t>which</w:t>
      </w:r>
      <w:r w:rsidR="00A05F7A">
        <w:t xml:space="preserve"> may </w:t>
      </w:r>
      <w:r w:rsidR="00621B01">
        <w:t xml:space="preserve">be the underlying </w:t>
      </w:r>
      <w:r w:rsidR="0083629D">
        <w:t>third-party</w:t>
      </w:r>
      <w:r w:rsidR="00745614">
        <w:t xml:space="preserve"> </w:t>
      </w:r>
      <w:r w:rsidR="00621B01">
        <w:t xml:space="preserve">cause of </w:t>
      </w:r>
      <w:r w:rsidR="00745614">
        <w:t>breaches.</w:t>
      </w:r>
    </w:p>
    <w:p w14:paraId="6CB5FBCD" w14:textId="77777777" w:rsidR="006A286F" w:rsidRDefault="006A286F" w:rsidP="00EB4F95">
      <w:pPr>
        <w:spacing w:after="0"/>
      </w:pPr>
    </w:p>
    <w:p w14:paraId="691E0780" w14:textId="6CFACDCC" w:rsidR="00EB4F95" w:rsidRDefault="00EB4F95" w:rsidP="00EB4F95">
      <w:pPr>
        <w:spacing w:after="0"/>
      </w:pPr>
      <w:r>
        <w:t>TYPE YOUR TEXT HERE</w:t>
      </w:r>
    </w:p>
    <w:permEnd w:id="807415494"/>
    <w:p w14:paraId="4012A386" w14:textId="7C94CD91" w:rsidR="00EB4F95" w:rsidRDefault="00EB4F95" w:rsidP="00EB4F95">
      <w:pPr>
        <w:spacing w:after="0"/>
      </w:pPr>
      <w:r>
        <w:t>&lt;ESMA_QUESTION_</w:t>
      </w:r>
      <w:r w:rsidR="006E2953">
        <w:t>CP2</w:t>
      </w:r>
      <w:r>
        <w:t>_3</w:t>
      </w:r>
      <w:r w:rsidR="00430799">
        <w:t>1</w:t>
      </w:r>
      <w:r>
        <w:t>&gt;</w:t>
      </w:r>
    </w:p>
    <w:p w14:paraId="469DCCD1" w14:textId="77777777" w:rsidR="00EB4F95" w:rsidRPr="006407DC" w:rsidRDefault="00EB4F95" w:rsidP="006407DC">
      <w:pPr>
        <w:rPr>
          <w:b/>
        </w:rPr>
      </w:pPr>
    </w:p>
    <w:p w14:paraId="17D8C9A2" w14:textId="77777777" w:rsidR="00813EC0" w:rsidRPr="00B16202" w:rsidRDefault="00813EC0" w:rsidP="00813EC0">
      <w:pPr>
        <w:rPr>
          <w:b/>
        </w:rPr>
      </w:pPr>
      <w:r w:rsidRPr="00B16202">
        <w:rPr>
          <w:b/>
        </w:rPr>
        <w:t>Q32: Do you agree with ESMA’s proposal on the procedure for the suspension and the resumption of redistribution? If not, which alternative approach would you consider suitable?</w:t>
      </w:r>
    </w:p>
    <w:p w14:paraId="47D4A66F" w14:textId="3C23413E" w:rsidR="00F02F7B" w:rsidRDefault="00F02F7B" w:rsidP="00F02F7B">
      <w:pPr>
        <w:spacing w:after="0"/>
      </w:pPr>
      <w:r>
        <w:t>&lt;ESMA_QUESTION_</w:t>
      </w:r>
      <w:r w:rsidR="006E2953">
        <w:t>CP2</w:t>
      </w:r>
      <w:r>
        <w:t>_3</w:t>
      </w:r>
      <w:r w:rsidR="00813EC0">
        <w:t>2</w:t>
      </w:r>
      <w:r>
        <w:t>&gt;</w:t>
      </w:r>
    </w:p>
    <w:p w14:paraId="2917B692" w14:textId="6F10FAC5" w:rsidR="0063706E" w:rsidRDefault="009C57EB" w:rsidP="00F02F7B">
      <w:pPr>
        <w:spacing w:after="0"/>
      </w:pPr>
      <w:permStart w:id="1228743613" w:edGrp="everyone"/>
      <w:r w:rsidRPr="009C57EB">
        <w:t>Whilst we broadly agree with the</w:t>
      </w:r>
      <w:r w:rsidR="004A440D">
        <w:t xml:space="preserve"> </w:t>
      </w:r>
      <w:r w:rsidR="004A440D" w:rsidRPr="004A440D">
        <w:t>proposal on the procedure for the suspension and the resumption of redistribution</w:t>
      </w:r>
      <w:r w:rsidR="004A440D">
        <w:t xml:space="preserve">, likely this requires a </w:t>
      </w:r>
      <w:r w:rsidR="00A8302E">
        <w:t xml:space="preserve">substantial </w:t>
      </w:r>
      <w:r w:rsidR="00B06F63">
        <w:t xml:space="preserve">transitional period to assess the quantitative thresholds and triggers as </w:t>
      </w:r>
      <w:r w:rsidR="00A8302E">
        <w:t>per question 31 above.</w:t>
      </w:r>
    </w:p>
    <w:p w14:paraId="48186A93" w14:textId="77777777" w:rsidR="004A440D" w:rsidRDefault="004A440D" w:rsidP="00F02F7B">
      <w:pPr>
        <w:spacing w:after="0"/>
      </w:pPr>
    </w:p>
    <w:p w14:paraId="4401D0AF" w14:textId="72AB1A2A" w:rsidR="00F02F7B" w:rsidRDefault="00F02F7B" w:rsidP="00F02F7B">
      <w:pPr>
        <w:spacing w:after="0"/>
      </w:pPr>
      <w:r>
        <w:t>TYPE YOUR TEXT HERE</w:t>
      </w:r>
    </w:p>
    <w:permEnd w:id="1228743613"/>
    <w:p w14:paraId="14AF93AE" w14:textId="7A5F507D" w:rsidR="00F02F7B" w:rsidRDefault="00F02F7B" w:rsidP="00F02F7B">
      <w:pPr>
        <w:spacing w:after="0"/>
      </w:pPr>
      <w:r>
        <w:t>&lt;ESMA_QUESTION_</w:t>
      </w:r>
      <w:r w:rsidR="006E2953">
        <w:t>CP2</w:t>
      </w:r>
      <w:r>
        <w:t>_3</w:t>
      </w:r>
      <w:r w:rsidR="00813EC0">
        <w:t>2</w:t>
      </w:r>
      <w:r>
        <w:t>&gt;</w:t>
      </w:r>
    </w:p>
    <w:p w14:paraId="5B28267B" w14:textId="77777777" w:rsidR="00E5382D" w:rsidRDefault="00E5382D" w:rsidP="00E5382D">
      <w:pPr>
        <w:rPr>
          <w:b/>
        </w:rPr>
      </w:pPr>
    </w:p>
    <w:p w14:paraId="1BA79559" w14:textId="77777777" w:rsidR="00E96A69" w:rsidRDefault="00E96A69" w:rsidP="00E20D5D">
      <w:pPr>
        <w:rPr>
          <w:b/>
        </w:rPr>
      </w:pPr>
      <w:r w:rsidRPr="00E96A69">
        <w:rPr>
          <w:b/>
        </w:rPr>
        <w:lastRenderedPageBreak/>
        <w:t>Q33: Do you agree with ESMA’s proposal on the timing of the procedure for the suspension and the resumption of redistribution? If not, which alternative approach would you consider suitable?</w:t>
      </w:r>
    </w:p>
    <w:p w14:paraId="3EA64D98" w14:textId="4ACC8064" w:rsidR="00E5382D" w:rsidRDefault="00E5382D" w:rsidP="00E5382D">
      <w:pPr>
        <w:spacing w:after="0"/>
      </w:pPr>
      <w:r>
        <w:t>&lt;ESMA_QUESTION_</w:t>
      </w:r>
      <w:r w:rsidR="006E2953">
        <w:t>CP2</w:t>
      </w:r>
      <w:r>
        <w:t>_3</w:t>
      </w:r>
      <w:r w:rsidR="00E96A69">
        <w:t>3</w:t>
      </w:r>
      <w:r>
        <w:t>&gt;</w:t>
      </w:r>
    </w:p>
    <w:p w14:paraId="7369960D" w14:textId="77777777" w:rsidR="008B7F0C" w:rsidRDefault="008B7F0C" w:rsidP="008B7F0C">
      <w:pPr>
        <w:spacing w:after="0"/>
      </w:pPr>
      <w:permStart w:id="171330661" w:edGrp="everyone"/>
      <w:r w:rsidRPr="009C57EB">
        <w:t>Whilst we broadly agree with the</w:t>
      </w:r>
      <w:r>
        <w:t xml:space="preserve"> </w:t>
      </w:r>
      <w:r w:rsidRPr="004A440D">
        <w:t>proposal on the procedure for the suspension and the resumption of redistribution</w:t>
      </w:r>
      <w:r>
        <w:t>, likely this requires a substantial transitional period to assess the quantitative thresholds and triggers as per question 31 above.</w:t>
      </w:r>
    </w:p>
    <w:p w14:paraId="0D683FF0" w14:textId="77777777" w:rsidR="008B7F0C" w:rsidRDefault="008B7F0C" w:rsidP="00E5382D">
      <w:pPr>
        <w:spacing w:after="0"/>
      </w:pPr>
    </w:p>
    <w:p w14:paraId="0CFB945E" w14:textId="36E86B46" w:rsidR="00E5382D" w:rsidRDefault="00E5382D" w:rsidP="00E5382D">
      <w:pPr>
        <w:spacing w:after="0"/>
      </w:pPr>
      <w:r>
        <w:t>TYPE YOUR TEXT HERE</w:t>
      </w:r>
    </w:p>
    <w:permEnd w:id="171330661"/>
    <w:p w14:paraId="2A778CF4" w14:textId="4A71E7E3" w:rsidR="00E5382D" w:rsidRDefault="00E5382D" w:rsidP="00E5382D">
      <w:pPr>
        <w:spacing w:after="0"/>
      </w:pPr>
      <w:r>
        <w:t>&lt;ESMA_QUESTION_</w:t>
      </w:r>
      <w:r w:rsidR="006E2953">
        <w:t>CP2</w:t>
      </w:r>
      <w:r>
        <w:t>_3</w:t>
      </w:r>
      <w:r w:rsidR="00E96A69">
        <w:t>3</w:t>
      </w:r>
      <w:r>
        <w:t>&gt;</w:t>
      </w:r>
    </w:p>
    <w:p w14:paraId="37110A1E" w14:textId="77777777" w:rsidR="00F02F7B" w:rsidRPr="006407DC" w:rsidRDefault="00F02F7B" w:rsidP="006407DC">
      <w:pPr>
        <w:rPr>
          <w:b/>
        </w:rPr>
      </w:pPr>
    </w:p>
    <w:p w14:paraId="003CE390" w14:textId="58258EB8" w:rsidR="00E96A69" w:rsidRDefault="00994464" w:rsidP="00994464">
      <w:pPr>
        <w:rPr>
          <w:b/>
        </w:rPr>
      </w:pPr>
      <w:r w:rsidRPr="00B16202">
        <w:rPr>
          <w:b/>
        </w:rPr>
        <w:t>Q34: Do you agree with ESMA’s proposal regarding a one-week timeframe for data contributors to furnish evidence of non-breaches? If you disagree, could you suggest an alternative approach that you find appropriate?</w:t>
      </w:r>
    </w:p>
    <w:p w14:paraId="3AF2BB91" w14:textId="56BB8819" w:rsidR="00E96A69" w:rsidRDefault="00E96A69" w:rsidP="00E96A69">
      <w:pPr>
        <w:spacing w:after="0"/>
      </w:pPr>
      <w:r>
        <w:t>&lt;ESMA_QUESTION_</w:t>
      </w:r>
      <w:r w:rsidR="006E2953">
        <w:t>CP2</w:t>
      </w:r>
      <w:r>
        <w:t>_3</w:t>
      </w:r>
      <w:r w:rsidR="00994464">
        <w:t>4</w:t>
      </w:r>
      <w:r>
        <w:t>&gt;</w:t>
      </w:r>
    </w:p>
    <w:p w14:paraId="3A70A65F" w14:textId="27B7AB68" w:rsidR="008B7F0C" w:rsidRDefault="008B7F0C" w:rsidP="00E96A69">
      <w:pPr>
        <w:spacing w:after="0"/>
      </w:pPr>
      <w:permStart w:id="1032663094" w:edGrp="everyone"/>
      <w:r w:rsidRPr="008B7F0C">
        <w:t xml:space="preserve">Whilst we broadly agree with the proposal on the procedure for the suspension and the </w:t>
      </w:r>
      <w:r w:rsidR="0083629D" w:rsidRPr="008B7F0C">
        <w:t>resumption</w:t>
      </w:r>
      <w:r w:rsidRPr="008B7F0C">
        <w:t xml:space="preserve"> of redistribution, likely this requires a substantial transitional period to assess the quantitative thresholds and triggers as per question 31 above.</w:t>
      </w:r>
    </w:p>
    <w:p w14:paraId="60FED950" w14:textId="77777777" w:rsidR="008B7F0C" w:rsidRDefault="008B7F0C" w:rsidP="00E96A69">
      <w:pPr>
        <w:spacing w:after="0"/>
      </w:pPr>
    </w:p>
    <w:p w14:paraId="0D12829F" w14:textId="0EAB6999" w:rsidR="00E96A69" w:rsidRDefault="00E96A69" w:rsidP="00E96A69">
      <w:pPr>
        <w:spacing w:after="0"/>
      </w:pPr>
      <w:r>
        <w:t>TYPE YOUR TEXT HERE</w:t>
      </w:r>
    </w:p>
    <w:permEnd w:id="1032663094"/>
    <w:p w14:paraId="1A29C091" w14:textId="6D3BFA95" w:rsidR="00E96A69" w:rsidRDefault="00E96A69" w:rsidP="00E96A69">
      <w:pPr>
        <w:spacing w:after="0"/>
      </w:pPr>
      <w:r>
        <w:t>&lt;ESMA_QUESTION_</w:t>
      </w:r>
      <w:r w:rsidR="006E2953">
        <w:t>CP2</w:t>
      </w:r>
      <w:r>
        <w:t>_3</w:t>
      </w:r>
      <w:r w:rsidR="00994464">
        <w:t>4</w:t>
      </w:r>
      <w:r>
        <w:t>&gt;</w:t>
      </w:r>
    </w:p>
    <w:p w14:paraId="4129EAEA" w14:textId="77777777" w:rsidR="00E96A69" w:rsidRPr="006407DC" w:rsidRDefault="00E96A69" w:rsidP="006407DC">
      <w:pPr>
        <w:rPr>
          <w:b/>
        </w:rPr>
      </w:pPr>
    </w:p>
    <w:p w14:paraId="6119ADA5" w14:textId="77777777" w:rsidR="00837669" w:rsidRPr="00B16202" w:rsidRDefault="00837669" w:rsidP="00837669">
      <w:pPr>
        <w:rPr>
          <w:b/>
        </w:rPr>
      </w:pPr>
      <w:r w:rsidRPr="00B16202">
        <w:rPr>
          <w:b/>
        </w:rPr>
        <w:t>Q35: Do you agree with ESMA’s expectation on the notification to be made by the CTP to the competent authority of the data contributor once a suspension has been triggered?</w:t>
      </w:r>
    </w:p>
    <w:p w14:paraId="5BBBDCEF" w14:textId="454FF0CD" w:rsidR="00B82001" w:rsidRDefault="00B82001" w:rsidP="00B82001">
      <w:pPr>
        <w:spacing w:after="0"/>
      </w:pPr>
      <w:r>
        <w:t>&lt;ESMA_QUESTION_</w:t>
      </w:r>
      <w:r w:rsidR="006E2953">
        <w:t>CP2</w:t>
      </w:r>
      <w:r>
        <w:t>_35&gt;</w:t>
      </w:r>
    </w:p>
    <w:p w14:paraId="44B3FFA4" w14:textId="65D607F4" w:rsidR="008E5F28" w:rsidRDefault="008E5F28" w:rsidP="00B82001">
      <w:pPr>
        <w:spacing w:after="0"/>
      </w:pPr>
      <w:permStart w:id="2095275527" w:edGrp="everyone"/>
      <w:r>
        <w:t>Yes, we agree</w:t>
      </w:r>
      <w:r w:rsidR="00CC245D">
        <w:t xml:space="preserve"> that </w:t>
      </w:r>
      <w:r w:rsidR="00CC245D" w:rsidRPr="00CC245D">
        <w:t>it is not needed to specify this in the draft RTS.</w:t>
      </w:r>
    </w:p>
    <w:p w14:paraId="52F587E3" w14:textId="77777777" w:rsidR="008E5F28" w:rsidRDefault="008E5F28" w:rsidP="00B82001">
      <w:pPr>
        <w:spacing w:after="0"/>
      </w:pPr>
    </w:p>
    <w:p w14:paraId="5117A9D8" w14:textId="3288C9D7" w:rsidR="00B82001" w:rsidRDefault="00B82001" w:rsidP="00B82001">
      <w:pPr>
        <w:spacing w:after="0"/>
      </w:pPr>
      <w:r>
        <w:t>TYPE YOUR TEXT HERE</w:t>
      </w:r>
    </w:p>
    <w:permEnd w:id="2095275527"/>
    <w:p w14:paraId="13DBA853" w14:textId="7121ED84" w:rsidR="00B82001" w:rsidRDefault="00B82001" w:rsidP="00B82001">
      <w:pPr>
        <w:spacing w:after="0"/>
      </w:pPr>
      <w:r>
        <w:t>&lt;ESMA_QUESTION_</w:t>
      </w:r>
      <w:r w:rsidR="006E2953">
        <w:t>CP2</w:t>
      </w:r>
      <w:r>
        <w:t>_35&gt;</w:t>
      </w:r>
    </w:p>
    <w:p w14:paraId="00E4A12F" w14:textId="77777777" w:rsidR="00B82001" w:rsidRPr="00B16202" w:rsidRDefault="00B82001" w:rsidP="00B82001">
      <w:pPr>
        <w:rPr>
          <w:b/>
        </w:rPr>
      </w:pPr>
    </w:p>
    <w:p w14:paraId="573B1EA9" w14:textId="77777777" w:rsidR="00B57685" w:rsidRPr="00B16202" w:rsidRDefault="00B57685" w:rsidP="00B57685">
      <w:pPr>
        <w:rPr>
          <w:b/>
        </w:rPr>
      </w:pPr>
      <w:r w:rsidRPr="00B16202">
        <w:rPr>
          <w:b/>
        </w:rPr>
        <w:t>Q36: Do you agree with ESMA’s proposal on the approach to the retained revenue? In your view, which rate should apply to compound the interest on retained revenue?</w:t>
      </w:r>
    </w:p>
    <w:p w14:paraId="5936F73A" w14:textId="0610EFAA" w:rsidR="00837669" w:rsidRDefault="00837669" w:rsidP="00837669">
      <w:pPr>
        <w:spacing w:after="0"/>
      </w:pPr>
      <w:r>
        <w:t>&lt;ESMA_QUESTION_</w:t>
      </w:r>
      <w:r w:rsidR="006E2953">
        <w:t>CP2</w:t>
      </w:r>
      <w:r>
        <w:t>_3</w:t>
      </w:r>
      <w:r w:rsidR="00B57685">
        <w:t>6</w:t>
      </w:r>
      <w:r>
        <w:t>&gt;</w:t>
      </w:r>
    </w:p>
    <w:p w14:paraId="5E8B8D72" w14:textId="12FCFE8C" w:rsidR="00E35857" w:rsidRDefault="00E35857" w:rsidP="00837669">
      <w:pPr>
        <w:spacing w:after="0"/>
      </w:pPr>
      <w:permStart w:id="1537430292" w:edGrp="everyone"/>
      <w:r w:rsidRPr="00E35857">
        <w:t>Yes, we agree</w:t>
      </w:r>
      <w:r>
        <w:t xml:space="preserve"> that the proposals </w:t>
      </w:r>
      <w:r w:rsidR="0062273C" w:rsidRPr="0062273C">
        <w:t>the approach to the retained revenue</w:t>
      </w:r>
      <w:r w:rsidR="0062273C" w:rsidRPr="0062273C">
        <w:t xml:space="preserve"> </w:t>
      </w:r>
      <w:r w:rsidR="0062273C">
        <w:t>and its compou</w:t>
      </w:r>
      <w:r w:rsidR="005C5CA4">
        <w:t xml:space="preserve">nding </w:t>
      </w:r>
      <w:r>
        <w:t xml:space="preserve">are </w:t>
      </w:r>
      <w:r w:rsidR="0062273C">
        <w:t>sensible and feasible</w:t>
      </w:r>
      <w:r w:rsidR="005C5CA4">
        <w:t>, although the approach to currencies other than the EURO may need to be ou</w:t>
      </w:r>
      <w:r w:rsidR="00DB052F">
        <w:t xml:space="preserve">tlined. </w:t>
      </w:r>
    </w:p>
    <w:p w14:paraId="2A16A49D" w14:textId="77777777" w:rsidR="00DB052F" w:rsidRDefault="00DB052F" w:rsidP="00837669">
      <w:pPr>
        <w:spacing w:after="0"/>
      </w:pPr>
    </w:p>
    <w:p w14:paraId="5FCBC457" w14:textId="77777777" w:rsidR="00E35857" w:rsidRDefault="00E35857" w:rsidP="00837669">
      <w:pPr>
        <w:spacing w:after="0"/>
      </w:pPr>
    </w:p>
    <w:p w14:paraId="2CB74C34" w14:textId="47E2B020" w:rsidR="00837669" w:rsidRDefault="00837669" w:rsidP="00837669">
      <w:pPr>
        <w:spacing w:after="0"/>
      </w:pPr>
      <w:r>
        <w:t>TYPE YOUR TEXT HERE</w:t>
      </w:r>
    </w:p>
    <w:permEnd w:id="1537430292"/>
    <w:p w14:paraId="0EF34275" w14:textId="378BED88" w:rsidR="00837669" w:rsidRDefault="00837669" w:rsidP="00837669">
      <w:pPr>
        <w:spacing w:after="0"/>
      </w:pPr>
      <w:r>
        <w:t>&lt;ESMA_QUESTION_</w:t>
      </w:r>
      <w:r w:rsidR="006E2953">
        <w:t>CP2</w:t>
      </w:r>
      <w:r>
        <w:t>_3</w:t>
      </w:r>
      <w:r w:rsidR="00B57685">
        <w:t>6</w:t>
      </w:r>
      <w:r>
        <w:t>&gt;</w:t>
      </w:r>
    </w:p>
    <w:p w14:paraId="3CF1B1B9" w14:textId="77777777" w:rsidR="00B82001" w:rsidRDefault="00B82001" w:rsidP="006407DC"/>
    <w:p w14:paraId="13DCA69C" w14:textId="304247B3" w:rsidR="00E71A68" w:rsidRDefault="0063150B" w:rsidP="00325BFA">
      <w:pPr>
        <w:pStyle w:val="aNEW-Level4"/>
        <w:rPr>
          <w:b w:val="0"/>
          <w:bCs w:val="0"/>
          <w:iCs w:val="0"/>
        </w:rPr>
      </w:pPr>
      <w:r w:rsidRPr="0063150B">
        <w:t>Section 5 – RTS on the synchronisation of business clocks</w:t>
      </w:r>
    </w:p>
    <w:p w14:paraId="54B8A8DA" w14:textId="77777777" w:rsidR="00FE03FD" w:rsidRPr="00B16202" w:rsidRDefault="00FE03FD" w:rsidP="00FE03FD">
      <w:pPr>
        <w:rPr>
          <w:b/>
        </w:rPr>
      </w:pPr>
      <w:r w:rsidRPr="00B16202">
        <w:rPr>
          <w:b/>
        </w:rPr>
        <w:t>Q37: Do you agree with the proposed approach on synchronisation to reference time? If not, please explain.</w:t>
      </w:r>
    </w:p>
    <w:p w14:paraId="77B5C209" w14:textId="1F2BCFD1" w:rsidR="0063150B" w:rsidRDefault="0063150B" w:rsidP="0063150B">
      <w:pPr>
        <w:spacing w:after="0"/>
      </w:pPr>
      <w:r>
        <w:t>&lt;ESMA_QUESTION_</w:t>
      </w:r>
      <w:r w:rsidR="006E2953">
        <w:t>CP2</w:t>
      </w:r>
      <w:r>
        <w:t>_3</w:t>
      </w:r>
      <w:r w:rsidR="00FE03FD">
        <w:t>7</w:t>
      </w:r>
      <w:r>
        <w:t>&gt;</w:t>
      </w:r>
    </w:p>
    <w:p w14:paraId="1B854AC6" w14:textId="7B636755" w:rsidR="00142D84" w:rsidRDefault="00142D84" w:rsidP="0063150B">
      <w:pPr>
        <w:spacing w:after="0"/>
      </w:pPr>
      <w:permStart w:id="1752252469" w:edGrp="everyone"/>
      <w:r w:rsidRPr="00142D84">
        <w:t>Yes, we agree that the propos</w:t>
      </w:r>
      <w:r>
        <w:t xml:space="preserve">ed </w:t>
      </w:r>
      <w:r w:rsidRPr="00142D84">
        <w:t>approach to</w:t>
      </w:r>
      <w:r w:rsidR="009D6932">
        <w:t xml:space="preserve"> consolidate with </w:t>
      </w:r>
      <w:r w:rsidR="009D6932" w:rsidRPr="009D6932">
        <w:t>RTS 25 as currently drafted for trading venue operators</w:t>
      </w:r>
      <w:r w:rsidR="009D6932">
        <w:t xml:space="preserve"> is correct. </w:t>
      </w:r>
    </w:p>
    <w:p w14:paraId="63ED2F99" w14:textId="77777777" w:rsidR="009D6932" w:rsidRDefault="009D6932" w:rsidP="0063150B">
      <w:pPr>
        <w:spacing w:after="0"/>
      </w:pPr>
    </w:p>
    <w:p w14:paraId="12E1BC66" w14:textId="5ECDE2DE" w:rsidR="0063150B" w:rsidRDefault="0063150B" w:rsidP="0063150B">
      <w:pPr>
        <w:spacing w:after="0"/>
      </w:pPr>
      <w:r>
        <w:t>TYPE YOUR TEXT HERE</w:t>
      </w:r>
    </w:p>
    <w:permEnd w:id="1752252469"/>
    <w:p w14:paraId="79054288" w14:textId="46892826" w:rsidR="0063150B" w:rsidRDefault="0063150B" w:rsidP="0063150B">
      <w:pPr>
        <w:spacing w:after="0"/>
      </w:pPr>
      <w:r>
        <w:t>&lt;ESMA_QUESTION_</w:t>
      </w:r>
      <w:r w:rsidR="006E2953">
        <w:t>CP2</w:t>
      </w:r>
      <w:r>
        <w:t>_3</w:t>
      </w:r>
      <w:r w:rsidR="00FE03FD">
        <w:t>7</w:t>
      </w:r>
      <w:r>
        <w:t>&gt;</w:t>
      </w:r>
    </w:p>
    <w:p w14:paraId="663E92F7" w14:textId="77777777" w:rsidR="0063150B" w:rsidRPr="006407DC" w:rsidRDefault="0063150B" w:rsidP="006407DC">
      <w:pPr>
        <w:rPr>
          <w:b/>
        </w:rPr>
      </w:pPr>
    </w:p>
    <w:p w14:paraId="1BDDED1E" w14:textId="77777777" w:rsidR="00BA6665" w:rsidRDefault="00BA6665" w:rsidP="00BA6665">
      <w:pPr>
        <w:rPr>
          <w:b/>
        </w:rPr>
      </w:pPr>
      <w:r w:rsidRPr="00526A0C">
        <w:rPr>
          <w:b/>
        </w:rPr>
        <w:t>Q38: Do you support a timestamp granularity of 0.1 microseconds for operators of trading venues whose gateway-to-gateway latency is smaller than 1 millisecond? If not, please explain. Would you argue for an even smaller granularity? If yes, please explain.</w:t>
      </w:r>
    </w:p>
    <w:p w14:paraId="1D056A79" w14:textId="2D43B80C" w:rsidR="00FE03FD" w:rsidRDefault="00FE03FD" w:rsidP="00FE03FD">
      <w:pPr>
        <w:spacing w:after="0"/>
      </w:pPr>
      <w:r>
        <w:t>&lt;ESMA_QUESTION_</w:t>
      </w:r>
      <w:r w:rsidR="006E2953">
        <w:t>CP2</w:t>
      </w:r>
      <w:r>
        <w:t>_3</w:t>
      </w:r>
      <w:r w:rsidR="00BA6665">
        <w:t>8</w:t>
      </w:r>
      <w:r>
        <w:t>&gt;</w:t>
      </w:r>
    </w:p>
    <w:p w14:paraId="0A600F5C" w14:textId="68AC92F0" w:rsidR="00D17E6F" w:rsidRDefault="00D17E6F" w:rsidP="00FE03FD">
      <w:pPr>
        <w:spacing w:after="0"/>
      </w:pPr>
      <w:permStart w:id="1398626331" w:edGrp="everyone"/>
      <w:r>
        <w:t xml:space="preserve">We would propose that </w:t>
      </w:r>
      <w:r w:rsidR="008125A9">
        <w:t>ESMA clarify that the timest</w:t>
      </w:r>
      <w:r w:rsidRPr="00D17E6F">
        <w:t>amp granularity of 0.1 microseconds for operators of trading venues</w:t>
      </w:r>
      <w:r w:rsidR="008125A9">
        <w:t xml:space="preserve"> </w:t>
      </w:r>
      <w:r w:rsidR="00B668A2">
        <w:t>a</w:t>
      </w:r>
      <w:r w:rsidR="008125A9">
        <w:t>pplies only to c</w:t>
      </w:r>
      <w:r w:rsidR="00B668A2">
        <w:t>ash equities a</w:t>
      </w:r>
      <w:r w:rsidR="00B668A2">
        <w:t>nd to ETFs, but would be inappropriate for non-equities.</w:t>
      </w:r>
    </w:p>
    <w:p w14:paraId="3A48E405" w14:textId="77777777" w:rsidR="00B668A2" w:rsidRDefault="00B668A2" w:rsidP="00FE03FD">
      <w:pPr>
        <w:spacing w:after="0"/>
      </w:pPr>
    </w:p>
    <w:p w14:paraId="73D26F2F" w14:textId="4408382E" w:rsidR="00FE03FD" w:rsidRDefault="00FE03FD" w:rsidP="00FE03FD">
      <w:pPr>
        <w:spacing w:after="0"/>
      </w:pPr>
      <w:r>
        <w:t>TYPE YOUR TEXT HERE</w:t>
      </w:r>
    </w:p>
    <w:permEnd w:id="1398626331"/>
    <w:p w14:paraId="6B0045FF" w14:textId="6A2E5D4E" w:rsidR="00FE03FD" w:rsidRDefault="00FE03FD" w:rsidP="00FE03FD">
      <w:pPr>
        <w:spacing w:after="0"/>
      </w:pPr>
      <w:r>
        <w:t>&lt;ESMA_QUESTION_</w:t>
      </w:r>
      <w:r w:rsidR="006E2953">
        <w:t>CP2</w:t>
      </w:r>
      <w:r>
        <w:t>_3</w:t>
      </w:r>
      <w:r w:rsidR="00BA6665">
        <w:t>8</w:t>
      </w:r>
      <w:r>
        <w:t>&gt;</w:t>
      </w:r>
    </w:p>
    <w:p w14:paraId="34E09775" w14:textId="77777777" w:rsidR="00FE03FD" w:rsidRPr="006407DC" w:rsidRDefault="00FE03FD" w:rsidP="006407DC">
      <w:pPr>
        <w:rPr>
          <w:b/>
        </w:rPr>
      </w:pPr>
    </w:p>
    <w:p w14:paraId="36A75AE7" w14:textId="77777777" w:rsidR="00C238DE" w:rsidRPr="00B16202" w:rsidRDefault="00C238DE" w:rsidP="00C238DE">
      <w:pPr>
        <w:rPr>
          <w:b/>
        </w:rPr>
      </w:pPr>
      <w:r w:rsidRPr="00B16202">
        <w:rPr>
          <w:b/>
        </w:rPr>
        <w:t>Q39: Do you support the proposed approach on the level of accuracy for trading venue members, participants or users? If not, please explain.</w:t>
      </w:r>
    </w:p>
    <w:p w14:paraId="3432711E" w14:textId="165856B1" w:rsidR="0042075D" w:rsidRDefault="0042075D" w:rsidP="0042075D">
      <w:pPr>
        <w:spacing w:after="0"/>
      </w:pPr>
      <w:r>
        <w:t>&lt;ESMA_QUESTION_</w:t>
      </w:r>
      <w:r w:rsidR="006E2953">
        <w:t>CP2</w:t>
      </w:r>
      <w:r>
        <w:t>_3</w:t>
      </w:r>
      <w:r w:rsidR="00DF7AB8">
        <w:t>9</w:t>
      </w:r>
      <w:r>
        <w:t>&gt;</w:t>
      </w:r>
    </w:p>
    <w:p w14:paraId="292AA11E" w14:textId="4ECF3D39" w:rsidR="003D4779" w:rsidRDefault="0083629D" w:rsidP="0042075D">
      <w:pPr>
        <w:spacing w:after="0"/>
      </w:pPr>
      <w:permStart w:id="1709841151" w:edGrp="everyone"/>
      <w:r>
        <w:t>Yes,</w:t>
      </w:r>
      <w:r w:rsidR="003D4779">
        <w:t xml:space="preserve"> we would agree with ESMA’s co</w:t>
      </w:r>
      <w:r w:rsidR="00D4589D">
        <w:t xml:space="preserve">nclusions on the interplay with DLT MTFs and the </w:t>
      </w:r>
      <w:r w:rsidR="00D12C89">
        <w:t>scope of access to HFT techniques.</w:t>
      </w:r>
    </w:p>
    <w:p w14:paraId="6A0B6285" w14:textId="77777777" w:rsidR="00D12C89" w:rsidRDefault="00D12C89" w:rsidP="0042075D">
      <w:pPr>
        <w:spacing w:after="0"/>
      </w:pPr>
    </w:p>
    <w:p w14:paraId="0E2A678A" w14:textId="3502029A" w:rsidR="0042075D" w:rsidRDefault="0042075D" w:rsidP="0042075D">
      <w:pPr>
        <w:spacing w:after="0"/>
      </w:pPr>
      <w:r>
        <w:t>TYPE YOUR TEXT HERE</w:t>
      </w:r>
    </w:p>
    <w:permEnd w:id="1709841151"/>
    <w:p w14:paraId="0BD2D23B" w14:textId="387D562C" w:rsidR="0042075D" w:rsidRDefault="0042075D" w:rsidP="0042075D">
      <w:pPr>
        <w:spacing w:after="0"/>
      </w:pPr>
      <w:r>
        <w:t>&lt;ESMA_QUESTION_</w:t>
      </w:r>
      <w:r w:rsidR="006E2953">
        <w:t>CP2</w:t>
      </w:r>
      <w:r>
        <w:t>_3</w:t>
      </w:r>
      <w:r w:rsidR="00DF7AB8">
        <w:t>9</w:t>
      </w:r>
      <w:r>
        <w:t>&gt;</w:t>
      </w:r>
    </w:p>
    <w:p w14:paraId="249248CF" w14:textId="449C1776" w:rsidR="0042075D" w:rsidRPr="006407DC" w:rsidRDefault="0042075D" w:rsidP="006407DC">
      <w:pPr>
        <w:rPr>
          <w:b/>
        </w:rPr>
      </w:pPr>
    </w:p>
    <w:p w14:paraId="4F6C8664" w14:textId="77777777" w:rsidR="00DF7AB8" w:rsidRPr="00B16202" w:rsidRDefault="00DF7AB8" w:rsidP="00DF7AB8">
      <w:pPr>
        <w:rPr>
          <w:b/>
        </w:rPr>
      </w:pPr>
      <w:r w:rsidRPr="00B16202">
        <w:rPr>
          <w:b/>
        </w:rPr>
        <w:lastRenderedPageBreak/>
        <w:t>Q40: Do you agree with the proposed approach on traceability to UTC? If not, please explain.</w:t>
      </w:r>
    </w:p>
    <w:p w14:paraId="1F5F25C2" w14:textId="5F175846" w:rsidR="00C238DE" w:rsidRDefault="00C238DE" w:rsidP="00C238DE">
      <w:pPr>
        <w:spacing w:after="0"/>
      </w:pPr>
      <w:r>
        <w:t>&lt;ESMA_QUESTION_</w:t>
      </w:r>
      <w:r w:rsidR="006E2953">
        <w:t>CP2</w:t>
      </w:r>
      <w:r>
        <w:t>_</w:t>
      </w:r>
      <w:r w:rsidR="00DF7AB8">
        <w:t>40</w:t>
      </w:r>
      <w:r>
        <w:t>&gt;</w:t>
      </w:r>
    </w:p>
    <w:p w14:paraId="49D0307A" w14:textId="79EFE59E" w:rsidR="00C44101" w:rsidRDefault="00C44101" w:rsidP="00C238DE">
      <w:pPr>
        <w:spacing w:after="0"/>
      </w:pPr>
      <w:permStart w:id="869819836" w:edGrp="everyone"/>
      <w:r>
        <w:t>Yes, we agree</w:t>
      </w:r>
      <w:r w:rsidR="00157515">
        <w:t xml:space="preserve"> with the ESMA approach.</w:t>
      </w:r>
    </w:p>
    <w:p w14:paraId="20383A7A" w14:textId="0288812C" w:rsidR="00C238DE" w:rsidRDefault="00C238DE" w:rsidP="00C238DE">
      <w:pPr>
        <w:spacing w:after="0"/>
      </w:pPr>
      <w:r>
        <w:t>TYPE YOUR TEXT HERE</w:t>
      </w:r>
    </w:p>
    <w:permEnd w:id="869819836"/>
    <w:p w14:paraId="28281A3C" w14:textId="7906C1DF" w:rsidR="00C238DE" w:rsidRDefault="00C238DE" w:rsidP="00C238DE">
      <w:pPr>
        <w:spacing w:after="0"/>
      </w:pPr>
      <w:r>
        <w:t>&lt;ESMA_QUESTION_</w:t>
      </w:r>
      <w:r w:rsidR="006E2953">
        <w:t>CP2</w:t>
      </w:r>
      <w:r>
        <w:t>_</w:t>
      </w:r>
      <w:r w:rsidR="00DF7AB8">
        <w:t>40</w:t>
      </w:r>
      <w:r>
        <w:t>&gt;</w:t>
      </w:r>
    </w:p>
    <w:p w14:paraId="26BE1878" w14:textId="77777777" w:rsidR="00C238DE" w:rsidRPr="006407DC" w:rsidRDefault="00C238DE" w:rsidP="006407DC">
      <w:pPr>
        <w:rPr>
          <w:b/>
        </w:rPr>
      </w:pPr>
    </w:p>
    <w:p w14:paraId="0E95C526" w14:textId="77777777" w:rsidR="00330CCD" w:rsidRDefault="00330CCD" w:rsidP="00330CCD">
      <w:pPr>
        <w:rPr>
          <w:b/>
        </w:rPr>
      </w:pPr>
      <w:r w:rsidRPr="00B16202">
        <w:rPr>
          <w:b/>
        </w:rPr>
        <w:t>Q41: Do you agree with the proposed accuracy levels for APAs, SIs, DPEs and CTPs? If not, please explain.</w:t>
      </w:r>
    </w:p>
    <w:p w14:paraId="050FB3A9" w14:textId="5DC45893" w:rsidR="00325BFA" w:rsidRDefault="00325BFA" w:rsidP="00325BFA">
      <w:pPr>
        <w:spacing w:after="0"/>
      </w:pPr>
      <w:r>
        <w:t>&lt;ESMA_QUESTION_</w:t>
      </w:r>
      <w:r w:rsidR="006E2953">
        <w:t>CP2</w:t>
      </w:r>
      <w:r>
        <w:t>_41&gt;</w:t>
      </w:r>
    </w:p>
    <w:p w14:paraId="1D03B21B" w14:textId="7C5E1AAD" w:rsidR="00157515" w:rsidRDefault="00157515" w:rsidP="00325BFA">
      <w:pPr>
        <w:spacing w:after="0"/>
      </w:pPr>
      <w:permStart w:id="1264664054" w:edGrp="everyone"/>
      <w:r>
        <w:t>No comment as not applicable to trading venues.</w:t>
      </w:r>
    </w:p>
    <w:p w14:paraId="466C0C12" w14:textId="0348DAEF" w:rsidR="00325BFA" w:rsidRDefault="00325BFA" w:rsidP="00325BFA">
      <w:pPr>
        <w:spacing w:after="0"/>
      </w:pPr>
      <w:r>
        <w:t>TYPE YOUR TEXT HERE</w:t>
      </w:r>
    </w:p>
    <w:permEnd w:id="1264664054"/>
    <w:p w14:paraId="3A17F8CA" w14:textId="62E6B30F" w:rsidR="00325BFA" w:rsidRDefault="00325BFA" w:rsidP="00325BFA">
      <w:pPr>
        <w:spacing w:after="0"/>
      </w:pPr>
      <w:r>
        <w:t>&lt;ESMA_QUESTION_</w:t>
      </w:r>
      <w:r w:rsidR="006E2953">
        <w:t>CP2</w:t>
      </w:r>
      <w:r>
        <w:t>_41&gt;</w:t>
      </w:r>
    </w:p>
    <w:p w14:paraId="7C35FB50" w14:textId="77777777" w:rsidR="00325BFA" w:rsidRPr="00B16202" w:rsidRDefault="00325BFA" w:rsidP="00330CCD">
      <w:pPr>
        <w:rPr>
          <w:b/>
        </w:rPr>
      </w:pPr>
    </w:p>
    <w:p w14:paraId="36AF6D1C" w14:textId="77777777" w:rsidR="00325BFA" w:rsidRDefault="00325BFA" w:rsidP="00325BFA">
      <w:pPr>
        <w:rPr>
          <w:b/>
        </w:rPr>
      </w:pPr>
      <w:r w:rsidRPr="00B16202">
        <w:rPr>
          <w:b/>
        </w:rPr>
        <w:t>Q42: Do you think that more stringent requirements should be set for SIs compared to DPEs considering they have pre-trade transparency obligations? If not, please explain.</w:t>
      </w:r>
    </w:p>
    <w:p w14:paraId="6E851A85" w14:textId="3916E90E" w:rsidR="00325BFA" w:rsidRDefault="00325BFA" w:rsidP="00325BFA">
      <w:pPr>
        <w:spacing w:after="0"/>
      </w:pPr>
      <w:r>
        <w:t>&lt;ESMA_QUESTION_</w:t>
      </w:r>
      <w:r w:rsidR="006E2953">
        <w:t>CP2</w:t>
      </w:r>
      <w:r>
        <w:t>_42&gt;</w:t>
      </w:r>
    </w:p>
    <w:p w14:paraId="1396A904" w14:textId="6132381D" w:rsidR="00157515" w:rsidRDefault="00157515" w:rsidP="00325BFA">
      <w:pPr>
        <w:spacing w:after="0"/>
      </w:pPr>
      <w:permStart w:id="370947726" w:edGrp="everyone"/>
      <w:r>
        <w:t>No comment as not applicable to trading venues.</w:t>
      </w:r>
    </w:p>
    <w:p w14:paraId="1A2C16D8" w14:textId="77777777" w:rsidR="00157515" w:rsidRDefault="00157515" w:rsidP="00325BFA">
      <w:pPr>
        <w:spacing w:after="0"/>
      </w:pPr>
    </w:p>
    <w:p w14:paraId="03575728" w14:textId="15DEA9FD" w:rsidR="00325BFA" w:rsidRDefault="00325BFA" w:rsidP="00325BFA">
      <w:pPr>
        <w:spacing w:after="0"/>
      </w:pPr>
      <w:r>
        <w:t>TYPE YOUR TEXT HERE</w:t>
      </w:r>
    </w:p>
    <w:permEnd w:id="370947726"/>
    <w:p w14:paraId="48B7504E" w14:textId="3CF3809B" w:rsidR="00325BFA" w:rsidRDefault="00325BFA" w:rsidP="00325BFA">
      <w:pPr>
        <w:spacing w:after="0"/>
      </w:pPr>
      <w:r>
        <w:t>&lt;ESMA_QUESTION_</w:t>
      </w:r>
      <w:r w:rsidR="006E2953">
        <w:t>CP2</w:t>
      </w:r>
      <w:r>
        <w:t>_42&gt;</w:t>
      </w:r>
    </w:p>
    <w:p w14:paraId="0B6075D9" w14:textId="77777777" w:rsidR="00330CCD" w:rsidRDefault="00330CCD" w:rsidP="006407DC"/>
    <w:p w14:paraId="75E6343C" w14:textId="04041B76" w:rsidR="00325BFA" w:rsidRPr="00AE6B42" w:rsidRDefault="005B1DF9" w:rsidP="00AE6B42">
      <w:pPr>
        <w:pStyle w:val="aNEW-Level4"/>
      </w:pPr>
      <w:r w:rsidRPr="005B1DF9">
        <w:t>Section 6 – RTS/ITS on the authorisation and organisational requirements for DRSPs</w:t>
      </w:r>
    </w:p>
    <w:p w14:paraId="06023273" w14:textId="77777777" w:rsidR="00AE6B42" w:rsidRPr="006407DC" w:rsidRDefault="00AE6B42" w:rsidP="00AE6B42">
      <w:pPr>
        <w:rPr>
          <w:b/>
        </w:rPr>
      </w:pPr>
      <w:r w:rsidRPr="006407DC">
        <w:rPr>
          <w:b/>
        </w:rPr>
        <w:t>Q43: Do you agree with the approach proposed by ESMA?</w:t>
      </w:r>
    </w:p>
    <w:p w14:paraId="72A68F6F" w14:textId="704E8492" w:rsidR="005F635C" w:rsidRDefault="005F635C" w:rsidP="005F635C">
      <w:pPr>
        <w:spacing w:after="0"/>
      </w:pPr>
      <w:r>
        <w:t>&lt;ESMA_QUESTION_</w:t>
      </w:r>
      <w:r w:rsidR="006E2953">
        <w:t>CP2</w:t>
      </w:r>
      <w:r>
        <w:t>_43&gt;</w:t>
      </w:r>
    </w:p>
    <w:p w14:paraId="0D614C6E" w14:textId="657CE76B" w:rsidR="006F724C" w:rsidRDefault="006F724C" w:rsidP="005F635C">
      <w:pPr>
        <w:spacing w:after="0"/>
      </w:pPr>
      <w:permStart w:id="1895257179" w:edGrp="everyone"/>
      <w:r>
        <w:t>No comment as not applicable to trading venues.</w:t>
      </w:r>
    </w:p>
    <w:p w14:paraId="54495853" w14:textId="77777777" w:rsidR="006F724C" w:rsidRDefault="006F724C" w:rsidP="005F635C">
      <w:pPr>
        <w:spacing w:after="0"/>
      </w:pPr>
    </w:p>
    <w:p w14:paraId="7AD98EA1" w14:textId="68BDCC09" w:rsidR="005F635C" w:rsidRDefault="005F635C" w:rsidP="005F635C">
      <w:pPr>
        <w:spacing w:after="0"/>
      </w:pPr>
      <w:r>
        <w:t>TYPE YOUR TEXT HERE</w:t>
      </w:r>
    </w:p>
    <w:permEnd w:id="1895257179"/>
    <w:p w14:paraId="0741B9B1" w14:textId="462A52B8" w:rsidR="005F635C" w:rsidRDefault="005F635C" w:rsidP="005F635C">
      <w:pPr>
        <w:spacing w:after="0"/>
      </w:pPr>
      <w:r>
        <w:t>&lt;ESMA_QUESTION_</w:t>
      </w:r>
      <w:r w:rsidR="006E2953">
        <w:t>CP2</w:t>
      </w:r>
      <w:r>
        <w:t>_43&gt;</w:t>
      </w:r>
    </w:p>
    <w:p w14:paraId="1E0C2E62" w14:textId="77777777" w:rsidR="005F635C" w:rsidRPr="006407DC" w:rsidRDefault="005F635C" w:rsidP="00AE6B42">
      <w:pPr>
        <w:rPr>
          <w:b/>
        </w:rPr>
      </w:pPr>
    </w:p>
    <w:p w14:paraId="1D5607CC" w14:textId="77777777" w:rsidR="00AE6B42" w:rsidRPr="006407DC" w:rsidRDefault="00AE6B42" w:rsidP="00AE6B42">
      <w:pPr>
        <w:rPr>
          <w:b/>
        </w:rPr>
      </w:pPr>
      <w:r w:rsidRPr="006407DC">
        <w:rPr>
          <w:b/>
        </w:rPr>
        <w:t>Q44: Do you agree to include new authorisation provisions on ownership structure and internal controls for APAs and ARMs?</w:t>
      </w:r>
    </w:p>
    <w:p w14:paraId="2DE6FA3A" w14:textId="7E49363B" w:rsidR="005F635C" w:rsidRDefault="005F635C" w:rsidP="005F635C">
      <w:pPr>
        <w:spacing w:after="0"/>
      </w:pPr>
      <w:r>
        <w:lastRenderedPageBreak/>
        <w:t>&lt;ESMA_QUESTION_</w:t>
      </w:r>
      <w:r w:rsidR="006E2953">
        <w:t>CP2</w:t>
      </w:r>
      <w:r>
        <w:t>_44&gt;</w:t>
      </w:r>
    </w:p>
    <w:p w14:paraId="111A4B01" w14:textId="77777777" w:rsidR="005F635C" w:rsidRDefault="005F635C" w:rsidP="005F635C">
      <w:pPr>
        <w:spacing w:after="0"/>
      </w:pPr>
      <w:permStart w:id="225259005" w:edGrp="everyone"/>
      <w:r>
        <w:t>TYPE YOUR TEXT HERE</w:t>
      </w:r>
    </w:p>
    <w:permEnd w:id="225259005"/>
    <w:p w14:paraId="38BC273A" w14:textId="2F7A12D3" w:rsidR="005F635C" w:rsidRDefault="005F635C" w:rsidP="005F635C">
      <w:pPr>
        <w:spacing w:after="0"/>
      </w:pPr>
      <w:r>
        <w:t>&lt;ESMA_QUESTION_</w:t>
      </w:r>
      <w:r w:rsidR="006E2953">
        <w:t>CP2</w:t>
      </w:r>
      <w:r>
        <w:t>_44&gt;</w:t>
      </w:r>
    </w:p>
    <w:p w14:paraId="45DF9905" w14:textId="77777777" w:rsidR="005F635C" w:rsidRPr="006407DC" w:rsidRDefault="005F635C" w:rsidP="00AE6B42">
      <w:pPr>
        <w:rPr>
          <w:b/>
        </w:rPr>
      </w:pPr>
    </w:p>
    <w:p w14:paraId="0875E26C" w14:textId="77777777" w:rsidR="00AE6B42" w:rsidRPr="006407DC" w:rsidRDefault="00AE6B42" w:rsidP="00AE6B42">
      <w:pPr>
        <w:rPr>
          <w:b/>
        </w:rPr>
      </w:pPr>
      <w:r w:rsidRPr="006407DC">
        <w:rPr>
          <w:b/>
        </w:rPr>
        <w:t>Q45: Do you have any further comments or suggestions on the draft RTS? Please elaborate your answer.</w:t>
      </w:r>
    </w:p>
    <w:p w14:paraId="0DAD504F" w14:textId="69058443" w:rsidR="005F635C" w:rsidRDefault="005F635C" w:rsidP="005F635C">
      <w:pPr>
        <w:spacing w:after="0"/>
      </w:pPr>
      <w:r>
        <w:t>&lt;ESMA_QUESTION_</w:t>
      </w:r>
      <w:r w:rsidR="006E2953">
        <w:t>CP2</w:t>
      </w:r>
      <w:r>
        <w:t>_45&gt;</w:t>
      </w:r>
    </w:p>
    <w:p w14:paraId="4CEE941B" w14:textId="77777777" w:rsidR="005F635C" w:rsidRDefault="005F635C" w:rsidP="005F635C">
      <w:pPr>
        <w:spacing w:after="0"/>
      </w:pPr>
      <w:permStart w:id="1174544784" w:edGrp="everyone"/>
      <w:r>
        <w:t>TYPE YOUR TEXT HERE</w:t>
      </w:r>
    </w:p>
    <w:permEnd w:id="1174544784"/>
    <w:p w14:paraId="77B4AC7E" w14:textId="5E1BD654" w:rsidR="005F635C" w:rsidRDefault="005F635C" w:rsidP="005F635C">
      <w:pPr>
        <w:spacing w:after="0"/>
      </w:pPr>
      <w:r>
        <w:t>&lt;ESMA_QUESTION_</w:t>
      </w:r>
      <w:r w:rsidR="006E2953">
        <w:t>CP2</w:t>
      </w:r>
      <w:r>
        <w:t>_45&gt;</w:t>
      </w:r>
    </w:p>
    <w:p w14:paraId="15A622C5" w14:textId="77777777" w:rsidR="005F635C" w:rsidRDefault="005F635C" w:rsidP="00AE6B42">
      <w:pPr>
        <w:rPr>
          <w:b/>
          <w:bCs/>
        </w:rPr>
      </w:pPr>
    </w:p>
    <w:p w14:paraId="1D6B0186" w14:textId="77777777" w:rsidR="00E84390" w:rsidRPr="00C51398" w:rsidRDefault="00E84390" w:rsidP="00E84390">
      <w:pPr>
        <w:rPr>
          <w:b/>
          <w:bCs/>
        </w:rPr>
      </w:pPr>
      <w:r w:rsidRPr="00C51398">
        <w:rPr>
          <w:b/>
          <w:bCs/>
        </w:rPr>
        <w:t>Q</w:t>
      </w:r>
      <w:r>
        <w:rPr>
          <w:b/>
          <w:bCs/>
        </w:rPr>
        <w:t>46</w:t>
      </w:r>
      <w:r w:rsidRPr="00C51398">
        <w:rPr>
          <w:b/>
          <w:bCs/>
        </w:rPr>
        <w:t>: Do you agree with the approach proposed by ESMA?</w:t>
      </w:r>
    </w:p>
    <w:p w14:paraId="43B4305F" w14:textId="7C577135" w:rsidR="00E45A71" w:rsidRDefault="00E45A71" w:rsidP="00E45A71">
      <w:pPr>
        <w:spacing w:after="0"/>
      </w:pPr>
      <w:r>
        <w:t>&lt;ESMA_QUESTION_CP2_4</w:t>
      </w:r>
      <w:r w:rsidR="00222E43">
        <w:t>6</w:t>
      </w:r>
      <w:r>
        <w:t>&gt;</w:t>
      </w:r>
    </w:p>
    <w:p w14:paraId="72B097A8" w14:textId="77777777" w:rsidR="00E45A71" w:rsidRDefault="00E45A71" w:rsidP="00E45A71">
      <w:pPr>
        <w:spacing w:after="0"/>
      </w:pPr>
      <w:permStart w:id="862852925" w:edGrp="everyone"/>
      <w:r>
        <w:t>TYPE YOUR TEXT HERE</w:t>
      </w:r>
    </w:p>
    <w:permEnd w:id="862852925"/>
    <w:p w14:paraId="7BB6FE7D" w14:textId="0BEDBC52" w:rsidR="00E45A71" w:rsidRDefault="00E45A71" w:rsidP="00E45A71">
      <w:pPr>
        <w:spacing w:after="0"/>
      </w:pPr>
      <w:r>
        <w:t>&lt;ESMA_QUESTION_CP2_4</w:t>
      </w:r>
      <w:r w:rsidR="00222E43">
        <w:t>6</w:t>
      </w:r>
      <w:r>
        <w:t>&gt;</w:t>
      </w:r>
    </w:p>
    <w:p w14:paraId="0DBA4530" w14:textId="77777777" w:rsidR="00E84390" w:rsidRPr="00E84390" w:rsidRDefault="00E84390" w:rsidP="00E84390">
      <w:pPr>
        <w:rPr>
          <w:b/>
          <w:bCs/>
        </w:rPr>
      </w:pPr>
    </w:p>
    <w:p w14:paraId="3C6E4745" w14:textId="75AEF9D0" w:rsidR="00C842D5" w:rsidRPr="00C51398" w:rsidRDefault="00C842D5" w:rsidP="00C842D5">
      <w:pPr>
        <w:rPr>
          <w:b/>
          <w:bCs/>
        </w:rPr>
      </w:pPr>
      <w:r w:rsidRPr="00C51398">
        <w:rPr>
          <w:b/>
          <w:bCs/>
        </w:rPr>
        <w:t>Q</w:t>
      </w:r>
      <w:r>
        <w:rPr>
          <w:b/>
          <w:bCs/>
        </w:rPr>
        <w:t>47</w:t>
      </w:r>
      <w:r w:rsidRPr="00C51398">
        <w:rPr>
          <w:b/>
          <w:bCs/>
        </w:rPr>
        <w:t>: Do you foresee specific conflict</w:t>
      </w:r>
      <w:r w:rsidR="0079732A">
        <w:rPr>
          <w:b/>
          <w:bCs/>
        </w:rPr>
        <w:t>s</w:t>
      </w:r>
      <w:r w:rsidRPr="00C51398">
        <w:rPr>
          <w:b/>
          <w:bCs/>
        </w:rPr>
        <w:t xml:space="preserve"> of interests that may arise between (i) CTP and data contributors and (ii) CTP and clients and users?</w:t>
      </w:r>
    </w:p>
    <w:p w14:paraId="43742BFF" w14:textId="29E1B2F3" w:rsidR="00E84390" w:rsidRDefault="00E84390" w:rsidP="00E84390">
      <w:pPr>
        <w:spacing w:after="0"/>
      </w:pPr>
      <w:r>
        <w:t>&lt;ESMA_QUESTION_CP2_4</w:t>
      </w:r>
      <w:r w:rsidR="00EA6FF7">
        <w:t>7</w:t>
      </w:r>
      <w:r>
        <w:t>&gt;</w:t>
      </w:r>
    </w:p>
    <w:p w14:paraId="5AC8BFCF" w14:textId="77777777" w:rsidR="00E84390" w:rsidRDefault="00E84390" w:rsidP="00E84390">
      <w:pPr>
        <w:spacing w:after="0"/>
      </w:pPr>
      <w:permStart w:id="49502870" w:edGrp="everyone"/>
      <w:r>
        <w:t>TYPE YOUR TEXT HERE</w:t>
      </w:r>
    </w:p>
    <w:permEnd w:id="49502870"/>
    <w:p w14:paraId="627350CC" w14:textId="18D3D2EF" w:rsidR="00E84390" w:rsidRDefault="00E84390" w:rsidP="00E84390">
      <w:pPr>
        <w:spacing w:after="0"/>
      </w:pPr>
      <w:r>
        <w:t>&lt;ESMA_QUESTION_CP2_4</w:t>
      </w:r>
      <w:r w:rsidR="00EA6FF7">
        <w:t>7</w:t>
      </w:r>
      <w:r>
        <w:t>&gt;</w:t>
      </w:r>
    </w:p>
    <w:p w14:paraId="1EFAAD78" w14:textId="77777777" w:rsidR="00EA6FF7" w:rsidRDefault="00EA6FF7" w:rsidP="00EA6FF7"/>
    <w:p w14:paraId="0171AF39" w14:textId="77777777" w:rsidR="00854A21" w:rsidRPr="00C51398" w:rsidRDefault="00854A21" w:rsidP="00854A21">
      <w:pPr>
        <w:rPr>
          <w:b/>
          <w:bCs/>
        </w:rPr>
      </w:pPr>
      <w:r w:rsidRPr="00C51398">
        <w:rPr>
          <w:b/>
          <w:bCs/>
        </w:rPr>
        <w:t>Q</w:t>
      </w:r>
      <w:r>
        <w:rPr>
          <w:b/>
          <w:bCs/>
        </w:rPr>
        <w:t>48</w:t>
      </w:r>
      <w:r w:rsidRPr="00C51398">
        <w:rPr>
          <w:b/>
          <w:bCs/>
        </w:rPr>
        <w:t xml:space="preserve">: What other elements, if any, should be included in the RTS on authorisation of CTPs? </w:t>
      </w:r>
    </w:p>
    <w:p w14:paraId="58A7E403" w14:textId="150EB385" w:rsidR="00EA6FF7" w:rsidRDefault="00EA6FF7" w:rsidP="00EA6FF7">
      <w:pPr>
        <w:spacing w:after="0"/>
      </w:pPr>
      <w:r>
        <w:t>&lt;ESMA_QUESTION_CP2_4</w:t>
      </w:r>
      <w:r w:rsidR="00854A21">
        <w:t>8</w:t>
      </w:r>
      <w:r>
        <w:t>&gt;</w:t>
      </w:r>
    </w:p>
    <w:p w14:paraId="3BE331A3" w14:textId="77777777" w:rsidR="00EA6FF7" w:rsidRDefault="00EA6FF7" w:rsidP="00EA6FF7">
      <w:pPr>
        <w:spacing w:after="0"/>
      </w:pPr>
      <w:permStart w:id="1970298969" w:edGrp="everyone"/>
      <w:r>
        <w:t>TYPE YOUR TEXT HERE</w:t>
      </w:r>
    </w:p>
    <w:permEnd w:id="1970298969"/>
    <w:p w14:paraId="15F41F4C" w14:textId="3E8BDAAF" w:rsidR="00EA6FF7" w:rsidRDefault="00EA6FF7" w:rsidP="00EA6FF7">
      <w:pPr>
        <w:spacing w:after="0"/>
      </w:pPr>
      <w:r>
        <w:t>&lt;ESMA_QUESTION_CP2_4</w:t>
      </w:r>
      <w:r w:rsidR="00854A21">
        <w:t>8</w:t>
      </w:r>
      <w:r>
        <w:t>&gt;</w:t>
      </w:r>
    </w:p>
    <w:p w14:paraId="69D4A128" w14:textId="77777777" w:rsidR="00854A21" w:rsidRDefault="00854A21" w:rsidP="00854A21"/>
    <w:p w14:paraId="22A9489C" w14:textId="76783006" w:rsidR="00854A21" w:rsidRPr="00C51398" w:rsidRDefault="00854A21" w:rsidP="00854A21">
      <w:pPr>
        <w:rPr>
          <w:b/>
          <w:bCs/>
        </w:rPr>
      </w:pPr>
      <w:r w:rsidRPr="00C51398">
        <w:rPr>
          <w:b/>
          <w:bCs/>
        </w:rPr>
        <w:t>Q</w:t>
      </w:r>
      <w:r>
        <w:rPr>
          <w:b/>
          <w:bCs/>
        </w:rPr>
        <w:t>49</w:t>
      </w:r>
      <w:r w:rsidRPr="00C51398">
        <w:rPr>
          <w:b/>
          <w:bCs/>
        </w:rPr>
        <w:t xml:space="preserve">: What other elements, if any, should be included in the RTS on authorisation of CTPs? </w:t>
      </w:r>
    </w:p>
    <w:p w14:paraId="53535ADE" w14:textId="0CC999FE" w:rsidR="00854A21" w:rsidRDefault="00854A21" w:rsidP="00854A21">
      <w:pPr>
        <w:spacing w:after="0"/>
      </w:pPr>
      <w:r>
        <w:t>&lt;ESMA_QUESTION_CP2_49&gt;</w:t>
      </w:r>
    </w:p>
    <w:p w14:paraId="3FD1DA74" w14:textId="77777777" w:rsidR="00854A21" w:rsidRDefault="00854A21" w:rsidP="00854A21">
      <w:pPr>
        <w:spacing w:after="0"/>
      </w:pPr>
      <w:permStart w:id="77606737" w:edGrp="everyone"/>
      <w:r>
        <w:t>TYPE YOUR TEXT HERE</w:t>
      </w:r>
    </w:p>
    <w:permEnd w:id="77606737"/>
    <w:p w14:paraId="70B66BE1" w14:textId="0E853B82" w:rsidR="00854A21" w:rsidRDefault="00854A21" w:rsidP="00854A21">
      <w:pPr>
        <w:spacing w:after="0"/>
      </w:pPr>
      <w:r>
        <w:t>&lt;ESMA_QUESTION_CP2_49&gt;</w:t>
      </w:r>
    </w:p>
    <w:p w14:paraId="7CB732D5" w14:textId="77777777" w:rsidR="008D7AC4" w:rsidRDefault="008D7AC4" w:rsidP="00AE6B42">
      <w:pPr>
        <w:rPr>
          <w:b/>
          <w:bCs/>
        </w:rPr>
      </w:pPr>
    </w:p>
    <w:p w14:paraId="7BF0FC3A" w14:textId="77777777" w:rsidR="000E370F" w:rsidRPr="000E370F" w:rsidRDefault="000E370F" w:rsidP="000E370F">
      <w:pPr>
        <w:pStyle w:val="aNEW-Level4"/>
      </w:pPr>
      <w:r w:rsidRPr="000E370F">
        <w:t>Section 7 – Criteria to assess CTP applicants</w:t>
      </w:r>
    </w:p>
    <w:p w14:paraId="76E609A1" w14:textId="54293F08" w:rsidR="0038217A" w:rsidRDefault="0038217A" w:rsidP="0038217A">
      <w:pPr>
        <w:rPr>
          <w:b/>
        </w:rPr>
      </w:pPr>
      <w:r w:rsidRPr="002D2581">
        <w:rPr>
          <w:b/>
        </w:rPr>
        <w:lastRenderedPageBreak/>
        <w:t>Q</w:t>
      </w:r>
      <w:r w:rsidR="00F531D8">
        <w:rPr>
          <w:b/>
        </w:rPr>
        <w:t>50</w:t>
      </w:r>
      <w:r w:rsidRPr="002D2581">
        <w:rPr>
          <w:b/>
        </w:rPr>
        <w:t>: How would you define retail investors, academics and civil society organisations for the purpose of the CTP?</w:t>
      </w:r>
    </w:p>
    <w:p w14:paraId="10F42CA2" w14:textId="30E09564" w:rsidR="007D5820" w:rsidRDefault="007D5820" w:rsidP="007D5820">
      <w:pPr>
        <w:spacing w:after="0"/>
      </w:pPr>
      <w:r>
        <w:t>&lt;ESMA_QUESTION_</w:t>
      </w:r>
      <w:r w:rsidR="006E2953">
        <w:t>CP2</w:t>
      </w:r>
      <w:r>
        <w:t>_</w:t>
      </w:r>
      <w:r w:rsidR="00F531D8">
        <w:t>50</w:t>
      </w:r>
      <w:r>
        <w:t>&gt;</w:t>
      </w:r>
    </w:p>
    <w:p w14:paraId="03C6D4FB" w14:textId="77777777" w:rsidR="006F724C" w:rsidRDefault="006F724C" w:rsidP="006F724C">
      <w:pPr>
        <w:spacing w:after="0"/>
      </w:pPr>
      <w:permStart w:id="1930500106" w:edGrp="everyone"/>
      <w:r>
        <w:t>No comment as not applicable to trading venues.</w:t>
      </w:r>
    </w:p>
    <w:p w14:paraId="0EB1D3FA" w14:textId="77777777" w:rsidR="006F724C" w:rsidRDefault="006F724C" w:rsidP="007D5820">
      <w:pPr>
        <w:spacing w:after="0"/>
      </w:pPr>
    </w:p>
    <w:p w14:paraId="0260F6C8" w14:textId="64438E2A" w:rsidR="007D5820" w:rsidRDefault="007D5820" w:rsidP="007D5820">
      <w:pPr>
        <w:spacing w:after="0"/>
      </w:pPr>
      <w:r>
        <w:t>TYPE YOUR TEXT HERE</w:t>
      </w:r>
    </w:p>
    <w:permEnd w:id="1930500106"/>
    <w:p w14:paraId="5CE80569" w14:textId="16F8E854" w:rsidR="007D5820" w:rsidRDefault="007D5820" w:rsidP="007D5820">
      <w:pPr>
        <w:spacing w:after="0"/>
      </w:pPr>
      <w:r>
        <w:t>&lt;ESMA_QUESTION_</w:t>
      </w:r>
      <w:r w:rsidR="006E2953">
        <w:t>CP2</w:t>
      </w:r>
      <w:r>
        <w:t>_</w:t>
      </w:r>
      <w:r w:rsidR="00F531D8">
        <w:t>50</w:t>
      </w:r>
      <w:r>
        <w:t>&gt;</w:t>
      </w:r>
    </w:p>
    <w:p w14:paraId="0926294B" w14:textId="77777777" w:rsidR="007D5820" w:rsidRPr="002D2581" w:rsidRDefault="007D5820" w:rsidP="0038217A">
      <w:pPr>
        <w:rPr>
          <w:b/>
        </w:rPr>
      </w:pPr>
    </w:p>
    <w:p w14:paraId="720C4D1D" w14:textId="0B4151DB" w:rsidR="0038217A" w:rsidRDefault="0038217A" w:rsidP="0038217A">
      <w:pPr>
        <w:rPr>
          <w:b/>
        </w:rPr>
      </w:pPr>
      <w:r w:rsidRPr="002D2581">
        <w:rPr>
          <w:b/>
        </w:rPr>
        <w:t>Q</w:t>
      </w:r>
      <w:r w:rsidR="00D10DFA">
        <w:rPr>
          <w:b/>
        </w:rPr>
        <w:t>51</w:t>
      </w:r>
      <w:r w:rsidRPr="002D2581">
        <w:rPr>
          <w:b/>
        </w:rPr>
        <w:t>: What are in your view the most important elements that should be taken into account when defining the governance structure of the CTP?</w:t>
      </w:r>
    </w:p>
    <w:p w14:paraId="548F275A" w14:textId="3E08187C" w:rsidR="007D5820" w:rsidRDefault="007D5820" w:rsidP="007D5820">
      <w:pPr>
        <w:spacing w:after="0"/>
      </w:pPr>
      <w:r>
        <w:t>&lt;ESMA_QUESTION_</w:t>
      </w:r>
      <w:r w:rsidR="006E2953">
        <w:t>CP2</w:t>
      </w:r>
      <w:r>
        <w:t>_</w:t>
      </w:r>
      <w:r w:rsidR="00D10DFA">
        <w:t>51</w:t>
      </w:r>
      <w:r>
        <w:t>&gt;</w:t>
      </w:r>
    </w:p>
    <w:p w14:paraId="12E5964B" w14:textId="77777777" w:rsidR="007D5820" w:rsidRDefault="007D5820" w:rsidP="007D5820">
      <w:pPr>
        <w:spacing w:after="0"/>
      </w:pPr>
      <w:permStart w:id="620656595" w:edGrp="everyone"/>
      <w:r>
        <w:t>TYPE YOUR TEXT HERE</w:t>
      </w:r>
    </w:p>
    <w:permEnd w:id="620656595"/>
    <w:p w14:paraId="0CC3729F" w14:textId="2984326C" w:rsidR="007D5820" w:rsidRDefault="007D5820" w:rsidP="007D5820">
      <w:pPr>
        <w:spacing w:after="0"/>
      </w:pPr>
      <w:r>
        <w:t>&lt;ESMA_QUESTION_</w:t>
      </w:r>
      <w:r w:rsidR="006E2953">
        <w:t>CP2</w:t>
      </w:r>
      <w:r>
        <w:t>_</w:t>
      </w:r>
      <w:r w:rsidR="00D10DFA">
        <w:t>51</w:t>
      </w:r>
      <w:r>
        <w:t>&gt;</w:t>
      </w:r>
    </w:p>
    <w:p w14:paraId="2DCEF686" w14:textId="77777777" w:rsidR="007D5820" w:rsidRPr="002D2581" w:rsidRDefault="007D5820" w:rsidP="0038217A">
      <w:pPr>
        <w:rPr>
          <w:b/>
        </w:rPr>
      </w:pPr>
    </w:p>
    <w:p w14:paraId="5CF73377" w14:textId="4F25FC43" w:rsidR="0038217A" w:rsidRDefault="0038217A" w:rsidP="0038217A">
      <w:pPr>
        <w:rPr>
          <w:b/>
        </w:rPr>
      </w:pPr>
      <w:r w:rsidRPr="002D2581">
        <w:rPr>
          <w:b/>
        </w:rPr>
        <w:t>Q</w:t>
      </w:r>
      <w:r w:rsidR="00D10DFA">
        <w:rPr>
          <w:b/>
        </w:rPr>
        <w:t>52</w:t>
      </w:r>
      <w:r w:rsidRPr="002D2581">
        <w:rPr>
          <w:b/>
        </w:rPr>
        <w:t>: Should the CTP include representation of other stakeholders within their governance structure?</w:t>
      </w:r>
    </w:p>
    <w:p w14:paraId="39A1C5CE" w14:textId="4F1C5351" w:rsidR="007D5820" w:rsidRDefault="007D5820" w:rsidP="007D5820">
      <w:pPr>
        <w:spacing w:after="0"/>
      </w:pPr>
      <w:r>
        <w:t>&lt;ESMA_QUESTION_</w:t>
      </w:r>
      <w:r w:rsidR="006E2953">
        <w:t>CP2</w:t>
      </w:r>
      <w:r>
        <w:t>_</w:t>
      </w:r>
      <w:r w:rsidR="00D10DFA">
        <w:t>52</w:t>
      </w:r>
      <w:r>
        <w:t>&gt;</w:t>
      </w:r>
    </w:p>
    <w:p w14:paraId="0E2E43E9" w14:textId="77777777" w:rsidR="007D5820" w:rsidRDefault="007D5820" w:rsidP="007D5820">
      <w:pPr>
        <w:spacing w:after="0"/>
      </w:pPr>
      <w:permStart w:id="848196049" w:edGrp="everyone"/>
      <w:r>
        <w:t>TYPE YOUR TEXT HERE</w:t>
      </w:r>
    </w:p>
    <w:permEnd w:id="848196049"/>
    <w:p w14:paraId="1FEFED7B" w14:textId="31D96060" w:rsidR="007D5820" w:rsidRDefault="007D5820" w:rsidP="007D5820">
      <w:pPr>
        <w:spacing w:after="0"/>
      </w:pPr>
      <w:r>
        <w:t>&lt;ESMA_QUESTION_</w:t>
      </w:r>
      <w:r w:rsidR="006E2953">
        <w:t>CP2</w:t>
      </w:r>
      <w:r>
        <w:t>_</w:t>
      </w:r>
      <w:r w:rsidR="00D10DFA">
        <w:t>52</w:t>
      </w:r>
      <w:r>
        <w:t>&gt;</w:t>
      </w:r>
    </w:p>
    <w:p w14:paraId="27333058" w14:textId="77777777" w:rsidR="007D5820" w:rsidRPr="002D2581" w:rsidRDefault="007D5820" w:rsidP="0038217A">
      <w:pPr>
        <w:rPr>
          <w:b/>
        </w:rPr>
      </w:pPr>
    </w:p>
    <w:p w14:paraId="127E45A8" w14:textId="3BE8CCFB" w:rsidR="0038217A" w:rsidRDefault="0038217A" w:rsidP="0038217A">
      <w:pPr>
        <w:rPr>
          <w:b/>
        </w:rPr>
      </w:pPr>
      <w:r w:rsidRPr="002D2581">
        <w:rPr>
          <w:b/>
        </w:rPr>
        <w:t>Q</w:t>
      </w:r>
      <w:r w:rsidR="00D10DFA">
        <w:rPr>
          <w:b/>
        </w:rPr>
        <w:t>5</w:t>
      </w:r>
      <w:r w:rsidR="0013223D">
        <w:rPr>
          <w:b/>
        </w:rPr>
        <w:t>3</w:t>
      </w:r>
      <w:r w:rsidRPr="002D2581">
        <w:rPr>
          <w:b/>
        </w:rPr>
        <w:t>: Do you agree with the proposed approach on the assessment of necessity of joint application?</w:t>
      </w:r>
    </w:p>
    <w:p w14:paraId="50ADCAED" w14:textId="7BDCBCF5" w:rsidR="007D5820" w:rsidRDefault="007D5820" w:rsidP="007D5820">
      <w:pPr>
        <w:spacing w:after="0"/>
      </w:pPr>
      <w:r>
        <w:t>&lt;ESMA_QUESTION_</w:t>
      </w:r>
      <w:r w:rsidR="006E2953">
        <w:t>CP2</w:t>
      </w:r>
      <w:r>
        <w:t>_</w:t>
      </w:r>
      <w:r w:rsidR="0013223D">
        <w:t>53</w:t>
      </w:r>
      <w:r>
        <w:t>&gt;</w:t>
      </w:r>
    </w:p>
    <w:p w14:paraId="364EB778" w14:textId="77777777" w:rsidR="007D5820" w:rsidRDefault="007D5820" w:rsidP="007D5820">
      <w:pPr>
        <w:spacing w:after="0"/>
      </w:pPr>
      <w:permStart w:id="1020542601" w:edGrp="everyone"/>
      <w:r>
        <w:t>TYPE YOUR TEXT HERE</w:t>
      </w:r>
    </w:p>
    <w:permEnd w:id="1020542601"/>
    <w:p w14:paraId="04E15A7A" w14:textId="593BE321" w:rsidR="007D5820" w:rsidRDefault="007D5820" w:rsidP="007D5820">
      <w:pPr>
        <w:spacing w:after="0"/>
      </w:pPr>
      <w:r>
        <w:t>&lt;ESMA_QUESTION_</w:t>
      </w:r>
      <w:r w:rsidR="006E2953">
        <w:t>CP2</w:t>
      </w:r>
      <w:r>
        <w:t>_</w:t>
      </w:r>
      <w:r w:rsidR="0013223D">
        <w:t>53</w:t>
      </w:r>
      <w:r>
        <w:t>&gt;</w:t>
      </w:r>
    </w:p>
    <w:p w14:paraId="2384F3CB" w14:textId="77777777" w:rsidR="007D5820" w:rsidRPr="002D2581" w:rsidRDefault="007D5820" w:rsidP="0038217A">
      <w:pPr>
        <w:rPr>
          <w:b/>
        </w:rPr>
      </w:pPr>
    </w:p>
    <w:p w14:paraId="11430750" w14:textId="38D76B63" w:rsidR="0038217A" w:rsidRDefault="0038217A" w:rsidP="0038217A">
      <w:pPr>
        <w:rPr>
          <w:b/>
        </w:rPr>
      </w:pPr>
      <w:r w:rsidRPr="002D2581">
        <w:rPr>
          <w:b/>
        </w:rPr>
        <w:t>Q5</w:t>
      </w:r>
      <w:r w:rsidR="0013223D">
        <w:rPr>
          <w:b/>
        </w:rPr>
        <w:t>4</w:t>
      </w:r>
      <w:r w:rsidRPr="002D2581">
        <w:rPr>
          <w:b/>
        </w:rPr>
        <w:t>: Which minimum requirements on identifying and addressing potential conflicts of interest would you consider relevant?</w:t>
      </w:r>
    </w:p>
    <w:p w14:paraId="3B4F8FA5" w14:textId="0DF2020F" w:rsidR="009041BC" w:rsidRDefault="009041BC" w:rsidP="009041BC">
      <w:pPr>
        <w:spacing w:after="0"/>
      </w:pPr>
      <w:r>
        <w:t>&lt;ESMA_QUESTION_</w:t>
      </w:r>
      <w:r w:rsidR="006E2953">
        <w:t>CP2</w:t>
      </w:r>
      <w:r>
        <w:t>_5</w:t>
      </w:r>
      <w:r w:rsidR="0013223D">
        <w:t>4</w:t>
      </w:r>
      <w:r>
        <w:t>&gt;</w:t>
      </w:r>
    </w:p>
    <w:p w14:paraId="76467AB7" w14:textId="77777777" w:rsidR="009041BC" w:rsidRDefault="009041BC" w:rsidP="009041BC">
      <w:pPr>
        <w:spacing w:after="0"/>
      </w:pPr>
      <w:permStart w:id="1716729438" w:edGrp="everyone"/>
      <w:r>
        <w:t>TYPE YOUR TEXT HERE</w:t>
      </w:r>
    </w:p>
    <w:permEnd w:id="1716729438"/>
    <w:p w14:paraId="08DEAD27" w14:textId="43473A6F" w:rsidR="009041BC" w:rsidRDefault="009041BC" w:rsidP="009041BC">
      <w:pPr>
        <w:spacing w:after="0"/>
      </w:pPr>
      <w:r>
        <w:t>&lt;ESMA_QUESTION_</w:t>
      </w:r>
      <w:r w:rsidR="006E2953">
        <w:t>CP2</w:t>
      </w:r>
      <w:r>
        <w:t>_5</w:t>
      </w:r>
      <w:r w:rsidR="0013223D">
        <w:t>4</w:t>
      </w:r>
      <w:r>
        <w:t>&gt;</w:t>
      </w:r>
    </w:p>
    <w:p w14:paraId="57BE30AF" w14:textId="77777777" w:rsidR="009041BC" w:rsidRPr="002D2581" w:rsidRDefault="009041BC" w:rsidP="0038217A">
      <w:pPr>
        <w:rPr>
          <w:b/>
        </w:rPr>
      </w:pPr>
    </w:p>
    <w:p w14:paraId="537C5444" w14:textId="37B3489E" w:rsidR="0038217A" w:rsidRDefault="0038217A" w:rsidP="0038217A">
      <w:pPr>
        <w:rPr>
          <w:b/>
        </w:rPr>
      </w:pPr>
      <w:r w:rsidRPr="002D2581">
        <w:rPr>
          <w:b/>
        </w:rPr>
        <w:lastRenderedPageBreak/>
        <w:t>Q5</w:t>
      </w:r>
      <w:r w:rsidR="000F4FB3">
        <w:rPr>
          <w:b/>
        </w:rPr>
        <w:t>5</w:t>
      </w:r>
      <w:r w:rsidRPr="002D2581">
        <w:rPr>
          <w:b/>
        </w:rPr>
        <w:t xml:space="preserve">: To score the applicants on their development expenditure and operating costs, ESMA intends to look at the costs the applicant will need to cover on an annual basis. Do you agree with this approach? If not, which alternative approach would you deem more appropriate? </w:t>
      </w:r>
    </w:p>
    <w:p w14:paraId="0DD60CB2" w14:textId="33564893" w:rsidR="009041BC" w:rsidRDefault="009041BC" w:rsidP="009041BC">
      <w:pPr>
        <w:spacing w:after="0"/>
      </w:pPr>
      <w:r>
        <w:t>&lt;ESMA_QUESTION_</w:t>
      </w:r>
      <w:r w:rsidR="006E2953">
        <w:t>CP2</w:t>
      </w:r>
      <w:r>
        <w:t>_5</w:t>
      </w:r>
      <w:r w:rsidR="000F4FB3">
        <w:t>5</w:t>
      </w:r>
      <w:r>
        <w:t>&gt;</w:t>
      </w:r>
    </w:p>
    <w:p w14:paraId="67B1B791" w14:textId="77777777" w:rsidR="009041BC" w:rsidRDefault="009041BC" w:rsidP="009041BC">
      <w:pPr>
        <w:spacing w:after="0"/>
      </w:pPr>
      <w:permStart w:id="1469972975" w:edGrp="everyone"/>
      <w:r>
        <w:t>TYPE YOUR TEXT HERE</w:t>
      </w:r>
    </w:p>
    <w:permEnd w:id="1469972975"/>
    <w:p w14:paraId="27DC2AA4" w14:textId="5CC0F032" w:rsidR="009041BC" w:rsidRDefault="009041BC" w:rsidP="009041BC">
      <w:pPr>
        <w:spacing w:after="0"/>
      </w:pPr>
      <w:r>
        <w:t>&lt;ESMA_QUESTION_</w:t>
      </w:r>
      <w:r w:rsidR="006E2953">
        <w:t>CP2</w:t>
      </w:r>
      <w:r>
        <w:t>_5</w:t>
      </w:r>
      <w:r w:rsidR="000F4FB3">
        <w:t>5</w:t>
      </w:r>
      <w:r>
        <w:t>&gt;</w:t>
      </w:r>
    </w:p>
    <w:p w14:paraId="7E82FB4B" w14:textId="77777777" w:rsidR="009041BC" w:rsidRPr="002D2581" w:rsidRDefault="009041BC" w:rsidP="0038217A">
      <w:pPr>
        <w:rPr>
          <w:b/>
        </w:rPr>
      </w:pPr>
    </w:p>
    <w:p w14:paraId="63B98420" w14:textId="4DC2824A" w:rsidR="0038217A" w:rsidRDefault="0038217A" w:rsidP="0038217A">
      <w:pPr>
        <w:rPr>
          <w:b/>
        </w:rPr>
      </w:pPr>
      <w:r w:rsidRPr="002D2581">
        <w:rPr>
          <w:b/>
        </w:rPr>
        <w:t>Q5</w:t>
      </w:r>
      <w:r w:rsidR="000F4FB3">
        <w:rPr>
          <w:b/>
        </w:rPr>
        <w:t>6</w:t>
      </w:r>
      <w:r w:rsidRPr="002D2581">
        <w:rPr>
          <w:b/>
        </w:rPr>
        <w:t>: The simplicity of the fee structure and licensing models can be scored by taking into account the number of tiers, fee types and licensing models. Does this accurately reflect simplicity? If not, would you propose a different approach to assess simplicity? Please elaborate.</w:t>
      </w:r>
    </w:p>
    <w:p w14:paraId="34436C3B" w14:textId="27CABA42" w:rsidR="009041BC" w:rsidRDefault="009041BC" w:rsidP="009041BC">
      <w:pPr>
        <w:spacing w:after="0"/>
      </w:pPr>
      <w:r>
        <w:t>&lt;ESMA_QUESTION_</w:t>
      </w:r>
      <w:r w:rsidR="006E2953">
        <w:t>CP2</w:t>
      </w:r>
      <w:r>
        <w:t>_5</w:t>
      </w:r>
      <w:r w:rsidR="000F4FB3">
        <w:t>6</w:t>
      </w:r>
      <w:r>
        <w:t>&gt;</w:t>
      </w:r>
    </w:p>
    <w:p w14:paraId="199BD034" w14:textId="77777777" w:rsidR="009041BC" w:rsidRDefault="009041BC" w:rsidP="009041BC">
      <w:pPr>
        <w:spacing w:after="0"/>
      </w:pPr>
      <w:permStart w:id="13111793" w:edGrp="everyone"/>
      <w:r>
        <w:t>TYPE YOUR TEXT HERE</w:t>
      </w:r>
    </w:p>
    <w:permEnd w:id="13111793"/>
    <w:p w14:paraId="098F25C9" w14:textId="7F37B669" w:rsidR="009041BC" w:rsidRDefault="009041BC" w:rsidP="009041BC">
      <w:pPr>
        <w:spacing w:after="0"/>
      </w:pPr>
      <w:r>
        <w:t>&lt;ESMA_QUESTION_</w:t>
      </w:r>
      <w:r w:rsidR="006E2953">
        <w:t>CP2</w:t>
      </w:r>
      <w:r>
        <w:t>_5</w:t>
      </w:r>
      <w:r w:rsidR="000F4FB3">
        <w:t>6</w:t>
      </w:r>
      <w:r>
        <w:t>&gt;</w:t>
      </w:r>
    </w:p>
    <w:p w14:paraId="27D7840D" w14:textId="77777777" w:rsidR="009041BC" w:rsidRPr="002D2581" w:rsidRDefault="009041BC" w:rsidP="0038217A">
      <w:pPr>
        <w:rPr>
          <w:b/>
        </w:rPr>
      </w:pPr>
    </w:p>
    <w:p w14:paraId="5F0EAE25" w14:textId="033000E1" w:rsidR="0038217A" w:rsidRDefault="0038217A" w:rsidP="0038217A">
      <w:pPr>
        <w:rPr>
          <w:b/>
        </w:rPr>
      </w:pPr>
      <w:r w:rsidRPr="002D2581">
        <w:rPr>
          <w:b/>
        </w:rPr>
        <w:t>Q5</w:t>
      </w:r>
      <w:r w:rsidR="000F4FB3">
        <w:rPr>
          <w:b/>
        </w:rPr>
        <w:t>7</w:t>
      </w:r>
      <w:r w:rsidRPr="002D2581">
        <w:rPr>
          <w:b/>
        </w:rPr>
        <w:t>: The approach proposed for the assessment of the ability of CTP applicants to process data is grounded on the assessment of the technological infrastructure in ensuring scalability, low-latency, accuracy and security throughout the data lifecycle. Do you agree with this approach, or would you consider additional elements to be assessed?</w:t>
      </w:r>
    </w:p>
    <w:p w14:paraId="644EE310" w14:textId="51CB7467" w:rsidR="009041BC" w:rsidRDefault="009041BC" w:rsidP="009041BC">
      <w:pPr>
        <w:spacing w:after="0"/>
      </w:pPr>
      <w:r>
        <w:t>&lt;ESMA_QUESTION_</w:t>
      </w:r>
      <w:r w:rsidR="006E2953">
        <w:t>CP2</w:t>
      </w:r>
      <w:r>
        <w:t>_5</w:t>
      </w:r>
      <w:r w:rsidR="000F4FB3">
        <w:t>7</w:t>
      </w:r>
      <w:r>
        <w:t>&gt;</w:t>
      </w:r>
    </w:p>
    <w:p w14:paraId="4169B959" w14:textId="77777777" w:rsidR="009041BC" w:rsidRDefault="009041BC" w:rsidP="009041BC">
      <w:pPr>
        <w:spacing w:after="0"/>
      </w:pPr>
      <w:permStart w:id="520315500" w:edGrp="everyone"/>
      <w:r>
        <w:t>TYPE YOUR TEXT HERE</w:t>
      </w:r>
    </w:p>
    <w:permEnd w:id="520315500"/>
    <w:p w14:paraId="0FF871B0" w14:textId="1F535D23" w:rsidR="009041BC" w:rsidRDefault="009041BC" w:rsidP="009041BC">
      <w:pPr>
        <w:spacing w:after="0"/>
      </w:pPr>
      <w:r>
        <w:t>&lt;ESMA_QUESTION_</w:t>
      </w:r>
      <w:r w:rsidR="006E2953">
        <w:t>CP2</w:t>
      </w:r>
      <w:r>
        <w:t>_5</w:t>
      </w:r>
      <w:r w:rsidR="000F4FB3">
        <w:t>7</w:t>
      </w:r>
      <w:r>
        <w:t>&gt;</w:t>
      </w:r>
    </w:p>
    <w:p w14:paraId="327C3798" w14:textId="77777777" w:rsidR="009041BC" w:rsidRPr="002D2581" w:rsidRDefault="009041BC" w:rsidP="0038217A">
      <w:pPr>
        <w:rPr>
          <w:b/>
        </w:rPr>
      </w:pPr>
    </w:p>
    <w:p w14:paraId="513B9835" w14:textId="21BED72E" w:rsidR="0038217A" w:rsidRDefault="0038217A" w:rsidP="0038217A">
      <w:pPr>
        <w:rPr>
          <w:b/>
        </w:rPr>
      </w:pPr>
      <w:r w:rsidRPr="002D2581">
        <w:rPr>
          <w:b/>
        </w:rPr>
        <w:t>Q5</w:t>
      </w:r>
      <w:r w:rsidR="000F4FB3">
        <w:rPr>
          <w:b/>
        </w:rPr>
        <w:t>8</w:t>
      </w:r>
      <w:r w:rsidRPr="002D2581">
        <w:rPr>
          <w:b/>
        </w:rPr>
        <w:t>: Which is the minimum speed of dissemination you would consider appropriate for the CTP? Please distinguish between asset classes (and for the case of the equity CTP, between pre- and post-trade date).</w:t>
      </w:r>
    </w:p>
    <w:p w14:paraId="60C31E6C" w14:textId="2B954D96" w:rsidR="009041BC" w:rsidRDefault="009041BC" w:rsidP="009041BC">
      <w:pPr>
        <w:spacing w:after="0"/>
      </w:pPr>
      <w:r>
        <w:t>&lt;ESMA_QUESTION_</w:t>
      </w:r>
      <w:r w:rsidR="006E2953">
        <w:t>CP2</w:t>
      </w:r>
      <w:r>
        <w:t>_5</w:t>
      </w:r>
      <w:r w:rsidR="000F4FB3">
        <w:t>8</w:t>
      </w:r>
      <w:r>
        <w:t>&gt;</w:t>
      </w:r>
    </w:p>
    <w:p w14:paraId="387307F3" w14:textId="77777777" w:rsidR="009041BC" w:rsidRDefault="009041BC" w:rsidP="009041BC">
      <w:pPr>
        <w:spacing w:after="0"/>
      </w:pPr>
      <w:permStart w:id="1938057666" w:edGrp="everyone"/>
      <w:r>
        <w:t>TYPE YOUR TEXT HERE</w:t>
      </w:r>
    </w:p>
    <w:permEnd w:id="1938057666"/>
    <w:p w14:paraId="3004D2A4" w14:textId="18D5DA6F" w:rsidR="009041BC" w:rsidRDefault="009041BC" w:rsidP="009041BC">
      <w:pPr>
        <w:spacing w:after="0"/>
      </w:pPr>
      <w:r>
        <w:t>&lt;ESMA_QUESTION_</w:t>
      </w:r>
      <w:r w:rsidR="006E2953">
        <w:t>CP2</w:t>
      </w:r>
      <w:r>
        <w:t>_5</w:t>
      </w:r>
      <w:r w:rsidR="000F4FB3">
        <w:t>8</w:t>
      </w:r>
      <w:r>
        <w:t>&gt;</w:t>
      </w:r>
    </w:p>
    <w:p w14:paraId="77AE0355" w14:textId="77777777" w:rsidR="009041BC" w:rsidRPr="002D2581" w:rsidRDefault="009041BC" w:rsidP="0038217A">
      <w:pPr>
        <w:rPr>
          <w:b/>
        </w:rPr>
      </w:pPr>
    </w:p>
    <w:p w14:paraId="764B1021" w14:textId="5B2868A8" w:rsidR="0038217A" w:rsidRDefault="0038217A" w:rsidP="0038217A">
      <w:pPr>
        <w:rPr>
          <w:b/>
        </w:rPr>
      </w:pPr>
      <w:r w:rsidRPr="002D2581">
        <w:rPr>
          <w:b/>
        </w:rPr>
        <w:t>Q5</w:t>
      </w:r>
      <w:r w:rsidR="000F4FB3">
        <w:rPr>
          <w:b/>
        </w:rPr>
        <w:t>9</w:t>
      </w:r>
      <w:r w:rsidRPr="002D2581">
        <w:rPr>
          <w:b/>
        </w:rPr>
        <w:t>: The proposed approach to data quality would reward additional commitments and measures that CTP applicants intend to put in place. Do you agree with this approach ? What additional commitments and measures would you consider appropriate?</w:t>
      </w:r>
    </w:p>
    <w:p w14:paraId="3334C1D2" w14:textId="1C97D05C" w:rsidR="00657985" w:rsidRDefault="00657985" w:rsidP="00657985">
      <w:pPr>
        <w:spacing w:after="0"/>
      </w:pPr>
      <w:r>
        <w:lastRenderedPageBreak/>
        <w:t>&lt;ESMA_QUESTION_</w:t>
      </w:r>
      <w:r w:rsidR="006E2953">
        <w:t>CP2</w:t>
      </w:r>
      <w:r>
        <w:t>_5</w:t>
      </w:r>
      <w:r w:rsidR="000F4FB3">
        <w:t>9</w:t>
      </w:r>
      <w:r>
        <w:t>&gt;</w:t>
      </w:r>
    </w:p>
    <w:p w14:paraId="09FC585A" w14:textId="77777777" w:rsidR="00657985" w:rsidRDefault="00657985" w:rsidP="00657985">
      <w:pPr>
        <w:spacing w:after="0"/>
      </w:pPr>
      <w:permStart w:id="220012522" w:edGrp="everyone"/>
      <w:r>
        <w:t>TYPE YOUR TEXT HERE</w:t>
      </w:r>
    </w:p>
    <w:permEnd w:id="220012522"/>
    <w:p w14:paraId="30D63DFA" w14:textId="1A49219C" w:rsidR="00657985" w:rsidRDefault="00657985" w:rsidP="00657985">
      <w:pPr>
        <w:spacing w:after="0"/>
      </w:pPr>
      <w:r>
        <w:t>&lt;ESMA_QUESTION_</w:t>
      </w:r>
      <w:r w:rsidR="006E2953">
        <w:t>CP2</w:t>
      </w:r>
      <w:r>
        <w:t>_5</w:t>
      </w:r>
      <w:r w:rsidR="000F4FB3">
        <w:t>9</w:t>
      </w:r>
      <w:r>
        <w:t>&gt;</w:t>
      </w:r>
    </w:p>
    <w:p w14:paraId="661A7441" w14:textId="77777777" w:rsidR="00657985" w:rsidRPr="002D2581" w:rsidRDefault="00657985" w:rsidP="0038217A">
      <w:pPr>
        <w:rPr>
          <w:b/>
        </w:rPr>
      </w:pPr>
    </w:p>
    <w:p w14:paraId="38B6AAE3" w14:textId="51F13651" w:rsidR="0038217A" w:rsidRDefault="0038217A" w:rsidP="0038217A">
      <w:pPr>
        <w:rPr>
          <w:b/>
        </w:rPr>
      </w:pPr>
      <w:r w:rsidRPr="002D2581">
        <w:rPr>
          <w:b/>
        </w:rPr>
        <w:t>Q</w:t>
      </w:r>
      <w:r w:rsidR="000F4FB3">
        <w:rPr>
          <w:b/>
        </w:rPr>
        <w:t>60</w:t>
      </w:r>
      <w:r w:rsidRPr="002D2581">
        <w:rPr>
          <w:b/>
        </w:rPr>
        <w:t>: The proposed approach to modern interface and connectivity is grounded on the assessment of the interface technology in terms of reliability, scalability, low latency and security. Do you agree with this approach, or would you consider additional elements to be assessed?</w:t>
      </w:r>
    </w:p>
    <w:p w14:paraId="674663D1" w14:textId="1838D494" w:rsidR="00657985" w:rsidRDefault="00657985" w:rsidP="00657985">
      <w:pPr>
        <w:spacing w:after="0"/>
      </w:pPr>
      <w:r>
        <w:t>&lt;ESMA_QUESTION_</w:t>
      </w:r>
      <w:r w:rsidR="006E2953">
        <w:t>CP2</w:t>
      </w:r>
      <w:r>
        <w:t>_</w:t>
      </w:r>
      <w:r w:rsidR="000F4FB3">
        <w:t>60</w:t>
      </w:r>
      <w:r>
        <w:t>&gt;</w:t>
      </w:r>
    </w:p>
    <w:p w14:paraId="12702491" w14:textId="77777777" w:rsidR="00657985" w:rsidRDefault="00657985" w:rsidP="00657985">
      <w:pPr>
        <w:spacing w:after="0"/>
      </w:pPr>
      <w:permStart w:id="917596681" w:edGrp="everyone"/>
      <w:r>
        <w:t>TYPE YOUR TEXT HERE</w:t>
      </w:r>
    </w:p>
    <w:permEnd w:id="917596681"/>
    <w:p w14:paraId="733787C5" w14:textId="5843A69A" w:rsidR="00657985" w:rsidRDefault="00657985" w:rsidP="00657985">
      <w:pPr>
        <w:spacing w:after="0"/>
      </w:pPr>
      <w:r>
        <w:t>&lt;ESMA_QUESTION_</w:t>
      </w:r>
      <w:r w:rsidR="006E2953">
        <w:t>CP2</w:t>
      </w:r>
      <w:r>
        <w:t>_</w:t>
      </w:r>
      <w:r w:rsidR="000F4FB3">
        <w:t>60</w:t>
      </w:r>
      <w:r>
        <w:t>&gt;</w:t>
      </w:r>
    </w:p>
    <w:p w14:paraId="37198B88" w14:textId="77777777" w:rsidR="00657985" w:rsidRPr="002D2581" w:rsidRDefault="00657985" w:rsidP="0038217A">
      <w:pPr>
        <w:rPr>
          <w:b/>
        </w:rPr>
      </w:pPr>
    </w:p>
    <w:p w14:paraId="52C6ABB1" w14:textId="05E6E418" w:rsidR="0038217A" w:rsidRDefault="0038217A" w:rsidP="0038217A">
      <w:pPr>
        <w:rPr>
          <w:b/>
        </w:rPr>
      </w:pPr>
      <w:r w:rsidRPr="002D2581">
        <w:rPr>
          <w:b/>
        </w:rPr>
        <w:t>Q</w:t>
      </w:r>
      <w:r w:rsidR="00346216">
        <w:rPr>
          <w:b/>
        </w:rPr>
        <w:t>61</w:t>
      </w:r>
      <w:r w:rsidRPr="002D2581">
        <w:rPr>
          <w:b/>
        </w:rPr>
        <w:t>: Do you agree with the proposed approach to record keeping, based on the provision of document supporting intended compliance?</w:t>
      </w:r>
    </w:p>
    <w:p w14:paraId="15E19E4D" w14:textId="2E54B099" w:rsidR="00657985" w:rsidRDefault="00657985" w:rsidP="00657985">
      <w:pPr>
        <w:spacing w:after="0"/>
      </w:pPr>
      <w:r>
        <w:t>&lt;ESMA_QUESTION_</w:t>
      </w:r>
      <w:r w:rsidR="006E2953">
        <w:t>CP2</w:t>
      </w:r>
      <w:r>
        <w:t>_</w:t>
      </w:r>
      <w:r w:rsidR="00346216">
        <w:t>61</w:t>
      </w:r>
      <w:r>
        <w:t>&gt;</w:t>
      </w:r>
    </w:p>
    <w:p w14:paraId="0B82AB18" w14:textId="77777777" w:rsidR="00657985" w:rsidRDefault="00657985" w:rsidP="00657985">
      <w:pPr>
        <w:spacing w:after="0"/>
      </w:pPr>
      <w:permStart w:id="1352533797" w:edGrp="everyone"/>
      <w:r>
        <w:t>TYPE YOUR TEXT HERE</w:t>
      </w:r>
    </w:p>
    <w:permEnd w:id="1352533797"/>
    <w:p w14:paraId="2EEA7742" w14:textId="0F84BF88" w:rsidR="00657985" w:rsidRDefault="00657985" w:rsidP="00657985">
      <w:pPr>
        <w:spacing w:after="0"/>
      </w:pPr>
      <w:r>
        <w:t>&lt;ESMA_QUESTION_</w:t>
      </w:r>
      <w:r w:rsidR="006E2953">
        <w:t>CP2</w:t>
      </w:r>
      <w:r>
        <w:t>_</w:t>
      </w:r>
      <w:r w:rsidR="00346216">
        <w:t>61</w:t>
      </w:r>
      <w:r>
        <w:t>&gt;</w:t>
      </w:r>
    </w:p>
    <w:p w14:paraId="4DF69102" w14:textId="77777777" w:rsidR="00657985" w:rsidRPr="002D2581" w:rsidRDefault="00657985" w:rsidP="0038217A">
      <w:pPr>
        <w:rPr>
          <w:b/>
        </w:rPr>
      </w:pPr>
    </w:p>
    <w:p w14:paraId="2AB58E5A" w14:textId="79453ACA" w:rsidR="0038217A" w:rsidRDefault="0038217A" w:rsidP="0038217A">
      <w:pPr>
        <w:rPr>
          <w:b/>
        </w:rPr>
      </w:pPr>
      <w:r w:rsidRPr="002D2581">
        <w:rPr>
          <w:b/>
        </w:rPr>
        <w:t>Q</w:t>
      </w:r>
      <w:r w:rsidR="00346216">
        <w:rPr>
          <w:b/>
        </w:rPr>
        <w:t>62</w:t>
      </w:r>
      <w:r w:rsidRPr="002D2581">
        <w:rPr>
          <w:b/>
        </w:rPr>
        <w:t>: The proposed approach to resilience, business continuity and cyber risks is grounded in assessing mandatory DORA requirements applicable to CTPs as a first step (selection criterion), to then reward additional commitments and measures CTPs applicants intended to put in place to mitigate and address outages and cyber-risk . Do you agree with this approach? What additional commitments and measures would you consider appropriate?</w:t>
      </w:r>
    </w:p>
    <w:p w14:paraId="6C4574F0" w14:textId="3CCFA5B0" w:rsidR="00657985" w:rsidRDefault="00657985" w:rsidP="00657985">
      <w:pPr>
        <w:spacing w:after="0"/>
      </w:pPr>
      <w:r>
        <w:t>&lt;ESMA_QUESTION_</w:t>
      </w:r>
      <w:r w:rsidR="006E2953">
        <w:t>CP2</w:t>
      </w:r>
      <w:r>
        <w:t>_</w:t>
      </w:r>
      <w:r w:rsidR="00346216">
        <w:t>62</w:t>
      </w:r>
      <w:r>
        <w:t>&gt;</w:t>
      </w:r>
    </w:p>
    <w:p w14:paraId="3FA40C41" w14:textId="77777777" w:rsidR="00657985" w:rsidRDefault="00657985" w:rsidP="00657985">
      <w:pPr>
        <w:spacing w:after="0"/>
      </w:pPr>
      <w:permStart w:id="1870948188" w:edGrp="everyone"/>
      <w:r>
        <w:t>TYPE YOUR TEXT HERE</w:t>
      </w:r>
    </w:p>
    <w:permEnd w:id="1870948188"/>
    <w:p w14:paraId="1376F734" w14:textId="2BD4974C" w:rsidR="00657985" w:rsidRDefault="00657985" w:rsidP="00657985">
      <w:pPr>
        <w:spacing w:after="0"/>
      </w:pPr>
      <w:r>
        <w:t>&lt;ESMA_QUESTION_</w:t>
      </w:r>
      <w:r w:rsidR="006E2953">
        <w:t>CP2</w:t>
      </w:r>
      <w:r>
        <w:t>_</w:t>
      </w:r>
      <w:r w:rsidR="00346216">
        <w:t>62</w:t>
      </w:r>
      <w:r>
        <w:t>&gt;</w:t>
      </w:r>
    </w:p>
    <w:p w14:paraId="2F6F9967" w14:textId="77777777" w:rsidR="00657985" w:rsidRPr="002D2581" w:rsidRDefault="00657985" w:rsidP="0038217A">
      <w:pPr>
        <w:rPr>
          <w:b/>
        </w:rPr>
      </w:pPr>
    </w:p>
    <w:p w14:paraId="1222DF80" w14:textId="5A4B646D" w:rsidR="0038217A" w:rsidRDefault="0038217A" w:rsidP="0038217A">
      <w:pPr>
        <w:rPr>
          <w:b/>
        </w:rPr>
      </w:pPr>
      <w:r w:rsidRPr="002D2581">
        <w:rPr>
          <w:b/>
        </w:rPr>
        <w:t>Q</w:t>
      </w:r>
      <w:r w:rsidR="00346216">
        <w:rPr>
          <w:b/>
        </w:rPr>
        <w:t>63</w:t>
      </w:r>
      <w:r w:rsidRPr="002D2581">
        <w:rPr>
          <w:b/>
        </w:rPr>
        <w:t>: Do you agree with the use of the Power Utilisation Effectiveness (PUE) as the metric to assess the energy consumption of the CTP? If not, which alternative approach would you favour?</w:t>
      </w:r>
    </w:p>
    <w:p w14:paraId="22C21E16" w14:textId="537DC8C0" w:rsidR="008B11F9" w:rsidRDefault="008B11F9" w:rsidP="008B11F9">
      <w:pPr>
        <w:spacing w:after="0"/>
      </w:pPr>
      <w:r>
        <w:t>&lt;ESMA_QUESTION_</w:t>
      </w:r>
      <w:r w:rsidR="006E2953">
        <w:t>CP2</w:t>
      </w:r>
      <w:r>
        <w:t>_</w:t>
      </w:r>
      <w:r w:rsidR="00346216">
        <w:t>63</w:t>
      </w:r>
      <w:r>
        <w:t>&gt;</w:t>
      </w:r>
    </w:p>
    <w:p w14:paraId="0C0909A9" w14:textId="77777777" w:rsidR="008B11F9" w:rsidRDefault="008B11F9" w:rsidP="008B11F9">
      <w:pPr>
        <w:spacing w:after="0"/>
      </w:pPr>
      <w:permStart w:id="1105074338" w:edGrp="everyone"/>
      <w:r>
        <w:t>TYPE YOUR TEXT HERE</w:t>
      </w:r>
    </w:p>
    <w:permEnd w:id="1105074338"/>
    <w:p w14:paraId="51C45FCD" w14:textId="335F600F" w:rsidR="008B11F9" w:rsidRDefault="008B11F9" w:rsidP="008B11F9">
      <w:pPr>
        <w:spacing w:after="0"/>
      </w:pPr>
      <w:r>
        <w:t>&lt;ESMA_QUESTION_</w:t>
      </w:r>
      <w:r w:rsidR="006E2953">
        <w:t>CP2</w:t>
      </w:r>
      <w:r>
        <w:t>_</w:t>
      </w:r>
      <w:r w:rsidR="00346216">
        <w:t>63</w:t>
      </w:r>
      <w:r>
        <w:t>&gt;</w:t>
      </w:r>
    </w:p>
    <w:p w14:paraId="1902B9EA" w14:textId="77777777" w:rsidR="008B11F9" w:rsidRDefault="008B11F9" w:rsidP="0038217A">
      <w:pPr>
        <w:rPr>
          <w:b/>
        </w:rPr>
      </w:pPr>
    </w:p>
    <w:p w14:paraId="06F17C1A" w14:textId="77777777" w:rsidR="00CA42F0" w:rsidRPr="00CA42F0" w:rsidRDefault="00CA42F0" w:rsidP="00CA42F0">
      <w:pPr>
        <w:pStyle w:val="aNEW-Level4"/>
      </w:pPr>
      <w:r w:rsidRPr="00CA42F0">
        <w:lastRenderedPageBreak/>
        <w:t>Annex II – Cost Benefit Analysis:</w:t>
      </w:r>
    </w:p>
    <w:p w14:paraId="28C2C77C" w14:textId="6D4FE3BE" w:rsidR="007D5820" w:rsidRPr="006407DC" w:rsidRDefault="007D5820" w:rsidP="006407DC">
      <w:pPr>
        <w:rPr>
          <w:b/>
        </w:rPr>
      </w:pPr>
      <w:r w:rsidRPr="006407DC">
        <w:rPr>
          <w:b/>
        </w:rPr>
        <w:t>Q6</w:t>
      </w:r>
      <w:r w:rsidR="00087477">
        <w:rPr>
          <w:b/>
        </w:rPr>
        <w:t>4</w:t>
      </w:r>
      <w:r w:rsidRPr="006407DC">
        <w:rPr>
          <w:b/>
        </w:rPr>
        <w:t>: What costs do you expect in order to comply with the proposed minimum requirements for the quality of transmission protocols? What benefits do you expect? Please indicate to what role (data contributor, CTP, or CT user) your response refers.</w:t>
      </w:r>
    </w:p>
    <w:p w14:paraId="2FC1225B" w14:textId="4CDCCDD9" w:rsidR="008B11F9" w:rsidRDefault="008B11F9" w:rsidP="008B11F9">
      <w:pPr>
        <w:spacing w:after="0"/>
      </w:pPr>
      <w:r>
        <w:t>&lt;ESMA_QUESTION_</w:t>
      </w:r>
      <w:r w:rsidR="006E2953">
        <w:t>CP2</w:t>
      </w:r>
      <w:r>
        <w:t>_6</w:t>
      </w:r>
      <w:r w:rsidR="00087477">
        <w:t>4</w:t>
      </w:r>
      <w:r>
        <w:t>&gt;</w:t>
      </w:r>
    </w:p>
    <w:p w14:paraId="1F4FCCEF" w14:textId="77777777" w:rsidR="008B11F9" w:rsidRDefault="008B11F9" w:rsidP="008B11F9">
      <w:pPr>
        <w:spacing w:after="0"/>
      </w:pPr>
      <w:permStart w:id="792227094" w:edGrp="everyone"/>
      <w:r>
        <w:t>TYPE YOUR TEXT HERE</w:t>
      </w:r>
    </w:p>
    <w:permEnd w:id="792227094"/>
    <w:p w14:paraId="5375B86D" w14:textId="073A486D" w:rsidR="008B11F9" w:rsidRDefault="008B11F9" w:rsidP="008B11F9">
      <w:pPr>
        <w:spacing w:after="0"/>
      </w:pPr>
      <w:r>
        <w:t>&lt;ESMA_QUESTION_</w:t>
      </w:r>
      <w:r w:rsidR="006E2953">
        <w:t>CP2</w:t>
      </w:r>
      <w:r>
        <w:t>_6</w:t>
      </w:r>
      <w:r w:rsidR="00087477">
        <w:t>4</w:t>
      </w:r>
      <w:r>
        <w:t>&gt;</w:t>
      </w:r>
    </w:p>
    <w:p w14:paraId="2D13D676" w14:textId="77777777" w:rsidR="008B11F9" w:rsidRPr="006407DC" w:rsidRDefault="008B11F9" w:rsidP="006407DC">
      <w:pPr>
        <w:rPr>
          <w:b/>
        </w:rPr>
      </w:pPr>
    </w:p>
    <w:p w14:paraId="536B983E" w14:textId="3046D2CA" w:rsidR="007D5820" w:rsidRPr="006407DC" w:rsidRDefault="007D5820" w:rsidP="006407DC">
      <w:pPr>
        <w:rPr>
          <w:b/>
        </w:rPr>
      </w:pPr>
      <w:r w:rsidRPr="006407DC">
        <w:rPr>
          <w:b/>
        </w:rPr>
        <w:t>Q6</w:t>
      </w:r>
      <w:r w:rsidR="00087477">
        <w:rPr>
          <w:b/>
        </w:rPr>
        <w:t>5</w:t>
      </w:r>
      <w:r w:rsidRPr="006407DC">
        <w:rPr>
          <w:b/>
        </w:rPr>
        <w:t>: What costs do you expect in order to comply with the proposed data format for input and output data? What benefits do you expect? Please indicate to what role (data contributor, CTP, CT user) your response refers.</w:t>
      </w:r>
    </w:p>
    <w:p w14:paraId="6A5FEAD9" w14:textId="3F12A079" w:rsidR="008B11F9" w:rsidRDefault="008B11F9" w:rsidP="008B11F9">
      <w:pPr>
        <w:spacing w:after="0"/>
      </w:pPr>
      <w:r>
        <w:t>&lt;ESMA_QUESTION_</w:t>
      </w:r>
      <w:r w:rsidR="006E2953">
        <w:t>CP2</w:t>
      </w:r>
      <w:r>
        <w:t>_6</w:t>
      </w:r>
      <w:r w:rsidR="00087477">
        <w:t>5</w:t>
      </w:r>
      <w:r>
        <w:t>&gt;</w:t>
      </w:r>
    </w:p>
    <w:p w14:paraId="7CC1830F" w14:textId="77777777" w:rsidR="008B11F9" w:rsidRDefault="008B11F9" w:rsidP="008B11F9">
      <w:pPr>
        <w:spacing w:after="0"/>
      </w:pPr>
      <w:permStart w:id="1040075151" w:edGrp="everyone"/>
      <w:r>
        <w:t>TYPE YOUR TEXT HERE</w:t>
      </w:r>
    </w:p>
    <w:permEnd w:id="1040075151"/>
    <w:p w14:paraId="26CDDCCC" w14:textId="35CA0322" w:rsidR="008B11F9" w:rsidRDefault="008B11F9" w:rsidP="008B11F9">
      <w:pPr>
        <w:spacing w:after="0"/>
      </w:pPr>
      <w:r>
        <w:t>&lt;ESMA_QUESTION_</w:t>
      </w:r>
      <w:r w:rsidR="006E2953">
        <w:t>CP2</w:t>
      </w:r>
      <w:r>
        <w:t>_6</w:t>
      </w:r>
      <w:r w:rsidR="00087477">
        <w:t>5</w:t>
      </w:r>
      <w:r>
        <w:t>&gt;</w:t>
      </w:r>
    </w:p>
    <w:p w14:paraId="6296ADA3" w14:textId="77777777" w:rsidR="008B11F9" w:rsidRPr="006407DC" w:rsidRDefault="008B11F9" w:rsidP="006407DC">
      <w:pPr>
        <w:rPr>
          <w:b/>
        </w:rPr>
      </w:pPr>
    </w:p>
    <w:p w14:paraId="61BC6534" w14:textId="374A0F1F" w:rsidR="007D5820" w:rsidRPr="006407DC" w:rsidRDefault="007D5820" w:rsidP="006407DC">
      <w:pPr>
        <w:rPr>
          <w:b/>
        </w:rPr>
      </w:pPr>
      <w:r w:rsidRPr="006407DC">
        <w:rPr>
          <w:b/>
        </w:rPr>
        <w:t>Q6</w:t>
      </w:r>
      <w:r w:rsidR="00087477">
        <w:rPr>
          <w:b/>
        </w:rPr>
        <w:t>6</w:t>
      </w:r>
      <w:r w:rsidRPr="006407DC">
        <w:rPr>
          <w:b/>
        </w:rPr>
        <w:t>: Do you expect the benefits from the proposed real time data transmission requirement for input data to outweigh the operational costs borne by data contributors?</w:t>
      </w:r>
    </w:p>
    <w:p w14:paraId="02D90917" w14:textId="4DC4208B" w:rsidR="008B11F9" w:rsidRDefault="008B11F9" w:rsidP="008B11F9">
      <w:pPr>
        <w:spacing w:after="0"/>
      </w:pPr>
      <w:r>
        <w:t>&lt;ESMA_QUESTION_</w:t>
      </w:r>
      <w:r w:rsidR="006E2953">
        <w:t>CP2</w:t>
      </w:r>
      <w:r>
        <w:t>_6</w:t>
      </w:r>
      <w:r w:rsidR="00087477">
        <w:t>6</w:t>
      </w:r>
      <w:r>
        <w:t>&gt;</w:t>
      </w:r>
    </w:p>
    <w:p w14:paraId="5B3E6F8D" w14:textId="77777777" w:rsidR="008B11F9" w:rsidRDefault="008B11F9" w:rsidP="008B11F9">
      <w:pPr>
        <w:spacing w:after="0"/>
      </w:pPr>
      <w:permStart w:id="784287202" w:edGrp="everyone"/>
      <w:r>
        <w:t>TYPE YOUR TEXT HERE</w:t>
      </w:r>
    </w:p>
    <w:permEnd w:id="784287202"/>
    <w:p w14:paraId="054A56E9" w14:textId="314E24D6" w:rsidR="008B11F9" w:rsidRDefault="008B11F9" w:rsidP="008B11F9">
      <w:pPr>
        <w:spacing w:after="0"/>
      </w:pPr>
      <w:r>
        <w:t>&lt;ESMA_QUESTION_</w:t>
      </w:r>
      <w:r w:rsidR="006E2953">
        <w:t>CP2</w:t>
      </w:r>
      <w:r>
        <w:t>_6</w:t>
      </w:r>
      <w:r w:rsidR="00087477">
        <w:t>6</w:t>
      </w:r>
      <w:r>
        <w:t>&gt;</w:t>
      </w:r>
    </w:p>
    <w:p w14:paraId="03DCBA47" w14:textId="77777777" w:rsidR="008B11F9" w:rsidRPr="006407DC" w:rsidRDefault="008B11F9" w:rsidP="006407DC">
      <w:pPr>
        <w:rPr>
          <w:b/>
        </w:rPr>
      </w:pPr>
    </w:p>
    <w:p w14:paraId="13835E33" w14:textId="67EE8CAE" w:rsidR="007D5820" w:rsidRPr="006407DC" w:rsidRDefault="007D5820" w:rsidP="006407DC">
      <w:pPr>
        <w:rPr>
          <w:b/>
        </w:rPr>
      </w:pPr>
      <w:r w:rsidRPr="006407DC">
        <w:rPr>
          <w:b/>
        </w:rPr>
        <w:t>Q6</w:t>
      </w:r>
      <w:r w:rsidR="00087477">
        <w:rPr>
          <w:b/>
        </w:rPr>
        <w:t>7</w:t>
      </w:r>
      <w:r w:rsidRPr="006407DC">
        <w:rPr>
          <w:b/>
        </w:rPr>
        <w:t>: Do you think that the input and output data fields strike a balance between reporting burden for data contributors/CTPs and benefits for CT users?</w:t>
      </w:r>
    </w:p>
    <w:p w14:paraId="172AA665" w14:textId="6C3F3B6D" w:rsidR="008B11F9" w:rsidRDefault="008B11F9" w:rsidP="008B11F9">
      <w:pPr>
        <w:spacing w:after="0"/>
      </w:pPr>
      <w:r>
        <w:t>&lt;ESMA_QUESTION_</w:t>
      </w:r>
      <w:r w:rsidR="006E2953">
        <w:t>CP2</w:t>
      </w:r>
      <w:r>
        <w:t>_6</w:t>
      </w:r>
      <w:r w:rsidR="00087477">
        <w:t>7</w:t>
      </w:r>
      <w:r>
        <w:t>&gt;</w:t>
      </w:r>
    </w:p>
    <w:p w14:paraId="5A3E3CF8" w14:textId="77777777" w:rsidR="008B11F9" w:rsidRDefault="008B11F9" w:rsidP="008B11F9">
      <w:pPr>
        <w:spacing w:after="0"/>
      </w:pPr>
      <w:permStart w:id="1171325499" w:edGrp="everyone"/>
      <w:r>
        <w:t>TYPE YOUR TEXT HERE</w:t>
      </w:r>
    </w:p>
    <w:permEnd w:id="1171325499"/>
    <w:p w14:paraId="20B5CC7D" w14:textId="7D1F26D3" w:rsidR="008B11F9" w:rsidRDefault="008B11F9" w:rsidP="008B11F9">
      <w:pPr>
        <w:spacing w:after="0"/>
      </w:pPr>
      <w:r>
        <w:t>&lt;ESMA_QUESTION_</w:t>
      </w:r>
      <w:r w:rsidR="006E2953">
        <w:t>CP2</w:t>
      </w:r>
      <w:r>
        <w:t>_6</w:t>
      </w:r>
      <w:r w:rsidR="00087477">
        <w:t>7</w:t>
      </w:r>
      <w:r>
        <w:t>&gt;</w:t>
      </w:r>
    </w:p>
    <w:p w14:paraId="6C04764F" w14:textId="77777777" w:rsidR="008B11F9" w:rsidRPr="006407DC" w:rsidRDefault="008B11F9" w:rsidP="006407DC">
      <w:pPr>
        <w:rPr>
          <w:b/>
        </w:rPr>
      </w:pPr>
    </w:p>
    <w:p w14:paraId="31C189FE" w14:textId="2FC745D4" w:rsidR="007D5820" w:rsidRPr="006407DC" w:rsidRDefault="007D5820" w:rsidP="006407DC">
      <w:pPr>
        <w:rPr>
          <w:b/>
        </w:rPr>
      </w:pPr>
      <w:r w:rsidRPr="006407DC">
        <w:rPr>
          <w:b/>
        </w:rPr>
        <w:t>Q6</w:t>
      </w:r>
      <w:r w:rsidR="00087477">
        <w:rPr>
          <w:b/>
        </w:rPr>
        <w:t>8</w:t>
      </w:r>
      <w:r w:rsidRPr="006407DC">
        <w:rPr>
          <w:b/>
        </w:rPr>
        <w:t>: Do you think that the proposed data quality requirements are sufficient to achieve the CT’s objectives without generating excessive compliance burdens? Please explain.</w:t>
      </w:r>
    </w:p>
    <w:p w14:paraId="31FFB4BA" w14:textId="332C798A" w:rsidR="008B11F9" w:rsidRDefault="008B11F9" w:rsidP="008B11F9">
      <w:pPr>
        <w:spacing w:after="0"/>
      </w:pPr>
      <w:r>
        <w:t>&lt;ESMA_QUESTION_</w:t>
      </w:r>
      <w:r w:rsidR="006E2953">
        <w:t>CP2</w:t>
      </w:r>
      <w:r>
        <w:t>_6</w:t>
      </w:r>
      <w:r w:rsidR="00087477">
        <w:t>8</w:t>
      </w:r>
      <w:r>
        <w:t>&gt;</w:t>
      </w:r>
    </w:p>
    <w:p w14:paraId="39C51970" w14:textId="77777777" w:rsidR="008B11F9" w:rsidRDefault="008B11F9" w:rsidP="008B11F9">
      <w:pPr>
        <w:spacing w:after="0"/>
      </w:pPr>
      <w:permStart w:id="1225813958" w:edGrp="everyone"/>
      <w:r>
        <w:t>TYPE YOUR TEXT HERE</w:t>
      </w:r>
    </w:p>
    <w:permEnd w:id="1225813958"/>
    <w:p w14:paraId="596DBDAB" w14:textId="36B93B86" w:rsidR="008B11F9" w:rsidRDefault="008B11F9" w:rsidP="008B11F9">
      <w:pPr>
        <w:spacing w:after="0"/>
      </w:pPr>
      <w:r>
        <w:t>&lt;ESMA_QUESTION_</w:t>
      </w:r>
      <w:r w:rsidR="006E2953">
        <w:t>CP2</w:t>
      </w:r>
      <w:r>
        <w:t>_6</w:t>
      </w:r>
      <w:r w:rsidR="00087477">
        <w:t>8</w:t>
      </w:r>
      <w:r>
        <w:t>&gt;</w:t>
      </w:r>
    </w:p>
    <w:p w14:paraId="774366AF" w14:textId="77777777" w:rsidR="008B11F9" w:rsidRPr="006407DC" w:rsidRDefault="008B11F9" w:rsidP="006407DC">
      <w:pPr>
        <w:rPr>
          <w:b/>
        </w:rPr>
      </w:pPr>
    </w:p>
    <w:p w14:paraId="68D7A957" w14:textId="089593FF" w:rsidR="007D5820" w:rsidRPr="006407DC" w:rsidRDefault="007D5820" w:rsidP="007D5820">
      <w:pPr>
        <w:rPr>
          <w:b/>
        </w:rPr>
      </w:pPr>
      <w:r w:rsidRPr="006407DC">
        <w:rPr>
          <w:b/>
        </w:rPr>
        <w:lastRenderedPageBreak/>
        <w:t>Q6</w:t>
      </w:r>
      <w:r w:rsidR="0010191F">
        <w:rPr>
          <w:b/>
        </w:rPr>
        <w:t>9</w:t>
      </w:r>
      <w:r w:rsidRPr="006407DC">
        <w:rPr>
          <w:b/>
        </w:rPr>
        <w:t>: Which costs do you expect to implement the revenue distribution scheme? Please differentiate between one-off and on-going costs, between fixed and variable costs as well as between direct and indirect costs.</w:t>
      </w:r>
    </w:p>
    <w:p w14:paraId="0517C9B2" w14:textId="613E2E7C" w:rsidR="008B11F9" w:rsidRDefault="008B11F9" w:rsidP="008B11F9">
      <w:pPr>
        <w:spacing w:after="0"/>
      </w:pPr>
      <w:r>
        <w:t>&lt;ESMA_QUESTION_</w:t>
      </w:r>
      <w:r w:rsidR="006E2953">
        <w:t>CP2</w:t>
      </w:r>
      <w:r>
        <w:t>_6</w:t>
      </w:r>
      <w:r w:rsidR="0010191F">
        <w:t>9</w:t>
      </w:r>
      <w:r>
        <w:t>&gt;</w:t>
      </w:r>
    </w:p>
    <w:p w14:paraId="7CA15C12" w14:textId="77777777" w:rsidR="008B11F9" w:rsidRDefault="008B11F9" w:rsidP="008B11F9">
      <w:pPr>
        <w:spacing w:after="0"/>
      </w:pPr>
      <w:permStart w:id="1143500278" w:edGrp="everyone"/>
      <w:r>
        <w:t>TYPE YOUR TEXT HERE</w:t>
      </w:r>
    </w:p>
    <w:permEnd w:id="1143500278"/>
    <w:p w14:paraId="55561766" w14:textId="3598D469" w:rsidR="008B11F9" w:rsidRDefault="008B11F9" w:rsidP="008B11F9">
      <w:pPr>
        <w:spacing w:after="0"/>
      </w:pPr>
      <w:r>
        <w:t>&lt;ESMA_QUESTION_</w:t>
      </w:r>
      <w:r w:rsidR="006E2953">
        <w:t>CP2</w:t>
      </w:r>
      <w:r>
        <w:t>_6</w:t>
      </w:r>
      <w:r w:rsidR="0010191F">
        <w:t>9</w:t>
      </w:r>
      <w:r>
        <w:t>&gt;</w:t>
      </w:r>
    </w:p>
    <w:p w14:paraId="42FFE4BF" w14:textId="77777777" w:rsidR="008B11F9" w:rsidRPr="006407DC" w:rsidRDefault="008B11F9" w:rsidP="007D5820">
      <w:pPr>
        <w:rPr>
          <w:b/>
        </w:rPr>
      </w:pPr>
    </w:p>
    <w:p w14:paraId="05611CA6" w14:textId="0CDB88B9" w:rsidR="008B11F9" w:rsidRPr="006407DC" w:rsidRDefault="007D5820" w:rsidP="009F4240">
      <w:pPr>
        <w:rPr>
          <w:b/>
        </w:rPr>
      </w:pPr>
      <w:r w:rsidRPr="006407DC">
        <w:rPr>
          <w:b/>
        </w:rPr>
        <w:t>Q</w:t>
      </w:r>
      <w:r w:rsidR="001B6FA5">
        <w:rPr>
          <w:b/>
        </w:rPr>
        <w:t>70</w:t>
      </w:r>
      <w:r w:rsidRPr="006407DC">
        <w:rPr>
          <w:b/>
        </w:rPr>
        <w:t>: Which costs do you expect to implement the suspension and the resumption of the revenue distribution scheme? Please differentiate between one-off and on-going costs, between fixed and variable costs as well as between direct and indirect costs.</w:t>
      </w:r>
    </w:p>
    <w:p w14:paraId="7409575D" w14:textId="13DC4ADB" w:rsidR="009F4240" w:rsidRDefault="009F4240" w:rsidP="009F4240">
      <w:pPr>
        <w:spacing w:after="0"/>
      </w:pPr>
      <w:r>
        <w:t>&lt;ESMA_QUESTION_</w:t>
      </w:r>
      <w:r w:rsidR="006E2953">
        <w:t>CP2</w:t>
      </w:r>
      <w:r>
        <w:t>_</w:t>
      </w:r>
      <w:r w:rsidR="001B6FA5">
        <w:t>70</w:t>
      </w:r>
      <w:r>
        <w:t>&gt;</w:t>
      </w:r>
    </w:p>
    <w:p w14:paraId="25698DFD" w14:textId="77777777" w:rsidR="009F4240" w:rsidRDefault="009F4240" w:rsidP="009F4240">
      <w:pPr>
        <w:spacing w:after="0"/>
      </w:pPr>
      <w:permStart w:id="1807570808" w:edGrp="everyone"/>
      <w:r>
        <w:t>TYPE YOUR TEXT HERE</w:t>
      </w:r>
    </w:p>
    <w:permEnd w:id="1807570808"/>
    <w:p w14:paraId="5D78D87B" w14:textId="1104FDE5" w:rsidR="009F4240" w:rsidRDefault="009F4240" w:rsidP="009F4240">
      <w:pPr>
        <w:spacing w:after="0"/>
      </w:pPr>
      <w:r>
        <w:t>&lt;ESMA_QUESTION_</w:t>
      </w:r>
      <w:r w:rsidR="006E2953">
        <w:t>CP2</w:t>
      </w:r>
      <w:r>
        <w:t>_</w:t>
      </w:r>
      <w:r w:rsidR="001B6FA5">
        <w:t>70</w:t>
      </w:r>
      <w:r>
        <w:t>&gt;</w:t>
      </w:r>
    </w:p>
    <w:p w14:paraId="745762E3" w14:textId="77777777" w:rsidR="009F4240" w:rsidRDefault="009F4240" w:rsidP="006407DC"/>
    <w:sectPr w:rsidR="009F4240"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4BDF" w14:textId="77777777" w:rsidR="00801E43" w:rsidRDefault="00801E43" w:rsidP="00F716D4">
      <w:r>
        <w:separator/>
      </w:r>
    </w:p>
    <w:p w14:paraId="501AAF4F" w14:textId="77777777" w:rsidR="00801E43" w:rsidRDefault="00801E43" w:rsidP="00F716D4"/>
  </w:endnote>
  <w:endnote w:type="continuationSeparator" w:id="0">
    <w:p w14:paraId="472ECD7E" w14:textId="77777777" w:rsidR="00801E43" w:rsidRDefault="00801E43" w:rsidP="00F716D4">
      <w:r>
        <w:continuationSeparator/>
      </w:r>
    </w:p>
    <w:p w14:paraId="698E3E5A" w14:textId="77777777" w:rsidR="00801E43" w:rsidRDefault="00801E43" w:rsidP="00F716D4"/>
  </w:endnote>
  <w:endnote w:type="continuationNotice" w:id="1">
    <w:p w14:paraId="05388AEF" w14:textId="77777777" w:rsidR="00801E43" w:rsidRDefault="00801E43"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5477" w14:textId="77777777" w:rsidR="00801E43" w:rsidRDefault="00801E43" w:rsidP="00F716D4">
      <w:r>
        <w:separator/>
      </w:r>
    </w:p>
    <w:p w14:paraId="0FF01F97" w14:textId="77777777" w:rsidR="00801E43" w:rsidRDefault="00801E43" w:rsidP="00F716D4"/>
  </w:footnote>
  <w:footnote w:type="continuationSeparator" w:id="0">
    <w:p w14:paraId="240B6470" w14:textId="77777777" w:rsidR="00801E43" w:rsidRDefault="00801E43" w:rsidP="00F716D4">
      <w:r>
        <w:continuationSeparator/>
      </w:r>
    </w:p>
    <w:p w14:paraId="6418D63B" w14:textId="77777777" w:rsidR="00801E43" w:rsidRDefault="00801E43" w:rsidP="00F716D4"/>
  </w:footnote>
  <w:footnote w:type="continuationNotice" w:id="1">
    <w:p w14:paraId="449C80FF" w14:textId="77777777" w:rsidR="00801E43" w:rsidRDefault="00801E43"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62BEDB16" w:rsidR="00C54034" w:rsidRDefault="00C54034" w:rsidP="00F716D4">
    <w:pPr>
      <w:pStyle w:val="HeaderFoot"/>
      <w:rPr>
        <w:highlight w:val="yellow"/>
      </w:rPr>
    </w:pPr>
  </w:p>
  <w:p w14:paraId="011E436B" w14:textId="2EFA4630" w:rsidR="00F87468" w:rsidRPr="00F716D4" w:rsidRDefault="00FE2FBE" w:rsidP="00F716D4">
    <w:pPr>
      <w:pStyle w:val="HeaderFoot"/>
    </w:pPr>
    <w:r>
      <w:t>23</w:t>
    </w:r>
    <w:r w:rsidR="00F87468" w:rsidRPr="00F716D4">
      <w:t xml:space="preserve"> </w:t>
    </w:r>
    <w:r>
      <w:t>May</w:t>
    </w:r>
    <w:r w:rsidR="00F87468" w:rsidRPr="00F716D4">
      <w:t xml:space="preserve"> 202</w:t>
    </w:r>
    <w:r>
      <w:t>4</w:t>
    </w:r>
  </w:p>
  <w:p w14:paraId="4661A9E6" w14:textId="012D81FF" w:rsidR="00F107EF" w:rsidRPr="00F716D4" w:rsidRDefault="00CD1C96" w:rsidP="00C54034">
    <w:pPr>
      <w:pStyle w:val="HeaderFoot"/>
    </w:pPr>
    <w:r w:rsidRPr="00CD1C96">
      <w:t>ESMA74-2134169708-7252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F93EC7"/>
    <w:multiLevelType w:val="hybridMultilevel"/>
    <w:tmpl w:val="50BE0D8A"/>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444BDF"/>
    <w:multiLevelType w:val="hybridMultilevel"/>
    <w:tmpl w:val="F67A5268"/>
    <w:lvl w:ilvl="0" w:tplc="0809001B">
      <w:start w:val="1"/>
      <w:numFmt w:val="low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F1A79"/>
    <w:multiLevelType w:val="hybridMultilevel"/>
    <w:tmpl w:val="B970A5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E1123B7"/>
    <w:multiLevelType w:val="hybridMultilevel"/>
    <w:tmpl w:val="FA7AAC6A"/>
    <w:lvl w:ilvl="0" w:tplc="0809001B">
      <w:start w:val="1"/>
      <w:numFmt w:val="lowerRoman"/>
      <w:lvlText w:val="%1."/>
      <w:lvlJc w:val="right"/>
      <w:pPr>
        <w:ind w:left="1065" w:hanging="705"/>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5"/>
  </w:num>
  <w:num w:numId="20" w16cid:durableId="1805388212">
    <w:abstractNumId w:val="36"/>
  </w:num>
  <w:num w:numId="21" w16cid:durableId="538709007">
    <w:abstractNumId w:val="24"/>
  </w:num>
  <w:num w:numId="22" w16cid:durableId="104540172">
    <w:abstractNumId w:val="7"/>
  </w:num>
  <w:num w:numId="23" w16cid:durableId="1824349076">
    <w:abstractNumId w:val="29"/>
  </w:num>
  <w:num w:numId="24" w16cid:durableId="672032853">
    <w:abstractNumId w:val="28"/>
  </w:num>
  <w:num w:numId="25" w16cid:durableId="48917541">
    <w:abstractNumId w:val="18"/>
  </w:num>
  <w:num w:numId="26" w16cid:durableId="978925443">
    <w:abstractNumId w:val="32"/>
  </w:num>
  <w:num w:numId="27" w16cid:durableId="1036613928">
    <w:abstractNumId w:val="38"/>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4"/>
  </w:num>
  <w:num w:numId="33" w16cid:durableId="2076850202">
    <w:abstractNumId w:val="33"/>
  </w:num>
  <w:num w:numId="34" w16cid:durableId="469176496">
    <w:abstractNumId w:val="10"/>
  </w:num>
  <w:num w:numId="35" w16cid:durableId="674843309">
    <w:abstractNumId w:val="16"/>
  </w:num>
  <w:num w:numId="36" w16cid:durableId="1954971501">
    <w:abstractNumId w:val="40"/>
  </w:num>
  <w:num w:numId="37" w16cid:durableId="1371103304">
    <w:abstractNumId w:val="35"/>
  </w:num>
  <w:num w:numId="38" w16cid:durableId="1674339217">
    <w:abstractNumId w:val="39"/>
  </w:num>
  <w:num w:numId="39" w16cid:durableId="1953199013">
    <w:abstractNumId w:val="23"/>
  </w:num>
  <w:num w:numId="40" w16cid:durableId="1588148203">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HscMvEbzPJK5+o38S0Pxx57+wOpGIi2g0LpSrgk2iAWUupkAUyQlb8SELH3wp49Fkai9IuCQo/xjWdt2djceLw==" w:salt="tS6eMgM1X+ntx+8f7OCT9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5BB"/>
    <w:rsid w:val="00002232"/>
    <w:rsid w:val="00002491"/>
    <w:rsid w:val="0000378E"/>
    <w:rsid w:val="00003AEB"/>
    <w:rsid w:val="00005817"/>
    <w:rsid w:val="00005BBA"/>
    <w:rsid w:val="00005D8C"/>
    <w:rsid w:val="000068A7"/>
    <w:rsid w:val="00006C2B"/>
    <w:rsid w:val="00007014"/>
    <w:rsid w:val="00007968"/>
    <w:rsid w:val="0001067A"/>
    <w:rsid w:val="000110AB"/>
    <w:rsid w:val="00013CCE"/>
    <w:rsid w:val="000140D5"/>
    <w:rsid w:val="0001410B"/>
    <w:rsid w:val="000141D6"/>
    <w:rsid w:val="00014A95"/>
    <w:rsid w:val="00015B5E"/>
    <w:rsid w:val="00015F1D"/>
    <w:rsid w:val="0001774B"/>
    <w:rsid w:val="00020D0F"/>
    <w:rsid w:val="000215EB"/>
    <w:rsid w:val="00021E83"/>
    <w:rsid w:val="00023713"/>
    <w:rsid w:val="00023C4D"/>
    <w:rsid w:val="00025E1F"/>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219"/>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3D7F"/>
    <w:rsid w:val="0007463D"/>
    <w:rsid w:val="00074979"/>
    <w:rsid w:val="000749F0"/>
    <w:rsid w:val="0007609D"/>
    <w:rsid w:val="00077C67"/>
    <w:rsid w:val="00080976"/>
    <w:rsid w:val="00081CEB"/>
    <w:rsid w:val="00081E60"/>
    <w:rsid w:val="00082D8E"/>
    <w:rsid w:val="00082E31"/>
    <w:rsid w:val="00083AA3"/>
    <w:rsid w:val="00085947"/>
    <w:rsid w:val="000868FE"/>
    <w:rsid w:val="00087477"/>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3E6D"/>
    <w:rsid w:val="000B55C0"/>
    <w:rsid w:val="000B581A"/>
    <w:rsid w:val="000B5DF2"/>
    <w:rsid w:val="000C0492"/>
    <w:rsid w:val="000C06C9"/>
    <w:rsid w:val="000C1DCC"/>
    <w:rsid w:val="000C1FBC"/>
    <w:rsid w:val="000C2B6A"/>
    <w:rsid w:val="000C2F88"/>
    <w:rsid w:val="000C55C8"/>
    <w:rsid w:val="000C57C4"/>
    <w:rsid w:val="000C5FD3"/>
    <w:rsid w:val="000C701D"/>
    <w:rsid w:val="000C7C4A"/>
    <w:rsid w:val="000D17AA"/>
    <w:rsid w:val="000D2D0B"/>
    <w:rsid w:val="000D4445"/>
    <w:rsid w:val="000D4660"/>
    <w:rsid w:val="000D705D"/>
    <w:rsid w:val="000D71F1"/>
    <w:rsid w:val="000D7EB9"/>
    <w:rsid w:val="000E0223"/>
    <w:rsid w:val="000E0CF3"/>
    <w:rsid w:val="000E18A8"/>
    <w:rsid w:val="000E1AEC"/>
    <w:rsid w:val="000E370F"/>
    <w:rsid w:val="000E3937"/>
    <w:rsid w:val="000E4926"/>
    <w:rsid w:val="000E49B7"/>
    <w:rsid w:val="000E5F7F"/>
    <w:rsid w:val="000E7086"/>
    <w:rsid w:val="000E7A09"/>
    <w:rsid w:val="000E7C65"/>
    <w:rsid w:val="000F04D2"/>
    <w:rsid w:val="000F4FB3"/>
    <w:rsid w:val="000F55B7"/>
    <w:rsid w:val="000F604F"/>
    <w:rsid w:val="000F7399"/>
    <w:rsid w:val="00100303"/>
    <w:rsid w:val="0010191F"/>
    <w:rsid w:val="00101BF1"/>
    <w:rsid w:val="001027F1"/>
    <w:rsid w:val="00104E00"/>
    <w:rsid w:val="00104F2E"/>
    <w:rsid w:val="001072DD"/>
    <w:rsid w:val="00107F7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23"/>
    <w:rsid w:val="001244CD"/>
    <w:rsid w:val="0012566F"/>
    <w:rsid w:val="001262B1"/>
    <w:rsid w:val="00130F41"/>
    <w:rsid w:val="00130FAF"/>
    <w:rsid w:val="0013223D"/>
    <w:rsid w:val="00135F2B"/>
    <w:rsid w:val="001372DD"/>
    <w:rsid w:val="001405BA"/>
    <w:rsid w:val="00141497"/>
    <w:rsid w:val="0014253A"/>
    <w:rsid w:val="001425C8"/>
    <w:rsid w:val="00142D84"/>
    <w:rsid w:val="001431AE"/>
    <w:rsid w:val="00143B87"/>
    <w:rsid w:val="001459E3"/>
    <w:rsid w:val="00146A0B"/>
    <w:rsid w:val="0014761E"/>
    <w:rsid w:val="00147FAA"/>
    <w:rsid w:val="001515F4"/>
    <w:rsid w:val="00151907"/>
    <w:rsid w:val="00152C60"/>
    <w:rsid w:val="001544C8"/>
    <w:rsid w:val="00155FAB"/>
    <w:rsid w:val="001567A1"/>
    <w:rsid w:val="00156857"/>
    <w:rsid w:val="00157515"/>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6FE"/>
    <w:rsid w:val="00176982"/>
    <w:rsid w:val="00176EEC"/>
    <w:rsid w:val="0017701C"/>
    <w:rsid w:val="00181264"/>
    <w:rsid w:val="00181BD1"/>
    <w:rsid w:val="0018204A"/>
    <w:rsid w:val="001827E3"/>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6FA5"/>
    <w:rsid w:val="001C0344"/>
    <w:rsid w:val="001C052E"/>
    <w:rsid w:val="001C0F2A"/>
    <w:rsid w:val="001C1A59"/>
    <w:rsid w:val="001C270F"/>
    <w:rsid w:val="001C43BE"/>
    <w:rsid w:val="001C4679"/>
    <w:rsid w:val="001C5770"/>
    <w:rsid w:val="001C6195"/>
    <w:rsid w:val="001D000A"/>
    <w:rsid w:val="001D0883"/>
    <w:rsid w:val="001D2205"/>
    <w:rsid w:val="001D24A1"/>
    <w:rsid w:val="001D2DDA"/>
    <w:rsid w:val="001D3A1F"/>
    <w:rsid w:val="001D3FB6"/>
    <w:rsid w:val="001D4550"/>
    <w:rsid w:val="001D5498"/>
    <w:rsid w:val="001D5BAF"/>
    <w:rsid w:val="001D6401"/>
    <w:rsid w:val="001D66C9"/>
    <w:rsid w:val="001D722A"/>
    <w:rsid w:val="001E04FC"/>
    <w:rsid w:val="001E0989"/>
    <w:rsid w:val="001E407D"/>
    <w:rsid w:val="001E40FB"/>
    <w:rsid w:val="001E66EC"/>
    <w:rsid w:val="001E68C5"/>
    <w:rsid w:val="001E6BFC"/>
    <w:rsid w:val="001F0F63"/>
    <w:rsid w:val="001F3996"/>
    <w:rsid w:val="001F4154"/>
    <w:rsid w:val="001F44A4"/>
    <w:rsid w:val="001F5361"/>
    <w:rsid w:val="001F579D"/>
    <w:rsid w:val="001F65EF"/>
    <w:rsid w:val="001F697B"/>
    <w:rsid w:val="002005A6"/>
    <w:rsid w:val="00204186"/>
    <w:rsid w:val="00204CBC"/>
    <w:rsid w:val="002051F1"/>
    <w:rsid w:val="00205AB0"/>
    <w:rsid w:val="002067BA"/>
    <w:rsid w:val="00206FFE"/>
    <w:rsid w:val="0021058D"/>
    <w:rsid w:val="00211E2F"/>
    <w:rsid w:val="00211E9E"/>
    <w:rsid w:val="00214FB4"/>
    <w:rsid w:val="00215940"/>
    <w:rsid w:val="00217C23"/>
    <w:rsid w:val="00220561"/>
    <w:rsid w:val="00220CE4"/>
    <w:rsid w:val="00222D9B"/>
    <w:rsid w:val="00222E43"/>
    <w:rsid w:val="0022309F"/>
    <w:rsid w:val="00223788"/>
    <w:rsid w:val="00223D11"/>
    <w:rsid w:val="002242D3"/>
    <w:rsid w:val="00227C1A"/>
    <w:rsid w:val="002301E6"/>
    <w:rsid w:val="00232F90"/>
    <w:rsid w:val="002334F6"/>
    <w:rsid w:val="00233B08"/>
    <w:rsid w:val="00233C3B"/>
    <w:rsid w:val="0023499C"/>
    <w:rsid w:val="00235A5C"/>
    <w:rsid w:val="00235CE3"/>
    <w:rsid w:val="0023636A"/>
    <w:rsid w:val="00236F34"/>
    <w:rsid w:val="002372F7"/>
    <w:rsid w:val="00237FA3"/>
    <w:rsid w:val="00240532"/>
    <w:rsid w:val="00240651"/>
    <w:rsid w:val="00240803"/>
    <w:rsid w:val="0024426D"/>
    <w:rsid w:val="00244F1D"/>
    <w:rsid w:val="00245004"/>
    <w:rsid w:val="002455FD"/>
    <w:rsid w:val="00245FB4"/>
    <w:rsid w:val="00250898"/>
    <w:rsid w:val="00251EA9"/>
    <w:rsid w:val="00252843"/>
    <w:rsid w:val="002534F4"/>
    <w:rsid w:val="002543F8"/>
    <w:rsid w:val="002551A4"/>
    <w:rsid w:val="002559F3"/>
    <w:rsid w:val="00256DFE"/>
    <w:rsid w:val="00261D56"/>
    <w:rsid w:val="00261FD3"/>
    <w:rsid w:val="00263505"/>
    <w:rsid w:val="00263D12"/>
    <w:rsid w:val="00263F94"/>
    <w:rsid w:val="00264077"/>
    <w:rsid w:val="00265541"/>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944"/>
    <w:rsid w:val="00287BBB"/>
    <w:rsid w:val="00287E3B"/>
    <w:rsid w:val="00290638"/>
    <w:rsid w:val="00291763"/>
    <w:rsid w:val="00291D80"/>
    <w:rsid w:val="00292E82"/>
    <w:rsid w:val="00293156"/>
    <w:rsid w:val="00293BE7"/>
    <w:rsid w:val="00293D78"/>
    <w:rsid w:val="002946DC"/>
    <w:rsid w:val="002A0C82"/>
    <w:rsid w:val="002A0CD8"/>
    <w:rsid w:val="002A13EB"/>
    <w:rsid w:val="002A31EE"/>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6674"/>
    <w:rsid w:val="002B7656"/>
    <w:rsid w:val="002C0642"/>
    <w:rsid w:val="002C1492"/>
    <w:rsid w:val="002C1E8B"/>
    <w:rsid w:val="002C295F"/>
    <w:rsid w:val="002C2EFE"/>
    <w:rsid w:val="002C4AAE"/>
    <w:rsid w:val="002C53AA"/>
    <w:rsid w:val="002C5B2D"/>
    <w:rsid w:val="002C66EA"/>
    <w:rsid w:val="002C6AF9"/>
    <w:rsid w:val="002C7C7D"/>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6866"/>
    <w:rsid w:val="002E76C6"/>
    <w:rsid w:val="002E76FC"/>
    <w:rsid w:val="002E7F4B"/>
    <w:rsid w:val="002F0C91"/>
    <w:rsid w:val="002F0E3E"/>
    <w:rsid w:val="002F1683"/>
    <w:rsid w:val="002F1B19"/>
    <w:rsid w:val="002F1FBF"/>
    <w:rsid w:val="002F26E8"/>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903"/>
    <w:rsid w:val="00317FC8"/>
    <w:rsid w:val="0032066F"/>
    <w:rsid w:val="003223D7"/>
    <w:rsid w:val="00323D9F"/>
    <w:rsid w:val="00324FDB"/>
    <w:rsid w:val="00325BFA"/>
    <w:rsid w:val="00325F48"/>
    <w:rsid w:val="00330CCD"/>
    <w:rsid w:val="0033194F"/>
    <w:rsid w:val="00332103"/>
    <w:rsid w:val="00332304"/>
    <w:rsid w:val="00332406"/>
    <w:rsid w:val="00332D8D"/>
    <w:rsid w:val="00335FBA"/>
    <w:rsid w:val="00336B56"/>
    <w:rsid w:val="00341B25"/>
    <w:rsid w:val="00341EC0"/>
    <w:rsid w:val="0034240C"/>
    <w:rsid w:val="0034374F"/>
    <w:rsid w:val="00344496"/>
    <w:rsid w:val="00345968"/>
    <w:rsid w:val="00346216"/>
    <w:rsid w:val="00347667"/>
    <w:rsid w:val="003507E2"/>
    <w:rsid w:val="003522B2"/>
    <w:rsid w:val="00352BC8"/>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C16"/>
    <w:rsid w:val="00380FEC"/>
    <w:rsid w:val="00381226"/>
    <w:rsid w:val="00381B1B"/>
    <w:rsid w:val="00381FF6"/>
    <w:rsid w:val="0038217A"/>
    <w:rsid w:val="00383B8E"/>
    <w:rsid w:val="00383D7D"/>
    <w:rsid w:val="00384B7C"/>
    <w:rsid w:val="00384CCE"/>
    <w:rsid w:val="003865E5"/>
    <w:rsid w:val="003926C1"/>
    <w:rsid w:val="00392900"/>
    <w:rsid w:val="00393357"/>
    <w:rsid w:val="00395984"/>
    <w:rsid w:val="00395E7B"/>
    <w:rsid w:val="00395F4C"/>
    <w:rsid w:val="00396761"/>
    <w:rsid w:val="0039680C"/>
    <w:rsid w:val="003A0A05"/>
    <w:rsid w:val="003A46A1"/>
    <w:rsid w:val="003A51C5"/>
    <w:rsid w:val="003A5A73"/>
    <w:rsid w:val="003A5DAC"/>
    <w:rsid w:val="003A6591"/>
    <w:rsid w:val="003A6E9A"/>
    <w:rsid w:val="003B08C8"/>
    <w:rsid w:val="003B2567"/>
    <w:rsid w:val="003B381A"/>
    <w:rsid w:val="003B4976"/>
    <w:rsid w:val="003B4B3F"/>
    <w:rsid w:val="003B6258"/>
    <w:rsid w:val="003B69B2"/>
    <w:rsid w:val="003B7A99"/>
    <w:rsid w:val="003C0343"/>
    <w:rsid w:val="003C1C32"/>
    <w:rsid w:val="003C40DA"/>
    <w:rsid w:val="003C42BA"/>
    <w:rsid w:val="003C462F"/>
    <w:rsid w:val="003C4A02"/>
    <w:rsid w:val="003C4F05"/>
    <w:rsid w:val="003C6191"/>
    <w:rsid w:val="003C6E49"/>
    <w:rsid w:val="003C7CD6"/>
    <w:rsid w:val="003D0CBF"/>
    <w:rsid w:val="003D0DD6"/>
    <w:rsid w:val="003D1978"/>
    <w:rsid w:val="003D4779"/>
    <w:rsid w:val="003D4B73"/>
    <w:rsid w:val="003D503B"/>
    <w:rsid w:val="003D605E"/>
    <w:rsid w:val="003D61D1"/>
    <w:rsid w:val="003D6780"/>
    <w:rsid w:val="003D6FCB"/>
    <w:rsid w:val="003E0F84"/>
    <w:rsid w:val="003E1FF3"/>
    <w:rsid w:val="003E3ACA"/>
    <w:rsid w:val="003E50EA"/>
    <w:rsid w:val="003E68C7"/>
    <w:rsid w:val="003E79B0"/>
    <w:rsid w:val="003F0403"/>
    <w:rsid w:val="003F0DE6"/>
    <w:rsid w:val="003F1094"/>
    <w:rsid w:val="003F2E45"/>
    <w:rsid w:val="003F3EFE"/>
    <w:rsid w:val="003F40B8"/>
    <w:rsid w:val="003F5C06"/>
    <w:rsid w:val="003F7D62"/>
    <w:rsid w:val="00400195"/>
    <w:rsid w:val="0040254B"/>
    <w:rsid w:val="00403086"/>
    <w:rsid w:val="00403460"/>
    <w:rsid w:val="004040AD"/>
    <w:rsid w:val="004040FF"/>
    <w:rsid w:val="00404284"/>
    <w:rsid w:val="004042C4"/>
    <w:rsid w:val="00406E90"/>
    <w:rsid w:val="00406EC5"/>
    <w:rsid w:val="004070D3"/>
    <w:rsid w:val="00410240"/>
    <w:rsid w:val="00412253"/>
    <w:rsid w:val="00412486"/>
    <w:rsid w:val="00412D93"/>
    <w:rsid w:val="004142ED"/>
    <w:rsid w:val="00415476"/>
    <w:rsid w:val="0041634D"/>
    <w:rsid w:val="00416ABC"/>
    <w:rsid w:val="00417EF7"/>
    <w:rsid w:val="0042075D"/>
    <w:rsid w:val="00422A7D"/>
    <w:rsid w:val="00422BFC"/>
    <w:rsid w:val="00424642"/>
    <w:rsid w:val="00425ABB"/>
    <w:rsid w:val="00425BB6"/>
    <w:rsid w:val="004261A0"/>
    <w:rsid w:val="004265AA"/>
    <w:rsid w:val="004268E7"/>
    <w:rsid w:val="00426BC3"/>
    <w:rsid w:val="00426CE1"/>
    <w:rsid w:val="0042739E"/>
    <w:rsid w:val="00427D52"/>
    <w:rsid w:val="00430412"/>
    <w:rsid w:val="00430497"/>
    <w:rsid w:val="00430799"/>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E8B"/>
    <w:rsid w:val="00447FBE"/>
    <w:rsid w:val="0045021A"/>
    <w:rsid w:val="0045035E"/>
    <w:rsid w:val="0045175A"/>
    <w:rsid w:val="00451ED9"/>
    <w:rsid w:val="00452180"/>
    <w:rsid w:val="00453072"/>
    <w:rsid w:val="004539F8"/>
    <w:rsid w:val="00453F26"/>
    <w:rsid w:val="0045503F"/>
    <w:rsid w:val="00455273"/>
    <w:rsid w:val="00456FA2"/>
    <w:rsid w:val="004574A7"/>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EE2"/>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40D"/>
    <w:rsid w:val="004B0335"/>
    <w:rsid w:val="004B0F1C"/>
    <w:rsid w:val="004B1E61"/>
    <w:rsid w:val="004B21AB"/>
    <w:rsid w:val="004B59E0"/>
    <w:rsid w:val="004B667B"/>
    <w:rsid w:val="004B71C7"/>
    <w:rsid w:val="004C022D"/>
    <w:rsid w:val="004C03AA"/>
    <w:rsid w:val="004C0B9A"/>
    <w:rsid w:val="004C14E7"/>
    <w:rsid w:val="004C19C2"/>
    <w:rsid w:val="004C1D89"/>
    <w:rsid w:val="004C2A94"/>
    <w:rsid w:val="004C2CD0"/>
    <w:rsid w:val="004C3DAB"/>
    <w:rsid w:val="004C5766"/>
    <w:rsid w:val="004C5F54"/>
    <w:rsid w:val="004C60D4"/>
    <w:rsid w:val="004C6E76"/>
    <w:rsid w:val="004C77DD"/>
    <w:rsid w:val="004C7826"/>
    <w:rsid w:val="004C7837"/>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4A90"/>
    <w:rsid w:val="004E62DE"/>
    <w:rsid w:val="004E6B05"/>
    <w:rsid w:val="004E76A1"/>
    <w:rsid w:val="004F01DC"/>
    <w:rsid w:val="004F05DE"/>
    <w:rsid w:val="004F6376"/>
    <w:rsid w:val="004F6A93"/>
    <w:rsid w:val="004F6F14"/>
    <w:rsid w:val="004F728D"/>
    <w:rsid w:val="004F76D9"/>
    <w:rsid w:val="004F79A6"/>
    <w:rsid w:val="00501BF5"/>
    <w:rsid w:val="00501D8B"/>
    <w:rsid w:val="0050319F"/>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725"/>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4CBC"/>
    <w:rsid w:val="00555849"/>
    <w:rsid w:val="005559A8"/>
    <w:rsid w:val="00557048"/>
    <w:rsid w:val="00557FB5"/>
    <w:rsid w:val="00561AED"/>
    <w:rsid w:val="005640BE"/>
    <w:rsid w:val="005648A8"/>
    <w:rsid w:val="00564DE3"/>
    <w:rsid w:val="00564E44"/>
    <w:rsid w:val="00566C6A"/>
    <w:rsid w:val="00566CE5"/>
    <w:rsid w:val="00566D36"/>
    <w:rsid w:val="0057163A"/>
    <w:rsid w:val="0057174D"/>
    <w:rsid w:val="00572CE8"/>
    <w:rsid w:val="00573569"/>
    <w:rsid w:val="00573871"/>
    <w:rsid w:val="0057389E"/>
    <w:rsid w:val="0057544C"/>
    <w:rsid w:val="005765C0"/>
    <w:rsid w:val="00577837"/>
    <w:rsid w:val="005778DE"/>
    <w:rsid w:val="00580B3F"/>
    <w:rsid w:val="005825F2"/>
    <w:rsid w:val="00583885"/>
    <w:rsid w:val="005860AF"/>
    <w:rsid w:val="00587F1D"/>
    <w:rsid w:val="00590348"/>
    <w:rsid w:val="00591161"/>
    <w:rsid w:val="00592318"/>
    <w:rsid w:val="00593133"/>
    <w:rsid w:val="0059347D"/>
    <w:rsid w:val="005948B9"/>
    <w:rsid w:val="005953D9"/>
    <w:rsid w:val="0059575D"/>
    <w:rsid w:val="00596825"/>
    <w:rsid w:val="00596EEC"/>
    <w:rsid w:val="005A06A0"/>
    <w:rsid w:val="005A150A"/>
    <w:rsid w:val="005A2B3E"/>
    <w:rsid w:val="005A3644"/>
    <w:rsid w:val="005A4087"/>
    <w:rsid w:val="005A485C"/>
    <w:rsid w:val="005A4B18"/>
    <w:rsid w:val="005A537E"/>
    <w:rsid w:val="005A6F43"/>
    <w:rsid w:val="005A767D"/>
    <w:rsid w:val="005A775C"/>
    <w:rsid w:val="005B00F1"/>
    <w:rsid w:val="005B0CE7"/>
    <w:rsid w:val="005B10E2"/>
    <w:rsid w:val="005B1803"/>
    <w:rsid w:val="005B1DF9"/>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5CA4"/>
    <w:rsid w:val="005C663C"/>
    <w:rsid w:val="005D0750"/>
    <w:rsid w:val="005D1023"/>
    <w:rsid w:val="005D148F"/>
    <w:rsid w:val="005D2AD2"/>
    <w:rsid w:val="005D46E4"/>
    <w:rsid w:val="005D4A86"/>
    <w:rsid w:val="005D563A"/>
    <w:rsid w:val="005D5EB1"/>
    <w:rsid w:val="005D6A29"/>
    <w:rsid w:val="005D709E"/>
    <w:rsid w:val="005E0481"/>
    <w:rsid w:val="005E10BF"/>
    <w:rsid w:val="005E1834"/>
    <w:rsid w:val="005E45A9"/>
    <w:rsid w:val="005E49E5"/>
    <w:rsid w:val="005E5481"/>
    <w:rsid w:val="005E55E4"/>
    <w:rsid w:val="005E6C5F"/>
    <w:rsid w:val="005E7636"/>
    <w:rsid w:val="005F028E"/>
    <w:rsid w:val="005F04B4"/>
    <w:rsid w:val="005F11A4"/>
    <w:rsid w:val="005F19F8"/>
    <w:rsid w:val="005F3FB1"/>
    <w:rsid w:val="005F4C33"/>
    <w:rsid w:val="005F4D29"/>
    <w:rsid w:val="005F5ACF"/>
    <w:rsid w:val="005F60DC"/>
    <w:rsid w:val="005F635C"/>
    <w:rsid w:val="005F79EE"/>
    <w:rsid w:val="006000DD"/>
    <w:rsid w:val="0060087E"/>
    <w:rsid w:val="00600F63"/>
    <w:rsid w:val="006012E1"/>
    <w:rsid w:val="00602253"/>
    <w:rsid w:val="006023E1"/>
    <w:rsid w:val="00604CC8"/>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B01"/>
    <w:rsid w:val="00621E1F"/>
    <w:rsid w:val="00621F56"/>
    <w:rsid w:val="0062273C"/>
    <w:rsid w:val="006228B2"/>
    <w:rsid w:val="006228E1"/>
    <w:rsid w:val="00622D47"/>
    <w:rsid w:val="00622E32"/>
    <w:rsid w:val="00623688"/>
    <w:rsid w:val="006247E0"/>
    <w:rsid w:val="00625F82"/>
    <w:rsid w:val="00627999"/>
    <w:rsid w:val="00630FF7"/>
    <w:rsid w:val="0063150B"/>
    <w:rsid w:val="00633433"/>
    <w:rsid w:val="006341B5"/>
    <w:rsid w:val="006346C9"/>
    <w:rsid w:val="00634727"/>
    <w:rsid w:val="00634B64"/>
    <w:rsid w:val="0063578C"/>
    <w:rsid w:val="0063642C"/>
    <w:rsid w:val="0063681E"/>
    <w:rsid w:val="00636FF9"/>
    <w:rsid w:val="0063706E"/>
    <w:rsid w:val="006407DC"/>
    <w:rsid w:val="00640DCD"/>
    <w:rsid w:val="00641DC3"/>
    <w:rsid w:val="00642806"/>
    <w:rsid w:val="00642972"/>
    <w:rsid w:val="00644F4D"/>
    <w:rsid w:val="006469B1"/>
    <w:rsid w:val="00646C0D"/>
    <w:rsid w:val="00646C30"/>
    <w:rsid w:val="006476F7"/>
    <w:rsid w:val="0064779E"/>
    <w:rsid w:val="006501FA"/>
    <w:rsid w:val="006509B0"/>
    <w:rsid w:val="00650FF5"/>
    <w:rsid w:val="006521F3"/>
    <w:rsid w:val="006524D5"/>
    <w:rsid w:val="00652B3A"/>
    <w:rsid w:val="00652BBD"/>
    <w:rsid w:val="00653633"/>
    <w:rsid w:val="00653F69"/>
    <w:rsid w:val="0065415C"/>
    <w:rsid w:val="00654731"/>
    <w:rsid w:val="00654936"/>
    <w:rsid w:val="00655485"/>
    <w:rsid w:val="006558B3"/>
    <w:rsid w:val="00657985"/>
    <w:rsid w:val="00660BF0"/>
    <w:rsid w:val="0066189C"/>
    <w:rsid w:val="006630CF"/>
    <w:rsid w:val="00663EFF"/>
    <w:rsid w:val="00664FFB"/>
    <w:rsid w:val="00666F74"/>
    <w:rsid w:val="00667FEA"/>
    <w:rsid w:val="006710D2"/>
    <w:rsid w:val="00671A8B"/>
    <w:rsid w:val="00671F53"/>
    <w:rsid w:val="006725A0"/>
    <w:rsid w:val="00674628"/>
    <w:rsid w:val="0067555E"/>
    <w:rsid w:val="00677C8A"/>
    <w:rsid w:val="00677FAD"/>
    <w:rsid w:val="006802DE"/>
    <w:rsid w:val="0068032D"/>
    <w:rsid w:val="0068068C"/>
    <w:rsid w:val="00681115"/>
    <w:rsid w:val="00681459"/>
    <w:rsid w:val="00683920"/>
    <w:rsid w:val="00685147"/>
    <w:rsid w:val="00685653"/>
    <w:rsid w:val="0068590D"/>
    <w:rsid w:val="00685A89"/>
    <w:rsid w:val="006861B3"/>
    <w:rsid w:val="0068646B"/>
    <w:rsid w:val="00686539"/>
    <w:rsid w:val="00686FA2"/>
    <w:rsid w:val="006870C5"/>
    <w:rsid w:val="00690F0E"/>
    <w:rsid w:val="006911C0"/>
    <w:rsid w:val="00691B7C"/>
    <w:rsid w:val="00692DFE"/>
    <w:rsid w:val="00694B73"/>
    <w:rsid w:val="00694DF2"/>
    <w:rsid w:val="0069580C"/>
    <w:rsid w:val="00695F80"/>
    <w:rsid w:val="006966CD"/>
    <w:rsid w:val="00696735"/>
    <w:rsid w:val="0069780E"/>
    <w:rsid w:val="006A286F"/>
    <w:rsid w:val="006A2CA2"/>
    <w:rsid w:val="006B2D40"/>
    <w:rsid w:val="006B34DF"/>
    <w:rsid w:val="006B39B2"/>
    <w:rsid w:val="006B3AF9"/>
    <w:rsid w:val="006B44D3"/>
    <w:rsid w:val="006B45A0"/>
    <w:rsid w:val="006B5668"/>
    <w:rsid w:val="006B5F71"/>
    <w:rsid w:val="006B6E44"/>
    <w:rsid w:val="006B7059"/>
    <w:rsid w:val="006B7287"/>
    <w:rsid w:val="006B7F2E"/>
    <w:rsid w:val="006C0BF8"/>
    <w:rsid w:val="006C2253"/>
    <w:rsid w:val="006C2CCB"/>
    <w:rsid w:val="006C3097"/>
    <w:rsid w:val="006C4334"/>
    <w:rsid w:val="006C4B0F"/>
    <w:rsid w:val="006C5E96"/>
    <w:rsid w:val="006D399F"/>
    <w:rsid w:val="006D4F0C"/>
    <w:rsid w:val="006D5645"/>
    <w:rsid w:val="006D6AAD"/>
    <w:rsid w:val="006E0C8A"/>
    <w:rsid w:val="006E2953"/>
    <w:rsid w:val="006E2A23"/>
    <w:rsid w:val="006E35E5"/>
    <w:rsid w:val="006E3C72"/>
    <w:rsid w:val="006E4F20"/>
    <w:rsid w:val="006E649A"/>
    <w:rsid w:val="006E6EFB"/>
    <w:rsid w:val="006F08DC"/>
    <w:rsid w:val="006F2882"/>
    <w:rsid w:val="006F3948"/>
    <w:rsid w:val="006F4403"/>
    <w:rsid w:val="006F45EC"/>
    <w:rsid w:val="006F47B8"/>
    <w:rsid w:val="006F47D2"/>
    <w:rsid w:val="006F4B04"/>
    <w:rsid w:val="006F5456"/>
    <w:rsid w:val="006F57F2"/>
    <w:rsid w:val="006F6468"/>
    <w:rsid w:val="006F71FA"/>
    <w:rsid w:val="006F724C"/>
    <w:rsid w:val="00700247"/>
    <w:rsid w:val="00701051"/>
    <w:rsid w:val="00701E69"/>
    <w:rsid w:val="007021C2"/>
    <w:rsid w:val="00702502"/>
    <w:rsid w:val="007033A8"/>
    <w:rsid w:val="0070421B"/>
    <w:rsid w:val="007043F0"/>
    <w:rsid w:val="0070482E"/>
    <w:rsid w:val="00704D25"/>
    <w:rsid w:val="007055F0"/>
    <w:rsid w:val="00705EA5"/>
    <w:rsid w:val="00707B2D"/>
    <w:rsid w:val="00710519"/>
    <w:rsid w:val="00710F6E"/>
    <w:rsid w:val="00711663"/>
    <w:rsid w:val="007116B4"/>
    <w:rsid w:val="007121FB"/>
    <w:rsid w:val="00712580"/>
    <w:rsid w:val="007133E4"/>
    <w:rsid w:val="00713788"/>
    <w:rsid w:val="00713940"/>
    <w:rsid w:val="00713E04"/>
    <w:rsid w:val="007151A2"/>
    <w:rsid w:val="00715277"/>
    <w:rsid w:val="00715C11"/>
    <w:rsid w:val="00716774"/>
    <w:rsid w:val="0071740A"/>
    <w:rsid w:val="007209DD"/>
    <w:rsid w:val="00722365"/>
    <w:rsid w:val="00722E49"/>
    <w:rsid w:val="00723A08"/>
    <w:rsid w:val="00723B5C"/>
    <w:rsid w:val="00724391"/>
    <w:rsid w:val="00724C18"/>
    <w:rsid w:val="00725FB1"/>
    <w:rsid w:val="00726630"/>
    <w:rsid w:val="00727F73"/>
    <w:rsid w:val="00730705"/>
    <w:rsid w:val="00730944"/>
    <w:rsid w:val="00731475"/>
    <w:rsid w:val="0073248E"/>
    <w:rsid w:val="00733A54"/>
    <w:rsid w:val="00733EE9"/>
    <w:rsid w:val="00735B8E"/>
    <w:rsid w:val="00736651"/>
    <w:rsid w:val="0073673C"/>
    <w:rsid w:val="00736935"/>
    <w:rsid w:val="007378EC"/>
    <w:rsid w:val="00743DE7"/>
    <w:rsid w:val="0074509E"/>
    <w:rsid w:val="007453BC"/>
    <w:rsid w:val="00745614"/>
    <w:rsid w:val="00745B9F"/>
    <w:rsid w:val="007471BF"/>
    <w:rsid w:val="0074726F"/>
    <w:rsid w:val="00752D4F"/>
    <w:rsid w:val="0075409F"/>
    <w:rsid w:val="0075525A"/>
    <w:rsid w:val="00755609"/>
    <w:rsid w:val="00755986"/>
    <w:rsid w:val="00755C86"/>
    <w:rsid w:val="00755E19"/>
    <w:rsid w:val="00756BFF"/>
    <w:rsid w:val="00756D77"/>
    <w:rsid w:val="00757206"/>
    <w:rsid w:val="00760041"/>
    <w:rsid w:val="007605C7"/>
    <w:rsid w:val="00760B08"/>
    <w:rsid w:val="00760EDA"/>
    <w:rsid w:val="00761F4E"/>
    <w:rsid w:val="00762150"/>
    <w:rsid w:val="00762621"/>
    <w:rsid w:val="00763F36"/>
    <w:rsid w:val="007646FC"/>
    <w:rsid w:val="007648A0"/>
    <w:rsid w:val="00766F4D"/>
    <w:rsid w:val="007700EF"/>
    <w:rsid w:val="00770268"/>
    <w:rsid w:val="007706B9"/>
    <w:rsid w:val="007707ED"/>
    <w:rsid w:val="00771653"/>
    <w:rsid w:val="00771C3B"/>
    <w:rsid w:val="007726F9"/>
    <w:rsid w:val="00773B94"/>
    <w:rsid w:val="00773C65"/>
    <w:rsid w:val="00775937"/>
    <w:rsid w:val="00777046"/>
    <w:rsid w:val="007770DA"/>
    <w:rsid w:val="007805B9"/>
    <w:rsid w:val="00780935"/>
    <w:rsid w:val="00780C3A"/>
    <w:rsid w:val="007834A1"/>
    <w:rsid w:val="00791EB4"/>
    <w:rsid w:val="007928F1"/>
    <w:rsid w:val="0079357D"/>
    <w:rsid w:val="007937CC"/>
    <w:rsid w:val="00793A31"/>
    <w:rsid w:val="0079485D"/>
    <w:rsid w:val="00794979"/>
    <w:rsid w:val="007956B7"/>
    <w:rsid w:val="00795F1A"/>
    <w:rsid w:val="00796EDE"/>
    <w:rsid w:val="00797297"/>
    <w:rsid w:val="0079732A"/>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2EB8"/>
    <w:rsid w:val="007C49C0"/>
    <w:rsid w:val="007C55C1"/>
    <w:rsid w:val="007C5738"/>
    <w:rsid w:val="007C5772"/>
    <w:rsid w:val="007C5AC3"/>
    <w:rsid w:val="007C7233"/>
    <w:rsid w:val="007D10EE"/>
    <w:rsid w:val="007D1193"/>
    <w:rsid w:val="007D21D5"/>
    <w:rsid w:val="007D3E8D"/>
    <w:rsid w:val="007D5820"/>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B2D"/>
    <w:rsid w:val="007F0DDA"/>
    <w:rsid w:val="007F1939"/>
    <w:rsid w:val="007F365C"/>
    <w:rsid w:val="007F5066"/>
    <w:rsid w:val="007F621C"/>
    <w:rsid w:val="007F7155"/>
    <w:rsid w:val="007F7B91"/>
    <w:rsid w:val="00800C28"/>
    <w:rsid w:val="00801E43"/>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6A2"/>
    <w:rsid w:val="00811EDA"/>
    <w:rsid w:val="00812403"/>
    <w:rsid w:val="008125A9"/>
    <w:rsid w:val="00812FD7"/>
    <w:rsid w:val="00813EC0"/>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589"/>
    <w:rsid w:val="0083497C"/>
    <w:rsid w:val="008352A6"/>
    <w:rsid w:val="00835B5B"/>
    <w:rsid w:val="0083629D"/>
    <w:rsid w:val="008367AE"/>
    <w:rsid w:val="00836E50"/>
    <w:rsid w:val="00837669"/>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1CA6"/>
    <w:rsid w:val="00852396"/>
    <w:rsid w:val="008525FF"/>
    <w:rsid w:val="00852C03"/>
    <w:rsid w:val="00854A21"/>
    <w:rsid w:val="0085590C"/>
    <w:rsid w:val="008575EB"/>
    <w:rsid w:val="00861098"/>
    <w:rsid w:val="00862DDD"/>
    <w:rsid w:val="0086326D"/>
    <w:rsid w:val="00863CC1"/>
    <w:rsid w:val="00864FD3"/>
    <w:rsid w:val="00865B01"/>
    <w:rsid w:val="00865C87"/>
    <w:rsid w:val="00866D7A"/>
    <w:rsid w:val="00866EE3"/>
    <w:rsid w:val="00871F04"/>
    <w:rsid w:val="008746C1"/>
    <w:rsid w:val="00880224"/>
    <w:rsid w:val="00881B75"/>
    <w:rsid w:val="0088244C"/>
    <w:rsid w:val="00882838"/>
    <w:rsid w:val="00883367"/>
    <w:rsid w:val="00883D59"/>
    <w:rsid w:val="008847E1"/>
    <w:rsid w:val="00884C47"/>
    <w:rsid w:val="00885E6F"/>
    <w:rsid w:val="008861AC"/>
    <w:rsid w:val="008868E4"/>
    <w:rsid w:val="00886A60"/>
    <w:rsid w:val="0088759B"/>
    <w:rsid w:val="008909B4"/>
    <w:rsid w:val="008922E8"/>
    <w:rsid w:val="00893916"/>
    <w:rsid w:val="0089442C"/>
    <w:rsid w:val="00895818"/>
    <w:rsid w:val="00895D2F"/>
    <w:rsid w:val="008A2585"/>
    <w:rsid w:val="008A2718"/>
    <w:rsid w:val="008A4CF6"/>
    <w:rsid w:val="008A4E42"/>
    <w:rsid w:val="008A51AA"/>
    <w:rsid w:val="008A65D4"/>
    <w:rsid w:val="008A6A12"/>
    <w:rsid w:val="008B0DC6"/>
    <w:rsid w:val="008B11F9"/>
    <w:rsid w:val="008B2B9E"/>
    <w:rsid w:val="008B31F5"/>
    <w:rsid w:val="008B4C79"/>
    <w:rsid w:val="008B5D2D"/>
    <w:rsid w:val="008B6361"/>
    <w:rsid w:val="008B747D"/>
    <w:rsid w:val="008B7F0C"/>
    <w:rsid w:val="008C0320"/>
    <w:rsid w:val="008C2A81"/>
    <w:rsid w:val="008C3863"/>
    <w:rsid w:val="008C3B6B"/>
    <w:rsid w:val="008C4BDC"/>
    <w:rsid w:val="008C50FF"/>
    <w:rsid w:val="008C5435"/>
    <w:rsid w:val="008C6BD1"/>
    <w:rsid w:val="008D2DB5"/>
    <w:rsid w:val="008D3F10"/>
    <w:rsid w:val="008D498B"/>
    <w:rsid w:val="008D611D"/>
    <w:rsid w:val="008D7147"/>
    <w:rsid w:val="008D7AC4"/>
    <w:rsid w:val="008E1B6A"/>
    <w:rsid w:val="008E3054"/>
    <w:rsid w:val="008E32FF"/>
    <w:rsid w:val="008E520F"/>
    <w:rsid w:val="008E5625"/>
    <w:rsid w:val="008E5C5B"/>
    <w:rsid w:val="008E5F28"/>
    <w:rsid w:val="008E6A37"/>
    <w:rsid w:val="008E7919"/>
    <w:rsid w:val="008F0354"/>
    <w:rsid w:val="008F085A"/>
    <w:rsid w:val="008F0F8E"/>
    <w:rsid w:val="008F1462"/>
    <w:rsid w:val="008F2413"/>
    <w:rsid w:val="008F248D"/>
    <w:rsid w:val="008F4B2C"/>
    <w:rsid w:val="008F4C08"/>
    <w:rsid w:val="008F6851"/>
    <w:rsid w:val="008F7BC4"/>
    <w:rsid w:val="009003B8"/>
    <w:rsid w:val="00900E7A"/>
    <w:rsid w:val="00903E11"/>
    <w:rsid w:val="00903EBE"/>
    <w:rsid w:val="009041BC"/>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3CD5"/>
    <w:rsid w:val="00925AEC"/>
    <w:rsid w:val="0092751A"/>
    <w:rsid w:val="009305C4"/>
    <w:rsid w:val="009308D9"/>
    <w:rsid w:val="00931FAF"/>
    <w:rsid w:val="00932167"/>
    <w:rsid w:val="00932478"/>
    <w:rsid w:val="0093437E"/>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6107"/>
    <w:rsid w:val="00957432"/>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4DBF"/>
    <w:rsid w:val="0097606C"/>
    <w:rsid w:val="00976C29"/>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464"/>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3E2D"/>
    <w:rsid w:val="009C57EB"/>
    <w:rsid w:val="009C6091"/>
    <w:rsid w:val="009C634F"/>
    <w:rsid w:val="009D0219"/>
    <w:rsid w:val="009D0D55"/>
    <w:rsid w:val="009D1865"/>
    <w:rsid w:val="009D2295"/>
    <w:rsid w:val="009D2511"/>
    <w:rsid w:val="009D3E7C"/>
    <w:rsid w:val="009D55CA"/>
    <w:rsid w:val="009D5661"/>
    <w:rsid w:val="009D5EF0"/>
    <w:rsid w:val="009D6401"/>
    <w:rsid w:val="009D6932"/>
    <w:rsid w:val="009D6E99"/>
    <w:rsid w:val="009E0711"/>
    <w:rsid w:val="009E1917"/>
    <w:rsid w:val="009E3594"/>
    <w:rsid w:val="009E6B77"/>
    <w:rsid w:val="009E7724"/>
    <w:rsid w:val="009E7D1F"/>
    <w:rsid w:val="009F1D82"/>
    <w:rsid w:val="009F37AA"/>
    <w:rsid w:val="009F4240"/>
    <w:rsid w:val="009F544C"/>
    <w:rsid w:val="009F5731"/>
    <w:rsid w:val="009F6321"/>
    <w:rsid w:val="009F6378"/>
    <w:rsid w:val="009F7669"/>
    <w:rsid w:val="009F7F45"/>
    <w:rsid w:val="009F7FD5"/>
    <w:rsid w:val="00A003FF"/>
    <w:rsid w:val="00A005D4"/>
    <w:rsid w:val="00A0083C"/>
    <w:rsid w:val="00A01A90"/>
    <w:rsid w:val="00A02370"/>
    <w:rsid w:val="00A04685"/>
    <w:rsid w:val="00A04C57"/>
    <w:rsid w:val="00A05F7A"/>
    <w:rsid w:val="00A06340"/>
    <w:rsid w:val="00A0684F"/>
    <w:rsid w:val="00A06867"/>
    <w:rsid w:val="00A10148"/>
    <w:rsid w:val="00A10B92"/>
    <w:rsid w:val="00A113FD"/>
    <w:rsid w:val="00A115EE"/>
    <w:rsid w:val="00A11DDE"/>
    <w:rsid w:val="00A127A7"/>
    <w:rsid w:val="00A129F4"/>
    <w:rsid w:val="00A136F4"/>
    <w:rsid w:val="00A15703"/>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335"/>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F13"/>
    <w:rsid w:val="00A714ED"/>
    <w:rsid w:val="00A74F9F"/>
    <w:rsid w:val="00A750B3"/>
    <w:rsid w:val="00A75559"/>
    <w:rsid w:val="00A7623D"/>
    <w:rsid w:val="00A8217C"/>
    <w:rsid w:val="00A824A7"/>
    <w:rsid w:val="00A829A3"/>
    <w:rsid w:val="00A8302E"/>
    <w:rsid w:val="00A83644"/>
    <w:rsid w:val="00A83C07"/>
    <w:rsid w:val="00A83F40"/>
    <w:rsid w:val="00A84945"/>
    <w:rsid w:val="00A85543"/>
    <w:rsid w:val="00A86EDD"/>
    <w:rsid w:val="00A8728B"/>
    <w:rsid w:val="00A90D80"/>
    <w:rsid w:val="00A91682"/>
    <w:rsid w:val="00A92125"/>
    <w:rsid w:val="00A92E4A"/>
    <w:rsid w:val="00A93717"/>
    <w:rsid w:val="00A958CA"/>
    <w:rsid w:val="00A966B6"/>
    <w:rsid w:val="00A96B46"/>
    <w:rsid w:val="00AA003B"/>
    <w:rsid w:val="00AA016B"/>
    <w:rsid w:val="00AA0A41"/>
    <w:rsid w:val="00AA15DD"/>
    <w:rsid w:val="00AA1B35"/>
    <w:rsid w:val="00AA1C09"/>
    <w:rsid w:val="00AA2F67"/>
    <w:rsid w:val="00AA3569"/>
    <w:rsid w:val="00AA4E12"/>
    <w:rsid w:val="00AA5F4C"/>
    <w:rsid w:val="00AA615C"/>
    <w:rsid w:val="00AA6276"/>
    <w:rsid w:val="00AA6711"/>
    <w:rsid w:val="00AB1B9D"/>
    <w:rsid w:val="00AB2AEC"/>
    <w:rsid w:val="00AB2DC1"/>
    <w:rsid w:val="00AB3102"/>
    <w:rsid w:val="00AB3D9A"/>
    <w:rsid w:val="00AB4133"/>
    <w:rsid w:val="00AB4824"/>
    <w:rsid w:val="00AB4B1D"/>
    <w:rsid w:val="00AB5F51"/>
    <w:rsid w:val="00AB6B5E"/>
    <w:rsid w:val="00AB70B8"/>
    <w:rsid w:val="00AC047F"/>
    <w:rsid w:val="00AC0DB2"/>
    <w:rsid w:val="00AC3934"/>
    <w:rsid w:val="00AC50C8"/>
    <w:rsid w:val="00AC5581"/>
    <w:rsid w:val="00AC56AD"/>
    <w:rsid w:val="00AC580F"/>
    <w:rsid w:val="00AC61BE"/>
    <w:rsid w:val="00AC6C9F"/>
    <w:rsid w:val="00AC7D27"/>
    <w:rsid w:val="00AD0C8A"/>
    <w:rsid w:val="00AD0CB4"/>
    <w:rsid w:val="00AD1A23"/>
    <w:rsid w:val="00AD1FF2"/>
    <w:rsid w:val="00AD2A21"/>
    <w:rsid w:val="00AD3B43"/>
    <w:rsid w:val="00AD3F28"/>
    <w:rsid w:val="00AD44CD"/>
    <w:rsid w:val="00AD4C21"/>
    <w:rsid w:val="00AD4FF2"/>
    <w:rsid w:val="00AD506C"/>
    <w:rsid w:val="00AD6BE5"/>
    <w:rsid w:val="00AD783E"/>
    <w:rsid w:val="00AE1393"/>
    <w:rsid w:val="00AE3BC6"/>
    <w:rsid w:val="00AE4D4F"/>
    <w:rsid w:val="00AE627C"/>
    <w:rsid w:val="00AE62B0"/>
    <w:rsid w:val="00AE68A2"/>
    <w:rsid w:val="00AE6B42"/>
    <w:rsid w:val="00AF0029"/>
    <w:rsid w:val="00AF0354"/>
    <w:rsid w:val="00AF1236"/>
    <w:rsid w:val="00AF2719"/>
    <w:rsid w:val="00AF3C29"/>
    <w:rsid w:val="00AF4401"/>
    <w:rsid w:val="00AF4463"/>
    <w:rsid w:val="00AF53CB"/>
    <w:rsid w:val="00AF65C5"/>
    <w:rsid w:val="00B03CE2"/>
    <w:rsid w:val="00B06544"/>
    <w:rsid w:val="00B065A0"/>
    <w:rsid w:val="00B06F63"/>
    <w:rsid w:val="00B07E39"/>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37A"/>
    <w:rsid w:val="00B33657"/>
    <w:rsid w:val="00B34885"/>
    <w:rsid w:val="00B34D68"/>
    <w:rsid w:val="00B36117"/>
    <w:rsid w:val="00B362E3"/>
    <w:rsid w:val="00B37978"/>
    <w:rsid w:val="00B37C73"/>
    <w:rsid w:val="00B4009B"/>
    <w:rsid w:val="00B400A1"/>
    <w:rsid w:val="00B40A2B"/>
    <w:rsid w:val="00B420CB"/>
    <w:rsid w:val="00B4401C"/>
    <w:rsid w:val="00B44802"/>
    <w:rsid w:val="00B44A96"/>
    <w:rsid w:val="00B455D1"/>
    <w:rsid w:val="00B46135"/>
    <w:rsid w:val="00B472AB"/>
    <w:rsid w:val="00B47CE4"/>
    <w:rsid w:val="00B503A8"/>
    <w:rsid w:val="00B5108C"/>
    <w:rsid w:val="00B5121D"/>
    <w:rsid w:val="00B525C0"/>
    <w:rsid w:val="00B52FAB"/>
    <w:rsid w:val="00B5319A"/>
    <w:rsid w:val="00B539F9"/>
    <w:rsid w:val="00B53E56"/>
    <w:rsid w:val="00B546C3"/>
    <w:rsid w:val="00B54BD9"/>
    <w:rsid w:val="00B5503C"/>
    <w:rsid w:val="00B55640"/>
    <w:rsid w:val="00B55A46"/>
    <w:rsid w:val="00B55C57"/>
    <w:rsid w:val="00B57107"/>
    <w:rsid w:val="00B57685"/>
    <w:rsid w:val="00B60D27"/>
    <w:rsid w:val="00B619E4"/>
    <w:rsid w:val="00B619F4"/>
    <w:rsid w:val="00B61CD3"/>
    <w:rsid w:val="00B61D0B"/>
    <w:rsid w:val="00B6351C"/>
    <w:rsid w:val="00B6439A"/>
    <w:rsid w:val="00B6443B"/>
    <w:rsid w:val="00B6517B"/>
    <w:rsid w:val="00B65E71"/>
    <w:rsid w:val="00B668A2"/>
    <w:rsid w:val="00B66C26"/>
    <w:rsid w:val="00B674C2"/>
    <w:rsid w:val="00B67829"/>
    <w:rsid w:val="00B67954"/>
    <w:rsid w:val="00B7075D"/>
    <w:rsid w:val="00B717FD"/>
    <w:rsid w:val="00B71FB3"/>
    <w:rsid w:val="00B73492"/>
    <w:rsid w:val="00B7512A"/>
    <w:rsid w:val="00B76548"/>
    <w:rsid w:val="00B76BED"/>
    <w:rsid w:val="00B806E6"/>
    <w:rsid w:val="00B82001"/>
    <w:rsid w:val="00B82DC1"/>
    <w:rsid w:val="00B835D5"/>
    <w:rsid w:val="00B84028"/>
    <w:rsid w:val="00B84307"/>
    <w:rsid w:val="00B8430D"/>
    <w:rsid w:val="00B85661"/>
    <w:rsid w:val="00B85C8A"/>
    <w:rsid w:val="00B86FBD"/>
    <w:rsid w:val="00B90C16"/>
    <w:rsid w:val="00B91B86"/>
    <w:rsid w:val="00B922BF"/>
    <w:rsid w:val="00B927CA"/>
    <w:rsid w:val="00B928AE"/>
    <w:rsid w:val="00B93CDA"/>
    <w:rsid w:val="00B942E9"/>
    <w:rsid w:val="00B9433A"/>
    <w:rsid w:val="00B948EE"/>
    <w:rsid w:val="00B949BF"/>
    <w:rsid w:val="00B94BF3"/>
    <w:rsid w:val="00B94F90"/>
    <w:rsid w:val="00B95DC5"/>
    <w:rsid w:val="00B96E28"/>
    <w:rsid w:val="00B97E34"/>
    <w:rsid w:val="00B97FEF"/>
    <w:rsid w:val="00BA1354"/>
    <w:rsid w:val="00BA1F6A"/>
    <w:rsid w:val="00BA24F8"/>
    <w:rsid w:val="00BA31AA"/>
    <w:rsid w:val="00BA45D8"/>
    <w:rsid w:val="00BA5828"/>
    <w:rsid w:val="00BA64B3"/>
    <w:rsid w:val="00BA6665"/>
    <w:rsid w:val="00BA754A"/>
    <w:rsid w:val="00BA7820"/>
    <w:rsid w:val="00BA794C"/>
    <w:rsid w:val="00BB09FB"/>
    <w:rsid w:val="00BB1973"/>
    <w:rsid w:val="00BB238D"/>
    <w:rsid w:val="00BB37CC"/>
    <w:rsid w:val="00BB48C4"/>
    <w:rsid w:val="00BB4C4F"/>
    <w:rsid w:val="00BB5B86"/>
    <w:rsid w:val="00BB661A"/>
    <w:rsid w:val="00BB6907"/>
    <w:rsid w:val="00BB7A20"/>
    <w:rsid w:val="00BC15B1"/>
    <w:rsid w:val="00BC3C06"/>
    <w:rsid w:val="00BC4E8B"/>
    <w:rsid w:val="00BC5614"/>
    <w:rsid w:val="00BC5622"/>
    <w:rsid w:val="00BC6060"/>
    <w:rsid w:val="00BC6A9F"/>
    <w:rsid w:val="00BC7897"/>
    <w:rsid w:val="00BD06D7"/>
    <w:rsid w:val="00BD0F35"/>
    <w:rsid w:val="00BD1584"/>
    <w:rsid w:val="00BD2FA9"/>
    <w:rsid w:val="00BD32C3"/>
    <w:rsid w:val="00BD45A4"/>
    <w:rsid w:val="00BD4A5F"/>
    <w:rsid w:val="00BD59AA"/>
    <w:rsid w:val="00BD65E6"/>
    <w:rsid w:val="00BD6AF7"/>
    <w:rsid w:val="00BE08BE"/>
    <w:rsid w:val="00BE19EF"/>
    <w:rsid w:val="00BE425B"/>
    <w:rsid w:val="00BE51BB"/>
    <w:rsid w:val="00BE56B6"/>
    <w:rsid w:val="00BE6992"/>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0FFF"/>
    <w:rsid w:val="00C025B9"/>
    <w:rsid w:val="00C044B4"/>
    <w:rsid w:val="00C05105"/>
    <w:rsid w:val="00C05202"/>
    <w:rsid w:val="00C05A5D"/>
    <w:rsid w:val="00C0654A"/>
    <w:rsid w:val="00C06DE3"/>
    <w:rsid w:val="00C06F97"/>
    <w:rsid w:val="00C10BE6"/>
    <w:rsid w:val="00C1125B"/>
    <w:rsid w:val="00C11296"/>
    <w:rsid w:val="00C11905"/>
    <w:rsid w:val="00C1234A"/>
    <w:rsid w:val="00C12661"/>
    <w:rsid w:val="00C126E3"/>
    <w:rsid w:val="00C1330F"/>
    <w:rsid w:val="00C13ED7"/>
    <w:rsid w:val="00C14615"/>
    <w:rsid w:val="00C14F48"/>
    <w:rsid w:val="00C15296"/>
    <w:rsid w:val="00C16DB8"/>
    <w:rsid w:val="00C17750"/>
    <w:rsid w:val="00C2094B"/>
    <w:rsid w:val="00C20DC5"/>
    <w:rsid w:val="00C228C1"/>
    <w:rsid w:val="00C2294E"/>
    <w:rsid w:val="00C22A5B"/>
    <w:rsid w:val="00C23412"/>
    <w:rsid w:val="00C238DE"/>
    <w:rsid w:val="00C264C7"/>
    <w:rsid w:val="00C2682A"/>
    <w:rsid w:val="00C271C4"/>
    <w:rsid w:val="00C274F3"/>
    <w:rsid w:val="00C30A54"/>
    <w:rsid w:val="00C316F7"/>
    <w:rsid w:val="00C318DB"/>
    <w:rsid w:val="00C31DF0"/>
    <w:rsid w:val="00C33916"/>
    <w:rsid w:val="00C33BCF"/>
    <w:rsid w:val="00C344D2"/>
    <w:rsid w:val="00C353A0"/>
    <w:rsid w:val="00C368D7"/>
    <w:rsid w:val="00C36FD1"/>
    <w:rsid w:val="00C371A5"/>
    <w:rsid w:val="00C3799E"/>
    <w:rsid w:val="00C400B0"/>
    <w:rsid w:val="00C413FC"/>
    <w:rsid w:val="00C41F34"/>
    <w:rsid w:val="00C42424"/>
    <w:rsid w:val="00C4269B"/>
    <w:rsid w:val="00C43D33"/>
    <w:rsid w:val="00C44101"/>
    <w:rsid w:val="00C44407"/>
    <w:rsid w:val="00C456E8"/>
    <w:rsid w:val="00C46630"/>
    <w:rsid w:val="00C47A2F"/>
    <w:rsid w:val="00C50D18"/>
    <w:rsid w:val="00C51179"/>
    <w:rsid w:val="00C51574"/>
    <w:rsid w:val="00C5282C"/>
    <w:rsid w:val="00C52FBE"/>
    <w:rsid w:val="00C5355E"/>
    <w:rsid w:val="00C535E2"/>
    <w:rsid w:val="00C53FC1"/>
    <w:rsid w:val="00C54034"/>
    <w:rsid w:val="00C551D2"/>
    <w:rsid w:val="00C56438"/>
    <w:rsid w:val="00C570B3"/>
    <w:rsid w:val="00C57114"/>
    <w:rsid w:val="00C57870"/>
    <w:rsid w:val="00C5791A"/>
    <w:rsid w:val="00C6009F"/>
    <w:rsid w:val="00C60417"/>
    <w:rsid w:val="00C6046F"/>
    <w:rsid w:val="00C638C2"/>
    <w:rsid w:val="00C651D4"/>
    <w:rsid w:val="00C6669E"/>
    <w:rsid w:val="00C672B0"/>
    <w:rsid w:val="00C729C7"/>
    <w:rsid w:val="00C7647A"/>
    <w:rsid w:val="00C777AD"/>
    <w:rsid w:val="00C80C53"/>
    <w:rsid w:val="00C81195"/>
    <w:rsid w:val="00C81798"/>
    <w:rsid w:val="00C842D5"/>
    <w:rsid w:val="00C84706"/>
    <w:rsid w:val="00C85387"/>
    <w:rsid w:val="00C85E52"/>
    <w:rsid w:val="00C86471"/>
    <w:rsid w:val="00C8677B"/>
    <w:rsid w:val="00C86F96"/>
    <w:rsid w:val="00C909C6"/>
    <w:rsid w:val="00C923B7"/>
    <w:rsid w:val="00C93162"/>
    <w:rsid w:val="00C94D4C"/>
    <w:rsid w:val="00C95A1F"/>
    <w:rsid w:val="00C96C1E"/>
    <w:rsid w:val="00C96CA4"/>
    <w:rsid w:val="00CA012C"/>
    <w:rsid w:val="00CA0AA6"/>
    <w:rsid w:val="00CA2897"/>
    <w:rsid w:val="00CA2A2F"/>
    <w:rsid w:val="00CA42F0"/>
    <w:rsid w:val="00CA44F3"/>
    <w:rsid w:val="00CA582C"/>
    <w:rsid w:val="00CA6077"/>
    <w:rsid w:val="00CA715B"/>
    <w:rsid w:val="00CA7988"/>
    <w:rsid w:val="00CA7BA2"/>
    <w:rsid w:val="00CB0B78"/>
    <w:rsid w:val="00CB12A5"/>
    <w:rsid w:val="00CB17FA"/>
    <w:rsid w:val="00CB23D8"/>
    <w:rsid w:val="00CB2ED9"/>
    <w:rsid w:val="00CB36A5"/>
    <w:rsid w:val="00CB540D"/>
    <w:rsid w:val="00CB56B4"/>
    <w:rsid w:val="00CB7286"/>
    <w:rsid w:val="00CB7947"/>
    <w:rsid w:val="00CC098D"/>
    <w:rsid w:val="00CC1783"/>
    <w:rsid w:val="00CC245D"/>
    <w:rsid w:val="00CC2AC9"/>
    <w:rsid w:val="00CC3B46"/>
    <w:rsid w:val="00CC3D8B"/>
    <w:rsid w:val="00CC4830"/>
    <w:rsid w:val="00CC4E27"/>
    <w:rsid w:val="00CC570C"/>
    <w:rsid w:val="00CC59BB"/>
    <w:rsid w:val="00CC62B6"/>
    <w:rsid w:val="00CC7410"/>
    <w:rsid w:val="00CC76AA"/>
    <w:rsid w:val="00CC7CD2"/>
    <w:rsid w:val="00CD05CF"/>
    <w:rsid w:val="00CD0BA1"/>
    <w:rsid w:val="00CD1C96"/>
    <w:rsid w:val="00CD1FAE"/>
    <w:rsid w:val="00CD232F"/>
    <w:rsid w:val="00CD279E"/>
    <w:rsid w:val="00CD2F92"/>
    <w:rsid w:val="00CD4EB0"/>
    <w:rsid w:val="00CD512D"/>
    <w:rsid w:val="00CD5831"/>
    <w:rsid w:val="00CD5C9C"/>
    <w:rsid w:val="00CD6F6E"/>
    <w:rsid w:val="00CE04CE"/>
    <w:rsid w:val="00CE157F"/>
    <w:rsid w:val="00CE1966"/>
    <w:rsid w:val="00CE1ED4"/>
    <w:rsid w:val="00CE2216"/>
    <w:rsid w:val="00CE3014"/>
    <w:rsid w:val="00CE30E5"/>
    <w:rsid w:val="00CE5C44"/>
    <w:rsid w:val="00CE6FC6"/>
    <w:rsid w:val="00CF2056"/>
    <w:rsid w:val="00CF22B1"/>
    <w:rsid w:val="00CF4471"/>
    <w:rsid w:val="00CF51C0"/>
    <w:rsid w:val="00CF5B2A"/>
    <w:rsid w:val="00CF5F57"/>
    <w:rsid w:val="00CF64A7"/>
    <w:rsid w:val="00CF6730"/>
    <w:rsid w:val="00CF70E5"/>
    <w:rsid w:val="00CF7CEC"/>
    <w:rsid w:val="00D00B0F"/>
    <w:rsid w:val="00D01BF4"/>
    <w:rsid w:val="00D0272C"/>
    <w:rsid w:val="00D045CE"/>
    <w:rsid w:val="00D05082"/>
    <w:rsid w:val="00D05D8F"/>
    <w:rsid w:val="00D06163"/>
    <w:rsid w:val="00D06937"/>
    <w:rsid w:val="00D07AFD"/>
    <w:rsid w:val="00D10DFA"/>
    <w:rsid w:val="00D10E3B"/>
    <w:rsid w:val="00D11749"/>
    <w:rsid w:val="00D117B4"/>
    <w:rsid w:val="00D12516"/>
    <w:rsid w:val="00D12A7D"/>
    <w:rsid w:val="00D12C89"/>
    <w:rsid w:val="00D13AB0"/>
    <w:rsid w:val="00D144FA"/>
    <w:rsid w:val="00D1519E"/>
    <w:rsid w:val="00D152B7"/>
    <w:rsid w:val="00D15F87"/>
    <w:rsid w:val="00D16050"/>
    <w:rsid w:val="00D16EDC"/>
    <w:rsid w:val="00D17374"/>
    <w:rsid w:val="00D17E6F"/>
    <w:rsid w:val="00D17FDE"/>
    <w:rsid w:val="00D201CB"/>
    <w:rsid w:val="00D22786"/>
    <w:rsid w:val="00D228B4"/>
    <w:rsid w:val="00D25AC4"/>
    <w:rsid w:val="00D26A59"/>
    <w:rsid w:val="00D305F6"/>
    <w:rsid w:val="00D30B25"/>
    <w:rsid w:val="00D3175A"/>
    <w:rsid w:val="00D31878"/>
    <w:rsid w:val="00D31A00"/>
    <w:rsid w:val="00D323E4"/>
    <w:rsid w:val="00D32871"/>
    <w:rsid w:val="00D329F6"/>
    <w:rsid w:val="00D33881"/>
    <w:rsid w:val="00D34282"/>
    <w:rsid w:val="00D366B1"/>
    <w:rsid w:val="00D369E2"/>
    <w:rsid w:val="00D37428"/>
    <w:rsid w:val="00D37AE0"/>
    <w:rsid w:val="00D416A8"/>
    <w:rsid w:val="00D41715"/>
    <w:rsid w:val="00D4217D"/>
    <w:rsid w:val="00D4257C"/>
    <w:rsid w:val="00D425AC"/>
    <w:rsid w:val="00D42823"/>
    <w:rsid w:val="00D42D5E"/>
    <w:rsid w:val="00D43F14"/>
    <w:rsid w:val="00D44C18"/>
    <w:rsid w:val="00D4556D"/>
    <w:rsid w:val="00D4589D"/>
    <w:rsid w:val="00D463F5"/>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4A76"/>
    <w:rsid w:val="00D75603"/>
    <w:rsid w:val="00D75FEE"/>
    <w:rsid w:val="00D76933"/>
    <w:rsid w:val="00D76AFC"/>
    <w:rsid w:val="00D76D88"/>
    <w:rsid w:val="00D77C9B"/>
    <w:rsid w:val="00D77CC9"/>
    <w:rsid w:val="00D83D4B"/>
    <w:rsid w:val="00D871C6"/>
    <w:rsid w:val="00D91010"/>
    <w:rsid w:val="00D9143D"/>
    <w:rsid w:val="00D920D1"/>
    <w:rsid w:val="00D93364"/>
    <w:rsid w:val="00D97EBA"/>
    <w:rsid w:val="00DA0FA7"/>
    <w:rsid w:val="00DA12B0"/>
    <w:rsid w:val="00DA229D"/>
    <w:rsid w:val="00DA2BA0"/>
    <w:rsid w:val="00DA2D65"/>
    <w:rsid w:val="00DA39AD"/>
    <w:rsid w:val="00DA4EF9"/>
    <w:rsid w:val="00DA5B13"/>
    <w:rsid w:val="00DA6917"/>
    <w:rsid w:val="00DA6926"/>
    <w:rsid w:val="00DB052F"/>
    <w:rsid w:val="00DB0965"/>
    <w:rsid w:val="00DB0E47"/>
    <w:rsid w:val="00DB1B25"/>
    <w:rsid w:val="00DB2BDD"/>
    <w:rsid w:val="00DB4121"/>
    <w:rsid w:val="00DB46C3"/>
    <w:rsid w:val="00DB5742"/>
    <w:rsid w:val="00DB5EDF"/>
    <w:rsid w:val="00DB6C46"/>
    <w:rsid w:val="00DB72B8"/>
    <w:rsid w:val="00DC16AF"/>
    <w:rsid w:val="00DC2A9A"/>
    <w:rsid w:val="00DC2E2E"/>
    <w:rsid w:val="00DC3F7F"/>
    <w:rsid w:val="00DC4D68"/>
    <w:rsid w:val="00DC6463"/>
    <w:rsid w:val="00DC7822"/>
    <w:rsid w:val="00DC7AF1"/>
    <w:rsid w:val="00DC7E2C"/>
    <w:rsid w:val="00DD1A0D"/>
    <w:rsid w:val="00DD2CDA"/>
    <w:rsid w:val="00DD2D92"/>
    <w:rsid w:val="00DD3026"/>
    <w:rsid w:val="00DD33DC"/>
    <w:rsid w:val="00DD3BB0"/>
    <w:rsid w:val="00DD5588"/>
    <w:rsid w:val="00DD61F5"/>
    <w:rsid w:val="00DD7418"/>
    <w:rsid w:val="00DE64A6"/>
    <w:rsid w:val="00DE66EB"/>
    <w:rsid w:val="00DE7035"/>
    <w:rsid w:val="00DF12E3"/>
    <w:rsid w:val="00DF2A20"/>
    <w:rsid w:val="00DF3F1D"/>
    <w:rsid w:val="00DF43B5"/>
    <w:rsid w:val="00DF466C"/>
    <w:rsid w:val="00DF595C"/>
    <w:rsid w:val="00DF7AB8"/>
    <w:rsid w:val="00DF7EA7"/>
    <w:rsid w:val="00E03020"/>
    <w:rsid w:val="00E033B1"/>
    <w:rsid w:val="00E04548"/>
    <w:rsid w:val="00E0484E"/>
    <w:rsid w:val="00E063F8"/>
    <w:rsid w:val="00E114D6"/>
    <w:rsid w:val="00E1166E"/>
    <w:rsid w:val="00E116F5"/>
    <w:rsid w:val="00E11DBD"/>
    <w:rsid w:val="00E13211"/>
    <w:rsid w:val="00E16FB5"/>
    <w:rsid w:val="00E179D6"/>
    <w:rsid w:val="00E20D5D"/>
    <w:rsid w:val="00E21407"/>
    <w:rsid w:val="00E2174C"/>
    <w:rsid w:val="00E22668"/>
    <w:rsid w:val="00E227D3"/>
    <w:rsid w:val="00E22BFF"/>
    <w:rsid w:val="00E22CB0"/>
    <w:rsid w:val="00E23798"/>
    <w:rsid w:val="00E2585D"/>
    <w:rsid w:val="00E25DBD"/>
    <w:rsid w:val="00E25FA2"/>
    <w:rsid w:val="00E2723D"/>
    <w:rsid w:val="00E27C77"/>
    <w:rsid w:val="00E3179E"/>
    <w:rsid w:val="00E32AC9"/>
    <w:rsid w:val="00E34697"/>
    <w:rsid w:val="00E354DA"/>
    <w:rsid w:val="00E354F5"/>
    <w:rsid w:val="00E35857"/>
    <w:rsid w:val="00E3687E"/>
    <w:rsid w:val="00E4068E"/>
    <w:rsid w:val="00E40974"/>
    <w:rsid w:val="00E40AAB"/>
    <w:rsid w:val="00E40E60"/>
    <w:rsid w:val="00E4103F"/>
    <w:rsid w:val="00E41205"/>
    <w:rsid w:val="00E41F32"/>
    <w:rsid w:val="00E42608"/>
    <w:rsid w:val="00E43536"/>
    <w:rsid w:val="00E43DA3"/>
    <w:rsid w:val="00E44B80"/>
    <w:rsid w:val="00E45938"/>
    <w:rsid w:val="00E45A71"/>
    <w:rsid w:val="00E46A7F"/>
    <w:rsid w:val="00E47430"/>
    <w:rsid w:val="00E47EB5"/>
    <w:rsid w:val="00E505BD"/>
    <w:rsid w:val="00E50FB7"/>
    <w:rsid w:val="00E5199F"/>
    <w:rsid w:val="00E526DF"/>
    <w:rsid w:val="00E5382D"/>
    <w:rsid w:val="00E53C15"/>
    <w:rsid w:val="00E54EE6"/>
    <w:rsid w:val="00E56715"/>
    <w:rsid w:val="00E56C2C"/>
    <w:rsid w:val="00E57F8E"/>
    <w:rsid w:val="00E611C8"/>
    <w:rsid w:val="00E6344A"/>
    <w:rsid w:val="00E64E69"/>
    <w:rsid w:val="00E64FB7"/>
    <w:rsid w:val="00E669A1"/>
    <w:rsid w:val="00E679BA"/>
    <w:rsid w:val="00E70243"/>
    <w:rsid w:val="00E70E2E"/>
    <w:rsid w:val="00E71A68"/>
    <w:rsid w:val="00E725D0"/>
    <w:rsid w:val="00E72B6E"/>
    <w:rsid w:val="00E72CC6"/>
    <w:rsid w:val="00E72D39"/>
    <w:rsid w:val="00E73D44"/>
    <w:rsid w:val="00E7494A"/>
    <w:rsid w:val="00E74BE2"/>
    <w:rsid w:val="00E74C66"/>
    <w:rsid w:val="00E75933"/>
    <w:rsid w:val="00E77A1B"/>
    <w:rsid w:val="00E808BE"/>
    <w:rsid w:val="00E81E36"/>
    <w:rsid w:val="00E81E40"/>
    <w:rsid w:val="00E82ECE"/>
    <w:rsid w:val="00E84390"/>
    <w:rsid w:val="00E8713B"/>
    <w:rsid w:val="00E90774"/>
    <w:rsid w:val="00E90C61"/>
    <w:rsid w:val="00E92A82"/>
    <w:rsid w:val="00E92AA8"/>
    <w:rsid w:val="00E931D5"/>
    <w:rsid w:val="00E9344E"/>
    <w:rsid w:val="00E93E39"/>
    <w:rsid w:val="00E94391"/>
    <w:rsid w:val="00E96A69"/>
    <w:rsid w:val="00E97E2B"/>
    <w:rsid w:val="00EA08CA"/>
    <w:rsid w:val="00EA0C0C"/>
    <w:rsid w:val="00EA100C"/>
    <w:rsid w:val="00EA2AEA"/>
    <w:rsid w:val="00EA332B"/>
    <w:rsid w:val="00EA3D36"/>
    <w:rsid w:val="00EA40AA"/>
    <w:rsid w:val="00EA57E2"/>
    <w:rsid w:val="00EA6FF7"/>
    <w:rsid w:val="00EA7186"/>
    <w:rsid w:val="00EB018B"/>
    <w:rsid w:val="00EB1003"/>
    <w:rsid w:val="00EB167E"/>
    <w:rsid w:val="00EB24ED"/>
    <w:rsid w:val="00EB2A00"/>
    <w:rsid w:val="00EB309B"/>
    <w:rsid w:val="00EB3AA2"/>
    <w:rsid w:val="00EB4763"/>
    <w:rsid w:val="00EB4F95"/>
    <w:rsid w:val="00EB6CB7"/>
    <w:rsid w:val="00EC078B"/>
    <w:rsid w:val="00EC07A0"/>
    <w:rsid w:val="00EC08E4"/>
    <w:rsid w:val="00EC0D3F"/>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37BC"/>
    <w:rsid w:val="00EE38CA"/>
    <w:rsid w:val="00EE56FF"/>
    <w:rsid w:val="00EE5886"/>
    <w:rsid w:val="00EE5FBF"/>
    <w:rsid w:val="00EE6472"/>
    <w:rsid w:val="00EE76F2"/>
    <w:rsid w:val="00EF0769"/>
    <w:rsid w:val="00EF0D7C"/>
    <w:rsid w:val="00EF131F"/>
    <w:rsid w:val="00EF314C"/>
    <w:rsid w:val="00EF383B"/>
    <w:rsid w:val="00EF40E2"/>
    <w:rsid w:val="00EF54A9"/>
    <w:rsid w:val="00EF61C1"/>
    <w:rsid w:val="00EF6E68"/>
    <w:rsid w:val="00EF76DB"/>
    <w:rsid w:val="00F005FD"/>
    <w:rsid w:val="00F016BE"/>
    <w:rsid w:val="00F02C04"/>
    <w:rsid w:val="00F02F7B"/>
    <w:rsid w:val="00F03AF1"/>
    <w:rsid w:val="00F04BCD"/>
    <w:rsid w:val="00F05A8C"/>
    <w:rsid w:val="00F06211"/>
    <w:rsid w:val="00F107EF"/>
    <w:rsid w:val="00F10A54"/>
    <w:rsid w:val="00F123D0"/>
    <w:rsid w:val="00F129D3"/>
    <w:rsid w:val="00F13200"/>
    <w:rsid w:val="00F13411"/>
    <w:rsid w:val="00F143BA"/>
    <w:rsid w:val="00F14D98"/>
    <w:rsid w:val="00F17D77"/>
    <w:rsid w:val="00F2081B"/>
    <w:rsid w:val="00F20A43"/>
    <w:rsid w:val="00F20C51"/>
    <w:rsid w:val="00F21049"/>
    <w:rsid w:val="00F218AE"/>
    <w:rsid w:val="00F22232"/>
    <w:rsid w:val="00F2228E"/>
    <w:rsid w:val="00F2250E"/>
    <w:rsid w:val="00F22D3C"/>
    <w:rsid w:val="00F23D66"/>
    <w:rsid w:val="00F24E6F"/>
    <w:rsid w:val="00F25923"/>
    <w:rsid w:val="00F26069"/>
    <w:rsid w:val="00F26B7E"/>
    <w:rsid w:val="00F27D7D"/>
    <w:rsid w:val="00F3002B"/>
    <w:rsid w:val="00F30BC9"/>
    <w:rsid w:val="00F32462"/>
    <w:rsid w:val="00F32FF7"/>
    <w:rsid w:val="00F33EDE"/>
    <w:rsid w:val="00F3568B"/>
    <w:rsid w:val="00F37635"/>
    <w:rsid w:val="00F377CD"/>
    <w:rsid w:val="00F40C3B"/>
    <w:rsid w:val="00F40CE0"/>
    <w:rsid w:val="00F42DBC"/>
    <w:rsid w:val="00F4308D"/>
    <w:rsid w:val="00F44012"/>
    <w:rsid w:val="00F44947"/>
    <w:rsid w:val="00F45337"/>
    <w:rsid w:val="00F458EF"/>
    <w:rsid w:val="00F469F8"/>
    <w:rsid w:val="00F47121"/>
    <w:rsid w:val="00F4775D"/>
    <w:rsid w:val="00F504DD"/>
    <w:rsid w:val="00F50874"/>
    <w:rsid w:val="00F50B84"/>
    <w:rsid w:val="00F516C6"/>
    <w:rsid w:val="00F52221"/>
    <w:rsid w:val="00F52B28"/>
    <w:rsid w:val="00F52C61"/>
    <w:rsid w:val="00F531D8"/>
    <w:rsid w:val="00F536BB"/>
    <w:rsid w:val="00F53755"/>
    <w:rsid w:val="00F53E59"/>
    <w:rsid w:val="00F5475B"/>
    <w:rsid w:val="00F574D0"/>
    <w:rsid w:val="00F6031F"/>
    <w:rsid w:val="00F61664"/>
    <w:rsid w:val="00F61B99"/>
    <w:rsid w:val="00F64C45"/>
    <w:rsid w:val="00F6502B"/>
    <w:rsid w:val="00F6612A"/>
    <w:rsid w:val="00F66724"/>
    <w:rsid w:val="00F67BB9"/>
    <w:rsid w:val="00F67F04"/>
    <w:rsid w:val="00F70207"/>
    <w:rsid w:val="00F702CB"/>
    <w:rsid w:val="00F7126F"/>
    <w:rsid w:val="00F716D4"/>
    <w:rsid w:val="00F71AC2"/>
    <w:rsid w:val="00F71C07"/>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4F3"/>
    <w:rsid w:val="00F87897"/>
    <w:rsid w:val="00F87DA3"/>
    <w:rsid w:val="00F90004"/>
    <w:rsid w:val="00F90EF4"/>
    <w:rsid w:val="00F917BF"/>
    <w:rsid w:val="00F920B4"/>
    <w:rsid w:val="00F9260D"/>
    <w:rsid w:val="00F92727"/>
    <w:rsid w:val="00F930AB"/>
    <w:rsid w:val="00F93CCF"/>
    <w:rsid w:val="00F94307"/>
    <w:rsid w:val="00F95328"/>
    <w:rsid w:val="00F9580B"/>
    <w:rsid w:val="00F95F15"/>
    <w:rsid w:val="00F975CA"/>
    <w:rsid w:val="00FA0521"/>
    <w:rsid w:val="00FA0B60"/>
    <w:rsid w:val="00FA2528"/>
    <w:rsid w:val="00FA475F"/>
    <w:rsid w:val="00FA5524"/>
    <w:rsid w:val="00FA5535"/>
    <w:rsid w:val="00FA7206"/>
    <w:rsid w:val="00FA7EFB"/>
    <w:rsid w:val="00FB0816"/>
    <w:rsid w:val="00FB08C2"/>
    <w:rsid w:val="00FB3DD1"/>
    <w:rsid w:val="00FB51FD"/>
    <w:rsid w:val="00FB5667"/>
    <w:rsid w:val="00FB7A97"/>
    <w:rsid w:val="00FC0089"/>
    <w:rsid w:val="00FC1601"/>
    <w:rsid w:val="00FC1B9B"/>
    <w:rsid w:val="00FC2066"/>
    <w:rsid w:val="00FC318D"/>
    <w:rsid w:val="00FC36CF"/>
    <w:rsid w:val="00FC38F3"/>
    <w:rsid w:val="00FC40BC"/>
    <w:rsid w:val="00FC41FC"/>
    <w:rsid w:val="00FC4F6E"/>
    <w:rsid w:val="00FC4F94"/>
    <w:rsid w:val="00FC506C"/>
    <w:rsid w:val="00FC578C"/>
    <w:rsid w:val="00FC5A37"/>
    <w:rsid w:val="00FC6270"/>
    <w:rsid w:val="00FC6BA4"/>
    <w:rsid w:val="00FC7836"/>
    <w:rsid w:val="00FD13EA"/>
    <w:rsid w:val="00FD5EC4"/>
    <w:rsid w:val="00FD778F"/>
    <w:rsid w:val="00FD7858"/>
    <w:rsid w:val="00FD7A8D"/>
    <w:rsid w:val="00FE03FD"/>
    <w:rsid w:val="00FE1330"/>
    <w:rsid w:val="00FE1CE5"/>
    <w:rsid w:val="00FE2832"/>
    <w:rsid w:val="00FE2D38"/>
    <w:rsid w:val="00FE2FBE"/>
    <w:rsid w:val="00FE3929"/>
    <w:rsid w:val="00FE3E32"/>
    <w:rsid w:val="00FE5BC8"/>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4"/>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8BF501166ADEB4385355192EDA8E244" ma:contentTypeVersion="15" ma:contentTypeDescription="Create a new document." ma:contentTypeScope="" ma:versionID="35914f3b2c7d9008a7d345cc6aee262a">
  <xsd:schema xmlns:xsd="http://www.w3.org/2001/XMLSchema" xmlns:xs="http://www.w3.org/2001/XMLSchema" xmlns:p="http://schemas.microsoft.com/office/2006/metadata/properties" xmlns:ns2="b024ad5b-af6b-44c1-aae6-51df71a5efa9" xmlns:ns3="b78b5191-36be-4515-8866-7c7989a03b3f" targetNamespace="http://schemas.microsoft.com/office/2006/metadata/properties" ma:root="true" ma:fieldsID="796772c548169115b23c51465499e99a" ns2:_="" ns3:_="">
    <xsd:import namespace="b024ad5b-af6b-44c1-aae6-51df71a5efa9"/>
    <xsd:import namespace="b78b5191-36be-4515-8866-7c7989a03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4ad5b-af6b-44c1-aae6-51df71a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f7433-0968-47c0-bb35-1c860e879c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5191-36be-4515-8866-7c7989a03b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a9c8fc-69e9-41eb-82d3-f2f6a8b00177}" ma:internalName="TaxCatchAll" ma:showField="CatchAllData" ma:web="b78b5191-36be-4515-8866-7c7989a03b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8b5191-36be-4515-8866-7c7989a03b3f" xsi:nil="true"/>
    <SharedWithUsers xmlns="b78b5191-36be-4515-8866-7c7989a03b3f">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b024ad5b-af6b-44c1-aae6-51df71a5efa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E5A1CCFF-3088-4CA3-BE5E-5A408BE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4ad5b-af6b-44c1-aae6-51df71a5efa9"/>
    <ds:schemaRef ds:uri="b78b5191-36be-4515-8866-7c7989a03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b78b5191-36be-4515-8866-7c7989a03b3f"/>
    <ds:schemaRef ds:uri="b024ad5b-af6b-44c1-aae6-51df71a5efa9"/>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5014</Words>
  <Characters>29170</Characters>
  <Application>Microsoft Office Word</Application>
  <DocSecurity>8</DocSecurity>
  <Lines>243</Lines>
  <Paragraphs>68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34116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Alexander McDonald</cp:lastModifiedBy>
  <cp:revision>2</cp:revision>
  <cp:lastPrinted>2015-02-18T11:01:00Z</cp:lastPrinted>
  <dcterms:created xsi:type="dcterms:W3CDTF">2024-08-28T18:46:00Z</dcterms:created>
  <dcterms:modified xsi:type="dcterms:W3CDTF">2024-08-28T18:46:00Z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f7d1d784-d6c1-4a78-81a1-b11ce5ea9d2c</vt:lpwstr>
  </property>
  <property fmtid="{D5CDD505-2E9C-101B-9397-08002B2CF9AE}" pid="3" name="TeamName">
    <vt:lpwstr>8</vt:lpwstr>
  </property>
  <property fmtid="{D5CDD505-2E9C-101B-9397-08002B2CF9AE}" pid="4" name="Topic">
    <vt:lpwstr>439</vt:lpwstr>
  </property>
  <property fmtid="{D5CDD505-2E9C-101B-9397-08002B2CF9AE}" pid="5" name="ConfidentialityLevel">
    <vt:lpwstr>6;#Regular|07f1e362-856b-423d-bea6-a14079762141</vt:lpwstr>
  </property>
  <property fmtid="{D5CDD505-2E9C-101B-9397-08002B2CF9AE}" pid="6" name="DocumentType">
    <vt:lpwstr>103;#Form / Request|efe27f23-61a2-47e7-916e-544dd02c80f4</vt:lpwstr>
  </property>
  <property fmtid="{D5CDD505-2E9C-101B-9397-08002B2CF9AE}" pid="7" name="SubTopic">
    <vt:lpwstr>890</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ContentTypeId">
    <vt:lpwstr>0x010100D8BF501166ADEB4385355192EDA8E244</vt:lpwstr>
  </property>
</Properties>
</file>