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ottotitolo"/>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Paragrafoelenco"/>
        <w:numPr>
          <w:ilvl w:val="0"/>
          <w:numId w:val="35"/>
        </w:numPr>
        <w:contextualSpacing w:val="0"/>
      </w:pPr>
      <w:r w:rsidRPr="005B6B12">
        <w:t>respond to the question stated;</w:t>
      </w:r>
    </w:p>
    <w:p w14:paraId="73161343" w14:textId="77777777" w:rsidR="00E70E2E" w:rsidRPr="005B6B12" w:rsidRDefault="00E70E2E" w:rsidP="008F14FF">
      <w:pPr>
        <w:pStyle w:val="Paragrafoelenco"/>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Paragrafoelenco"/>
        <w:numPr>
          <w:ilvl w:val="0"/>
          <w:numId w:val="35"/>
        </w:numPr>
        <w:contextualSpacing w:val="0"/>
      </w:pPr>
      <w:r w:rsidRPr="005B6B12">
        <w:t>contain a clear rationale; and</w:t>
      </w:r>
    </w:p>
    <w:p w14:paraId="30D73002" w14:textId="77777777" w:rsidR="00E70E2E" w:rsidRPr="005B6B12" w:rsidRDefault="00E70E2E" w:rsidP="008F14FF">
      <w:pPr>
        <w:pStyle w:val="Paragrafoelenco"/>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Paragrafoelenco"/>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Paragrafoelenco"/>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Paragrafoelenco"/>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Paragrafoelenco"/>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Paragrafoelenco"/>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Paragrafoelenco"/>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Collegamentoipertestual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Collegamentoipertestual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Collegamentoipertestuale"/>
        </w:rPr>
        <w:t>‘</w:t>
      </w:r>
      <w:hyperlink r:id="rId20" w:history="1">
        <w:r>
          <w:rPr>
            <w:rStyle w:val="Collegamentoipertestuale"/>
          </w:rPr>
          <w:t>Data protection</w:t>
        </w:r>
      </w:hyperlink>
      <w:r>
        <w:rPr>
          <w:rStyle w:val="Collegamentoipertestual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olo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stosegnaposto"/>
              <w:lang w:val="it-IT"/>
            </w:rPr>
            <w:id w:val="651570699"/>
            <w:text/>
          </w:sdtPr>
          <w:sdtContent>
            <w:tc>
              <w:tcPr>
                <w:tcW w:w="5595" w:type="dxa"/>
                <w:shd w:val="clear" w:color="auto" w:fill="auto"/>
                <w:vAlign w:val="center"/>
              </w:tcPr>
              <w:p w14:paraId="633DB1B6" w14:textId="56FE64FA" w:rsidR="00C2682A" w:rsidRPr="00477B14" w:rsidRDefault="00477B14" w:rsidP="00104E00">
                <w:pPr>
                  <w:jc w:val="left"/>
                  <w:rPr>
                    <w:rStyle w:val="Testosegnaposto"/>
                    <w:lang w:val="it-IT"/>
                  </w:rPr>
                </w:pPr>
                <w:r w:rsidRPr="00477B14">
                  <w:rPr>
                    <w:rStyle w:val="Testosegnaposto"/>
                    <w:lang w:val="it-IT"/>
                  </w:rPr>
                  <w:t>AMF Italia – Associazione Intermediari M</w:t>
                </w:r>
                <w:r>
                  <w:rPr>
                    <w:rStyle w:val="Testosegnaposto"/>
                    <w:lang w:val="it-IT"/>
                  </w:rPr>
                  <w:t>ercati Finanziari</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60F0D7E"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477B14">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1539384F" w:rsidR="00C2682A" w:rsidRPr="00104E00" w:rsidRDefault="00477B14"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05C7651D" w:rsidR="00C2682A" w:rsidRPr="00104E00" w:rsidRDefault="00477B14" w:rsidP="00104E00">
                <w:pPr>
                  <w:jc w:val="left"/>
                </w:pPr>
                <w:r>
                  <w:t>Italy</w:t>
                </w:r>
              </w:p>
            </w:tc>
          </w:sdtContent>
        </w:sdt>
      </w:tr>
      <w:permEnd w:id="1727412903"/>
    </w:tbl>
    <w:p w14:paraId="398E9C9E" w14:textId="10C9CC3D" w:rsidR="00C2682A" w:rsidRDefault="00C2682A" w:rsidP="00F716D4"/>
    <w:p w14:paraId="7F986E69" w14:textId="77777777" w:rsidR="00FA4100" w:rsidRDefault="00BB1973" w:rsidP="00054B2B">
      <w:pPr>
        <w:pStyle w:val="Titolo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694B3729" w14:textId="05D9F980" w:rsidR="00CC59BB" w:rsidRDefault="00CC59BB" w:rsidP="00C54034">
      <w:pPr>
        <w:spacing w:after="0"/>
      </w:pPr>
      <w:permStart w:id="124340805" w:edGrp="everyone"/>
      <w:r>
        <w:t>TYPE YOUR TEXT HERE</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59A0405A" w14:textId="0A61B9B2" w:rsidR="00CC59BB" w:rsidRDefault="00CC59BB" w:rsidP="00C54034">
      <w:pPr>
        <w:spacing w:after="0"/>
      </w:pPr>
      <w:permStart w:id="1947404220" w:edGrp="everyone"/>
      <w:r>
        <w:t>TYPE YOUR TEXT HERE</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0D2F37D3" w14:textId="77777777" w:rsidR="00CC59BB" w:rsidRDefault="00CC59BB" w:rsidP="00C54034">
      <w:pPr>
        <w:spacing w:after="0"/>
      </w:pPr>
      <w:permStart w:id="2005885194" w:edGrp="everyone"/>
      <w:r>
        <w:t>TYPE YOUR TEXT HERE</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lastRenderedPageBreak/>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18C4F057" w14:textId="77777777" w:rsidR="00CC59BB" w:rsidRDefault="00CC59BB" w:rsidP="00C54034">
      <w:pPr>
        <w:spacing w:after="0"/>
      </w:pPr>
      <w:permStart w:id="1235513680" w:edGrp="everyone"/>
      <w:r>
        <w:t>TYPE YOUR TEXT HERE</w:t>
      </w: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3D7346A" w14:textId="77777777" w:rsidR="00CC59BB" w:rsidRDefault="00CC59BB" w:rsidP="00C54034">
      <w:pPr>
        <w:spacing w:after="0"/>
      </w:pPr>
      <w:permStart w:id="864513806" w:edGrp="everyone"/>
      <w:r>
        <w:t>TYPE YOUR TEXT HERE</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210AE453" w14:textId="77777777" w:rsidR="00CC59BB" w:rsidRDefault="00CC59BB" w:rsidP="00C54034">
      <w:pPr>
        <w:spacing w:after="0"/>
      </w:pPr>
      <w:permStart w:id="1076438526" w:edGrp="everyone"/>
      <w:r>
        <w:t>TYPE YOUR TEXT HERE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049192E3" w14:textId="77777777" w:rsidR="00CC59BB" w:rsidRDefault="00CC59BB" w:rsidP="00C54034">
      <w:pPr>
        <w:spacing w:after="0"/>
      </w:pPr>
      <w:permStart w:id="1516253385" w:edGrp="everyone"/>
      <w:r>
        <w:t>TYPE YOUR TEXT HERE</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lastRenderedPageBreak/>
        <w:t>&lt;ESMA_QUESTION</w:t>
      </w:r>
      <w:r w:rsidR="00F93646">
        <w:t>_</w:t>
      </w:r>
      <w:r w:rsidR="00DD54B5">
        <w:t>CP1</w:t>
      </w:r>
      <w:r w:rsidR="00F93646">
        <w:t>_</w:t>
      </w:r>
      <w:r>
        <w:t>9&gt;</w:t>
      </w:r>
    </w:p>
    <w:p w14:paraId="5EEF290B" w14:textId="13D2FBEB" w:rsidR="00CC59BB" w:rsidRDefault="006614E4" w:rsidP="00C54034">
      <w:pPr>
        <w:spacing w:after="0"/>
      </w:pPr>
      <w:permStart w:id="869493798" w:edGrp="everyone"/>
      <w:r>
        <w:t>O</w:t>
      </w:r>
      <w:r w:rsidR="00C9265C">
        <w:t xml:space="preserve">ur members </w:t>
      </w:r>
      <w:r>
        <w:t xml:space="preserve">do not agree </w:t>
      </w:r>
      <w:r w:rsidR="00417D10">
        <w:t>o</w:t>
      </w:r>
      <w:r>
        <w:t>n main</w:t>
      </w:r>
      <w:r w:rsidR="00B158D3">
        <w:t xml:space="preserve">taining the </w:t>
      </w:r>
      <w:proofErr w:type="gramStart"/>
      <w:r w:rsidR="00B158D3">
        <w:t>aforementioned concept</w:t>
      </w:r>
      <w:proofErr w:type="gramEnd"/>
      <w:r w:rsidR="00B158D3">
        <w:t xml:space="preserve">, currently allowing a maximum delay of 5 minutes. </w:t>
      </w:r>
      <w:r w:rsidR="005773F1">
        <w:t xml:space="preserve">In </w:t>
      </w:r>
      <w:r w:rsidR="00A204B8">
        <w:t>this respect</w:t>
      </w:r>
      <w:r w:rsidR="005773F1">
        <w:t>,</w:t>
      </w:r>
      <w:r w:rsidR="00A204B8">
        <w:t xml:space="preserve"> they note that</w:t>
      </w:r>
      <w:r w:rsidR="005773F1">
        <w:t xml:space="preserve"> such </w:t>
      </w:r>
      <w:r w:rsidR="00A204B8">
        <w:t>delay</w:t>
      </w:r>
      <w:r w:rsidR="00FF561E">
        <w:t xml:space="preserve"> causes</w:t>
      </w:r>
      <w:r w:rsidR="00512D3B">
        <w:t xml:space="preserve"> operational </w:t>
      </w:r>
      <w:r w:rsidR="00494CE1">
        <w:t xml:space="preserve">issues especially in relation </w:t>
      </w:r>
      <w:r w:rsidR="002E441C">
        <w:t>to</w:t>
      </w:r>
      <w:r w:rsidR="00494CE1">
        <w:t xml:space="preserve"> transactions involving derivatives. </w:t>
      </w:r>
      <w:proofErr w:type="spellStart"/>
      <w:r w:rsidR="00494CE1">
        <w:t>Thefore</w:t>
      </w:r>
      <w:proofErr w:type="spellEnd"/>
      <w:r w:rsidR="00D63F05">
        <w:t xml:space="preserve">, they would suggest </w:t>
      </w:r>
      <w:proofErr w:type="gramStart"/>
      <w:r w:rsidR="00D63F05">
        <w:t>to amend</w:t>
      </w:r>
      <w:proofErr w:type="gramEnd"/>
      <w:r w:rsidR="00D63F05">
        <w:t xml:space="preserve"> the current rules in order to </w:t>
      </w:r>
      <w:r w:rsidR="004E3AA1">
        <w:t xml:space="preserve">ensure a delay </w:t>
      </w:r>
      <w:r w:rsidR="00544402">
        <w:t xml:space="preserve">of </w:t>
      </w:r>
      <w:r w:rsidR="00D63F05">
        <w:t>15 minutes</w:t>
      </w:r>
      <w:r w:rsidR="004E3AA1">
        <w:t xml:space="preserve">. As of matter of fact, this is what already happens </w:t>
      </w:r>
      <w:r w:rsidR="000436B2">
        <w:t xml:space="preserve">in </w:t>
      </w:r>
      <w:r w:rsidR="0003350F">
        <w:t xml:space="preserve">certain trading venues </w:t>
      </w:r>
      <w:r w:rsidR="00056C06">
        <w:t xml:space="preserve">(such as Bloomberg </w:t>
      </w:r>
      <w:r w:rsidR="009B65F6">
        <w:t xml:space="preserve">Trading Facility Limited and </w:t>
      </w:r>
      <w:proofErr w:type="spellStart"/>
      <w:r w:rsidR="007D65BD">
        <w:t>Eurex</w:t>
      </w:r>
      <w:proofErr w:type="spellEnd"/>
      <w:r w:rsidR="007D65BD">
        <w:t xml:space="preserve"> Deutschland) </w:t>
      </w:r>
      <w:r w:rsidR="000436B2">
        <w:t xml:space="preserve">which, </w:t>
      </w:r>
      <w:r w:rsidR="006114CC">
        <w:t>for pre-</w:t>
      </w:r>
      <w:r w:rsidR="00DB4B42">
        <w:t xml:space="preserve">arranged </w:t>
      </w:r>
      <w:r w:rsidR="000436B2">
        <w:t xml:space="preserve">trades, </w:t>
      </w:r>
      <w:r w:rsidR="007D65BD">
        <w:t>allow</w:t>
      </w:r>
      <w:r>
        <w:t xml:space="preserve"> </w:t>
      </w:r>
      <w:r w:rsidR="000436B2">
        <w:t xml:space="preserve">a 15-minute </w:t>
      </w:r>
      <w:r w:rsidR="00D01A03">
        <w:t xml:space="preserve">timeframe for </w:t>
      </w:r>
      <w:r w:rsidR="00351A4A">
        <w:t>submission</w:t>
      </w:r>
      <w:r w:rsidR="000436B2">
        <w:t xml:space="preserve">. Furthermore, an extension </w:t>
      </w:r>
      <w:r w:rsidR="008E6FBE">
        <w:t xml:space="preserve">of </w:t>
      </w:r>
      <w:r w:rsidR="005A77B5">
        <w:t xml:space="preserve">the </w:t>
      </w:r>
      <w:r w:rsidR="00F701D2">
        <w:t xml:space="preserve">current </w:t>
      </w:r>
      <w:r w:rsidR="005A77B5">
        <w:t xml:space="preserve">delay </w:t>
      </w:r>
      <w:r w:rsidR="008E6FBE">
        <w:t xml:space="preserve">would result in having EU </w:t>
      </w:r>
      <w:r w:rsidR="00DC56D0">
        <w:t xml:space="preserve">PTT </w:t>
      </w:r>
      <w:r w:rsidR="008E6FBE">
        <w:t>rules</w:t>
      </w:r>
      <w:r w:rsidR="00DC56D0">
        <w:t xml:space="preserve"> </w:t>
      </w:r>
      <w:r w:rsidR="00B10D30">
        <w:t xml:space="preserve">more </w:t>
      </w:r>
      <w:r w:rsidR="00DC56D0">
        <w:t xml:space="preserve">in line with </w:t>
      </w:r>
      <w:r w:rsidR="00B10D30">
        <w:t xml:space="preserve">the approach adopted in the </w:t>
      </w:r>
      <w:r w:rsidR="00DC56D0">
        <w:t>US</w:t>
      </w:r>
      <w:r w:rsidR="008F4550">
        <w:t xml:space="preserve">. In this respect, </w:t>
      </w:r>
      <w:r w:rsidR="001A2F13">
        <w:t>AMF Italia members note that</w:t>
      </w:r>
      <w:r w:rsidR="00B670D5">
        <w:t xml:space="preserve"> </w:t>
      </w:r>
      <w:r w:rsidR="00B477DA">
        <w:t xml:space="preserve">the US </w:t>
      </w:r>
      <w:r w:rsidR="00B670D5">
        <w:t xml:space="preserve">relevant rules do not prescribe </w:t>
      </w:r>
      <w:r w:rsidR="00970FA4">
        <w:t xml:space="preserve">a deadline for PTT publication although, as far as they know, US Authorities </w:t>
      </w:r>
      <w:r w:rsidR="003A3ADD">
        <w:t>accept</w:t>
      </w:r>
      <w:r w:rsidR="00964D62">
        <w:t xml:space="preserve"> a</w:t>
      </w:r>
      <w:r w:rsidR="007A00EA">
        <w:t>n approximate timeframe of</w:t>
      </w:r>
      <w:r w:rsidR="00964D62">
        <w:t xml:space="preserve"> 15</w:t>
      </w:r>
      <w:r w:rsidR="007A00EA">
        <w:t xml:space="preserve"> </w:t>
      </w:r>
      <w:r w:rsidR="00964D62">
        <w:t>minute</w:t>
      </w:r>
      <w:r w:rsidR="007A00EA">
        <w:t>s</w:t>
      </w:r>
      <w:r w:rsidR="00964D62">
        <w:t xml:space="preserve">. </w:t>
      </w:r>
      <w:proofErr w:type="gramStart"/>
      <w:r w:rsidR="00964D62">
        <w:t xml:space="preserve">That being said, </w:t>
      </w:r>
      <w:r w:rsidR="00785B0A">
        <w:t>should</w:t>
      </w:r>
      <w:proofErr w:type="gramEnd"/>
      <w:r w:rsidR="00785B0A">
        <w:t xml:space="preserve"> no changes be brought to the current EU PTT regime, then </w:t>
      </w:r>
      <w:r w:rsidR="004D3E96">
        <w:t>such</w:t>
      </w:r>
      <w:r w:rsidR="002D621E">
        <w:t xml:space="preserve"> most</w:t>
      </w:r>
      <w:r w:rsidR="00964D62">
        <w:t xml:space="preserve"> restrictive </w:t>
      </w:r>
      <w:r w:rsidR="00BA15D7">
        <w:t xml:space="preserve">framework </w:t>
      </w:r>
      <w:r w:rsidR="002D621E">
        <w:t>may create competition issues</w:t>
      </w:r>
      <w:r w:rsidR="004D3E96">
        <w:t>,</w:t>
      </w:r>
      <w:r w:rsidR="000B37B8">
        <w:t xml:space="preserve"> jeopardising the EU </w:t>
      </w:r>
      <w:r w:rsidR="004064D7">
        <w:t>trading venue</w:t>
      </w:r>
      <w:r w:rsidR="00D53223">
        <w:t>s</w:t>
      </w:r>
      <w:r w:rsidR="004064D7">
        <w:t xml:space="preserve"> with a negative impact on </w:t>
      </w:r>
      <w:r w:rsidR="00B3017C">
        <w:t xml:space="preserve">the </w:t>
      </w:r>
      <w:r w:rsidR="00611F2E">
        <w:t>EU financial system</w:t>
      </w:r>
      <w:r w:rsidR="004064D7">
        <w:t>.</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709AF4D0" w14:textId="77777777" w:rsidR="00CC59BB" w:rsidRDefault="00CC59BB" w:rsidP="00C54034">
      <w:pPr>
        <w:spacing w:after="0"/>
      </w:pPr>
      <w:permStart w:id="1628839836" w:edGrp="everyone"/>
      <w:r>
        <w:t>TYPE YOUR TEXT HERE</w:t>
      </w: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BD36F6A" w14:textId="77777777" w:rsidR="00CC59BB" w:rsidRDefault="00CC59BB" w:rsidP="00C54034">
      <w:pPr>
        <w:spacing w:after="0"/>
      </w:pPr>
      <w:permStart w:id="1550012690" w:edGrp="everyone"/>
      <w:r>
        <w:t>TYPE YOUR TEXT HERE</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lastRenderedPageBreak/>
        <w:t>&lt;ESMA_QUESTION</w:t>
      </w:r>
      <w:r w:rsidR="00F93646">
        <w:t>_</w:t>
      </w:r>
      <w:r w:rsidR="00DD54B5">
        <w:t>CP1</w:t>
      </w:r>
      <w:r w:rsidR="00F93646">
        <w:t>_</w:t>
      </w:r>
      <w:r>
        <w:t>13&gt;</w:t>
      </w:r>
    </w:p>
    <w:p w14:paraId="24AE9925" w14:textId="77777777" w:rsidR="00CC59BB" w:rsidRDefault="00CC59BB" w:rsidP="00C54034">
      <w:pPr>
        <w:spacing w:after="0"/>
      </w:pPr>
      <w:permStart w:id="1951602752" w:edGrp="everyone"/>
      <w:r>
        <w:t>TYPE YOUR TEXT HERE</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5BCF67F2" w14:textId="77777777" w:rsidR="00CC59BB" w:rsidRDefault="00CC59BB" w:rsidP="00C54034">
      <w:pPr>
        <w:spacing w:after="0"/>
      </w:pPr>
      <w:permStart w:id="1244420503" w:edGrp="everyone"/>
      <w:r>
        <w:t>TYPE YOUR TEXT HERE</w:t>
      </w:r>
    </w:p>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1EBE3E0A" w14:textId="77777777" w:rsidR="00CC59BB" w:rsidRDefault="00CC59BB" w:rsidP="00C54034">
      <w:pPr>
        <w:spacing w:after="0"/>
      </w:pPr>
      <w:permStart w:id="356003362" w:edGrp="everyone"/>
      <w:r>
        <w:t>TYPE YOUR TEXT HERE</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224DD2F7" w14:textId="77777777" w:rsidR="00CC59BB" w:rsidRDefault="00CC59BB" w:rsidP="00C54034">
      <w:pPr>
        <w:spacing w:after="0"/>
      </w:pPr>
      <w:permStart w:id="780153713" w:edGrp="everyone"/>
      <w:r>
        <w:t>TYPE YOUR TEXT HERE</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78CC4A39" w14:textId="77777777" w:rsidR="00CC59BB" w:rsidRDefault="00CC59BB" w:rsidP="00C54034">
      <w:pPr>
        <w:spacing w:after="0"/>
      </w:pPr>
      <w:permStart w:id="1310265670" w:edGrp="everyone"/>
      <w:r>
        <w:t>TYPE YOUR TEXT HERE</w:t>
      </w: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18FF0F4B" w14:textId="77777777" w:rsidR="00CC59BB" w:rsidRDefault="00CC59BB" w:rsidP="00C54034">
      <w:pPr>
        <w:spacing w:after="0"/>
      </w:pPr>
      <w:permStart w:id="1711693936" w:edGrp="everyone"/>
      <w:r>
        <w:t>TYPE YOUR TEXT HERE</w:t>
      </w: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lastRenderedPageBreak/>
        <w:t>&lt;ESMA_QUESTION</w:t>
      </w:r>
      <w:r w:rsidR="00F93646">
        <w:t>_</w:t>
      </w:r>
      <w:r w:rsidR="00DD54B5">
        <w:t>CP1</w:t>
      </w:r>
      <w:r w:rsidR="00F93646">
        <w:t>_</w:t>
      </w:r>
      <w:r>
        <w:t>24&gt;</w:t>
      </w:r>
    </w:p>
    <w:p w14:paraId="2E4AEEE6" w14:textId="77777777" w:rsidR="00CC59BB" w:rsidRDefault="00CC59BB" w:rsidP="00C54034">
      <w:pPr>
        <w:spacing w:after="0"/>
      </w:pPr>
      <w:permStart w:id="1126446852" w:edGrp="everyone"/>
      <w:r>
        <w:t>TYPE YOUR TEXT HERE</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D4F0CA9" w14:textId="77777777" w:rsidR="00CC59BB" w:rsidRDefault="00CC59BB" w:rsidP="00C54034">
      <w:pPr>
        <w:spacing w:after="0"/>
      </w:pPr>
      <w:permStart w:id="1428125549" w:edGrp="everyone"/>
      <w:r>
        <w:t>TYPE YOUR TEXT HERE</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0FF5B233" w14:textId="2A9603FA" w:rsidR="00CC59BB" w:rsidRDefault="00F10AB7" w:rsidP="00C54034">
      <w:pPr>
        <w:spacing w:after="0"/>
      </w:pPr>
      <w:permStart w:id="1672500431" w:edGrp="everyone"/>
      <w:r>
        <w:t>No, our members do not agree</w:t>
      </w:r>
      <w:r w:rsidR="00154606">
        <w:t xml:space="preserve"> with the </w:t>
      </w:r>
      <w:r w:rsidR="00142B4B">
        <w:t xml:space="preserve">approach proposed by </w:t>
      </w:r>
      <w:proofErr w:type="spellStart"/>
      <w:r w:rsidR="00142B4B">
        <w:t>Esma</w:t>
      </w:r>
      <w:proofErr w:type="spellEnd"/>
      <w:r w:rsidR="00C03A5D">
        <w:t xml:space="preserve"> because it </w:t>
      </w:r>
      <w:r w:rsidR="00005E59">
        <w:t>allows</w:t>
      </w:r>
      <w:r w:rsidR="00914219">
        <w:t xml:space="preserve"> the possibility to apply </w:t>
      </w:r>
      <w:r w:rsidR="0047029D">
        <w:t xml:space="preserve">further </w:t>
      </w:r>
      <w:r w:rsidR="00914219">
        <w:t xml:space="preserve">costs to those </w:t>
      </w:r>
      <w:r w:rsidR="00005E59">
        <w:t xml:space="preserve">strictly </w:t>
      </w:r>
      <w:r w:rsidR="00051C03">
        <w:t>related to the production and dissemination of the market data</w:t>
      </w:r>
      <w:r w:rsidR="006917E7">
        <w:t xml:space="preserve"> (please see, in this respect, paragraphs from </w:t>
      </w:r>
      <w:r w:rsidR="005F63AE">
        <w:t xml:space="preserve">2 to 5 of article 2 </w:t>
      </w:r>
      <w:r w:rsidR="00483747">
        <w:t xml:space="preserve">of the draft </w:t>
      </w:r>
      <w:r w:rsidR="005F63AE">
        <w:t>RTS)</w:t>
      </w:r>
      <w:r w:rsidR="00BA153C">
        <w:t>. Furthermore, it is worth considering that art. 2</w:t>
      </w:r>
      <w:r w:rsidR="006005AB">
        <w:t>(</w:t>
      </w:r>
      <w:r w:rsidR="00BA153C">
        <w:t>6</w:t>
      </w:r>
      <w:r w:rsidR="006005AB">
        <w:t>)</w:t>
      </w:r>
      <w:r w:rsidR="00BA153C">
        <w:t xml:space="preserve"> of the draft RTS </w:t>
      </w:r>
      <w:r w:rsidR="00DA6686">
        <w:t>allows t</w:t>
      </w:r>
      <w:r w:rsidR="00464DFE">
        <w:t>he</w:t>
      </w:r>
      <w:r w:rsidR="00DA6686">
        <w:t xml:space="preserve"> inclusion of </w:t>
      </w:r>
      <w:r w:rsidR="00E118E3">
        <w:t>“</w:t>
      </w:r>
      <w:r w:rsidR="00E118E3" w:rsidRPr="0064614E">
        <w:rPr>
          <w:i/>
          <w:iCs/>
        </w:rPr>
        <w:t xml:space="preserve">any further </w:t>
      </w:r>
      <w:r w:rsidR="00DA6686" w:rsidRPr="0064614E">
        <w:rPr>
          <w:i/>
          <w:iCs/>
        </w:rPr>
        <w:t>costs</w:t>
      </w:r>
      <w:r w:rsidR="00E118E3">
        <w:t>”</w:t>
      </w:r>
      <w:r w:rsidR="00AB54B5">
        <w:t xml:space="preserve"> </w:t>
      </w:r>
      <w:r w:rsidR="0096497E">
        <w:t>even though it provides</w:t>
      </w:r>
      <w:r w:rsidR="00293A42">
        <w:t xml:space="preserve"> “</w:t>
      </w:r>
      <w:r w:rsidR="00293A42" w:rsidRPr="0064614E">
        <w:rPr>
          <w:i/>
          <w:iCs/>
        </w:rPr>
        <w:t>a reasoning for the inclusion of such costs</w:t>
      </w:r>
      <w:r w:rsidR="000C5C12">
        <w:t>”</w:t>
      </w:r>
      <w:r w:rsidR="00AB54B5">
        <w:t xml:space="preserve">. </w:t>
      </w:r>
      <w:r w:rsidR="00293A42">
        <w:t xml:space="preserve">Notwithstanding </w:t>
      </w:r>
      <w:r w:rsidR="00133203">
        <w:t>thi</w:t>
      </w:r>
      <w:r w:rsidR="0064614E">
        <w:t xml:space="preserve">s </w:t>
      </w:r>
      <w:r w:rsidR="00293A42">
        <w:t xml:space="preserve">reference, </w:t>
      </w:r>
      <w:r w:rsidR="009D7E7E">
        <w:t xml:space="preserve">our members </w:t>
      </w:r>
      <w:r w:rsidR="00D05C15">
        <w:t xml:space="preserve">cannot exclude that </w:t>
      </w:r>
      <w:r w:rsidR="005C288D">
        <w:t xml:space="preserve">such </w:t>
      </w:r>
      <w:r w:rsidR="00D14286">
        <w:t>art. 2</w:t>
      </w:r>
      <w:r w:rsidR="006005AB">
        <w:t>(</w:t>
      </w:r>
      <w:r w:rsidR="00D14286">
        <w:t>6</w:t>
      </w:r>
      <w:r w:rsidR="006005AB">
        <w:t>)</w:t>
      </w:r>
      <w:r w:rsidR="00D14286">
        <w:t xml:space="preserve"> of the </w:t>
      </w:r>
      <w:r w:rsidR="00805505">
        <w:t xml:space="preserve">draft </w:t>
      </w:r>
      <w:r w:rsidR="00D14286">
        <w:t xml:space="preserve">RTS </w:t>
      </w:r>
      <w:r w:rsidR="00F3020A">
        <w:t xml:space="preserve">would </w:t>
      </w:r>
      <w:r w:rsidR="00D14286">
        <w:t xml:space="preserve">allow </w:t>
      </w:r>
      <w:r w:rsidR="00F3020A">
        <w:t xml:space="preserve">data providers </w:t>
      </w:r>
      <w:r w:rsidR="00006D85">
        <w:t xml:space="preserve">to apply additional and unjustified costs </w:t>
      </w:r>
      <w:r w:rsidR="00D14286">
        <w:t xml:space="preserve">with the </w:t>
      </w:r>
      <w:proofErr w:type="gramStart"/>
      <w:r w:rsidR="00D14286">
        <w:t>final outcome</w:t>
      </w:r>
      <w:proofErr w:type="gramEnd"/>
      <w:r w:rsidR="00D14286">
        <w:t xml:space="preserve"> of a price increase without proper</w:t>
      </w:r>
      <w:r w:rsidR="006F0FBD">
        <w:t xml:space="preserve"> justification</w:t>
      </w:r>
      <w:r w:rsidR="00C6613D">
        <w:t>s</w:t>
      </w:r>
      <w:r w:rsidR="00006D85">
        <w:t xml:space="preserve">. </w:t>
      </w:r>
    </w:p>
    <w:p w14:paraId="1E579396" w14:textId="4C9E157C" w:rsidR="00EB47EF" w:rsidRDefault="00EB47EF" w:rsidP="00C54034">
      <w:pPr>
        <w:spacing w:after="0"/>
      </w:pPr>
      <w:r>
        <w:t xml:space="preserve">The </w:t>
      </w:r>
      <w:proofErr w:type="gramStart"/>
      <w:r>
        <w:t>aforementioned approach</w:t>
      </w:r>
      <w:proofErr w:type="gramEnd"/>
      <w:r>
        <w:t xml:space="preserve"> suggested by </w:t>
      </w:r>
      <w:proofErr w:type="spellStart"/>
      <w:r>
        <w:t>Esma</w:t>
      </w:r>
      <w:proofErr w:type="spellEnd"/>
      <w:r>
        <w:t xml:space="preserve"> is</w:t>
      </w:r>
      <w:r w:rsidR="00C6613D">
        <w:t xml:space="preserve"> basically</w:t>
      </w:r>
      <w:r>
        <w:t xml:space="preserve"> </w:t>
      </w:r>
      <w:r w:rsidR="00870016">
        <w:t>a joint cost approach while</w:t>
      </w:r>
      <w:r w:rsidR="00CB60E4">
        <w:t xml:space="preserve">, in </w:t>
      </w:r>
      <w:r w:rsidR="002546AC">
        <w:t xml:space="preserve">AMF Italia </w:t>
      </w:r>
      <w:r w:rsidR="00CB60E4">
        <w:t>members’ view,</w:t>
      </w:r>
      <w:r w:rsidR="00870016">
        <w:t xml:space="preserve"> </w:t>
      </w:r>
      <w:r w:rsidR="00827626">
        <w:t>a by-product approach should be</w:t>
      </w:r>
      <w:r w:rsidR="00CB60E4">
        <w:t xml:space="preserve"> adopted</w:t>
      </w:r>
      <w:r w:rsidR="00827626">
        <w:t xml:space="preserve"> (also in light of what </w:t>
      </w:r>
      <w:r w:rsidR="004B497B">
        <w:t>the UK FCA has done)</w:t>
      </w:r>
      <w:r w:rsidR="000C5C12">
        <w:t>. This</w:t>
      </w:r>
      <w:r w:rsidR="00337F92">
        <w:t xml:space="preserve"> would be consistent with </w:t>
      </w:r>
      <w:r w:rsidR="008B5651">
        <w:t>the content of</w:t>
      </w:r>
      <w:r w:rsidR="00337F92">
        <w:t xml:space="preserve"> article </w:t>
      </w:r>
      <w:r w:rsidR="006005AB">
        <w:t>13(3)</w:t>
      </w:r>
      <w:r w:rsidR="002A1AAA">
        <w:t xml:space="preserve"> of </w:t>
      </w:r>
      <w:proofErr w:type="spellStart"/>
      <w:r w:rsidR="002A1AAA">
        <w:t>MiFIR</w:t>
      </w:r>
      <w:proofErr w:type="spellEnd"/>
      <w:r w:rsidR="002A1AAA">
        <w:t xml:space="preserve"> which expressly </w:t>
      </w:r>
      <w:proofErr w:type="gramStart"/>
      <w:r w:rsidR="002A1AAA">
        <w:t>make</w:t>
      </w:r>
      <w:r w:rsidR="006C5B75">
        <w:t>s</w:t>
      </w:r>
      <w:r w:rsidR="002A1AAA">
        <w:t xml:space="preserve"> reference</w:t>
      </w:r>
      <w:proofErr w:type="gramEnd"/>
      <w:r w:rsidR="002A1AAA">
        <w:t xml:space="preserve"> to </w:t>
      </w:r>
      <w:r w:rsidR="007577A4">
        <w:t>the fact that “</w:t>
      </w:r>
      <w:r w:rsidR="007577A4" w:rsidRPr="00CB1BC3">
        <w:rPr>
          <w:i/>
          <w:iCs/>
        </w:rPr>
        <w:t xml:space="preserve">the level of fees shall be determined by the cost of producing </w:t>
      </w:r>
      <w:r w:rsidR="00483482" w:rsidRPr="00CB1BC3">
        <w:rPr>
          <w:i/>
          <w:iCs/>
        </w:rPr>
        <w:t>and disseminating the information referred to in paragraph 1</w:t>
      </w:r>
      <w:r w:rsidR="00CB1BC3" w:rsidRPr="00CB1BC3">
        <w:rPr>
          <w:i/>
          <w:iCs/>
        </w:rPr>
        <w:t xml:space="preserve"> and a reasonable margin</w:t>
      </w:r>
      <w:r w:rsidR="00CB1BC3">
        <w:t>”.</w:t>
      </w:r>
    </w:p>
    <w:p w14:paraId="0CFBF7AB" w14:textId="1D8427F9" w:rsidR="00140FC2" w:rsidRPr="009463D9" w:rsidRDefault="00140FC2" w:rsidP="00C54034">
      <w:pPr>
        <w:spacing w:after="0"/>
      </w:pPr>
      <w:r>
        <w:t>With reference to the margin</w:t>
      </w:r>
      <w:r w:rsidR="00596AEE">
        <w:t xml:space="preserve">, </w:t>
      </w:r>
      <w:r w:rsidR="00B01046">
        <w:t>AMF Italia</w:t>
      </w:r>
      <w:r w:rsidR="00596AEE">
        <w:t xml:space="preserve"> members believe that the wording proposed by </w:t>
      </w:r>
      <w:proofErr w:type="spellStart"/>
      <w:r w:rsidR="00596AEE">
        <w:t>Esma</w:t>
      </w:r>
      <w:proofErr w:type="spellEnd"/>
      <w:r w:rsidR="00596AEE">
        <w:t xml:space="preserve"> in article </w:t>
      </w:r>
      <w:r w:rsidR="00111050">
        <w:t xml:space="preserve">3 of the draft RTS is too general with </w:t>
      </w:r>
      <w:r w:rsidR="00345702">
        <w:t xml:space="preserve">subsequent potential risk of giving room to unjustified margin. Therefore, they would suggest </w:t>
      </w:r>
      <w:r w:rsidR="00DD0841">
        <w:t>(</w:t>
      </w:r>
      <w:proofErr w:type="spellStart"/>
      <w:r w:rsidR="00DD0841">
        <w:t>i</w:t>
      </w:r>
      <w:proofErr w:type="spellEnd"/>
      <w:r w:rsidR="00DD0841">
        <w:t xml:space="preserve">) </w:t>
      </w:r>
      <w:r w:rsidR="004C0F3D">
        <w:t>removing “disproportionately</w:t>
      </w:r>
      <w:r w:rsidR="00B96D48">
        <w:t>”</w:t>
      </w:r>
      <w:r w:rsidR="004C0F3D">
        <w:t xml:space="preserve"> in article 3.2(b) as thi</w:t>
      </w:r>
      <w:r w:rsidR="007C5391">
        <w:t xml:space="preserve">s </w:t>
      </w:r>
      <w:r w:rsidR="002F7396">
        <w:t>term is</w:t>
      </w:r>
      <w:r w:rsidR="007C5391">
        <w:t xml:space="preserve"> undefined</w:t>
      </w:r>
      <w:r w:rsidR="00DD0841">
        <w:t xml:space="preserve">, and (ii) </w:t>
      </w:r>
      <w:r w:rsidR="00B91132">
        <w:t xml:space="preserve">providing </w:t>
      </w:r>
      <w:r w:rsidR="00866CAA">
        <w:t xml:space="preserve">the </w:t>
      </w:r>
      <w:r w:rsidR="00B91132">
        <w:t xml:space="preserve">criteria to define when </w:t>
      </w:r>
      <w:r w:rsidR="008A55EE">
        <w:t>margin is “reasonable”.</w:t>
      </w: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lastRenderedPageBreak/>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4DCAACF5" w14:textId="77777777" w:rsidR="00FA4100" w:rsidRDefault="00FA4100" w:rsidP="00FA4100">
      <w:pPr>
        <w:spacing w:after="0"/>
      </w:pPr>
      <w:permStart w:id="1840853704" w:edGrp="everyone"/>
      <w:r>
        <w:t>TYPE YOUR TEXT HERE</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4F76C4AE" w14:textId="1FEDCC44" w:rsidR="00FA4100" w:rsidRDefault="000319AB" w:rsidP="00FA4100">
      <w:pPr>
        <w:spacing w:after="0"/>
      </w:pPr>
      <w:permStart w:id="636686123" w:edGrp="everyone"/>
      <w:r>
        <w:t xml:space="preserve">No, our members </w:t>
      </w:r>
      <w:r w:rsidR="007060DF">
        <w:t>do not agree</w:t>
      </w:r>
      <w:r w:rsidR="004D522E">
        <w:t xml:space="preserve">. As stated in the answer to Q26 above, </w:t>
      </w:r>
      <w:r w:rsidR="00B73207">
        <w:t xml:space="preserve">they believe that </w:t>
      </w:r>
      <w:r w:rsidR="004C5E35">
        <w:t xml:space="preserve">a by-product approach should be adopted. Therefore, </w:t>
      </w:r>
      <w:r w:rsidR="00CA5F94">
        <w:t xml:space="preserve">costs related to </w:t>
      </w:r>
      <w:r w:rsidR="00444C9B">
        <w:t xml:space="preserve">production and dissemination of market data only should be </w:t>
      </w:r>
      <w:r w:rsidR="00594B1B">
        <w:t>considered</w:t>
      </w:r>
      <w:r w:rsidR="00DE6EF5">
        <w:t>,</w:t>
      </w:r>
      <w:r w:rsidR="00444C9B">
        <w:t xml:space="preserve"> without the necessity to </w:t>
      </w:r>
      <w:r w:rsidR="002E1160">
        <w:t xml:space="preserve">assess </w:t>
      </w:r>
      <w:r w:rsidR="004D7EF6">
        <w:t xml:space="preserve">either </w:t>
      </w:r>
      <w:r w:rsidR="00444C9B">
        <w:t xml:space="preserve">other kind of costs </w:t>
      </w:r>
      <w:r w:rsidR="003B01AA">
        <w:t>or a methodology to apportion them.</w:t>
      </w:r>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24A07323" w14:textId="16BE208F" w:rsidR="00FA4100" w:rsidRPr="00316382" w:rsidRDefault="00E24F2D" w:rsidP="00FA4100">
      <w:pPr>
        <w:spacing w:after="0"/>
      </w:pPr>
      <w:permStart w:id="1539128939" w:edGrp="everyone"/>
      <w:r>
        <w:t>No, our members d</w:t>
      </w:r>
      <w:r w:rsidR="00DE6EF5">
        <w:t>isagree</w:t>
      </w:r>
      <w:r w:rsidR="000F264C">
        <w:t xml:space="preserve">. </w:t>
      </w:r>
      <w:r w:rsidR="000F264C" w:rsidRPr="00316382">
        <w:t>In this respect</w:t>
      </w:r>
      <w:r w:rsidR="00CE49E7">
        <w:t xml:space="preserve"> they </w:t>
      </w:r>
      <w:r w:rsidR="00360753">
        <w:t xml:space="preserve">would </w:t>
      </w:r>
      <w:r w:rsidR="00F22CCC">
        <w:t xml:space="preserve">suggest </w:t>
      </w:r>
      <w:proofErr w:type="gramStart"/>
      <w:r w:rsidR="00F22CCC">
        <w:t>to refer</w:t>
      </w:r>
      <w:proofErr w:type="gramEnd"/>
      <w:r w:rsidR="00F22CCC">
        <w:t xml:space="preserve"> to </w:t>
      </w:r>
      <w:r w:rsidR="00383D09">
        <w:t xml:space="preserve">margin </w:t>
      </w:r>
      <w:r w:rsidR="00490679">
        <w:t>average level</w:t>
      </w:r>
      <w:r w:rsidR="00383D09">
        <w:t>s</w:t>
      </w:r>
      <w:r w:rsidR="00490679">
        <w:t xml:space="preserve"> set out in</w:t>
      </w:r>
      <w:r w:rsidR="00490679" w:rsidRPr="00490679">
        <w:t xml:space="preserve"> </w:t>
      </w:r>
      <w:r w:rsidR="00490679">
        <w:t>reports published by EU-widely recognised firms performing independent research and analysis in the market data sector</w:t>
      </w:r>
      <w:r w:rsidR="008555F4">
        <w:t xml:space="preserve">. </w:t>
      </w:r>
      <w:r w:rsidR="00A64DE6">
        <w:t xml:space="preserve">Should </w:t>
      </w:r>
      <w:proofErr w:type="spellStart"/>
      <w:r w:rsidR="00A64DE6">
        <w:t>Esma</w:t>
      </w:r>
      <w:proofErr w:type="spellEnd"/>
      <w:r w:rsidR="00A64DE6">
        <w:t xml:space="preserve"> </w:t>
      </w:r>
      <w:r w:rsidR="00BB7691">
        <w:t xml:space="preserve">acknowledge a margin level not in line with </w:t>
      </w:r>
      <w:r w:rsidR="0017524E">
        <w:t xml:space="preserve">such </w:t>
      </w:r>
      <w:r w:rsidR="004F425B">
        <w:t xml:space="preserve">average </w:t>
      </w:r>
      <w:r w:rsidR="0017524E">
        <w:t xml:space="preserve">levels, then it </w:t>
      </w:r>
      <w:r w:rsidR="002F43ED">
        <w:t xml:space="preserve">should </w:t>
      </w:r>
      <w:r w:rsidR="0017524E">
        <w:t>inform the relevant NCA</w:t>
      </w:r>
      <w:r w:rsidR="002F43ED">
        <w:t>.</w:t>
      </w: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1A21E64" w14:textId="420F52EA" w:rsidR="00FA4100" w:rsidRDefault="00B9528C" w:rsidP="00FA4100">
      <w:pPr>
        <w:spacing w:after="0"/>
      </w:pPr>
      <w:permStart w:id="307052998" w:edGrp="everyone"/>
      <w:r>
        <w:t xml:space="preserve">Our members do not agree with the proposed template as it </w:t>
      </w:r>
      <w:r w:rsidR="009266FE">
        <w:t xml:space="preserve">basically </w:t>
      </w:r>
      <w:r>
        <w:t xml:space="preserve">reflects the </w:t>
      </w:r>
      <w:proofErr w:type="gramStart"/>
      <w:r>
        <w:t xml:space="preserve">aforementioned </w:t>
      </w:r>
      <w:r w:rsidR="00505A23">
        <w:t>joint</w:t>
      </w:r>
      <w:proofErr w:type="gramEnd"/>
      <w:r w:rsidR="00505A23">
        <w:t xml:space="preserve"> costs approach which </w:t>
      </w:r>
      <w:r w:rsidR="00F020BF">
        <w:t>they</w:t>
      </w:r>
      <w:r w:rsidR="00505A23">
        <w:t xml:space="preserve"> object to. </w:t>
      </w:r>
      <w:r w:rsidR="00303F3A">
        <w:t xml:space="preserve">As explained above, in their view the determination of </w:t>
      </w:r>
      <w:r w:rsidR="00655407">
        <w:lastRenderedPageBreak/>
        <w:t>market data price should be d</w:t>
      </w:r>
      <w:r w:rsidR="00C140C8">
        <w:t>one</w:t>
      </w:r>
      <w:r w:rsidR="00655407">
        <w:t xml:space="preserve"> considering the cost of producing and disseminating such data</w:t>
      </w:r>
      <w:r w:rsidR="00F62290">
        <w:t xml:space="preserve"> only (e.g. by-product approach), without considering other cost categories.</w:t>
      </w:r>
      <w:r w:rsidR="00AE7F94">
        <w:t xml:space="preserve"> </w:t>
      </w:r>
      <w:r w:rsidR="00FA060A">
        <w:t>Accordingly</w:t>
      </w:r>
      <w:r w:rsidR="00AE7F94">
        <w:t xml:space="preserve">, </w:t>
      </w:r>
      <w:proofErr w:type="gramStart"/>
      <w:r w:rsidR="00147B91">
        <w:t>with re</w:t>
      </w:r>
      <w:r w:rsidR="00F51800">
        <w:t>gard</w:t>
      </w:r>
      <w:r w:rsidR="00147B91">
        <w:t xml:space="preserve"> to</w:t>
      </w:r>
      <w:proofErr w:type="gramEnd"/>
      <w:r w:rsidR="00147B91">
        <w:t xml:space="preserve"> Section </w:t>
      </w:r>
      <w:r w:rsidR="00ED13C2">
        <w:t>3</w:t>
      </w:r>
      <w:r w:rsidR="00FA060A">
        <w:t>.B</w:t>
      </w:r>
      <w:r w:rsidR="00ED13C2">
        <w:t xml:space="preserve"> of the proposed template, </w:t>
      </w:r>
      <w:r w:rsidR="006E277F">
        <w:t xml:space="preserve">AMF Italia </w:t>
      </w:r>
      <w:r w:rsidR="00AE7F94">
        <w:t xml:space="preserve">members do not agree </w:t>
      </w:r>
      <w:r w:rsidR="007A3A8A">
        <w:t xml:space="preserve">in having reference to </w:t>
      </w:r>
      <w:r w:rsidR="002B3730">
        <w:t>“</w:t>
      </w:r>
      <w:r w:rsidR="00FA060A" w:rsidRPr="006A1208">
        <w:rPr>
          <w:i/>
          <w:iCs/>
        </w:rPr>
        <w:t>any components shared with other services than data production and provision</w:t>
      </w:r>
      <w:r w:rsidR="002B3730">
        <w:t xml:space="preserve">”. Should </w:t>
      </w:r>
      <w:proofErr w:type="spellStart"/>
      <w:r w:rsidR="002B3730">
        <w:t>Esma</w:t>
      </w:r>
      <w:proofErr w:type="spellEnd"/>
      <w:r w:rsidR="002B3730">
        <w:t xml:space="preserve"> decide to keep following the </w:t>
      </w:r>
      <w:r w:rsidR="00AC7CE5">
        <w:t xml:space="preserve">joint costs approach (instead of adopting </w:t>
      </w:r>
      <w:r w:rsidR="0004283F">
        <w:t>the most</w:t>
      </w:r>
      <w:r w:rsidR="00FA2134">
        <w:t xml:space="preserve"> </w:t>
      </w:r>
      <w:proofErr w:type="spellStart"/>
      <w:r w:rsidR="00FA2134">
        <w:t>desiderable</w:t>
      </w:r>
      <w:proofErr w:type="spellEnd"/>
      <w:r w:rsidR="00FA2134">
        <w:t xml:space="preserve"> by-product approach), then our members would ask </w:t>
      </w:r>
      <w:proofErr w:type="spellStart"/>
      <w:r w:rsidR="00FA2134">
        <w:t>Esma</w:t>
      </w:r>
      <w:proofErr w:type="spellEnd"/>
      <w:r w:rsidR="00FA2134">
        <w:t xml:space="preserve"> to require </w:t>
      </w:r>
      <w:r w:rsidR="0014389A">
        <w:t xml:space="preserve">the provision of </w:t>
      </w:r>
      <w:r w:rsidR="001B3206">
        <w:t>documentation describing how the included components</w:t>
      </w:r>
      <w:r w:rsidR="00FD1122">
        <w:t xml:space="preserve"> would</w:t>
      </w:r>
      <w:r w:rsidR="001B3206">
        <w:t xml:space="preserve"> </w:t>
      </w:r>
      <w:r w:rsidR="00A90EDD">
        <w:t xml:space="preserve">contribute to the </w:t>
      </w:r>
      <w:r w:rsidR="00D92E18">
        <w:t>production and dissemination of market data.</w:t>
      </w:r>
      <w:r w:rsidR="00DC18B7">
        <w:t xml:space="preserve"> </w:t>
      </w:r>
      <w:r w:rsidR="00783426">
        <w:t>AMF Italia</w:t>
      </w:r>
      <w:r w:rsidR="00326FF9">
        <w:t xml:space="preserve"> members </w:t>
      </w:r>
      <w:r w:rsidR="003128B9">
        <w:t xml:space="preserve">would </w:t>
      </w:r>
      <w:r w:rsidR="00326FF9">
        <w:t xml:space="preserve">suggest </w:t>
      </w:r>
      <w:proofErr w:type="spellStart"/>
      <w:r w:rsidR="00326FF9">
        <w:t>Esma</w:t>
      </w:r>
      <w:proofErr w:type="spellEnd"/>
      <w:r w:rsidR="00326FF9">
        <w:t xml:space="preserve"> to </w:t>
      </w:r>
      <w:r w:rsidR="003128B9">
        <w:t>consider</w:t>
      </w:r>
      <w:r w:rsidR="00060E53">
        <w:t xml:space="preserve"> the application of</w:t>
      </w:r>
      <w:r w:rsidR="00326FF9">
        <w:t xml:space="preserve"> a </w:t>
      </w:r>
      <w:r w:rsidR="00DC18B7">
        <w:t xml:space="preserve">similar in-depth approach with reference to </w:t>
      </w:r>
      <w:r w:rsidR="00255AB6">
        <w:t>the</w:t>
      </w:r>
      <w:r w:rsidR="00DC18B7">
        <w:t xml:space="preserve"> </w:t>
      </w:r>
      <w:r w:rsidR="004F37C2">
        <w:t>“</w:t>
      </w:r>
      <w:r w:rsidR="00255AB6" w:rsidRPr="006A1208">
        <w:rPr>
          <w:i/>
          <w:iCs/>
        </w:rPr>
        <w:t>criteria used to set different margins</w:t>
      </w:r>
      <w:r w:rsidR="004F37C2">
        <w:t>”</w:t>
      </w:r>
      <w:r w:rsidR="002C6F24">
        <w:t xml:space="preserve"> </w:t>
      </w:r>
      <w:r w:rsidR="007C1B9D">
        <w:t>provided</w:t>
      </w:r>
      <w:r w:rsidR="004F478B">
        <w:t xml:space="preserve"> in Section 4 of the draft template.</w:t>
      </w:r>
      <w:r w:rsidR="00E0421F">
        <w:t xml:space="preserve"> Finally, </w:t>
      </w:r>
      <w:r w:rsidR="00BB3970">
        <w:t>our</w:t>
      </w:r>
      <w:r w:rsidR="00E0421F">
        <w:t xml:space="preserve"> members do not agree </w:t>
      </w:r>
      <w:r w:rsidR="0036512F">
        <w:t xml:space="preserve">in having </w:t>
      </w:r>
      <w:r w:rsidR="008133FF">
        <w:t xml:space="preserve">differential in fees because this </w:t>
      </w:r>
      <w:r w:rsidR="00393DB4">
        <w:t xml:space="preserve">would </w:t>
      </w:r>
      <w:r w:rsidR="00CD335A">
        <w:t>be in line with</w:t>
      </w:r>
      <w:r w:rsidR="008133FF">
        <w:t xml:space="preserve"> </w:t>
      </w:r>
      <w:r w:rsidR="00393DB4">
        <w:t xml:space="preserve">a </w:t>
      </w:r>
      <w:r w:rsidR="003179DA">
        <w:t xml:space="preserve">value-based pricing </w:t>
      </w:r>
      <w:r w:rsidR="00393DB4">
        <w:t xml:space="preserve">approach </w:t>
      </w:r>
      <w:r w:rsidR="0053006A">
        <w:t xml:space="preserve">which they object to also because it </w:t>
      </w:r>
      <w:r w:rsidR="003179DA">
        <w:t xml:space="preserve">is in contrast with </w:t>
      </w:r>
      <w:r w:rsidR="00422460">
        <w:t xml:space="preserve">the principle of a price based </w:t>
      </w:r>
      <w:r w:rsidR="00DB69CF">
        <w:t>solely on the cost of producing and disseminating data (plus a reasonable margin)</w:t>
      </w:r>
      <w:r w:rsidR="00C80854">
        <w:t>,</w:t>
      </w:r>
      <w:r w:rsidR="003E0A57">
        <w:t xml:space="preserve"> stated in Level 1 (art. 13 </w:t>
      </w:r>
      <w:proofErr w:type="spellStart"/>
      <w:r w:rsidR="003E0A57">
        <w:t>MiFIR</w:t>
      </w:r>
      <w:proofErr w:type="spellEnd"/>
      <w:r w:rsidR="003E0A57">
        <w:t>).</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72E9E469" w14:textId="4CB6797C" w:rsidR="006252B0" w:rsidRDefault="004B56B3" w:rsidP="00FA4100">
      <w:pPr>
        <w:spacing w:after="0"/>
      </w:pPr>
      <w:permStart w:id="884149456" w:edGrp="everyone"/>
      <w:r>
        <w:t xml:space="preserve">Our members </w:t>
      </w:r>
      <w:r w:rsidR="000C2E4D">
        <w:t xml:space="preserve">believe that the main obstacles to non-discriminatory access to data are </w:t>
      </w:r>
      <w:r w:rsidR="00052181">
        <w:t xml:space="preserve">due to </w:t>
      </w:r>
      <w:r w:rsidR="007C3DAB">
        <w:t>the unclear and complex market data policies</w:t>
      </w:r>
      <w:r w:rsidR="00C50A07">
        <w:t xml:space="preserve"> and relating contractual </w:t>
      </w:r>
      <w:r w:rsidR="00E55FBF">
        <w:t>terms and conditions.</w:t>
      </w:r>
      <w:r w:rsidR="00E47A14">
        <w:t xml:space="preserve"> </w:t>
      </w:r>
      <w:r w:rsidR="00FA0637">
        <w:t xml:space="preserve">Furthermore, </w:t>
      </w:r>
      <w:r w:rsidR="00CD4AA5">
        <w:t xml:space="preserve">the market is </w:t>
      </w:r>
      <w:r w:rsidR="001C5F44">
        <w:t xml:space="preserve">highly </w:t>
      </w:r>
      <w:r w:rsidR="00CD4AA5">
        <w:t>concentrated a</w:t>
      </w:r>
      <w:r w:rsidR="009D3446">
        <w:t>nd barriers to entry are presen</w:t>
      </w:r>
      <w:r w:rsidR="00A940D3">
        <w:t xml:space="preserve">t: such factors jeopardise fair competition </w:t>
      </w:r>
      <w:r w:rsidR="00327873">
        <w:t>with final negative impact on data users.</w:t>
      </w:r>
      <w:r w:rsidR="00663D37">
        <w:t xml:space="preserve"> </w:t>
      </w:r>
      <w:r w:rsidR="00A5043D">
        <w:t>Last but not least</w:t>
      </w:r>
      <w:r w:rsidR="00663D37">
        <w:t xml:space="preserve">, </w:t>
      </w:r>
      <w:r w:rsidR="003203E6">
        <w:t>the framework is affect</w:t>
      </w:r>
      <w:r w:rsidR="00DB6596">
        <w:t>ed</w:t>
      </w:r>
      <w:r w:rsidR="003203E6">
        <w:t xml:space="preserve"> by the fact that </w:t>
      </w:r>
      <w:r w:rsidR="00362734">
        <w:t xml:space="preserve">data vendors </w:t>
      </w:r>
      <w:r w:rsidR="00847470">
        <w:t xml:space="preserve">(but also </w:t>
      </w:r>
      <w:r w:rsidR="0059072A">
        <w:t xml:space="preserve">benchmark providers and ESG-providers) </w:t>
      </w:r>
      <w:r w:rsidR="00362734">
        <w:t xml:space="preserve">are not in the scope of </w:t>
      </w:r>
      <w:r w:rsidR="002E72DE">
        <w:t xml:space="preserve">the </w:t>
      </w:r>
      <w:proofErr w:type="gramStart"/>
      <w:r w:rsidR="00362734">
        <w:t>regulation</w:t>
      </w:r>
      <w:proofErr w:type="gramEnd"/>
      <w:r w:rsidR="002640A8">
        <w:t xml:space="preserve"> and this entails</w:t>
      </w:r>
      <w:r w:rsidR="00AA4F43">
        <w:t>, among other things,</w:t>
      </w:r>
      <w:r w:rsidR="002640A8">
        <w:t xml:space="preserve"> no </w:t>
      </w:r>
      <w:r w:rsidR="00A5043D">
        <w:t>enforcement and possibility</w:t>
      </w:r>
      <w:r w:rsidR="0087651D">
        <w:t xml:space="preserve"> for </w:t>
      </w:r>
      <w:r w:rsidR="00934112">
        <w:t xml:space="preserve">such </w:t>
      </w:r>
      <w:r w:rsidR="0087651D">
        <w:t>vendors</w:t>
      </w:r>
      <w:r w:rsidR="00A5043D">
        <w:t xml:space="preserve"> to apply </w:t>
      </w:r>
      <w:r w:rsidR="00C40EE5">
        <w:t>a low level of transparency in setting contractual terms and price conditions.</w:t>
      </w:r>
      <w:r w:rsidR="002B4890">
        <w:t xml:space="preserve"> </w:t>
      </w:r>
      <w:r w:rsidR="006252B0">
        <w:t xml:space="preserve">However, </w:t>
      </w:r>
      <w:r w:rsidR="00FD17B5">
        <w:t xml:space="preserve">it is worth noting that restrictive </w:t>
      </w:r>
      <w:r w:rsidR="0065366B">
        <w:t xml:space="preserve">and low-transparent </w:t>
      </w:r>
      <w:r w:rsidR="00FD17B5">
        <w:t xml:space="preserve">conditions are </w:t>
      </w:r>
      <w:r w:rsidR="0065366B">
        <w:t xml:space="preserve">also </w:t>
      </w:r>
      <w:r w:rsidR="00FD17B5">
        <w:t xml:space="preserve">provided by </w:t>
      </w:r>
      <w:r w:rsidR="00150D1F">
        <w:t xml:space="preserve">the </w:t>
      </w:r>
      <w:r w:rsidR="0065366B">
        <w:t>exchanges</w:t>
      </w:r>
      <w:r w:rsidR="00E70AB3">
        <w:t xml:space="preserve"> </w:t>
      </w:r>
      <w:r w:rsidR="00D60AA2">
        <w:t>mainly because of</w:t>
      </w:r>
      <w:r w:rsidR="00E70AB3">
        <w:t xml:space="preserve"> th</w:t>
      </w:r>
      <w:r w:rsidR="001C344D">
        <w:t>eir position as trading venue</w:t>
      </w:r>
      <w:r w:rsidR="007D43DD">
        <w:t>s</w:t>
      </w:r>
      <w:r w:rsidR="001C344D">
        <w:t xml:space="preserve"> which intermediaries must </w:t>
      </w:r>
      <w:r w:rsidR="00E86616">
        <w:t xml:space="preserve">necessarily </w:t>
      </w:r>
      <w:r w:rsidR="001C344D">
        <w:t xml:space="preserve">access to </w:t>
      </w:r>
      <w:proofErr w:type="gramStart"/>
      <w:r w:rsidR="001C344D">
        <w:t>in order to</w:t>
      </w:r>
      <w:proofErr w:type="gramEnd"/>
      <w:r w:rsidR="001C344D">
        <w:t xml:space="preserve"> carry out their business. </w:t>
      </w:r>
      <w:proofErr w:type="gramStart"/>
      <w:r w:rsidR="00EC39C2">
        <w:t>In partic</w:t>
      </w:r>
      <w:r w:rsidR="007E3998">
        <w:t xml:space="preserve">ular, </w:t>
      </w:r>
      <w:r w:rsidR="001C1921">
        <w:t>our</w:t>
      </w:r>
      <w:proofErr w:type="gramEnd"/>
      <w:r w:rsidR="001C1921">
        <w:t xml:space="preserve"> members acknowledge </w:t>
      </w:r>
      <w:r w:rsidR="005B4969">
        <w:t>the application of di</w:t>
      </w:r>
      <w:r w:rsidR="00406C86">
        <w:t>ssimilar</w:t>
      </w:r>
      <w:r w:rsidR="005B4969">
        <w:t xml:space="preserve"> (and, therefore, </w:t>
      </w:r>
      <w:r w:rsidR="001C1921">
        <w:t>discriminatory</w:t>
      </w:r>
      <w:r w:rsidR="00E635B7">
        <w:t>)</w:t>
      </w:r>
      <w:r w:rsidR="001C1921">
        <w:t xml:space="preserve"> conditions</w:t>
      </w:r>
      <w:r w:rsidR="00B104CB">
        <w:t>,</w:t>
      </w:r>
      <w:r w:rsidR="001C1921">
        <w:t xml:space="preserve"> although </w:t>
      </w:r>
      <w:r w:rsidR="004E1BF8">
        <w:t xml:space="preserve">the product </w:t>
      </w:r>
      <w:r w:rsidR="00E635B7">
        <w:t xml:space="preserve">sold by the </w:t>
      </w:r>
      <w:proofErr w:type="spellStart"/>
      <w:r w:rsidR="00E635B7">
        <w:t>exhanges</w:t>
      </w:r>
      <w:proofErr w:type="spellEnd"/>
      <w:r w:rsidR="004E1BF8">
        <w:t xml:space="preserve"> is basically the same</w:t>
      </w:r>
      <w:r w:rsidR="00E635B7">
        <w:t xml:space="preserve"> across customers.</w:t>
      </w:r>
      <w:r w:rsidR="006F5763">
        <w:t xml:space="preserve"> </w:t>
      </w:r>
      <w:r w:rsidR="00F9188B">
        <w:t xml:space="preserve">AMF Italia members are of the opinion that </w:t>
      </w:r>
      <w:r w:rsidR="003B696E">
        <w:t xml:space="preserve">the exchanges </w:t>
      </w:r>
      <w:r w:rsidR="008F47CF">
        <w:t xml:space="preserve">provide </w:t>
      </w:r>
      <w:r w:rsidR="008B2E5E">
        <w:t>unequal treatment</w:t>
      </w:r>
      <w:r w:rsidR="008F47CF">
        <w:t xml:space="preserve"> depending</w:t>
      </w:r>
      <w:r w:rsidR="008B2E5E">
        <w:t xml:space="preserve"> on </w:t>
      </w:r>
      <w:r w:rsidR="00950E07">
        <w:t>the use by the client of the data</w:t>
      </w:r>
      <w:r w:rsidR="00C17C71">
        <w:t xml:space="preserve"> (value-based approach)</w:t>
      </w:r>
      <w:r w:rsidR="00950E07">
        <w:t>. This</w:t>
      </w:r>
      <w:r w:rsidR="00E41914">
        <w:t xml:space="preserve"> circumstance </w:t>
      </w:r>
      <w:r w:rsidR="00950E07">
        <w:t xml:space="preserve">is </w:t>
      </w:r>
      <w:r w:rsidR="00E41914">
        <w:t>in contrast</w:t>
      </w:r>
      <w:r w:rsidR="00C54F98">
        <w:t xml:space="preserve"> with a by-product approach </w:t>
      </w:r>
      <w:r w:rsidR="0086665D">
        <w:t xml:space="preserve">which our members would like to be </w:t>
      </w:r>
      <w:r w:rsidR="00290CB9">
        <w:t>adopted</w:t>
      </w:r>
      <w:r w:rsidR="003F14D8">
        <w:t xml:space="preserve"> instead</w:t>
      </w:r>
      <w:r w:rsidR="00290CB9">
        <w:t>.</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6FCDC957" w14:textId="5A0CBDF2" w:rsidR="00FA4100" w:rsidRDefault="00C17C71" w:rsidP="00FA4100">
      <w:pPr>
        <w:spacing w:after="0"/>
      </w:pPr>
      <w:permStart w:id="1310215157" w:edGrp="everyone"/>
      <w:r>
        <w:lastRenderedPageBreak/>
        <w:t>As stated above</w:t>
      </w:r>
      <w:r w:rsidR="009B653C">
        <w:t xml:space="preserve"> </w:t>
      </w:r>
      <w:r w:rsidR="00CA3718">
        <w:t xml:space="preserve">prices </w:t>
      </w:r>
      <w:r w:rsidR="005C572C">
        <w:t>relating to</w:t>
      </w:r>
      <w:r w:rsidR="00CA3718">
        <w:t xml:space="preserve"> data provision are affected by </w:t>
      </w:r>
      <w:r w:rsidR="00017BE4">
        <w:t>use</w:t>
      </w:r>
      <w:r w:rsidR="00816992">
        <w:t xml:space="preserve"> </w:t>
      </w:r>
      <w:r w:rsidR="00017BE4">
        <w:t>case/</w:t>
      </w:r>
      <w:proofErr w:type="spellStart"/>
      <w:r w:rsidR="00017BE4">
        <w:t>valuebased</w:t>
      </w:r>
      <w:proofErr w:type="spellEnd"/>
      <w:r w:rsidR="00017BE4">
        <w:t xml:space="preserve"> approach </w:t>
      </w:r>
      <w:r w:rsidR="00CA3718">
        <w:t xml:space="preserve">adopted by data providers </w:t>
      </w:r>
      <w:r w:rsidR="00017BE4">
        <w:t>instead of a by-product approach</w:t>
      </w:r>
      <w:r w:rsidR="00CA3718">
        <w:t xml:space="preserve"> which, on the contrary, would not lead to significant differences in prices</w:t>
      </w:r>
      <w:r w:rsidR="00017BE4">
        <w:t>.</w:t>
      </w:r>
      <w:r w:rsidR="00B81229">
        <w:t xml:space="preserve"> </w:t>
      </w:r>
      <w:r w:rsidR="000365D3">
        <w:t>Accordingly</w:t>
      </w:r>
      <w:r w:rsidR="00E33EB8">
        <w:t>, the price for market data differ</w:t>
      </w:r>
      <w:r w:rsidR="00E34042">
        <w:t xml:space="preserve">s </w:t>
      </w:r>
      <w:r w:rsidR="00B91326">
        <w:t xml:space="preserve">among customers </w:t>
      </w:r>
      <w:r w:rsidR="00E34042">
        <w:t xml:space="preserve">not because of </w:t>
      </w:r>
      <w:r w:rsidR="00464D33">
        <w:t xml:space="preserve">significant </w:t>
      </w:r>
      <w:r w:rsidR="00E34042">
        <w:t xml:space="preserve">different features of the product itself but because </w:t>
      </w:r>
      <w:r w:rsidR="00464D33">
        <w:t xml:space="preserve">data providers </w:t>
      </w:r>
      <w:r w:rsidR="00C20785">
        <w:t xml:space="preserve">consider the use </w:t>
      </w:r>
      <w:r w:rsidR="00E34ADA">
        <w:t xml:space="preserve">of market data </w:t>
      </w:r>
      <w:r w:rsidR="000365D3">
        <w:t xml:space="preserve">made by customers </w:t>
      </w:r>
      <w:r w:rsidR="004A4AA0">
        <w:t>for pricing purposes</w:t>
      </w:r>
      <w:r w:rsidR="00E34ADA">
        <w:t>.</w:t>
      </w:r>
      <w:r w:rsidR="004A4AA0">
        <w:t xml:space="preserve"> </w:t>
      </w:r>
      <w:r w:rsidR="00716C46">
        <w:t>In our members’</w:t>
      </w:r>
      <w:r w:rsidR="00FA4314">
        <w:t xml:space="preserve"> </w:t>
      </w:r>
      <w:r w:rsidR="00716C46">
        <w:t xml:space="preserve">opinion, the main feature which could entail </w:t>
      </w:r>
      <w:r w:rsidR="004479CB">
        <w:t xml:space="preserve">and justify the application of dissimilar </w:t>
      </w:r>
      <w:r w:rsidR="00716C46">
        <w:t xml:space="preserve">prices is </w:t>
      </w:r>
      <w:r w:rsidR="0076215E">
        <w:t>the request by the customer of low-latency data.</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7702A3CE" w14:textId="3188C9F8" w:rsidR="00FA4100" w:rsidRDefault="0057378E" w:rsidP="00FA4100">
      <w:pPr>
        <w:spacing w:after="0"/>
      </w:pPr>
      <w:permStart w:id="1461735347" w:edGrp="everyone"/>
      <w:r>
        <w:t>No, our members do not agree w</w:t>
      </w:r>
      <w:r w:rsidR="001E0232">
        <w:t xml:space="preserve">ith </w:t>
      </w:r>
      <w:proofErr w:type="spellStart"/>
      <w:r w:rsidR="001E0232">
        <w:t>Esma’s</w:t>
      </w:r>
      <w:proofErr w:type="spellEnd"/>
      <w:r w:rsidR="001E0232">
        <w:t xml:space="preserve"> proposal relating to the setting up of fee categories</w:t>
      </w:r>
      <w:r w:rsidR="006034B9">
        <w:t xml:space="preserve"> </w:t>
      </w:r>
      <w:proofErr w:type="gramStart"/>
      <w:r w:rsidR="006034B9">
        <w:t>in light of</w:t>
      </w:r>
      <w:proofErr w:type="gramEnd"/>
      <w:r w:rsidR="006034B9">
        <w:t xml:space="preserve"> what stated abov</w:t>
      </w:r>
      <w:r w:rsidR="00672F67">
        <w:t xml:space="preserve">e about the fact that the cost of producing and disseminating market data </w:t>
      </w:r>
      <w:r w:rsidR="001E4FA9">
        <w:t>should</w:t>
      </w:r>
      <w:r w:rsidR="005C382B">
        <w:t xml:space="preserve"> not </w:t>
      </w:r>
      <w:r w:rsidR="0000562E">
        <w:t>differ among customers</w:t>
      </w:r>
      <w:r w:rsidR="005C382B">
        <w:t xml:space="preserve"> (by-product approach)</w:t>
      </w:r>
      <w:r w:rsidR="008F7CCB">
        <w:t xml:space="preserve">. They believe that </w:t>
      </w:r>
      <w:r w:rsidR="005476E0">
        <w:t xml:space="preserve">only a distinction between </w:t>
      </w:r>
      <w:r w:rsidR="00167C79">
        <w:t xml:space="preserve">professional and non-professional clients could be </w:t>
      </w:r>
      <w:r w:rsidR="003C6187">
        <w:t>justifiable</w:t>
      </w:r>
      <w:r w:rsidR="00765393">
        <w:t xml:space="preserve">; this categorisation </w:t>
      </w:r>
      <w:r w:rsidR="002031B7">
        <w:t xml:space="preserve">would entail a difference in the amount (and nature) of the data purchased </w:t>
      </w:r>
      <w:r w:rsidR="00CA3411">
        <w:t>without referring to the value of such data.</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6185C990" w14:textId="28383A21" w:rsidR="00FA4100" w:rsidRDefault="004B2921" w:rsidP="00FA4100">
      <w:pPr>
        <w:spacing w:after="0"/>
      </w:pPr>
      <w:permStart w:id="526140180" w:edGrp="everyone"/>
      <w:r>
        <w:t xml:space="preserve">Our members </w:t>
      </w:r>
      <w:r w:rsidR="0015775E">
        <w:t xml:space="preserve">welcome </w:t>
      </w:r>
      <w:proofErr w:type="spellStart"/>
      <w:r w:rsidR="0015775E">
        <w:t>Esma’s</w:t>
      </w:r>
      <w:proofErr w:type="spellEnd"/>
      <w:r w:rsidR="0015775E">
        <w:t xml:space="preserve"> proposal </w:t>
      </w:r>
      <w:r w:rsidR="00BD0647">
        <w:t xml:space="preserve">regarding </w:t>
      </w:r>
      <w:r w:rsidR="00265A24">
        <w:t xml:space="preserve">the European Commission </w:t>
      </w:r>
      <w:r w:rsidR="00F25245">
        <w:t xml:space="preserve">to use </w:t>
      </w:r>
      <w:r w:rsidR="00265A24">
        <w:t xml:space="preserve">its legislative powers to </w:t>
      </w:r>
      <w:r w:rsidR="00B1241E">
        <w:t>ensure</w:t>
      </w:r>
      <w:r w:rsidR="00865B85">
        <w:t xml:space="preserve"> a level playing field between data providers</w:t>
      </w:r>
      <w:r w:rsidR="00B1241E">
        <w:t xml:space="preserve"> by </w:t>
      </w:r>
      <w:r w:rsidR="00716FED">
        <w:t xml:space="preserve">imposing legal requirements also to entities which are currently not included in </w:t>
      </w:r>
      <w:proofErr w:type="spellStart"/>
      <w:r w:rsidR="00716FED">
        <w:t>MiFIR</w:t>
      </w:r>
      <w:proofErr w:type="spellEnd"/>
      <w:r w:rsidR="00716FED">
        <w:t xml:space="preserve"> scope</w:t>
      </w:r>
      <w:r w:rsidR="005B75DF">
        <w:t xml:space="preserve">. As stated above, the fact that most of them are not subject to legal provisions (and relating enforcement) </w:t>
      </w:r>
      <w:r w:rsidR="0050009A">
        <w:t xml:space="preserve">negatively affect </w:t>
      </w:r>
      <w:r w:rsidR="009612BB">
        <w:t xml:space="preserve">the market and the </w:t>
      </w:r>
      <w:r w:rsidR="0050009A">
        <w:t>customers</w:t>
      </w:r>
      <w:r w:rsidR="00C62EA9">
        <w:t>.</w:t>
      </w:r>
      <w:r w:rsidR="00265A24">
        <w:t xml:space="preserve"> </w:t>
      </w:r>
      <w:r w:rsidR="00CE6669">
        <w:t>In this respect</w:t>
      </w:r>
      <w:r w:rsidR="00B53C45">
        <w:t>,</w:t>
      </w:r>
      <w:r w:rsidR="00CE6669">
        <w:t xml:space="preserve"> our members would recommend that </w:t>
      </w:r>
      <w:r w:rsidR="00F963CF">
        <w:t xml:space="preserve">not only </w:t>
      </w:r>
      <w:r w:rsidR="0016262A">
        <w:t xml:space="preserve">data vendors are included in the scope but also </w:t>
      </w:r>
      <w:r w:rsidR="006C355B">
        <w:t>benchmark and ESG-providers</w:t>
      </w:r>
      <w:r w:rsidR="001071D9">
        <w:t>.</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64989935" w14:textId="36B3771F" w:rsidR="00FA4100" w:rsidRDefault="0016089F" w:rsidP="00FA4100">
      <w:pPr>
        <w:spacing w:after="0"/>
      </w:pPr>
      <w:permStart w:id="657797640" w:edGrp="everyone"/>
      <w:r w:rsidRPr="00CC5AF8">
        <w:rPr>
          <w:highlight w:val="cyan"/>
        </w:rPr>
        <w:lastRenderedPageBreak/>
        <w:t xml:space="preserve">Our </w:t>
      </w:r>
      <w:r w:rsidRPr="00CC5AF8">
        <w:t xml:space="preserve">members </w:t>
      </w:r>
      <w:r w:rsidR="009B438B" w:rsidRPr="00CC5AF8">
        <w:t xml:space="preserve">believe that </w:t>
      </w:r>
      <w:r w:rsidR="008D1894" w:rsidRPr="00CC5AF8">
        <w:t xml:space="preserve">an exhaustive list of definitions </w:t>
      </w:r>
      <w:r w:rsidR="00F430DE" w:rsidRPr="00CC5AF8">
        <w:t>to</w:t>
      </w:r>
      <w:r w:rsidR="008D1894" w:rsidRPr="00CC5AF8">
        <w:t xml:space="preserve"> be inserted in market data agreements should be </w:t>
      </w:r>
      <w:r w:rsidR="0073256C">
        <w:t>set out</w:t>
      </w:r>
      <w:r w:rsidR="009C7CB3" w:rsidRPr="00CC5AF8">
        <w:t xml:space="preserve">. </w:t>
      </w:r>
      <w:r w:rsidR="00EF4A4F" w:rsidRPr="00CC5AF8">
        <w:t xml:space="preserve">This </w:t>
      </w:r>
      <w:proofErr w:type="gramStart"/>
      <w:r w:rsidR="00EF4A4F" w:rsidRPr="00CC5AF8">
        <w:t>in order to</w:t>
      </w:r>
      <w:proofErr w:type="gramEnd"/>
      <w:r w:rsidR="00EF4A4F" w:rsidRPr="00CC5AF8">
        <w:t xml:space="preserve"> avoid </w:t>
      </w:r>
      <w:r w:rsidR="004E08AA" w:rsidRPr="00CC5AF8">
        <w:t xml:space="preserve">the possibility of amendments and changes by data vendors with potential </w:t>
      </w:r>
      <w:r w:rsidR="00FC6623" w:rsidRPr="00CC5AF8">
        <w:t>detriment for market data users</w:t>
      </w:r>
      <w:r w:rsidR="00FC6623" w:rsidRPr="00CC5AF8">
        <w:rPr>
          <w:highlight w:val="cyan"/>
        </w:rPr>
        <w:t>.</w:t>
      </w:r>
      <w:r w:rsidR="00FC6623">
        <w:t xml:space="preserve"> </w:t>
      </w:r>
      <w:r w:rsidR="00DC29CE">
        <w:t xml:space="preserve">In fact, </w:t>
      </w:r>
      <w:r w:rsidR="00B06A2D">
        <w:t>in our members’ view</w:t>
      </w:r>
      <w:r w:rsidR="00386B29">
        <w:t>,</w:t>
      </w:r>
      <w:r w:rsidR="00B06A2D">
        <w:t xml:space="preserve"> </w:t>
      </w:r>
      <w:r w:rsidR="00DC29CE">
        <w:t xml:space="preserve">the </w:t>
      </w:r>
      <w:r w:rsidR="00B06A2D">
        <w:t>notice to be provided</w:t>
      </w:r>
      <w:r w:rsidR="00DC29CE">
        <w:t xml:space="preserve"> pursuant to article 16 </w:t>
      </w:r>
      <w:r w:rsidR="00B06A2D">
        <w:t xml:space="preserve">of the draft RTS by data providers does not </w:t>
      </w:r>
      <w:r w:rsidR="00E37444">
        <w:t xml:space="preserve">ensure </w:t>
      </w:r>
      <w:r w:rsidR="00B06A2D">
        <w:t xml:space="preserve">enough protection. </w:t>
      </w:r>
      <w:r w:rsidR="006008A4">
        <w:t>Furthermore</w:t>
      </w:r>
      <w:r w:rsidR="00FA66C4">
        <w:t xml:space="preserve">, our members would suggest </w:t>
      </w:r>
      <w:r w:rsidR="00D75B31">
        <w:t>having</w:t>
      </w:r>
      <w:r w:rsidR="00FA66C4">
        <w:t xml:space="preserve"> a longer </w:t>
      </w:r>
      <w:r w:rsidR="00D87758">
        <w:t xml:space="preserve">notice period </w:t>
      </w:r>
      <w:r w:rsidR="005D0E06">
        <w:t xml:space="preserve">(i.e. longer than the </w:t>
      </w:r>
      <w:r w:rsidR="00424B5F">
        <w:t xml:space="preserve">3 months </w:t>
      </w:r>
      <w:r w:rsidR="005D0E06">
        <w:t>currently</w:t>
      </w:r>
      <w:r w:rsidR="00424B5F">
        <w:t xml:space="preserve"> provided</w:t>
      </w:r>
      <w:r w:rsidR="005D0E06">
        <w:t>).</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456672CC" w14:textId="77777777" w:rsidR="00FA4100" w:rsidRDefault="00FA4100" w:rsidP="00FA4100">
      <w:pPr>
        <w:spacing w:after="0"/>
      </w:pPr>
      <w:permStart w:id="1477078338" w:edGrp="everyone"/>
      <w:r>
        <w:t>TYPE YOUR TEXT HERE</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179E543D" w14:textId="77777777" w:rsidR="00FA4100" w:rsidRDefault="00FA4100" w:rsidP="00FA4100">
      <w:pPr>
        <w:spacing w:after="0"/>
      </w:pPr>
      <w:permStart w:id="1201633413" w:edGrp="everyone"/>
      <w:r>
        <w:t>TYPE YOUR TEXT HERE</w:t>
      </w: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337EF83" w14:textId="55F9555C" w:rsidR="00FA4100" w:rsidRDefault="0097190A" w:rsidP="00FA4100">
      <w:pPr>
        <w:spacing w:after="0"/>
      </w:pPr>
      <w:permStart w:id="1252924652" w:edGrp="everyone"/>
      <w:r>
        <w:t>With reference to article 14 of the draft RTS AMF Italia members do not agree with the words “</w:t>
      </w:r>
      <w:r w:rsidR="00C0007A">
        <w:t xml:space="preserve">unreasonably” and “reasonable time” set out under paragraphs </w:t>
      </w:r>
      <w:r w:rsidR="00603750">
        <w:t xml:space="preserve">2 and 3, respectively, of such article. They consider that such terms are too generic and </w:t>
      </w:r>
      <w:r w:rsidR="0023297B">
        <w:t xml:space="preserve">undefined, thus potentially jeopardising the rights of data users to </w:t>
      </w:r>
      <w:r w:rsidR="00CA7594">
        <w:t>have legal certainty about the remedies which may be triggered by data vendors.</w:t>
      </w: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7B68B33D" w14:textId="77777777" w:rsidR="00FA4100" w:rsidRDefault="00FA4100" w:rsidP="00FA4100">
      <w:pPr>
        <w:spacing w:after="0"/>
      </w:pPr>
      <w:permStart w:id="2034649205" w:edGrp="everyone"/>
      <w:r>
        <w:t>TYPE YOUR TEXT HERE</w:t>
      </w:r>
    </w:p>
    <w:permEnd w:id="2034649205"/>
    <w:p w14:paraId="7AB11DDF" w14:textId="1947D185" w:rsidR="00FA4100" w:rsidRDefault="00FA4100" w:rsidP="00FA4100">
      <w:pPr>
        <w:spacing w:after="0"/>
      </w:pPr>
      <w:r>
        <w:lastRenderedPageBreak/>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18BB7F98" w14:textId="77777777" w:rsidR="00FA4100" w:rsidRDefault="00FA4100" w:rsidP="00FA4100">
      <w:pPr>
        <w:spacing w:after="0"/>
      </w:pPr>
      <w:permStart w:id="1583374814" w:edGrp="everyone"/>
      <w:r>
        <w:t>TYPE YOUR TEXT HERE</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2DF108C1" w14:textId="1838341D" w:rsidR="00FA4100" w:rsidRDefault="003479D2" w:rsidP="00FA4100">
      <w:pPr>
        <w:spacing w:after="0"/>
      </w:pPr>
      <w:permStart w:id="1168114055" w:edGrp="everyone"/>
      <w:r>
        <w:t xml:space="preserve">Our members do not agree </w:t>
      </w:r>
      <w:r w:rsidR="00FE649E">
        <w:t xml:space="preserve">with the standardised publication template </w:t>
      </w:r>
      <w:r>
        <w:t xml:space="preserve">because they believe that the contents of the template </w:t>
      </w:r>
      <w:r w:rsidR="00556C4E">
        <w:t xml:space="preserve">do not ensure an adequate transparency level. </w:t>
      </w:r>
      <w:r w:rsidR="00CA73D1">
        <w:t xml:space="preserve">In particular, they would suggest </w:t>
      </w:r>
      <w:proofErr w:type="gramStart"/>
      <w:r w:rsidR="008408F8">
        <w:t>to require</w:t>
      </w:r>
      <w:proofErr w:type="gramEnd"/>
      <w:r w:rsidR="008408F8">
        <w:t xml:space="preserve"> </w:t>
      </w:r>
      <w:r w:rsidR="00C81DBD">
        <w:t>(</w:t>
      </w:r>
      <w:proofErr w:type="spellStart"/>
      <w:r w:rsidR="00C81DBD">
        <w:t>i</w:t>
      </w:r>
      <w:proofErr w:type="spellEnd"/>
      <w:r w:rsidR="00C81DBD">
        <w:t xml:space="preserve">) </w:t>
      </w:r>
      <w:r w:rsidR="008408F8">
        <w:t xml:space="preserve">the publication of </w:t>
      </w:r>
      <w:r w:rsidR="002F435F">
        <w:t>5 years of fee schedule</w:t>
      </w:r>
      <w:r w:rsidR="00791194">
        <w:t>s</w:t>
      </w:r>
      <w:r w:rsidR="002F435F">
        <w:t xml:space="preserve"> with clear explanations of </w:t>
      </w:r>
      <w:r w:rsidR="002F5ECF">
        <w:t xml:space="preserve">the </w:t>
      </w:r>
      <w:r w:rsidR="00261C43">
        <w:t>envisaged changes in the fees’ amount</w:t>
      </w:r>
      <w:r w:rsidR="00C81DBD">
        <w:t xml:space="preserve">; (ii) </w:t>
      </w:r>
      <w:r w:rsidR="00AD3FE9">
        <w:t xml:space="preserve">the justification for changes in the existing license </w:t>
      </w:r>
      <w:r w:rsidR="00C86442">
        <w:t xml:space="preserve">and introduction of new licenses; (iii) the publication </w:t>
      </w:r>
      <w:r w:rsidR="002C33B2">
        <w:t xml:space="preserve">of revenues from market data business and </w:t>
      </w:r>
      <w:r w:rsidR="004611C6">
        <w:t xml:space="preserve">of </w:t>
      </w:r>
      <w:r w:rsidR="002C33B2">
        <w:t>a comparison</w:t>
      </w:r>
      <w:r w:rsidR="009458FE">
        <w:t xml:space="preserve"> </w:t>
      </w:r>
      <w:r w:rsidR="004611C6">
        <w:t xml:space="preserve">between </w:t>
      </w:r>
      <w:r w:rsidR="009458FE">
        <w:t>such amount</w:t>
      </w:r>
      <w:r w:rsidR="002C33B2">
        <w:t xml:space="preserve"> </w:t>
      </w:r>
      <w:r w:rsidR="004611C6">
        <w:t xml:space="preserve">and the </w:t>
      </w:r>
      <w:r w:rsidR="009458FE">
        <w:t xml:space="preserve">amount of </w:t>
      </w:r>
      <w:r w:rsidR="002C33B2">
        <w:t>total revenues</w:t>
      </w:r>
      <w:r w:rsidR="009458FE">
        <w:t>.</w:t>
      </w: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0C4E6849" w14:textId="002BB627" w:rsidR="00FA4100" w:rsidRDefault="00335570" w:rsidP="00FA4100">
      <w:pPr>
        <w:spacing w:after="0"/>
      </w:pPr>
      <w:permStart w:id="658192178" w:edGrp="everyone"/>
      <w:r>
        <w:t>Our members d</w:t>
      </w:r>
      <w:r w:rsidR="00350AC8">
        <w:t>isagree</w:t>
      </w:r>
      <w:r>
        <w:t xml:space="preserve">. </w:t>
      </w:r>
      <w:r w:rsidR="00C2004F">
        <w:t xml:space="preserve">As stated above, </w:t>
      </w:r>
      <w:r w:rsidR="00EC7A1C">
        <w:t xml:space="preserve">they believe that </w:t>
      </w:r>
      <w:r w:rsidR="006455F3" w:rsidRPr="00CC5AF8">
        <w:t>an exhaustive list of definitions to be inserted in market data agreements should be provided.</w:t>
      </w:r>
      <w:r w:rsidR="001A3AF6">
        <w:t xml:space="preserve"> </w:t>
      </w:r>
      <w:proofErr w:type="gramStart"/>
      <w:r w:rsidR="001A3AF6">
        <w:t>In particular</w:t>
      </w:r>
      <w:r w:rsidR="00D115EE">
        <w:t xml:space="preserve">, </w:t>
      </w:r>
      <w:r w:rsidR="00FB4257">
        <w:t>they</w:t>
      </w:r>
      <w:proofErr w:type="gramEnd"/>
      <w:r w:rsidR="00FB4257">
        <w:t xml:space="preserve"> do not agree </w:t>
      </w:r>
      <w:r w:rsidR="001A3AF6">
        <w:t xml:space="preserve">with the possibility to </w:t>
      </w:r>
      <w:r w:rsidR="00E92E68">
        <w:t xml:space="preserve">provide additional definitions as suggested in article 18(2) of the draft RTS </w:t>
      </w:r>
      <w:r w:rsidR="00F25377">
        <w:t xml:space="preserve">because this would entail lack of </w:t>
      </w:r>
      <w:r w:rsidR="0085290B">
        <w:t xml:space="preserve">ex-ante </w:t>
      </w:r>
      <w:r w:rsidR="00F25377">
        <w:t xml:space="preserve">clarity and </w:t>
      </w:r>
      <w:r w:rsidR="0085290B">
        <w:t xml:space="preserve">of </w:t>
      </w:r>
      <w:r w:rsidR="00F25377">
        <w:t>standardisation.</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D9B56AD" w14:textId="0247502A" w:rsidR="00FA4100" w:rsidRPr="00270915" w:rsidRDefault="00270915" w:rsidP="00FA4100">
      <w:pPr>
        <w:spacing w:after="0"/>
      </w:pPr>
      <w:permStart w:id="1196837781" w:edGrp="everyone"/>
      <w:r w:rsidRPr="00270915">
        <w:lastRenderedPageBreak/>
        <w:t>No. Our members</w:t>
      </w:r>
      <w:r>
        <w:t xml:space="preserve"> believe that</w:t>
      </w:r>
      <w:r w:rsidR="00B11AB9">
        <w:t xml:space="preserve"> </w:t>
      </w:r>
      <w:r w:rsidR="00F4630E">
        <w:t xml:space="preserve">“Unit of Count” definition </w:t>
      </w:r>
      <w:r w:rsidR="00CE2276">
        <w:t xml:space="preserve">should be used </w:t>
      </w:r>
      <w:r w:rsidR="00F4630E">
        <w:t>for user</w:t>
      </w:r>
      <w:r w:rsidR="00CE2276">
        <w:t xml:space="preserve">s relating to </w:t>
      </w:r>
      <w:r w:rsidR="00CA05A1">
        <w:t>“Display Data” only</w:t>
      </w:r>
      <w:r w:rsidR="001D3B63">
        <w:t>,</w:t>
      </w:r>
      <w:r w:rsidR="00CA05A1">
        <w:t xml:space="preserve"> thus excluding “Non-Display D</w:t>
      </w:r>
      <w:r w:rsidR="00AB5E2C">
        <w:t>ata”</w:t>
      </w:r>
      <w:r w:rsidR="00CA05A1">
        <w:t xml:space="preserve"> definition</w:t>
      </w:r>
      <w:r w:rsidR="00CA34FA">
        <w:t xml:space="preserve">. In the latter case, in fact, </w:t>
      </w:r>
      <w:r w:rsidR="00754938">
        <w:t>it is not possible to count the number of devices/physical users.</w:t>
      </w: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2F526D3A" w14:textId="77777777" w:rsidR="00FA4100" w:rsidRDefault="00FA4100" w:rsidP="00FA4100">
      <w:pPr>
        <w:spacing w:after="0"/>
      </w:pPr>
      <w:permStart w:id="1482058120" w:edGrp="everyone"/>
      <w:r>
        <w:t>TYPE YOUR TEXT HERE</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4E3CB65A" w14:textId="199117BE" w:rsidR="00FA4100" w:rsidRDefault="00032736" w:rsidP="00FA4100">
      <w:pPr>
        <w:spacing w:after="0"/>
      </w:pPr>
      <w:permStart w:id="1375092011" w:edGrp="everyone"/>
      <w:r>
        <w:t>TYPE YOUR TEXT HERE</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348660AD" w14:textId="781E9B0A" w:rsidR="00FA4100" w:rsidRDefault="001C2091" w:rsidP="00FA4100">
      <w:pPr>
        <w:spacing w:after="0"/>
      </w:pPr>
      <w:permStart w:id="1647450555" w:edGrp="everyone"/>
      <w:r>
        <w:t xml:space="preserve">Our members welcome the provision under article 23 of the draft RTS </w:t>
      </w:r>
      <w:r w:rsidR="00412D8B">
        <w:t>with respect to</w:t>
      </w:r>
      <w:r w:rsidR="00CA5BFD">
        <w:t xml:space="preserve"> the</w:t>
      </w:r>
      <w:r w:rsidR="00412D8B">
        <w:t xml:space="preserve"> </w:t>
      </w:r>
      <w:r w:rsidR="00C51234">
        <w:t xml:space="preserve">absence of any type of registration. </w:t>
      </w:r>
      <w:r w:rsidR="00CA5BFD">
        <w:t xml:space="preserve">However, they would </w:t>
      </w:r>
      <w:r w:rsidR="004D259B">
        <w:t>like</w:t>
      </w:r>
      <w:r w:rsidR="001E0A91">
        <w:t xml:space="preserve"> such provision to specify that delayed data will be provided on a gratuitous basis.</w:t>
      </w: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1B42158E" w14:textId="340C9625" w:rsidR="00FA4100" w:rsidRDefault="00740B5D" w:rsidP="00FA4100">
      <w:pPr>
        <w:spacing w:after="0"/>
      </w:pPr>
      <w:permStart w:id="738273573" w:edGrp="everyone"/>
      <w:r>
        <w:t>Yes, please see the answer to Q46 above.</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6684D051" w14:textId="77777777" w:rsidR="00AF502B" w:rsidRDefault="00AF502B" w:rsidP="00AF502B">
      <w:pPr>
        <w:spacing w:after="0"/>
      </w:pPr>
      <w:permStart w:id="213343087" w:edGrp="everyone"/>
      <w:r>
        <w:t>TYPE YOUR TEXT HERE</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6F31AC6" w14:textId="77777777" w:rsidR="00AF502B" w:rsidRDefault="00AF502B" w:rsidP="00AF502B">
      <w:pPr>
        <w:spacing w:after="0"/>
      </w:pPr>
      <w:permStart w:id="1472730622" w:edGrp="everyone"/>
      <w:r>
        <w:t>TYPE YOUR TEXT HERE</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8575488" w14:textId="77777777" w:rsidR="00237775" w:rsidRDefault="00237775" w:rsidP="00237775">
      <w:pPr>
        <w:spacing w:after="0"/>
      </w:pPr>
      <w:permStart w:id="130159860" w:edGrp="everyone"/>
      <w:r>
        <w:t>TYPE YOUR TEXT HERE</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6A5BB0C" w14:textId="77777777" w:rsidR="00237775" w:rsidRDefault="00237775" w:rsidP="00237775">
      <w:pPr>
        <w:spacing w:after="0"/>
      </w:pPr>
      <w:permStart w:id="360449157" w:edGrp="everyone"/>
      <w:r>
        <w:lastRenderedPageBreak/>
        <w:t>TYPE YOUR TEXT HERE</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657DFE5E" w14:textId="77777777" w:rsidR="00237775" w:rsidRDefault="00237775" w:rsidP="00237775">
      <w:pPr>
        <w:spacing w:after="0"/>
      </w:pPr>
      <w:permStart w:id="1546738195" w:edGrp="everyone"/>
      <w:r>
        <w:t>TYPE YOUR TEXT HERE</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56044347" w14:textId="77777777" w:rsidR="00237775" w:rsidRDefault="00237775" w:rsidP="00237775">
      <w:pPr>
        <w:spacing w:after="0"/>
      </w:pPr>
      <w:permStart w:id="1006372258" w:edGrp="everyone"/>
      <w:r>
        <w:t>TYPE YOUR TEXT HERE</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7EAEA6FB" w14:textId="77777777" w:rsidR="00237775" w:rsidRDefault="00237775" w:rsidP="00237775">
      <w:pPr>
        <w:spacing w:after="0"/>
      </w:pPr>
      <w:permStart w:id="1513240935" w:edGrp="everyone"/>
      <w:r>
        <w:t>TYPE YOUR TEXT HERE</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0905D12E" w14:textId="77777777" w:rsidR="00237775" w:rsidRDefault="00237775" w:rsidP="00237775">
      <w:pPr>
        <w:spacing w:after="0"/>
      </w:pPr>
      <w:permStart w:id="42361542" w:edGrp="everyone"/>
      <w:r>
        <w:t>TYPE YOUR TEXT HERE</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lastRenderedPageBreak/>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6EC3FE51" w14:textId="77777777" w:rsidR="00237775" w:rsidRDefault="00237775" w:rsidP="00237775">
      <w:pPr>
        <w:spacing w:after="0"/>
      </w:pPr>
      <w:permStart w:id="416765104" w:edGrp="everyone"/>
      <w:r>
        <w:t>TYPE YOUR TEXT HERE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6759ACB9" w14:textId="77777777" w:rsidR="00237775" w:rsidRDefault="00237775" w:rsidP="00237775">
      <w:pPr>
        <w:spacing w:after="0"/>
      </w:pPr>
      <w:permStart w:id="1014435575" w:edGrp="everyone"/>
      <w:r>
        <w:t>TYPE YOUR TEXT HERE</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54384DC5" w14:textId="77777777" w:rsidR="00237775" w:rsidRDefault="00237775" w:rsidP="00237775">
      <w:pPr>
        <w:spacing w:after="0"/>
      </w:pPr>
      <w:permStart w:id="838951323" w:edGrp="everyone"/>
      <w:r>
        <w:t>TYPE YOUR TEXT HERE</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lastRenderedPageBreak/>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51028F3F" w14:textId="77777777" w:rsidR="0015061C" w:rsidRDefault="0015061C" w:rsidP="0015061C">
      <w:pPr>
        <w:spacing w:after="0"/>
      </w:pPr>
      <w:permStart w:id="1336420085" w:edGrp="everyone"/>
      <w:r>
        <w:t>TYPE YOUR TEXT HERE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9668347" w14:textId="77777777" w:rsidR="0015061C" w:rsidRDefault="0015061C" w:rsidP="0015061C">
      <w:pPr>
        <w:spacing w:after="0"/>
      </w:pPr>
      <w:permStart w:id="1261776209" w:edGrp="everyone"/>
      <w:r>
        <w:t>TYPE YOUR TEXT HERE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52029F3C" w14:textId="77777777" w:rsidR="0014711C" w:rsidRDefault="0014711C" w:rsidP="0014711C">
      <w:pPr>
        <w:spacing w:after="0"/>
      </w:pPr>
      <w:permStart w:id="946935013" w:edGrp="everyone"/>
      <w:r>
        <w:t>TYPE YOUR TEXT HERE</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lastRenderedPageBreak/>
        <w:t>&lt;ESMA_QUESTION</w:t>
      </w:r>
      <w:r w:rsidR="00F93646">
        <w:t>_</w:t>
      </w:r>
      <w:r w:rsidR="00DD54B5">
        <w:t>CP1</w:t>
      </w:r>
      <w:r w:rsidR="00F93646">
        <w:t>_</w:t>
      </w:r>
      <w:r>
        <w:t>6</w:t>
      </w:r>
      <w:r w:rsidR="0014711C">
        <w:t>7</w:t>
      </w:r>
      <w:r>
        <w:t>&gt;</w:t>
      </w:r>
    </w:p>
    <w:p w14:paraId="6FA9D5E1" w14:textId="77777777" w:rsidR="0015061C" w:rsidRDefault="0015061C" w:rsidP="0015061C">
      <w:pPr>
        <w:spacing w:after="0"/>
      </w:pPr>
      <w:permStart w:id="1485646338" w:edGrp="everyone"/>
      <w:r>
        <w:t>TYPE YOUR TEXT HERE</w:t>
      </w: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55433929" w14:textId="77777777" w:rsidR="0015061C" w:rsidRDefault="0015061C" w:rsidP="0015061C">
      <w:pPr>
        <w:spacing w:after="0"/>
      </w:pPr>
      <w:permStart w:id="1830689355" w:edGrp="everyone"/>
      <w:r>
        <w:t>TYPE YOUR TEXT HERE</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526F0145" w14:textId="77777777" w:rsidR="0015061C" w:rsidRDefault="0015061C" w:rsidP="0015061C">
      <w:pPr>
        <w:spacing w:after="0"/>
      </w:pPr>
      <w:permStart w:id="1893227929" w:edGrp="everyone"/>
      <w:r>
        <w:t>TYPE YOUR TEXT HERE</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5D1C51AA" w14:textId="77777777" w:rsidR="0015061C" w:rsidRDefault="0015061C" w:rsidP="0015061C">
      <w:pPr>
        <w:spacing w:after="0"/>
      </w:pPr>
      <w:permStart w:id="1885042034" w:edGrp="everyone"/>
      <w:r>
        <w:t>TYPE YOUR TEXT HERE</w:t>
      </w: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21C72504" w14:textId="77777777" w:rsidR="0015061C" w:rsidRDefault="0015061C" w:rsidP="0015061C">
      <w:pPr>
        <w:spacing w:after="0"/>
      </w:pPr>
      <w:permStart w:id="1904763643" w:edGrp="everyone"/>
      <w:r>
        <w:t>TYPE YOUR TEXT HERE</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 xml:space="preserve">With regards to the categorisation of classes of financial instruments for the purpose of the DPE register, how such classes should be designated in the register? Is there any further information that should be included in the register to ensure </w:t>
      </w:r>
      <w:r w:rsidRPr="005F7979">
        <w:lastRenderedPageBreak/>
        <w:t>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C3C3E" w14:textId="77777777" w:rsidR="00FD4EC8" w:rsidRDefault="00FD4EC8" w:rsidP="00F716D4">
      <w:r>
        <w:separator/>
      </w:r>
    </w:p>
    <w:p w14:paraId="045FEAF9" w14:textId="77777777" w:rsidR="00FD4EC8" w:rsidRDefault="00FD4EC8" w:rsidP="00F716D4"/>
  </w:endnote>
  <w:endnote w:type="continuationSeparator" w:id="0">
    <w:p w14:paraId="3C3226C4" w14:textId="77777777" w:rsidR="00FD4EC8" w:rsidRDefault="00FD4EC8" w:rsidP="00F716D4">
      <w:r>
        <w:continuationSeparator/>
      </w:r>
    </w:p>
    <w:p w14:paraId="6B0606E4" w14:textId="77777777" w:rsidR="00FD4EC8" w:rsidRDefault="00FD4EC8" w:rsidP="00F716D4"/>
  </w:endnote>
  <w:endnote w:type="continuationNotice" w:id="1">
    <w:p w14:paraId="6C6B5FBA" w14:textId="77777777" w:rsidR="00FD4EC8" w:rsidRDefault="00FD4EC8"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r w:rsidRPr="00A8626B">
        <w:rPr>
          <w:rStyle w:val="Collegamentoipertestuale"/>
          <w:sz w:val="15"/>
          <w:szCs w:val="15"/>
          <w:lang w:val="fr-BE"/>
        </w:rPr>
        <w:t>europa</w:t>
      </w:r>
      <w:r w:rsidRPr="00A8626B">
        <w:rPr>
          <w:rStyle w:val="Collegamentoipertestuale"/>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Pidipagina"/>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Collegamentoipertestuale"/>
          <w:sz w:val="15"/>
          <w:szCs w:val="15"/>
          <w:lang w:val="fr-FR"/>
        </w:rPr>
        <w:t>www.esma.</w:t>
      </w:r>
      <w:r w:rsidRPr="00A8626B">
        <w:rPr>
          <w:rStyle w:val="Collegamentoipertestuale"/>
          <w:sz w:val="15"/>
          <w:szCs w:val="15"/>
          <w:lang w:val="fr-BE"/>
        </w:rPr>
        <w:t>europa</w:t>
      </w:r>
      <w:r w:rsidRPr="00A8626B">
        <w:rPr>
          <w:rStyle w:val="Collegamentoipertestual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CA4ED" w14:textId="77777777" w:rsidR="00FD4EC8" w:rsidRDefault="00FD4EC8" w:rsidP="00F716D4">
      <w:r>
        <w:separator/>
      </w:r>
    </w:p>
    <w:p w14:paraId="31FFE234" w14:textId="77777777" w:rsidR="00FD4EC8" w:rsidRDefault="00FD4EC8" w:rsidP="00F716D4"/>
  </w:footnote>
  <w:footnote w:type="continuationSeparator" w:id="0">
    <w:p w14:paraId="49B4D546" w14:textId="77777777" w:rsidR="00FD4EC8" w:rsidRDefault="00FD4EC8" w:rsidP="00F716D4">
      <w:r>
        <w:continuationSeparator/>
      </w:r>
    </w:p>
    <w:p w14:paraId="3966AAB5" w14:textId="77777777" w:rsidR="00FD4EC8" w:rsidRDefault="00FD4EC8" w:rsidP="00F716D4"/>
  </w:footnote>
  <w:footnote w:type="continuationNotice" w:id="1">
    <w:p w14:paraId="1A384DD8" w14:textId="77777777" w:rsidR="00FD4EC8" w:rsidRDefault="00FD4EC8"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olo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19835511">
    <w:abstractNumId w:val="10"/>
  </w:num>
  <w:num w:numId="38" w16cid:durableId="1204094006">
    <w:abstractNumId w:val="10"/>
  </w:num>
  <w:num w:numId="39" w16cid:durableId="1717659379">
    <w:abstractNumId w:val="10"/>
  </w:num>
  <w:num w:numId="40" w16cid:durableId="1353989290">
    <w:abstractNumId w:val="10"/>
  </w:num>
  <w:num w:numId="41" w16cid:durableId="1579946960">
    <w:abstractNumId w:val="10"/>
  </w:num>
  <w:num w:numId="42" w16cid:durableId="1235777839">
    <w:abstractNumId w:val="10"/>
  </w:num>
  <w:num w:numId="43" w16cid:durableId="1125153549">
    <w:abstractNumId w:val="10"/>
  </w:num>
  <w:num w:numId="44" w16cid:durableId="755521582">
    <w:abstractNumId w:val="10"/>
  </w:num>
  <w:num w:numId="45" w16cid:durableId="1361205528">
    <w:abstractNumId w:val="10"/>
  </w:num>
  <w:num w:numId="46" w16cid:durableId="1003556738">
    <w:abstractNumId w:val="10"/>
  </w:num>
  <w:num w:numId="47" w16cid:durableId="635260301">
    <w:abstractNumId w:val="10"/>
  </w:num>
  <w:num w:numId="48" w16cid:durableId="1458374981">
    <w:abstractNumId w:val="10"/>
  </w:num>
  <w:num w:numId="49" w16cid:durableId="1460300743">
    <w:abstractNumId w:val="10"/>
  </w:num>
  <w:num w:numId="50" w16cid:durableId="1709180681">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62E"/>
    <w:rsid w:val="00005BBA"/>
    <w:rsid w:val="00005D8C"/>
    <w:rsid w:val="00005E59"/>
    <w:rsid w:val="00006C2B"/>
    <w:rsid w:val="00006D85"/>
    <w:rsid w:val="00007014"/>
    <w:rsid w:val="00007968"/>
    <w:rsid w:val="00010126"/>
    <w:rsid w:val="0001067A"/>
    <w:rsid w:val="00013978"/>
    <w:rsid w:val="00013CCE"/>
    <w:rsid w:val="000140D5"/>
    <w:rsid w:val="0001410B"/>
    <w:rsid w:val="000141D6"/>
    <w:rsid w:val="00014A95"/>
    <w:rsid w:val="00014E4D"/>
    <w:rsid w:val="00015B5E"/>
    <w:rsid w:val="00015F1D"/>
    <w:rsid w:val="0001774B"/>
    <w:rsid w:val="00017BE4"/>
    <w:rsid w:val="00020D0F"/>
    <w:rsid w:val="000215EB"/>
    <w:rsid w:val="00021E83"/>
    <w:rsid w:val="00023713"/>
    <w:rsid w:val="00023C4D"/>
    <w:rsid w:val="00025E71"/>
    <w:rsid w:val="00026226"/>
    <w:rsid w:val="00026269"/>
    <w:rsid w:val="00027154"/>
    <w:rsid w:val="00027ECF"/>
    <w:rsid w:val="000303BE"/>
    <w:rsid w:val="00030C62"/>
    <w:rsid w:val="000319AB"/>
    <w:rsid w:val="00032736"/>
    <w:rsid w:val="0003350F"/>
    <w:rsid w:val="00033A94"/>
    <w:rsid w:val="000344D6"/>
    <w:rsid w:val="00034960"/>
    <w:rsid w:val="000365D3"/>
    <w:rsid w:val="00036FAE"/>
    <w:rsid w:val="00041858"/>
    <w:rsid w:val="0004283F"/>
    <w:rsid w:val="000436B2"/>
    <w:rsid w:val="0004389E"/>
    <w:rsid w:val="00045CA6"/>
    <w:rsid w:val="000463A6"/>
    <w:rsid w:val="00046CC9"/>
    <w:rsid w:val="00046E91"/>
    <w:rsid w:val="000502FE"/>
    <w:rsid w:val="0005126D"/>
    <w:rsid w:val="00051992"/>
    <w:rsid w:val="00051C03"/>
    <w:rsid w:val="00051E9A"/>
    <w:rsid w:val="00051EFF"/>
    <w:rsid w:val="00052181"/>
    <w:rsid w:val="000521A7"/>
    <w:rsid w:val="000528CE"/>
    <w:rsid w:val="00052F47"/>
    <w:rsid w:val="000537B5"/>
    <w:rsid w:val="000537BB"/>
    <w:rsid w:val="0005399B"/>
    <w:rsid w:val="00054B2B"/>
    <w:rsid w:val="00054DE6"/>
    <w:rsid w:val="000569D7"/>
    <w:rsid w:val="00056C06"/>
    <w:rsid w:val="000576D7"/>
    <w:rsid w:val="00057A69"/>
    <w:rsid w:val="00060E53"/>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192"/>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A7C0D"/>
    <w:rsid w:val="000B1499"/>
    <w:rsid w:val="000B275C"/>
    <w:rsid w:val="000B2C3D"/>
    <w:rsid w:val="000B37B8"/>
    <w:rsid w:val="000B4AA7"/>
    <w:rsid w:val="000B55C0"/>
    <w:rsid w:val="000B5DF2"/>
    <w:rsid w:val="000B6D86"/>
    <w:rsid w:val="000C06C9"/>
    <w:rsid w:val="000C1DCC"/>
    <w:rsid w:val="000C1FBC"/>
    <w:rsid w:val="000C2707"/>
    <w:rsid w:val="000C2B6A"/>
    <w:rsid w:val="000C2E4D"/>
    <w:rsid w:val="000C2F88"/>
    <w:rsid w:val="000C55C8"/>
    <w:rsid w:val="000C57C4"/>
    <w:rsid w:val="000C5C12"/>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4A16"/>
    <w:rsid w:val="000E5F7F"/>
    <w:rsid w:val="000E7086"/>
    <w:rsid w:val="000E7C65"/>
    <w:rsid w:val="000F04D2"/>
    <w:rsid w:val="000F264C"/>
    <w:rsid w:val="000F55B7"/>
    <w:rsid w:val="000F604F"/>
    <w:rsid w:val="000F7399"/>
    <w:rsid w:val="00101BF1"/>
    <w:rsid w:val="001027F1"/>
    <w:rsid w:val="00104DA1"/>
    <w:rsid w:val="00104E00"/>
    <w:rsid w:val="00104F2E"/>
    <w:rsid w:val="001071D9"/>
    <w:rsid w:val="001072DD"/>
    <w:rsid w:val="00110D7A"/>
    <w:rsid w:val="00111050"/>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26FD4"/>
    <w:rsid w:val="00130F41"/>
    <w:rsid w:val="00130FAF"/>
    <w:rsid w:val="00133203"/>
    <w:rsid w:val="00135F2B"/>
    <w:rsid w:val="001372DD"/>
    <w:rsid w:val="00137973"/>
    <w:rsid w:val="001405BA"/>
    <w:rsid w:val="00140FC2"/>
    <w:rsid w:val="00141497"/>
    <w:rsid w:val="0014253A"/>
    <w:rsid w:val="001425C8"/>
    <w:rsid w:val="00142B4B"/>
    <w:rsid w:val="001431AE"/>
    <w:rsid w:val="0014389A"/>
    <w:rsid w:val="00143B87"/>
    <w:rsid w:val="001459E3"/>
    <w:rsid w:val="00145DA0"/>
    <w:rsid w:val="00146A0B"/>
    <w:rsid w:val="0014711C"/>
    <w:rsid w:val="0014761E"/>
    <w:rsid w:val="00147B91"/>
    <w:rsid w:val="0015061C"/>
    <w:rsid w:val="00150D1F"/>
    <w:rsid w:val="00151907"/>
    <w:rsid w:val="001544C8"/>
    <w:rsid w:val="00154606"/>
    <w:rsid w:val="00155FAB"/>
    <w:rsid w:val="001567A1"/>
    <w:rsid w:val="00156857"/>
    <w:rsid w:val="0015775E"/>
    <w:rsid w:val="00157BC9"/>
    <w:rsid w:val="00157E79"/>
    <w:rsid w:val="00157EED"/>
    <w:rsid w:val="0016087A"/>
    <w:rsid w:val="0016089F"/>
    <w:rsid w:val="00160A5C"/>
    <w:rsid w:val="001613EC"/>
    <w:rsid w:val="0016262A"/>
    <w:rsid w:val="0016358A"/>
    <w:rsid w:val="001638D4"/>
    <w:rsid w:val="00164664"/>
    <w:rsid w:val="00164F15"/>
    <w:rsid w:val="001651A4"/>
    <w:rsid w:val="0016552B"/>
    <w:rsid w:val="00166B04"/>
    <w:rsid w:val="001670A6"/>
    <w:rsid w:val="00167C79"/>
    <w:rsid w:val="001701FA"/>
    <w:rsid w:val="00171183"/>
    <w:rsid w:val="00171F13"/>
    <w:rsid w:val="001725A5"/>
    <w:rsid w:val="00172681"/>
    <w:rsid w:val="0017312F"/>
    <w:rsid w:val="00173AC7"/>
    <w:rsid w:val="001745D7"/>
    <w:rsid w:val="0017524E"/>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1229"/>
    <w:rsid w:val="0019311A"/>
    <w:rsid w:val="00195086"/>
    <w:rsid w:val="0019508A"/>
    <w:rsid w:val="001960D8"/>
    <w:rsid w:val="001A1642"/>
    <w:rsid w:val="001A2F13"/>
    <w:rsid w:val="001A371B"/>
    <w:rsid w:val="001A3AF6"/>
    <w:rsid w:val="001A4766"/>
    <w:rsid w:val="001A6A0D"/>
    <w:rsid w:val="001A6C51"/>
    <w:rsid w:val="001A6FAA"/>
    <w:rsid w:val="001A7D73"/>
    <w:rsid w:val="001B0363"/>
    <w:rsid w:val="001B1355"/>
    <w:rsid w:val="001B2FC9"/>
    <w:rsid w:val="001B3138"/>
    <w:rsid w:val="001B3206"/>
    <w:rsid w:val="001B4E4B"/>
    <w:rsid w:val="001B50AC"/>
    <w:rsid w:val="001B5E05"/>
    <w:rsid w:val="001B6D68"/>
    <w:rsid w:val="001B6F2E"/>
    <w:rsid w:val="001C0344"/>
    <w:rsid w:val="001C0F2A"/>
    <w:rsid w:val="001C1921"/>
    <w:rsid w:val="001C1A59"/>
    <w:rsid w:val="001C2091"/>
    <w:rsid w:val="001C270F"/>
    <w:rsid w:val="001C344D"/>
    <w:rsid w:val="001C4679"/>
    <w:rsid w:val="001C5770"/>
    <w:rsid w:val="001C5F44"/>
    <w:rsid w:val="001C6195"/>
    <w:rsid w:val="001D000A"/>
    <w:rsid w:val="001D0883"/>
    <w:rsid w:val="001D2205"/>
    <w:rsid w:val="001D3A1F"/>
    <w:rsid w:val="001D3B63"/>
    <w:rsid w:val="001D3FB6"/>
    <w:rsid w:val="001D4550"/>
    <w:rsid w:val="001D5498"/>
    <w:rsid w:val="001D5BAF"/>
    <w:rsid w:val="001D6401"/>
    <w:rsid w:val="001D66C9"/>
    <w:rsid w:val="001D722A"/>
    <w:rsid w:val="001E0232"/>
    <w:rsid w:val="001E04FC"/>
    <w:rsid w:val="001E0A91"/>
    <w:rsid w:val="001E407D"/>
    <w:rsid w:val="001E40FB"/>
    <w:rsid w:val="001E4FA9"/>
    <w:rsid w:val="001E66EC"/>
    <w:rsid w:val="001E68C5"/>
    <w:rsid w:val="001E6ACD"/>
    <w:rsid w:val="001E6BFC"/>
    <w:rsid w:val="001F06E6"/>
    <w:rsid w:val="001F0F63"/>
    <w:rsid w:val="001F3996"/>
    <w:rsid w:val="001F44A4"/>
    <w:rsid w:val="001F579D"/>
    <w:rsid w:val="001F65EF"/>
    <w:rsid w:val="001F697B"/>
    <w:rsid w:val="002005A6"/>
    <w:rsid w:val="002031B7"/>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52E8"/>
    <w:rsid w:val="00227C1A"/>
    <w:rsid w:val="002301E6"/>
    <w:rsid w:val="00230C1B"/>
    <w:rsid w:val="00232555"/>
    <w:rsid w:val="0023297B"/>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46AC"/>
    <w:rsid w:val="002551A4"/>
    <w:rsid w:val="002559F3"/>
    <w:rsid w:val="00255AB6"/>
    <w:rsid w:val="00256DFE"/>
    <w:rsid w:val="00261C43"/>
    <w:rsid w:val="00261D56"/>
    <w:rsid w:val="00261FD3"/>
    <w:rsid w:val="00263505"/>
    <w:rsid w:val="00264077"/>
    <w:rsid w:val="002640A8"/>
    <w:rsid w:val="00265A24"/>
    <w:rsid w:val="00266B9A"/>
    <w:rsid w:val="00270894"/>
    <w:rsid w:val="00270915"/>
    <w:rsid w:val="00270E54"/>
    <w:rsid w:val="00273633"/>
    <w:rsid w:val="00273681"/>
    <w:rsid w:val="00274041"/>
    <w:rsid w:val="00275176"/>
    <w:rsid w:val="002754B5"/>
    <w:rsid w:val="0027642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0CB9"/>
    <w:rsid w:val="00291763"/>
    <w:rsid w:val="00291D80"/>
    <w:rsid w:val="00292E82"/>
    <w:rsid w:val="00293156"/>
    <w:rsid w:val="00293A42"/>
    <w:rsid w:val="00293BE7"/>
    <w:rsid w:val="00293D78"/>
    <w:rsid w:val="002946DC"/>
    <w:rsid w:val="002A0C82"/>
    <w:rsid w:val="002A0CD8"/>
    <w:rsid w:val="002A13EB"/>
    <w:rsid w:val="002A1AAA"/>
    <w:rsid w:val="002A35EF"/>
    <w:rsid w:val="002A3DE0"/>
    <w:rsid w:val="002A40EA"/>
    <w:rsid w:val="002A41CA"/>
    <w:rsid w:val="002A46E8"/>
    <w:rsid w:val="002A491C"/>
    <w:rsid w:val="002A4C8E"/>
    <w:rsid w:val="002B1FEF"/>
    <w:rsid w:val="002B2DF8"/>
    <w:rsid w:val="002B3473"/>
    <w:rsid w:val="002B354F"/>
    <w:rsid w:val="002B3614"/>
    <w:rsid w:val="002B3730"/>
    <w:rsid w:val="002B45D1"/>
    <w:rsid w:val="002B4890"/>
    <w:rsid w:val="002B4ED8"/>
    <w:rsid w:val="002B4FAA"/>
    <w:rsid w:val="002B52C2"/>
    <w:rsid w:val="002B7656"/>
    <w:rsid w:val="002C0642"/>
    <w:rsid w:val="002C1492"/>
    <w:rsid w:val="002C1E8B"/>
    <w:rsid w:val="002C2EFE"/>
    <w:rsid w:val="002C33B2"/>
    <w:rsid w:val="002C53AA"/>
    <w:rsid w:val="002C5B2D"/>
    <w:rsid w:val="002C6AF9"/>
    <w:rsid w:val="002C6F24"/>
    <w:rsid w:val="002C7DFC"/>
    <w:rsid w:val="002D08B8"/>
    <w:rsid w:val="002D14F3"/>
    <w:rsid w:val="002D16E4"/>
    <w:rsid w:val="002D2FEF"/>
    <w:rsid w:val="002D36C2"/>
    <w:rsid w:val="002D3D2C"/>
    <w:rsid w:val="002D3FCB"/>
    <w:rsid w:val="002D4FEF"/>
    <w:rsid w:val="002D502D"/>
    <w:rsid w:val="002D621E"/>
    <w:rsid w:val="002D63F5"/>
    <w:rsid w:val="002D6E1A"/>
    <w:rsid w:val="002E036D"/>
    <w:rsid w:val="002E10A5"/>
    <w:rsid w:val="002E1160"/>
    <w:rsid w:val="002E1517"/>
    <w:rsid w:val="002E1760"/>
    <w:rsid w:val="002E1B22"/>
    <w:rsid w:val="002E387F"/>
    <w:rsid w:val="002E441C"/>
    <w:rsid w:val="002E72DE"/>
    <w:rsid w:val="002E76FC"/>
    <w:rsid w:val="002E7F4B"/>
    <w:rsid w:val="002F0C91"/>
    <w:rsid w:val="002F0E3E"/>
    <w:rsid w:val="002F1683"/>
    <w:rsid w:val="002F1B19"/>
    <w:rsid w:val="002F1FBF"/>
    <w:rsid w:val="002F4139"/>
    <w:rsid w:val="002F435F"/>
    <w:rsid w:val="002F43ED"/>
    <w:rsid w:val="002F5ECF"/>
    <w:rsid w:val="002F70BA"/>
    <w:rsid w:val="002F7396"/>
    <w:rsid w:val="00300624"/>
    <w:rsid w:val="00300F56"/>
    <w:rsid w:val="00301006"/>
    <w:rsid w:val="00301C2B"/>
    <w:rsid w:val="00303F3A"/>
    <w:rsid w:val="00304A71"/>
    <w:rsid w:val="003066C8"/>
    <w:rsid w:val="0030739D"/>
    <w:rsid w:val="00307AFB"/>
    <w:rsid w:val="00311184"/>
    <w:rsid w:val="00311E05"/>
    <w:rsid w:val="00312675"/>
    <w:rsid w:val="003128B9"/>
    <w:rsid w:val="00314013"/>
    <w:rsid w:val="00314945"/>
    <w:rsid w:val="00315389"/>
    <w:rsid w:val="00315746"/>
    <w:rsid w:val="00315E96"/>
    <w:rsid w:val="00316382"/>
    <w:rsid w:val="003179DA"/>
    <w:rsid w:val="00317FC8"/>
    <w:rsid w:val="003203E6"/>
    <w:rsid w:val="00320C0C"/>
    <w:rsid w:val="003213F2"/>
    <w:rsid w:val="003223D7"/>
    <w:rsid w:val="00323D9F"/>
    <w:rsid w:val="00324FDB"/>
    <w:rsid w:val="00325F48"/>
    <w:rsid w:val="00326FF9"/>
    <w:rsid w:val="003277DD"/>
    <w:rsid w:val="00327873"/>
    <w:rsid w:val="0033194F"/>
    <w:rsid w:val="00332304"/>
    <w:rsid w:val="00332406"/>
    <w:rsid w:val="00332D8D"/>
    <w:rsid w:val="00335570"/>
    <w:rsid w:val="00335F8D"/>
    <w:rsid w:val="00336B56"/>
    <w:rsid w:val="00337F92"/>
    <w:rsid w:val="00341B25"/>
    <w:rsid w:val="00341EC0"/>
    <w:rsid w:val="0034240C"/>
    <w:rsid w:val="0034374F"/>
    <w:rsid w:val="00344496"/>
    <w:rsid w:val="0034469A"/>
    <w:rsid w:val="00344F5E"/>
    <w:rsid w:val="00345702"/>
    <w:rsid w:val="00345968"/>
    <w:rsid w:val="00347667"/>
    <w:rsid w:val="003479D2"/>
    <w:rsid w:val="003507E2"/>
    <w:rsid w:val="00350AC8"/>
    <w:rsid w:val="00351A4A"/>
    <w:rsid w:val="003522B2"/>
    <w:rsid w:val="0035455E"/>
    <w:rsid w:val="00354A6F"/>
    <w:rsid w:val="00354B48"/>
    <w:rsid w:val="00355789"/>
    <w:rsid w:val="00360753"/>
    <w:rsid w:val="003609B6"/>
    <w:rsid w:val="00361119"/>
    <w:rsid w:val="00362734"/>
    <w:rsid w:val="0036512F"/>
    <w:rsid w:val="0036538D"/>
    <w:rsid w:val="003658F8"/>
    <w:rsid w:val="00365D12"/>
    <w:rsid w:val="003666DF"/>
    <w:rsid w:val="00366E20"/>
    <w:rsid w:val="0037018D"/>
    <w:rsid w:val="00372299"/>
    <w:rsid w:val="00372522"/>
    <w:rsid w:val="00372F02"/>
    <w:rsid w:val="00373729"/>
    <w:rsid w:val="00373C91"/>
    <w:rsid w:val="003748F0"/>
    <w:rsid w:val="003755C6"/>
    <w:rsid w:val="00375AEF"/>
    <w:rsid w:val="00376367"/>
    <w:rsid w:val="00376B02"/>
    <w:rsid w:val="0037733A"/>
    <w:rsid w:val="003776DC"/>
    <w:rsid w:val="003779C1"/>
    <w:rsid w:val="00377BE6"/>
    <w:rsid w:val="00380FEC"/>
    <w:rsid w:val="00381226"/>
    <w:rsid w:val="00381B1B"/>
    <w:rsid w:val="00381FF6"/>
    <w:rsid w:val="00383D09"/>
    <w:rsid w:val="00383D7D"/>
    <w:rsid w:val="00384CCE"/>
    <w:rsid w:val="003865E5"/>
    <w:rsid w:val="00386B29"/>
    <w:rsid w:val="003926C1"/>
    <w:rsid w:val="00392900"/>
    <w:rsid w:val="00393357"/>
    <w:rsid w:val="00393DB4"/>
    <w:rsid w:val="00395E7B"/>
    <w:rsid w:val="00395F4C"/>
    <w:rsid w:val="003A0A3B"/>
    <w:rsid w:val="003A2F4B"/>
    <w:rsid w:val="003A309B"/>
    <w:rsid w:val="003A3ADD"/>
    <w:rsid w:val="003A51C5"/>
    <w:rsid w:val="003A5A73"/>
    <w:rsid w:val="003A5DAC"/>
    <w:rsid w:val="003A6591"/>
    <w:rsid w:val="003A6E9A"/>
    <w:rsid w:val="003B01AA"/>
    <w:rsid w:val="003B08C8"/>
    <w:rsid w:val="003B2567"/>
    <w:rsid w:val="003B381A"/>
    <w:rsid w:val="003B4976"/>
    <w:rsid w:val="003B4B3F"/>
    <w:rsid w:val="003B6258"/>
    <w:rsid w:val="003B696E"/>
    <w:rsid w:val="003B7A99"/>
    <w:rsid w:val="003C0343"/>
    <w:rsid w:val="003C1C32"/>
    <w:rsid w:val="003C40DA"/>
    <w:rsid w:val="003C42BA"/>
    <w:rsid w:val="003C462F"/>
    <w:rsid w:val="003C4A02"/>
    <w:rsid w:val="003C4F05"/>
    <w:rsid w:val="003C6187"/>
    <w:rsid w:val="003C6191"/>
    <w:rsid w:val="003C6E49"/>
    <w:rsid w:val="003D0CBF"/>
    <w:rsid w:val="003D0DD6"/>
    <w:rsid w:val="003D4B73"/>
    <w:rsid w:val="003D503B"/>
    <w:rsid w:val="003D5740"/>
    <w:rsid w:val="003D605E"/>
    <w:rsid w:val="003D61D1"/>
    <w:rsid w:val="003D6780"/>
    <w:rsid w:val="003D6FCB"/>
    <w:rsid w:val="003E0A57"/>
    <w:rsid w:val="003E0F84"/>
    <w:rsid w:val="003E1FF3"/>
    <w:rsid w:val="003E3ACA"/>
    <w:rsid w:val="003E50EA"/>
    <w:rsid w:val="003E68C7"/>
    <w:rsid w:val="003E79B0"/>
    <w:rsid w:val="003F0403"/>
    <w:rsid w:val="003F1094"/>
    <w:rsid w:val="003F14D8"/>
    <w:rsid w:val="003F2E45"/>
    <w:rsid w:val="003F3EFE"/>
    <w:rsid w:val="003F40B8"/>
    <w:rsid w:val="003F5C06"/>
    <w:rsid w:val="003F7C22"/>
    <w:rsid w:val="00400195"/>
    <w:rsid w:val="0040111D"/>
    <w:rsid w:val="0040254B"/>
    <w:rsid w:val="00403086"/>
    <w:rsid w:val="00403460"/>
    <w:rsid w:val="004040FF"/>
    <w:rsid w:val="00404284"/>
    <w:rsid w:val="004042C4"/>
    <w:rsid w:val="004064D7"/>
    <w:rsid w:val="00406C86"/>
    <w:rsid w:val="00406E90"/>
    <w:rsid w:val="00410240"/>
    <w:rsid w:val="00412253"/>
    <w:rsid w:val="00412D8B"/>
    <w:rsid w:val="004142ED"/>
    <w:rsid w:val="0041634D"/>
    <w:rsid w:val="00416ABC"/>
    <w:rsid w:val="00417D10"/>
    <w:rsid w:val="00417EF7"/>
    <w:rsid w:val="00422460"/>
    <w:rsid w:val="00422A7D"/>
    <w:rsid w:val="00422BFC"/>
    <w:rsid w:val="00424642"/>
    <w:rsid w:val="00424B5F"/>
    <w:rsid w:val="004258BD"/>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4C9B"/>
    <w:rsid w:val="004453CD"/>
    <w:rsid w:val="004456DC"/>
    <w:rsid w:val="004463D2"/>
    <w:rsid w:val="004479CB"/>
    <w:rsid w:val="00447FBE"/>
    <w:rsid w:val="0045021A"/>
    <w:rsid w:val="0045035E"/>
    <w:rsid w:val="0045175A"/>
    <w:rsid w:val="00451ED9"/>
    <w:rsid w:val="00452180"/>
    <w:rsid w:val="00453072"/>
    <w:rsid w:val="004539F8"/>
    <w:rsid w:val="00453F26"/>
    <w:rsid w:val="0045503F"/>
    <w:rsid w:val="00455273"/>
    <w:rsid w:val="00460905"/>
    <w:rsid w:val="004611C6"/>
    <w:rsid w:val="00461E35"/>
    <w:rsid w:val="004621DB"/>
    <w:rsid w:val="004634A7"/>
    <w:rsid w:val="00463787"/>
    <w:rsid w:val="00464D33"/>
    <w:rsid w:val="00464DFE"/>
    <w:rsid w:val="00466926"/>
    <w:rsid w:val="00466FDA"/>
    <w:rsid w:val="004671D0"/>
    <w:rsid w:val="004674D1"/>
    <w:rsid w:val="0047029D"/>
    <w:rsid w:val="00470773"/>
    <w:rsid w:val="00471841"/>
    <w:rsid w:val="00471FF9"/>
    <w:rsid w:val="004733F9"/>
    <w:rsid w:val="00473E74"/>
    <w:rsid w:val="00473FEF"/>
    <w:rsid w:val="004755DE"/>
    <w:rsid w:val="00475B8E"/>
    <w:rsid w:val="00477B14"/>
    <w:rsid w:val="0048104E"/>
    <w:rsid w:val="004814BB"/>
    <w:rsid w:val="004815DA"/>
    <w:rsid w:val="00482458"/>
    <w:rsid w:val="00483482"/>
    <w:rsid w:val="00483747"/>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0679"/>
    <w:rsid w:val="00492457"/>
    <w:rsid w:val="004924A8"/>
    <w:rsid w:val="004934BA"/>
    <w:rsid w:val="004934E9"/>
    <w:rsid w:val="00494737"/>
    <w:rsid w:val="00494CE1"/>
    <w:rsid w:val="00494D5C"/>
    <w:rsid w:val="00495A6A"/>
    <w:rsid w:val="004964F6"/>
    <w:rsid w:val="00496821"/>
    <w:rsid w:val="00497750"/>
    <w:rsid w:val="00497B44"/>
    <w:rsid w:val="004A00E5"/>
    <w:rsid w:val="004A01A7"/>
    <w:rsid w:val="004A0D09"/>
    <w:rsid w:val="004A116E"/>
    <w:rsid w:val="004A357F"/>
    <w:rsid w:val="004A3DAD"/>
    <w:rsid w:val="004A4AA0"/>
    <w:rsid w:val="004B0335"/>
    <w:rsid w:val="004B0F1C"/>
    <w:rsid w:val="004B1E61"/>
    <w:rsid w:val="004B21AB"/>
    <w:rsid w:val="004B2921"/>
    <w:rsid w:val="004B497B"/>
    <w:rsid w:val="004B56B3"/>
    <w:rsid w:val="004B59E0"/>
    <w:rsid w:val="004B667B"/>
    <w:rsid w:val="004B71C7"/>
    <w:rsid w:val="004C03AA"/>
    <w:rsid w:val="004C0B9A"/>
    <w:rsid w:val="004C0F3D"/>
    <w:rsid w:val="004C14E7"/>
    <w:rsid w:val="004C1D89"/>
    <w:rsid w:val="004C2A94"/>
    <w:rsid w:val="004C2CD0"/>
    <w:rsid w:val="004C3DAB"/>
    <w:rsid w:val="004C5766"/>
    <w:rsid w:val="004C5E35"/>
    <w:rsid w:val="004C5F54"/>
    <w:rsid w:val="004C6E76"/>
    <w:rsid w:val="004C77DD"/>
    <w:rsid w:val="004C7826"/>
    <w:rsid w:val="004C7B33"/>
    <w:rsid w:val="004D1410"/>
    <w:rsid w:val="004D1478"/>
    <w:rsid w:val="004D19EE"/>
    <w:rsid w:val="004D1CF2"/>
    <w:rsid w:val="004D259B"/>
    <w:rsid w:val="004D2D3A"/>
    <w:rsid w:val="004D374D"/>
    <w:rsid w:val="004D3DEC"/>
    <w:rsid w:val="004D3E96"/>
    <w:rsid w:val="004D42C8"/>
    <w:rsid w:val="004D4F57"/>
    <w:rsid w:val="004D50F6"/>
    <w:rsid w:val="004D522E"/>
    <w:rsid w:val="004D5A0D"/>
    <w:rsid w:val="004D68D5"/>
    <w:rsid w:val="004D7910"/>
    <w:rsid w:val="004D7DEA"/>
    <w:rsid w:val="004D7EF6"/>
    <w:rsid w:val="004E08AA"/>
    <w:rsid w:val="004E0A28"/>
    <w:rsid w:val="004E1A0F"/>
    <w:rsid w:val="004E1BF8"/>
    <w:rsid w:val="004E2E89"/>
    <w:rsid w:val="004E33C2"/>
    <w:rsid w:val="004E3AA1"/>
    <w:rsid w:val="004E3B9A"/>
    <w:rsid w:val="004E49B0"/>
    <w:rsid w:val="004E62DE"/>
    <w:rsid w:val="004E6B05"/>
    <w:rsid w:val="004E76A1"/>
    <w:rsid w:val="004F05DE"/>
    <w:rsid w:val="004F37C2"/>
    <w:rsid w:val="004F425B"/>
    <w:rsid w:val="004F478B"/>
    <w:rsid w:val="004F6376"/>
    <w:rsid w:val="004F63DA"/>
    <w:rsid w:val="004F6A93"/>
    <w:rsid w:val="004F6F14"/>
    <w:rsid w:val="004F728D"/>
    <w:rsid w:val="004F76D9"/>
    <w:rsid w:val="004F79A6"/>
    <w:rsid w:val="0050009A"/>
    <w:rsid w:val="00501BF5"/>
    <w:rsid w:val="00501D8B"/>
    <w:rsid w:val="0050312C"/>
    <w:rsid w:val="00503A3E"/>
    <w:rsid w:val="00503F59"/>
    <w:rsid w:val="00504950"/>
    <w:rsid w:val="005049A7"/>
    <w:rsid w:val="005053B2"/>
    <w:rsid w:val="00505A23"/>
    <w:rsid w:val="00506331"/>
    <w:rsid w:val="00507D11"/>
    <w:rsid w:val="00510662"/>
    <w:rsid w:val="005109B7"/>
    <w:rsid w:val="00510A19"/>
    <w:rsid w:val="00511AAB"/>
    <w:rsid w:val="00511CAD"/>
    <w:rsid w:val="00512D3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5A6B"/>
    <w:rsid w:val="0053006A"/>
    <w:rsid w:val="00530A8D"/>
    <w:rsid w:val="00531C6D"/>
    <w:rsid w:val="00532EF4"/>
    <w:rsid w:val="005347CE"/>
    <w:rsid w:val="00534B76"/>
    <w:rsid w:val="00535477"/>
    <w:rsid w:val="00535DEA"/>
    <w:rsid w:val="0053723A"/>
    <w:rsid w:val="00537636"/>
    <w:rsid w:val="00537B1D"/>
    <w:rsid w:val="00540191"/>
    <w:rsid w:val="00540A2A"/>
    <w:rsid w:val="00541F27"/>
    <w:rsid w:val="00542297"/>
    <w:rsid w:val="005424BC"/>
    <w:rsid w:val="00542A28"/>
    <w:rsid w:val="005441D4"/>
    <w:rsid w:val="00544402"/>
    <w:rsid w:val="0054672D"/>
    <w:rsid w:val="005476E0"/>
    <w:rsid w:val="005476F9"/>
    <w:rsid w:val="00550F4E"/>
    <w:rsid w:val="00551E98"/>
    <w:rsid w:val="00552FD4"/>
    <w:rsid w:val="005532B5"/>
    <w:rsid w:val="00554A05"/>
    <w:rsid w:val="00555849"/>
    <w:rsid w:val="005559A8"/>
    <w:rsid w:val="00556C4E"/>
    <w:rsid w:val="00556F2D"/>
    <w:rsid w:val="00557048"/>
    <w:rsid w:val="00557099"/>
    <w:rsid w:val="005572B0"/>
    <w:rsid w:val="00557FB5"/>
    <w:rsid w:val="00561AED"/>
    <w:rsid w:val="005648A8"/>
    <w:rsid w:val="00564DE3"/>
    <w:rsid w:val="00564E44"/>
    <w:rsid w:val="00566C6A"/>
    <w:rsid w:val="00566CE5"/>
    <w:rsid w:val="00566D36"/>
    <w:rsid w:val="0057163A"/>
    <w:rsid w:val="0057174D"/>
    <w:rsid w:val="00572B29"/>
    <w:rsid w:val="00573569"/>
    <w:rsid w:val="0057378E"/>
    <w:rsid w:val="00573871"/>
    <w:rsid w:val="0057389E"/>
    <w:rsid w:val="0057454B"/>
    <w:rsid w:val="005765C0"/>
    <w:rsid w:val="005773F1"/>
    <w:rsid w:val="005778DE"/>
    <w:rsid w:val="00580B3F"/>
    <w:rsid w:val="005825F2"/>
    <w:rsid w:val="00582C83"/>
    <w:rsid w:val="00583885"/>
    <w:rsid w:val="005860AF"/>
    <w:rsid w:val="00587F1D"/>
    <w:rsid w:val="00590348"/>
    <w:rsid w:val="0059072A"/>
    <w:rsid w:val="00591161"/>
    <w:rsid w:val="00592318"/>
    <w:rsid w:val="00593133"/>
    <w:rsid w:val="00594B1B"/>
    <w:rsid w:val="0059575D"/>
    <w:rsid w:val="00596825"/>
    <w:rsid w:val="00596AEE"/>
    <w:rsid w:val="00596C08"/>
    <w:rsid w:val="005A06A0"/>
    <w:rsid w:val="005A150A"/>
    <w:rsid w:val="005A2B3E"/>
    <w:rsid w:val="005A3644"/>
    <w:rsid w:val="005A4087"/>
    <w:rsid w:val="005A4B18"/>
    <w:rsid w:val="005A537E"/>
    <w:rsid w:val="005A6F43"/>
    <w:rsid w:val="005A767D"/>
    <w:rsid w:val="005A775C"/>
    <w:rsid w:val="005A77B5"/>
    <w:rsid w:val="005B00F1"/>
    <w:rsid w:val="005B0CE7"/>
    <w:rsid w:val="005B10E2"/>
    <w:rsid w:val="005B1803"/>
    <w:rsid w:val="005B4079"/>
    <w:rsid w:val="005B428E"/>
    <w:rsid w:val="005B4969"/>
    <w:rsid w:val="005B5B3C"/>
    <w:rsid w:val="005B64CB"/>
    <w:rsid w:val="005B65C0"/>
    <w:rsid w:val="005B6AAA"/>
    <w:rsid w:val="005B7554"/>
    <w:rsid w:val="005B75DF"/>
    <w:rsid w:val="005B7C78"/>
    <w:rsid w:val="005C0FB2"/>
    <w:rsid w:val="005C1169"/>
    <w:rsid w:val="005C16E2"/>
    <w:rsid w:val="005C24EF"/>
    <w:rsid w:val="005C2796"/>
    <w:rsid w:val="005C288D"/>
    <w:rsid w:val="005C34FC"/>
    <w:rsid w:val="005C382B"/>
    <w:rsid w:val="005C3C23"/>
    <w:rsid w:val="005C3C6C"/>
    <w:rsid w:val="005C3F4C"/>
    <w:rsid w:val="005C43AA"/>
    <w:rsid w:val="005C48C8"/>
    <w:rsid w:val="005C56D3"/>
    <w:rsid w:val="005C572C"/>
    <w:rsid w:val="005C663C"/>
    <w:rsid w:val="005D0750"/>
    <w:rsid w:val="005D0E06"/>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63AE"/>
    <w:rsid w:val="005F7979"/>
    <w:rsid w:val="006000DD"/>
    <w:rsid w:val="006005AB"/>
    <w:rsid w:val="006008A4"/>
    <w:rsid w:val="00600F63"/>
    <w:rsid w:val="006012E1"/>
    <w:rsid w:val="00602253"/>
    <w:rsid w:val="006023E1"/>
    <w:rsid w:val="006034B9"/>
    <w:rsid w:val="00603750"/>
    <w:rsid w:val="00605531"/>
    <w:rsid w:val="00605748"/>
    <w:rsid w:val="006057C5"/>
    <w:rsid w:val="00606240"/>
    <w:rsid w:val="0060674A"/>
    <w:rsid w:val="00606F77"/>
    <w:rsid w:val="00607832"/>
    <w:rsid w:val="0060784B"/>
    <w:rsid w:val="00610254"/>
    <w:rsid w:val="006105FB"/>
    <w:rsid w:val="00610F94"/>
    <w:rsid w:val="00611293"/>
    <w:rsid w:val="0061135E"/>
    <w:rsid w:val="006114CC"/>
    <w:rsid w:val="00611F2E"/>
    <w:rsid w:val="0061263A"/>
    <w:rsid w:val="00612C41"/>
    <w:rsid w:val="006145DE"/>
    <w:rsid w:val="006146F0"/>
    <w:rsid w:val="0061478E"/>
    <w:rsid w:val="00614F25"/>
    <w:rsid w:val="00616A11"/>
    <w:rsid w:val="00616B9B"/>
    <w:rsid w:val="00617520"/>
    <w:rsid w:val="0062022D"/>
    <w:rsid w:val="00620D7C"/>
    <w:rsid w:val="00621089"/>
    <w:rsid w:val="00621E1F"/>
    <w:rsid w:val="006228B2"/>
    <w:rsid w:val="006228E1"/>
    <w:rsid w:val="00622E32"/>
    <w:rsid w:val="0062351E"/>
    <w:rsid w:val="00623677"/>
    <w:rsid w:val="00623688"/>
    <w:rsid w:val="006247E0"/>
    <w:rsid w:val="006252B0"/>
    <w:rsid w:val="00625F82"/>
    <w:rsid w:val="00627999"/>
    <w:rsid w:val="00630FF7"/>
    <w:rsid w:val="00633433"/>
    <w:rsid w:val="00633502"/>
    <w:rsid w:val="006341B5"/>
    <w:rsid w:val="006346C9"/>
    <w:rsid w:val="00634727"/>
    <w:rsid w:val="00634B64"/>
    <w:rsid w:val="0063578C"/>
    <w:rsid w:val="0063642C"/>
    <w:rsid w:val="0063681E"/>
    <w:rsid w:val="00636FF9"/>
    <w:rsid w:val="00640DCD"/>
    <w:rsid w:val="00641DC3"/>
    <w:rsid w:val="00642972"/>
    <w:rsid w:val="00644F4D"/>
    <w:rsid w:val="006455F3"/>
    <w:rsid w:val="0064614E"/>
    <w:rsid w:val="006469B1"/>
    <w:rsid w:val="00646C0D"/>
    <w:rsid w:val="00646C30"/>
    <w:rsid w:val="006476F7"/>
    <w:rsid w:val="0064779E"/>
    <w:rsid w:val="006501FA"/>
    <w:rsid w:val="006509B0"/>
    <w:rsid w:val="006521F3"/>
    <w:rsid w:val="006524D5"/>
    <w:rsid w:val="00652BBD"/>
    <w:rsid w:val="00653633"/>
    <w:rsid w:val="0065366B"/>
    <w:rsid w:val="00653F69"/>
    <w:rsid w:val="00654936"/>
    <w:rsid w:val="00655407"/>
    <w:rsid w:val="00655485"/>
    <w:rsid w:val="006558B3"/>
    <w:rsid w:val="00660BF0"/>
    <w:rsid w:val="006614E4"/>
    <w:rsid w:val="0066189C"/>
    <w:rsid w:val="006630CF"/>
    <w:rsid w:val="00663D37"/>
    <w:rsid w:val="00663EFF"/>
    <w:rsid w:val="00664FFB"/>
    <w:rsid w:val="00666F74"/>
    <w:rsid w:val="00667FEA"/>
    <w:rsid w:val="006710D2"/>
    <w:rsid w:val="00671A8B"/>
    <w:rsid w:val="00671F53"/>
    <w:rsid w:val="006725A0"/>
    <w:rsid w:val="00672F67"/>
    <w:rsid w:val="00674628"/>
    <w:rsid w:val="0067555E"/>
    <w:rsid w:val="00677FAD"/>
    <w:rsid w:val="006802DE"/>
    <w:rsid w:val="0068032D"/>
    <w:rsid w:val="0068068C"/>
    <w:rsid w:val="00681115"/>
    <w:rsid w:val="006814CA"/>
    <w:rsid w:val="00683920"/>
    <w:rsid w:val="00685147"/>
    <w:rsid w:val="00685653"/>
    <w:rsid w:val="0068590D"/>
    <w:rsid w:val="00685A89"/>
    <w:rsid w:val="006861B3"/>
    <w:rsid w:val="00686FA2"/>
    <w:rsid w:val="006870C5"/>
    <w:rsid w:val="00690F0E"/>
    <w:rsid w:val="006911C0"/>
    <w:rsid w:val="006917E7"/>
    <w:rsid w:val="00691B7C"/>
    <w:rsid w:val="00692ADF"/>
    <w:rsid w:val="00694B73"/>
    <w:rsid w:val="00694DF2"/>
    <w:rsid w:val="00695F80"/>
    <w:rsid w:val="006966CD"/>
    <w:rsid w:val="00696735"/>
    <w:rsid w:val="0069780E"/>
    <w:rsid w:val="006A0AFA"/>
    <w:rsid w:val="006A1208"/>
    <w:rsid w:val="006A2CA2"/>
    <w:rsid w:val="006B2D40"/>
    <w:rsid w:val="006B34DF"/>
    <w:rsid w:val="006B39B2"/>
    <w:rsid w:val="006B3AF9"/>
    <w:rsid w:val="006B45A0"/>
    <w:rsid w:val="006B5668"/>
    <w:rsid w:val="006B5D2B"/>
    <w:rsid w:val="006B5F71"/>
    <w:rsid w:val="006B6E44"/>
    <w:rsid w:val="006B7059"/>
    <w:rsid w:val="006B7287"/>
    <w:rsid w:val="006B7F2E"/>
    <w:rsid w:val="006C0BF8"/>
    <w:rsid w:val="006C2253"/>
    <w:rsid w:val="006C2CCB"/>
    <w:rsid w:val="006C355B"/>
    <w:rsid w:val="006C4334"/>
    <w:rsid w:val="006C4B0F"/>
    <w:rsid w:val="006C5B75"/>
    <w:rsid w:val="006C5BF6"/>
    <w:rsid w:val="006C5E96"/>
    <w:rsid w:val="006D399F"/>
    <w:rsid w:val="006D4F0C"/>
    <w:rsid w:val="006D5645"/>
    <w:rsid w:val="006D7A15"/>
    <w:rsid w:val="006E0C8A"/>
    <w:rsid w:val="006E277F"/>
    <w:rsid w:val="006E2A23"/>
    <w:rsid w:val="006E35E5"/>
    <w:rsid w:val="006E3943"/>
    <w:rsid w:val="006E3C72"/>
    <w:rsid w:val="006E4F20"/>
    <w:rsid w:val="006E649A"/>
    <w:rsid w:val="006F08DC"/>
    <w:rsid w:val="006F0FBD"/>
    <w:rsid w:val="006F1C20"/>
    <w:rsid w:val="006F2474"/>
    <w:rsid w:val="006F3948"/>
    <w:rsid w:val="006F4403"/>
    <w:rsid w:val="006F45EC"/>
    <w:rsid w:val="006F47B8"/>
    <w:rsid w:val="006F47D2"/>
    <w:rsid w:val="006F4B04"/>
    <w:rsid w:val="006F5456"/>
    <w:rsid w:val="006F5763"/>
    <w:rsid w:val="006F57F2"/>
    <w:rsid w:val="006F6468"/>
    <w:rsid w:val="006F71FA"/>
    <w:rsid w:val="00700247"/>
    <w:rsid w:val="00701051"/>
    <w:rsid w:val="00701E69"/>
    <w:rsid w:val="007021C2"/>
    <w:rsid w:val="00702502"/>
    <w:rsid w:val="007033A8"/>
    <w:rsid w:val="0070421B"/>
    <w:rsid w:val="007043F0"/>
    <w:rsid w:val="0070482E"/>
    <w:rsid w:val="00704D25"/>
    <w:rsid w:val="007060DF"/>
    <w:rsid w:val="00710519"/>
    <w:rsid w:val="00710F6E"/>
    <w:rsid w:val="00711663"/>
    <w:rsid w:val="007116B4"/>
    <w:rsid w:val="007121FB"/>
    <w:rsid w:val="00712580"/>
    <w:rsid w:val="007133E4"/>
    <w:rsid w:val="00713788"/>
    <w:rsid w:val="00713940"/>
    <w:rsid w:val="007151A2"/>
    <w:rsid w:val="00716774"/>
    <w:rsid w:val="00716C46"/>
    <w:rsid w:val="00716FED"/>
    <w:rsid w:val="0071738B"/>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256C"/>
    <w:rsid w:val="00733EE9"/>
    <w:rsid w:val="00735B8E"/>
    <w:rsid w:val="00736651"/>
    <w:rsid w:val="0073673C"/>
    <w:rsid w:val="00736935"/>
    <w:rsid w:val="007378EC"/>
    <w:rsid w:val="00737DD9"/>
    <w:rsid w:val="00737F12"/>
    <w:rsid w:val="00740B5D"/>
    <w:rsid w:val="00743DE7"/>
    <w:rsid w:val="0074509E"/>
    <w:rsid w:val="00745B9F"/>
    <w:rsid w:val="00747119"/>
    <w:rsid w:val="0074726F"/>
    <w:rsid w:val="00752D4F"/>
    <w:rsid w:val="0075409F"/>
    <w:rsid w:val="00754938"/>
    <w:rsid w:val="0075525A"/>
    <w:rsid w:val="00755609"/>
    <w:rsid w:val="00755986"/>
    <w:rsid w:val="00755C86"/>
    <w:rsid w:val="00755E19"/>
    <w:rsid w:val="00756BFF"/>
    <w:rsid w:val="00756D77"/>
    <w:rsid w:val="007577A4"/>
    <w:rsid w:val="00760041"/>
    <w:rsid w:val="007605C7"/>
    <w:rsid w:val="00760B08"/>
    <w:rsid w:val="00760EDA"/>
    <w:rsid w:val="00761F4E"/>
    <w:rsid w:val="00762150"/>
    <w:rsid w:val="0076215E"/>
    <w:rsid w:val="00762621"/>
    <w:rsid w:val="00763F36"/>
    <w:rsid w:val="007648A0"/>
    <w:rsid w:val="00765393"/>
    <w:rsid w:val="00766F4D"/>
    <w:rsid w:val="00770268"/>
    <w:rsid w:val="007706B9"/>
    <w:rsid w:val="007707ED"/>
    <w:rsid w:val="00771C3B"/>
    <w:rsid w:val="007726F9"/>
    <w:rsid w:val="00772AF0"/>
    <w:rsid w:val="00773B94"/>
    <w:rsid w:val="00773C65"/>
    <w:rsid w:val="00775937"/>
    <w:rsid w:val="00777046"/>
    <w:rsid w:val="007770DA"/>
    <w:rsid w:val="007805B9"/>
    <w:rsid w:val="00780C3A"/>
    <w:rsid w:val="00783426"/>
    <w:rsid w:val="007834A1"/>
    <w:rsid w:val="00785B0A"/>
    <w:rsid w:val="00791194"/>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0EA"/>
    <w:rsid w:val="007A076C"/>
    <w:rsid w:val="007A2140"/>
    <w:rsid w:val="007A23E2"/>
    <w:rsid w:val="007A31A5"/>
    <w:rsid w:val="007A3A8A"/>
    <w:rsid w:val="007A411B"/>
    <w:rsid w:val="007A45E6"/>
    <w:rsid w:val="007A4B28"/>
    <w:rsid w:val="007A5C2C"/>
    <w:rsid w:val="007A7678"/>
    <w:rsid w:val="007B0CD8"/>
    <w:rsid w:val="007B0DE0"/>
    <w:rsid w:val="007B21DE"/>
    <w:rsid w:val="007B2BB9"/>
    <w:rsid w:val="007B43E8"/>
    <w:rsid w:val="007B4740"/>
    <w:rsid w:val="007B502C"/>
    <w:rsid w:val="007B5C15"/>
    <w:rsid w:val="007B5F3B"/>
    <w:rsid w:val="007C02B0"/>
    <w:rsid w:val="007C063E"/>
    <w:rsid w:val="007C1901"/>
    <w:rsid w:val="007C1B9D"/>
    <w:rsid w:val="007C1CB5"/>
    <w:rsid w:val="007C3DAB"/>
    <w:rsid w:val="007C49C0"/>
    <w:rsid w:val="007C5391"/>
    <w:rsid w:val="007C55C1"/>
    <w:rsid w:val="007C5738"/>
    <w:rsid w:val="007C5772"/>
    <w:rsid w:val="007C5AC3"/>
    <w:rsid w:val="007C6855"/>
    <w:rsid w:val="007C7233"/>
    <w:rsid w:val="007D10EE"/>
    <w:rsid w:val="007D1193"/>
    <w:rsid w:val="007D21D5"/>
    <w:rsid w:val="007D3E8D"/>
    <w:rsid w:val="007D43DD"/>
    <w:rsid w:val="007D5915"/>
    <w:rsid w:val="007D5B4F"/>
    <w:rsid w:val="007D5C30"/>
    <w:rsid w:val="007D65BD"/>
    <w:rsid w:val="007E0660"/>
    <w:rsid w:val="007E1411"/>
    <w:rsid w:val="007E1882"/>
    <w:rsid w:val="007E1BB4"/>
    <w:rsid w:val="007E2077"/>
    <w:rsid w:val="007E3514"/>
    <w:rsid w:val="007E3998"/>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4EA1"/>
    <w:rsid w:val="00805505"/>
    <w:rsid w:val="00805D9F"/>
    <w:rsid w:val="00807A4D"/>
    <w:rsid w:val="00807F30"/>
    <w:rsid w:val="008103DC"/>
    <w:rsid w:val="0081119F"/>
    <w:rsid w:val="0081134D"/>
    <w:rsid w:val="00811EDA"/>
    <w:rsid w:val="00812403"/>
    <w:rsid w:val="00812FD7"/>
    <w:rsid w:val="008133FF"/>
    <w:rsid w:val="00816992"/>
    <w:rsid w:val="00817E6E"/>
    <w:rsid w:val="00820623"/>
    <w:rsid w:val="00821747"/>
    <w:rsid w:val="008229A3"/>
    <w:rsid w:val="00822DFB"/>
    <w:rsid w:val="00822F64"/>
    <w:rsid w:val="00824366"/>
    <w:rsid w:val="008253A6"/>
    <w:rsid w:val="00825A6B"/>
    <w:rsid w:val="00825C50"/>
    <w:rsid w:val="00826577"/>
    <w:rsid w:val="00827439"/>
    <w:rsid w:val="00827626"/>
    <w:rsid w:val="00827C79"/>
    <w:rsid w:val="00827C9D"/>
    <w:rsid w:val="0083003F"/>
    <w:rsid w:val="00831077"/>
    <w:rsid w:val="00831A4A"/>
    <w:rsid w:val="00832134"/>
    <w:rsid w:val="00832182"/>
    <w:rsid w:val="0083219E"/>
    <w:rsid w:val="008324B3"/>
    <w:rsid w:val="0083497C"/>
    <w:rsid w:val="008352A6"/>
    <w:rsid w:val="00835B5B"/>
    <w:rsid w:val="00835CC2"/>
    <w:rsid w:val="008367AE"/>
    <w:rsid w:val="00836E50"/>
    <w:rsid w:val="00840477"/>
    <w:rsid w:val="008408F8"/>
    <w:rsid w:val="0084121D"/>
    <w:rsid w:val="008418E3"/>
    <w:rsid w:val="008419C1"/>
    <w:rsid w:val="00844515"/>
    <w:rsid w:val="0084465A"/>
    <w:rsid w:val="00844DFF"/>
    <w:rsid w:val="00845D87"/>
    <w:rsid w:val="00846C3A"/>
    <w:rsid w:val="00847470"/>
    <w:rsid w:val="008477BF"/>
    <w:rsid w:val="008500EC"/>
    <w:rsid w:val="008503DA"/>
    <w:rsid w:val="00850B68"/>
    <w:rsid w:val="00850E82"/>
    <w:rsid w:val="0085122D"/>
    <w:rsid w:val="008519E8"/>
    <w:rsid w:val="008525FF"/>
    <w:rsid w:val="0085290B"/>
    <w:rsid w:val="00852C03"/>
    <w:rsid w:val="008555F4"/>
    <w:rsid w:val="0085590C"/>
    <w:rsid w:val="008575EB"/>
    <w:rsid w:val="00862DDD"/>
    <w:rsid w:val="0086312D"/>
    <w:rsid w:val="0086326D"/>
    <w:rsid w:val="00863CC1"/>
    <w:rsid w:val="00865B01"/>
    <w:rsid w:val="00865B85"/>
    <w:rsid w:val="0086665D"/>
    <w:rsid w:val="00866CAA"/>
    <w:rsid w:val="00866D7A"/>
    <w:rsid w:val="00866EE3"/>
    <w:rsid w:val="00870016"/>
    <w:rsid w:val="00871F04"/>
    <w:rsid w:val="008746C1"/>
    <w:rsid w:val="0087651D"/>
    <w:rsid w:val="00876FF6"/>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55EE"/>
    <w:rsid w:val="008A6A12"/>
    <w:rsid w:val="008B0DC6"/>
    <w:rsid w:val="008B164D"/>
    <w:rsid w:val="008B23F5"/>
    <w:rsid w:val="008B2B9E"/>
    <w:rsid w:val="008B2E5E"/>
    <w:rsid w:val="008B31F5"/>
    <w:rsid w:val="008B4C79"/>
    <w:rsid w:val="008B5651"/>
    <w:rsid w:val="008B5D2D"/>
    <w:rsid w:val="008B6361"/>
    <w:rsid w:val="008C0320"/>
    <w:rsid w:val="008C2A81"/>
    <w:rsid w:val="008C3863"/>
    <w:rsid w:val="008C3B6B"/>
    <w:rsid w:val="008C4396"/>
    <w:rsid w:val="008C4BDC"/>
    <w:rsid w:val="008C50FF"/>
    <w:rsid w:val="008C5435"/>
    <w:rsid w:val="008C6BD1"/>
    <w:rsid w:val="008D1894"/>
    <w:rsid w:val="008D2DB5"/>
    <w:rsid w:val="008D3F10"/>
    <w:rsid w:val="008D4656"/>
    <w:rsid w:val="008D611D"/>
    <w:rsid w:val="008E1B6A"/>
    <w:rsid w:val="008E3054"/>
    <w:rsid w:val="008E32FF"/>
    <w:rsid w:val="008E5625"/>
    <w:rsid w:val="008E5C5B"/>
    <w:rsid w:val="008E6A37"/>
    <w:rsid w:val="008E6FBE"/>
    <w:rsid w:val="008F0354"/>
    <w:rsid w:val="008F085A"/>
    <w:rsid w:val="008F1462"/>
    <w:rsid w:val="008F14FF"/>
    <w:rsid w:val="008F2413"/>
    <w:rsid w:val="008F248D"/>
    <w:rsid w:val="008F4550"/>
    <w:rsid w:val="008F47CF"/>
    <w:rsid w:val="008F4B2C"/>
    <w:rsid w:val="008F4C08"/>
    <w:rsid w:val="008F6851"/>
    <w:rsid w:val="008F7BC4"/>
    <w:rsid w:val="008F7CCB"/>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19"/>
    <w:rsid w:val="009142CB"/>
    <w:rsid w:val="00915EBA"/>
    <w:rsid w:val="00917093"/>
    <w:rsid w:val="0092030E"/>
    <w:rsid w:val="009217B1"/>
    <w:rsid w:val="00921A42"/>
    <w:rsid w:val="009223BB"/>
    <w:rsid w:val="00922491"/>
    <w:rsid w:val="00923BCF"/>
    <w:rsid w:val="00925AEC"/>
    <w:rsid w:val="009266FE"/>
    <w:rsid w:val="0092751A"/>
    <w:rsid w:val="009305C4"/>
    <w:rsid w:val="00931FAF"/>
    <w:rsid w:val="00932478"/>
    <w:rsid w:val="00934112"/>
    <w:rsid w:val="009360F6"/>
    <w:rsid w:val="009371DC"/>
    <w:rsid w:val="0093759D"/>
    <w:rsid w:val="00940239"/>
    <w:rsid w:val="00942BD6"/>
    <w:rsid w:val="00942DED"/>
    <w:rsid w:val="00944404"/>
    <w:rsid w:val="009452D7"/>
    <w:rsid w:val="009458FE"/>
    <w:rsid w:val="00945FD1"/>
    <w:rsid w:val="009463D9"/>
    <w:rsid w:val="00946CCC"/>
    <w:rsid w:val="009503E5"/>
    <w:rsid w:val="00950E07"/>
    <w:rsid w:val="00950F71"/>
    <w:rsid w:val="00952F2C"/>
    <w:rsid w:val="009532E3"/>
    <w:rsid w:val="00953615"/>
    <w:rsid w:val="00954BAF"/>
    <w:rsid w:val="00955F48"/>
    <w:rsid w:val="009560B3"/>
    <w:rsid w:val="0095745E"/>
    <w:rsid w:val="00957CE0"/>
    <w:rsid w:val="0096002E"/>
    <w:rsid w:val="0096039E"/>
    <w:rsid w:val="009612BB"/>
    <w:rsid w:val="00962CEF"/>
    <w:rsid w:val="00963766"/>
    <w:rsid w:val="00963FDF"/>
    <w:rsid w:val="0096497E"/>
    <w:rsid w:val="00964C32"/>
    <w:rsid w:val="00964D62"/>
    <w:rsid w:val="0096528F"/>
    <w:rsid w:val="009653F2"/>
    <w:rsid w:val="009661DF"/>
    <w:rsid w:val="009667BD"/>
    <w:rsid w:val="00967C2B"/>
    <w:rsid w:val="00967CE2"/>
    <w:rsid w:val="00970FA4"/>
    <w:rsid w:val="0097190A"/>
    <w:rsid w:val="00971DA3"/>
    <w:rsid w:val="00972161"/>
    <w:rsid w:val="0097261B"/>
    <w:rsid w:val="00974881"/>
    <w:rsid w:val="0097606C"/>
    <w:rsid w:val="009771D1"/>
    <w:rsid w:val="0098012D"/>
    <w:rsid w:val="00980845"/>
    <w:rsid w:val="00981BD9"/>
    <w:rsid w:val="0098225F"/>
    <w:rsid w:val="009838C3"/>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3C4E"/>
    <w:rsid w:val="009B438B"/>
    <w:rsid w:val="009B653C"/>
    <w:rsid w:val="009B65F6"/>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C7CB3"/>
    <w:rsid w:val="009D0219"/>
    <w:rsid w:val="009D0D55"/>
    <w:rsid w:val="009D2295"/>
    <w:rsid w:val="009D2511"/>
    <w:rsid w:val="009D3446"/>
    <w:rsid w:val="009D3566"/>
    <w:rsid w:val="009D3E7C"/>
    <w:rsid w:val="009D44EB"/>
    <w:rsid w:val="009D55CA"/>
    <w:rsid w:val="009D5661"/>
    <w:rsid w:val="009D5EF0"/>
    <w:rsid w:val="009D6401"/>
    <w:rsid w:val="009D6E99"/>
    <w:rsid w:val="009D7E7E"/>
    <w:rsid w:val="009E0711"/>
    <w:rsid w:val="009E085F"/>
    <w:rsid w:val="009E1917"/>
    <w:rsid w:val="009E3594"/>
    <w:rsid w:val="009E6B77"/>
    <w:rsid w:val="009E7724"/>
    <w:rsid w:val="009E7D1F"/>
    <w:rsid w:val="009F1D82"/>
    <w:rsid w:val="009F37AA"/>
    <w:rsid w:val="009F544C"/>
    <w:rsid w:val="009F5731"/>
    <w:rsid w:val="009F58ED"/>
    <w:rsid w:val="009F58FA"/>
    <w:rsid w:val="009F6321"/>
    <w:rsid w:val="009F6378"/>
    <w:rsid w:val="009F7669"/>
    <w:rsid w:val="009F7F45"/>
    <w:rsid w:val="009F7FD5"/>
    <w:rsid w:val="00A005D4"/>
    <w:rsid w:val="00A0083C"/>
    <w:rsid w:val="00A01A90"/>
    <w:rsid w:val="00A0209B"/>
    <w:rsid w:val="00A02370"/>
    <w:rsid w:val="00A0386B"/>
    <w:rsid w:val="00A03EF4"/>
    <w:rsid w:val="00A04685"/>
    <w:rsid w:val="00A04C57"/>
    <w:rsid w:val="00A06340"/>
    <w:rsid w:val="00A0684F"/>
    <w:rsid w:val="00A06867"/>
    <w:rsid w:val="00A10148"/>
    <w:rsid w:val="00A113FD"/>
    <w:rsid w:val="00A11DDE"/>
    <w:rsid w:val="00A127A7"/>
    <w:rsid w:val="00A129F4"/>
    <w:rsid w:val="00A136F4"/>
    <w:rsid w:val="00A144E4"/>
    <w:rsid w:val="00A160D3"/>
    <w:rsid w:val="00A1659F"/>
    <w:rsid w:val="00A16DC9"/>
    <w:rsid w:val="00A20225"/>
    <w:rsid w:val="00A204B8"/>
    <w:rsid w:val="00A24269"/>
    <w:rsid w:val="00A243E4"/>
    <w:rsid w:val="00A25392"/>
    <w:rsid w:val="00A25ED4"/>
    <w:rsid w:val="00A263DF"/>
    <w:rsid w:val="00A26C5C"/>
    <w:rsid w:val="00A3026E"/>
    <w:rsid w:val="00A30BDE"/>
    <w:rsid w:val="00A3131C"/>
    <w:rsid w:val="00A31630"/>
    <w:rsid w:val="00A31F14"/>
    <w:rsid w:val="00A324DC"/>
    <w:rsid w:val="00A32B5A"/>
    <w:rsid w:val="00A33CCC"/>
    <w:rsid w:val="00A33ECB"/>
    <w:rsid w:val="00A34DE0"/>
    <w:rsid w:val="00A35728"/>
    <w:rsid w:val="00A36EE3"/>
    <w:rsid w:val="00A37435"/>
    <w:rsid w:val="00A4173D"/>
    <w:rsid w:val="00A41A95"/>
    <w:rsid w:val="00A4248B"/>
    <w:rsid w:val="00A4376E"/>
    <w:rsid w:val="00A44598"/>
    <w:rsid w:val="00A4572B"/>
    <w:rsid w:val="00A46246"/>
    <w:rsid w:val="00A46349"/>
    <w:rsid w:val="00A46D5E"/>
    <w:rsid w:val="00A5043D"/>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4865"/>
    <w:rsid w:val="00A64DE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0EDD"/>
    <w:rsid w:val="00A91682"/>
    <w:rsid w:val="00A92125"/>
    <w:rsid w:val="00A92E4A"/>
    <w:rsid w:val="00A940D3"/>
    <w:rsid w:val="00A95314"/>
    <w:rsid w:val="00A958CA"/>
    <w:rsid w:val="00A966B6"/>
    <w:rsid w:val="00A96B46"/>
    <w:rsid w:val="00AA003B"/>
    <w:rsid w:val="00AA016B"/>
    <w:rsid w:val="00AA0BB3"/>
    <w:rsid w:val="00AA15DD"/>
    <w:rsid w:val="00AA1C09"/>
    <w:rsid w:val="00AA2F67"/>
    <w:rsid w:val="00AA3569"/>
    <w:rsid w:val="00AA4F43"/>
    <w:rsid w:val="00AA55E8"/>
    <w:rsid w:val="00AA5F4C"/>
    <w:rsid w:val="00AA615C"/>
    <w:rsid w:val="00AA6276"/>
    <w:rsid w:val="00AA6711"/>
    <w:rsid w:val="00AB0A0F"/>
    <w:rsid w:val="00AB2AEC"/>
    <w:rsid w:val="00AB2DC1"/>
    <w:rsid w:val="00AB3102"/>
    <w:rsid w:val="00AB3D9A"/>
    <w:rsid w:val="00AB4824"/>
    <w:rsid w:val="00AB4B1D"/>
    <w:rsid w:val="00AB54B5"/>
    <w:rsid w:val="00AB5E2C"/>
    <w:rsid w:val="00AB6B5E"/>
    <w:rsid w:val="00AB7715"/>
    <w:rsid w:val="00AB7ABE"/>
    <w:rsid w:val="00AC047F"/>
    <w:rsid w:val="00AC0DB2"/>
    <w:rsid w:val="00AC2D67"/>
    <w:rsid w:val="00AC3934"/>
    <w:rsid w:val="00AC50C8"/>
    <w:rsid w:val="00AC5581"/>
    <w:rsid w:val="00AC56AD"/>
    <w:rsid w:val="00AC61BE"/>
    <w:rsid w:val="00AC7CE5"/>
    <w:rsid w:val="00AC7E8A"/>
    <w:rsid w:val="00AD0C8A"/>
    <w:rsid w:val="00AD0CB4"/>
    <w:rsid w:val="00AD1FF2"/>
    <w:rsid w:val="00AD2A21"/>
    <w:rsid w:val="00AD305B"/>
    <w:rsid w:val="00AD3B43"/>
    <w:rsid w:val="00AD3FE9"/>
    <w:rsid w:val="00AD4FF2"/>
    <w:rsid w:val="00AD506C"/>
    <w:rsid w:val="00AD6BE5"/>
    <w:rsid w:val="00AD783E"/>
    <w:rsid w:val="00AE0B7B"/>
    <w:rsid w:val="00AE1393"/>
    <w:rsid w:val="00AE2A0A"/>
    <w:rsid w:val="00AE3BC6"/>
    <w:rsid w:val="00AE4D4F"/>
    <w:rsid w:val="00AE627C"/>
    <w:rsid w:val="00AE62B0"/>
    <w:rsid w:val="00AE68A2"/>
    <w:rsid w:val="00AE7F94"/>
    <w:rsid w:val="00AF0029"/>
    <w:rsid w:val="00AF0354"/>
    <w:rsid w:val="00AF1236"/>
    <w:rsid w:val="00AF3C29"/>
    <w:rsid w:val="00AF4401"/>
    <w:rsid w:val="00AF4463"/>
    <w:rsid w:val="00AF502B"/>
    <w:rsid w:val="00AF53CB"/>
    <w:rsid w:val="00AF65C5"/>
    <w:rsid w:val="00B01046"/>
    <w:rsid w:val="00B03CE2"/>
    <w:rsid w:val="00B06544"/>
    <w:rsid w:val="00B06A2D"/>
    <w:rsid w:val="00B104CB"/>
    <w:rsid w:val="00B105F2"/>
    <w:rsid w:val="00B10991"/>
    <w:rsid w:val="00B10D30"/>
    <w:rsid w:val="00B11A55"/>
    <w:rsid w:val="00B11AB9"/>
    <w:rsid w:val="00B12128"/>
    <w:rsid w:val="00B1241E"/>
    <w:rsid w:val="00B12945"/>
    <w:rsid w:val="00B12C1E"/>
    <w:rsid w:val="00B1467D"/>
    <w:rsid w:val="00B155DF"/>
    <w:rsid w:val="00B156CF"/>
    <w:rsid w:val="00B1570E"/>
    <w:rsid w:val="00B158D3"/>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17C"/>
    <w:rsid w:val="00B306FC"/>
    <w:rsid w:val="00B309D2"/>
    <w:rsid w:val="00B30E4F"/>
    <w:rsid w:val="00B3124F"/>
    <w:rsid w:val="00B32D70"/>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7DA"/>
    <w:rsid w:val="00B47CE4"/>
    <w:rsid w:val="00B503A8"/>
    <w:rsid w:val="00B5121D"/>
    <w:rsid w:val="00B5214C"/>
    <w:rsid w:val="00B525C0"/>
    <w:rsid w:val="00B52FAB"/>
    <w:rsid w:val="00B5319A"/>
    <w:rsid w:val="00B539F9"/>
    <w:rsid w:val="00B53C45"/>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0D5"/>
    <w:rsid w:val="00B67829"/>
    <w:rsid w:val="00B71FB3"/>
    <w:rsid w:val="00B73207"/>
    <w:rsid w:val="00B73492"/>
    <w:rsid w:val="00B7512A"/>
    <w:rsid w:val="00B75265"/>
    <w:rsid w:val="00B76548"/>
    <w:rsid w:val="00B76B26"/>
    <w:rsid w:val="00B76BED"/>
    <w:rsid w:val="00B806E6"/>
    <w:rsid w:val="00B81229"/>
    <w:rsid w:val="00B82DC1"/>
    <w:rsid w:val="00B835D5"/>
    <w:rsid w:val="00B84028"/>
    <w:rsid w:val="00B84307"/>
    <w:rsid w:val="00B8430D"/>
    <w:rsid w:val="00B85661"/>
    <w:rsid w:val="00B85C8A"/>
    <w:rsid w:val="00B86FBD"/>
    <w:rsid w:val="00B90C16"/>
    <w:rsid w:val="00B91132"/>
    <w:rsid w:val="00B91326"/>
    <w:rsid w:val="00B91B86"/>
    <w:rsid w:val="00B927CA"/>
    <w:rsid w:val="00B928AE"/>
    <w:rsid w:val="00B93CDA"/>
    <w:rsid w:val="00B942E9"/>
    <w:rsid w:val="00B9433A"/>
    <w:rsid w:val="00B948EE"/>
    <w:rsid w:val="00B94BF3"/>
    <w:rsid w:val="00B94F90"/>
    <w:rsid w:val="00B9528C"/>
    <w:rsid w:val="00B95DC5"/>
    <w:rsid w:val="00B96D48"/>
    <w:rsid w:val="00B96E28"/>
    <w:rsid w:val="00B97E34"/>
    <w:rsid w:val="00B97FEF"/>
    <w:rsid w:val="00BA1354"/>
    <w:rsid w:val="00BA153C"/>
    <w:rsid w:val="00BA15D7"/>
    <w:rsid w:val="00BA24F8"/>
    <w:rsid w:val="00BA31AA"/>
    <w:rsid w:val="00BA45D8"/>
    <w:rsid w:val="00BA4B5A"/>
    <w:rsid w:val="00BA5828"/>
    <w:rsid w:val="00BA64B3"/>
    <w:rsid w:val="00BA754A"/>
    <w:rsid w:val="00BA7820"/>
    <w:rsid w:val="00BA794C"/>
    <w:rsid w:val="00BB09FB"/>
    <w:rsid w:val="00BB1973"/>
    <w:rsid w:val="00BB238D"/>
    <w:rsid w:val="00BB37CC"/>
    <w:rsid w:val="00BB3970"/>
    <w:rsid w:val="00BB48C4"/>
    <w:rsid w:val="00BB48E8"/>
    <w:rsid w:val="00BB6907"/>
    <w:rsid w:val="00BB7691"/>
    <w:rsid w:val="00BB7A20"/>
    <w:rsid w:val="00BC15B1"/>
    <w:rsid w:val="00BC3C06"/>
    <w:rsid w:val="00BC4E8B"/>
    <w:rsid w:val="00BC5622"/>
    <w:rsid w:val="00BC6060"/>
    <w:rsid w:val="00BC682A"/>
    <w:rsid w:val="00BC6A9F"/>
    <w:rsid w:val="00BC7897"/>
    <w:rsid w:val="00BD0167"/>
    <w:rsid w:val="00BD0647"/>
    <w:rsid w:val="00BD06D7"/>
    <w:rsid w:val="00BD0F35"/>
    <w:rsid w:val="00BD45A4"/>
    <w:rsid w:val="00BD4A5F"/>
    <w:rsid w:val="00BD59AA"/>
    <w:rsid w:val="00BD65E6"/>
    <w:rsid w:val="00BD6AF7"/>
    <w:rsid w:val="00BD73AA"/>
    <w:rsid w:val="00BE13F6"/>
    <w:rsid w:val="00BE19EF"/>
    <w:rsid w:val="00BE425B"/>
    <w:rsid w:val="00BE51BB"/>
    <w:rsid w:val="00BE7595"/>
    <w:rsid w:val="00BE77D3"/>
    <w:rsid w:val="00BF0138"/>
    <w:rsid w:val="00BF0857"/>
    <w:rsid w:val="00BF114B"/>
    <w:rsid w:val="00BF1620"/>
    <w:rsid w:val="00BF1AC3"/>
    <w:rsid w:val="00BF373A"/>
    <w:rsid w:val="00BF409D"/>
    <w:rsid w:val="00BF53BB"/>
    <w:rsid w:val="00BF62D2"/>
    <w:rsid w:val="00BF6D9E"/>
    <w:rsid w:val="00BF71BB"/>
    <w:rsid w:val="00BF76F7"/>
    <w:rsid w:val="00BF7C9F"/>
    <w:rsid w:val="00C00012"/>
    <w:rsid w:val="00C0007A"/>
    <w:rsid w:val="00C000A5"/>
    <w:rsid w:val="00C006B4"/>
    <w:rsid w:val="00C00938"/>
    <w:rsid w:val="00C00E2A"/>
    <w:rsid w:val="00C025B9"/>
    <w:rsid w:val="00C03A5D"/>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0C8"/>
    <w:rsid w:val="00C14615"/>
    <w:rsid w:val="00C14F48"/>
    <w:rsid w:val="00C15296"/>
    <w:rsid w:val="00C17750"/>
    <w:rsid w:val="00C17C71"/>
    <w:rsid w:val="00C2004F"/>
    <w:rsid w:val="00C20785"/>
    <w:rsid w:val="00C2094B"/>
    <w:rsid w:val="00C20DC5"/>
    <w:rsid w:val="00C228C1"/>
    <w:rsid w:val="00C2294E"/>
    <w:rsid w:val="00C22A5B"/>
    <w:rsid w:val="00C23412"/>
    <w:rsid w:val="00C264C7"/>
    <w:rsid w:val="00C2682A"/>
    <w:rsid w:val="00C271C4"/>
    <w:rsid w:val="00C274F3"/>
    <w:rsid w:val="00C30A54"/>
    <w:rsid w:val="00C316F7"/>
    <w:rsid w:val="00C31DF0"/>
    <w:rsid w:val="00C325ED"/>
    <w:rsid w:val="00C33916"/>
    <w:rsid w:val="00C33BCF"/>
    <w:rsid w:val="00C353A0"/>
    <w:rsid w:val="00C368D7"/>
    <w:rsid w:val="00C36FD1"/>
    <w:rsid w:val="00C371A5"/>
    <w:rsid w:val="00C400B0"/>
    <w:rsid w:val="00C40EE5"/>
    <w:rsid w:val="00C413FC"/>
    <w:rsid w:val="00C42424"/>
    <w:rsid w:val="00C43D33"/>
    <w:rsid w:val="00C44407"/>
    <w:rsid w:val="00C456E8"/>
    <w:rsid w:val="00C46630"/>
    <w:rsid w:val="00C47A2F"/>
    <w:rsid w:val="00C50A07"/>
    <w:rsid w:val="00C50D18"/>
    <w:rsid w:val="00C51179"/>
    <w:rsid w:val="00C51234"/>
    <w:rsid w:val="00C5156C"/>
    <w:rsid w:val="00C5282C"/>
    <w:rsid w:val="00C52FBE"/>
    <w:rsid w:val="00C5355E"/>
    <w:rsid w:val="00C535E2"/>
    <w:rsid w:val="00C53FC1"/>
    <w:rsid w:val="00C54034"/>
    <w:rsid w:val="00C54F98"/>
    <w:rsid w:val="00C551D2"/>
    <w:rsid w:val="00C55C33"/>
    <w:rsid w:val="00C56438"/>
    <w:rsid w:val="00C570B3"/>
    <w:rsid w:val="00C57114"/>
    <w:rsid w:val="00C6009F"/>
    <w:rsid w:val="00C60417"/>
    <w:rsid w:val="00C6046F"/>
    <w:rsid w:val="00C62EA9"/>
    <w:rsid w:val="00C638C2"/>
    <w:rsid w:val="00C651D4"/>
    <w:rsid w:val="00C6613D"/>
    <w:rsid w:val="00C6669E"/>
    <w:rsid w:val="00C672B0"/>
    <w:rsid w:val="00C729C7"/>
    <w:rsid w:val="00C777AD"/>
    <w:rsid w:val="00C77BC0"/>
    <w:rsid w:val="00C80854"/>
    <w:rsid w:val="00C80C53"/>
    <w:rsid w:val="00C81195"/>
    <w:rsid w:val="00C81798"/>
    <w:rsid w:val="00C81DBD"/>
    <w:rsid w:val="00C85387"/>
    <w:rsid w:val="00C85E52"/>
    <w:rsid w:val="00C86442"/>
    <w:rsid w:val="00C86471"/>
    <w:rsid w:val="00C8677B"/>
    <w:rsid w:val="00C86F96"/>
    <w:rsid w:val="00C909C6"/>
    <w:rsid w:val="00C923B7"/>
    <w:rsid w:val="00C9265C"/>
    <w:rsid w:val="00C94D4C"/>
    <w:rsid w:val="00C96C1E"/>
    <w:rsid w:val="00C96CA4"/>
    <w:rsid w:val="00CA012C"/>
    <w:rsid w:val="00CA0550"/>
    <w:rsid w:val="00CA05A1"/>
    <w:rsid w:val="00CA0AA6"/>
    <w:rsid w:val="00CA10D2"/>
    <w:rsid w:val="00CA2897"/>
    <w:rsid w:val="00CA3411"/>
    <w:rsid w:val="00CA34FA"/>
    <w:rsid w:val="00CA3718"/>
    <w:rsid w:val="00CA44F3"/>
    <w:rsid w:val="00CA582C"/>
    <w:rsid w:val="00CA5914"/>
    <w:rsid w:val="00CA5BFD"/>
    <w:rsid w:val="00CA5F94"/>
    <w:rsid w:val="00CA6077"/>
    <w:rsid w:val="00CA715B"/>
    <w:rsid w:val="00CA73D1"/>
    <w:rsid w:val="00CA7594"/>
    <w:rsid w:val="00CA7988"/>
    <w:rsid w:val="00CA7BA2"/>
    <w:rsid w:val="00CB0B78"/>
    <w:rsid w:val="00CB12A5"/>
    <w:rsid w:val="00CB17FA"/>
    <w:rsid w:val="00CB1BC3"/>
    <w:rsid w:val="00CB23D8"/>
    <w:rsid w:val="00CB2ED9"/>
    <w:rsid w:val="00CB36A5"/>
    <w:rsid w:val="00CB56B4"/>
    <w:rsid w:val="00CB60E4"/>
    <w:rsid w:val="00CB70DB"/>
    <w:rsid w:val="00CB7286"/>
    <w:rsid w:val="00CB7947"/>
    <w:rsid w:val="00CC1783"/>
    <w:rsid w:val="00CC197B"/>
    <w:rsid w:val="00CC3B46"/>
    <w:rsid w:val="00CC3D8B"/>
    <w:rsid w:val="00CC4E27"/>
    <w:rsid w:val="00CC570C"/>
    <w:rsid w:val="00CC59BB"/>
    <w:rsid w:val="00CC5AF8"/>
    <w:rsid w:val="00CC62B6"/>
    <w:rsid w:val="00CC76AA"/>
    <w:rsid w:val="00CC7CD2"/>
    <w:rsid w:val="00CD05CF"/>
    <w:rsid w:val="00CD1FAE"/>
    <w:rsid w:val="00CD232F"/>
    <w:rsid w:val="00CD2439"/>
    <w:rsid w:val="00CD279E"/>
    <w:rsid w:val="00CD2F92"/>
    <w:rsid w:val="00CD335A"/>
    <w:rsid w:val="00CD4AA5"/>
    <w:rsid w:val="00CD4EB0"/>
    <w:rsid w:val="00CD512D"/>
    <w:rsid w:val="00CD5831"/>
    <w:rsid w:val="00CD6F6E"/>
    <w:rsid w:val="00CE157F"/>
    <w:rsid w:val="00CE1966"/>
    <w:rsid w:val="00CE1ED4"/>
    <w:rsid w:val="00CE2216"/>
    <w:rsid w:val="00CE2276"/>
    <w:rsid w:val="00CE3014"/>
    <w:rsid w:val="00CE30E5"/>
    <w:rsid w:val="00CE49E7"/>
    <w:rsid w:val="00CE6669"/>
    <w:rsid w:val="00CE6FC6"/>
    <w:rsid w:val="00CE7AF9"/>
    <w:rsid w:val="00CF2056"/>
    <w:rsid w:val="00CF4471"/>
    <w:rsid w:val="00CF51C0"/>
    <w:rsid w:val="00CF5B2A"/>
    <w:rsid w:val="00CF5F57"/>
    <w:rsid w:val="00CF64A7"/>
    <w:rsid w:val="00CF6730"/>
    <w:rsid w:val="00CF70E5"/>
    <w:rsid w:val="00CF7CEC"/>
    <w:rsid w:val="00D00B0F"/>
    <w:rsid w:val="00D01A03"/>
    <w:rsid w:val="00D01BF4"/>
    <w:rsid w:val="00D0272C"/>
    <w:rsid w:val="00D045CE"/>
    <w:rsid w:val="00D05082"/>
    <w:rsid w:val="00D05C15"/>
    <w:rsid w:val="00D06163"/>
    <w:rsid w:val="00D06937"/>
    <w:rsid w:val="00D07AFD"/>
    <w:rsid w:val="00D10F3F"/>
    <w:rsid w:val="00D115EE"/>
    <w:rsid w:val="00D11749"/>
    <w:rsid w:val="00D117B4"/>
    <w:rsid w:val="00D12A7D"/>
    <w:rsid w:val="00D1385B"/>
    <w:rsid w:val="00D13AB0"/>
    <w:rsid w:val="00D14286"/>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3BB5"/>
    <w:rsid w:val="00D34282"/>
    <w:rsid w:val="00D35AF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223"/>
    <w:rsid w:val="00D53941"/>
    <w:rsid w:val="00D54050"/>
    <w:rsid w:val="00D56AC0"/>
    <w:rsid w:val="00D57C25"/>
    <w:rsid w:val="00D6081B"/>
    <w:rsid w:val="00D608FB"/>
    <w:rsid w:val="00D60960"/>
    <w:rsid w:val="00D60AA2"/>
    <w:rsid w:val="00D6240A"/>
    <w:rsid w:val="00D63093"/>
    <w:rsid w:val="00D63599"/>
    <w:rsid w:val="00D63EBD"/>
    <w:rsid w:val="00D63F05"/>
    <w:rsid w:val="00D65497"/>
    <w:rsid w:val="00D67101"/>
    <w:rsid w:val="00D71B45"/>
    <w:rsid w:val="00D71F8A"/>
    <w:rsid w:val="00D75603"/>
    <w:rsid w:val="00D75B31"/>
    <w:rsid w:val="00D75FEE"/>
    <w:rsid w:val="00D76933"/>
    <w:rsid w:val="00D76D88"/>
    <w:rsid w:val="00D77CC9"/>
    <w:rsid w:val="00D83D4B"/>
    <w:rsid w:val="00D871C6"/>
    <w:rsid w:val="00D87758"/>
    <w:rsid w:val="00D91010"/>
    <w:rsid w:val="00D9143D"/>
    <w:rsid w:val="00D920D1"/>
    <w:rsid w:val="00D92E18"/>
    <w:rsid w:val="00DA0FA7"/>
    <w:rsid w:val="00DA12B0"/>
    <w:rsid w:val="00DA2BA0"/>
    <w:rsid w:val="00DA39AD"/>
    <w:rsid w:val="00DA3DF2"/>
    <w:rsid w:val="00DA5B13"/>
    <w:rsid w:val="00DA5DEB"/>
    <w:rsid w:val="00DA6686"/>
    <w:rsid w:val="00DA6917"/>
    <w:rsid w:val="00DA6926"/>
    <w:rsid w:val="00DB0965"/>
    <w:rsid w:val="00DB0E47"/>
    <w:rsid w:val="00DB2BDD"/>
    <w:rsid w:val="00DB4121"/>
    <w:rsid w:val="00DB46C3"/>
    <w:rsid w:val="00DB4B42"/>
    <w:rsid w:val="00DB5742"/>
    <w:rsid w:val="00DB5EDF"/>
    <w:rsid w:val="00DB6596"/>
    <w:rsid w:val="00DB69CF"/>
    <w:rsid w:val="00DB6C46"/>
    <w:rsid w:val="00DB72B8"/>
    <w:rsid w:val="00DC16AF"/>
    <w:rsid w:val="00DC18B7"/>
    <w:rsid w:val="00DC29CE"/>
    <w:rsid w:val="00DC2A9A"/>
    <w:rsid w:val="00DC2E2E"/>
    <w:rsid w:val="00DC4D68"/>
    <w:rsid w:val="00DC56D0"/>
    <w:rsid w:val="00DC6463"/>
    <w:rsid w:val="00DC7822"/>
    <w:rsid w:val="00DC7AF1"/>
    <w:rsid w:val="00DD0841"/>
    <w:rsid w:val="00DD2475"/>
    <w:rsid w:val="00DD2CDA"/>
    <w:rsid w:val="00DD2D92"/>
    <w:rsid w:val="00DD3026"/>
    <w:rsid w:val="00DD33DC"/>
    <w:rsid w:val="00DD3BB0"/>
    <w:rsid w:val="00DD54B5"/>
    <w:rsid w:val="00DD61F5"/>
    <w:rsid w:val="00DD7418"/>
    <w:rsid w:val="00DE64A6"/>
    <w:rsid w:val="00DE66EB"/>
    <w:rsid w:val="00DE6EF5"/>
    <w:rsid w:val="00DE7035"/>
    <w:rsid w:val="00DF12E3"/>
    <w:rsid w:val="00DF2A20"/>
    <w:rsid w:val="00DF33EF"/>
    <w:rsid w:val="00DF3F1D"/>
    <w:rsid w:val="00DF595C"/>
    <w:rsid w:val="00DF7EA7"/>
    <w:rsid w:val="00E0421F"/>
    <w:rsid w:val="00E04548"/>
    <w:rsid w:val="00E0484E"/>
    <w:rsid w:val="00E063F8"/>
    <w:rsid w:val="00E114D6"/>
    <w:rsid w:val="00E1166E"/>
    <w:rsid w:val="00E118E3"/>
    <w:rsid w:val="00E11DBD"/>
    <w:rsid w:val="00E13211"/>
    <w:rsid w:val="00E136FC"/>
    <w:rsid w:val="00E16FB5"/>
    <w:rsid w:val="00E179D6"/>
    <w:rsid w:val="00E21407"/>
    <w:rsid w:val="00E22668"/>
    <w:rsid w:val="00E227D3"/>
    <w:rsid w:val="00E22BFF"/>
    <w:rsid w:val="00E22CB0"/>
    <w:rsid w:val="00E23798"/>
    <w:rsid w:val="00E24F2D"/>
    <w:rsid w:val="00E2585D"/>
    <w:rsid w:val="00E25DBD"/>
    <w:rsid w:val="00E25FA2"/>
    <w:rsid w:val="00E2723D"/>
    <w:rsid w:val="00E27C77"/>
    <w:rsid w:val="00E3179E"/>
    <w:rsid w:val="00E32AC9"/>
    <w:rsid w:val="00E33EB8"/>
    <w:rsid w:val="00E34042"/>
    <w:rsid w:val="00E34668"/>
    <w:rsid w:val="00E34ADA"/>
    <w:rsid w:val="00E354DA"/>
    <w:rsid w:val="00E354F5"/>
    <w:rsid w:val="00E3687E"/>
    <w:rsid w:val="00E37444"/>
    <w:rsid w:val="00E40974"/>
    <w:rsid w:val="00E40AAB"/>
    <w:rsid w:val="00E41205"/>
    <w:rsid w:val="00E41914"/>
    <w:rsid w:val="00E41F32"/>
    <w:rsid w:val="00E42608"/>
    <w:rsid w:val="00E43536"/>
    <w:rsid w:val="00E43DA3"/>
    <w:rsid w:val="00E44B80"/>
    <w:rsid w:val="00E45938"/>
    <w:rsid w:val="00E47430"/>
    <w:rsid w:val="00E474BD"/>
    <w:rsid w:val="00E47A14"/>
    <w:rsid w:val="00E50FB7"/>
    <w:rsid w:val="00E5199F"/>
    <w:rsid w:val="00E526DF"/>
    <w:rsid w:val="00E53C15"/>
    <w:rsid w:val="00E54EE6"/>
    <w:rsid w:val="00E55E49"/>
    <w:rsid w:val="00E55FBF"/>
    <w:rsid w:val="00E56715"/>
    <w:rsid w:val="00E56C2C"/>
    <w:rsid w:val="00E57F8E"/>
    <w:rsid w:val="00E60B13"/>
    <w:rsid w:val="00E611C8"/>
    <w:rsid w:val="00E6344A"/>
    <w:rsid w:val="00E635B7"/>
    <w:rsid w:val="00E64E69"/>
    <w:rsid w:val="00E64FB7"/>
    <w:rsid w:val="00E669A1"/>
    <w:rsid w:val="00E679BA"/>
    <w:rsid w:val="00E70126"/>
    <w:rsid w:val="00E70243"/>
    <w:rsid w:val="00E70AB3"/>
    <w:rsid w:val="00E70E2E"/>
    <w:rsid w:val="00E72CC6"/>
    <w:rsid w:val="00E73D44"/>
    <w:rsid w:val="00E7494A"/>
    <w:rsid w:val="00E74BE2"/>
    <w:rsid w:val="00E74C66"/>
    <w:rsid w:val="00E75933"/>
    <w:rsid w:val="00E77A1B"/>
    <w:rsid w:val="00E808BE"/>
    <w:rsid w:val="00E81E36"/>
    <w:rsid w:val="00E81E40"/>
    <w:rsid w:val="00E82ECE"/>
    <w:rsid w:val="00E86616"/>
    <w:rsid w:val="00E8713B"/>
    <w:rsid w:val="00E90774"/>
    <w:rsid w:val="00E90C61"/>
    <w:rsid w:val="00E92A82"/>
    <w:rsid w:val="00E92AA8"/>
    <w:rsid w:val="00E92E6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2F2"/>
    <w:rsid w:val="00EB3AA2"/>
    <w:rsid w:val="00EB4763"/>
    <w:rsid w:val="00EB47EF"/>
    <w:rsid w:val="00EB6CB7"/>
    <w:rsid w:val="00EC078B"/>
    <w:rsid w:val="00EC07A0"/>
    <w:rsid w:val="00EC08E4"/>
    <w:rsid w:val="00EC3086"/>
    <w:rsid w:val="00EC39C2"/>
    <w:rsid w:val="00EC3CB4"/>
    <w:rsid w:val="00EC443E"/>
    <w:rsid w:val="00EC4D83"/>
    <w:rsid w:val="00EC4EEE"/>
    <w:rsid w:val="00EC634F"/>
    <w:rsid w:val="00EC6848"/>
    <w:rsid w:val="00EC6C6E"/>
    <w:rsid w:val="00EC7A1C"/>
    <w:rsid w:val="00EC7B97"/>
    <w:rsid w:val="00ED049C"/>
    <w:rsid w:val="00ED07B7"/>
    <w:rsid w:val="00ED13C2"/>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3F79"/>
    <w:rsid w:val="00EF40D8"/>
    <w:rsid w:val="00EF40E2"/>
    <w:rsid w:val="00EF4A4F"/>
    <w:rsid w:val="00EF61C1"/>
    <w:rsid w:val="00EF6E68"/>
    <w:rsid w:val="00EF76DB"/>
    <w:rsid w:val="00F005FD"/>
    <w:rsid w:val="00F016BE"/>
    <w:rsid w:val="00F020BF"/>
    <w:rsid w:val="00F02C04"/>
    <w:rsid w:val="00F03AF1"/>
    <w:rsid w:val="00F04BCD"/>
    <w:rsid w:val="00F05A8C"/>
    <w:rsid w:val="00F06211"/>
    <w:rsid w:val="00F107EF"/>
    <w:rsid w:val="00F10A54"/>
    <w:rsid w:val="00F10AB7"/>
    <w:rsid w:val="00F123D0"/>
    <w:rsid w:val="00F13200"/>
    <w:rsid w:val="00F13411"/>
    <w:rsid w:val="00F143BA"/>
    <w:rsid w:val="00F14D98"/>
    <w:rsid w:val="00F15EE2"/>
    <w:rsid w:val="00F2081B"/>
    <w:rsid w:val="00F20A43"/>
    <w:rsid w:val="00F20C51"/>
    <w:rsid w:val="00F21049"/>
    <w:rsid w:val="00F218AE"/>
    <w:rsid w:val="00F22232"/>
    <w:rsid w:val="00F2228E"/>
    <w:rsid w:val="00F22CCC"/>
    <w:rsid w:val="00F22D3C"/>
    <w:rsid w:val="00F23D66"/>
    <w:rsid w:val="00F24E6F"/>
    <w:rsid w:val="00F25245"/>
    <w:rsid w:val="00F25377"/>
    <w:rsid w:val="00F26069"/>
    <w:rsid w:val="00F26B7E"/>
    <w:rsid w:val="00F27D7D"/>
    <w:rsid w:val="00F3002B"/>
    <w:rsid w:val="00F3020A"/>
    <w:rsid w:val="00F30BC9"/>
    <w:rsid w:val="00F3144E"/>
    <w:rsid w:val="00F32462"/>
    <w:rsid w:val="00F32FF7"/>
    <w:rsid w:val="00F33EDE"/>
    <w:rsid w:val="00F3568B"/>
    <w:rsid w:val="00F35A6E"/>
    <w:rsid w:val="00F377CD"/>
    <w:rsid w:val="00F40C3B"/>
    <w:rsid w:val="00F40CE0"/>
    <w:rsid w:val="00F42DBC"/>
    <w:rsid w:val="00F4308D"/>
    <w:rsid w:val="00F430DE"/>
    <w:rsid w:val="00F43A12"/>
    <w:rsid w:val="00F44012"/>
    <w:rsid w:val="00F44947"/>
    <w:rsid w:val="00F458EF"/>
    <w:rsid w:val="00F4630E"/>
    <w:rsid w:val="00F469F8"/>
    <w:rsid w:val="00F47121"/>
    <w:rsid w:val="00F4775D"/>
    <w:rsid w:val="00F504DD"/>
    <w:rsid w:val="00F50874"/>
    <w:rsid w:val="00F516C6"/>
    <w:rsid w:val="00F51800"/>
    <w:rsid w:val="00F52221"/>
    <w:rsid w:val="00F52B28"/>
    <w:rsid w:val="00F536BB"/>
    <w:rsid w:val="00F53755"/>
    <w:rsid w:val="00F53E59"/>
    <w:rsid w:val="00F5475B"/>
    <w:rsid w:val="00F55960"/>
    <w:rsid w:val="00F574D0"/>
    <w:rsid w:val="00F6031F"/>
    <w:rsid w:val="00F61664"/>
    <w:rsid w:val="00F61B99"/>
    <w:rsid w:val="00F62290"/>
    <w:rsid w:val="00F6473C"/>
    <w:rsid w:val="00F64C45"/>
    <w:rsid w:val="00F6502B"/>
    <w:rsid w:val="00F6612A"/>
    <w:rsid w:val="00F66724"/>
    <w:rsid w:val="00F67F04"/>
    <w:rsid w:val="00F701D2"/>
    <w:rsid w:val="00F70207"/>
    <w:rsid w:val="00F702CB"/>
    <w:rsid w:val="00F716D4"/>
    <w:rsid w:val="00F71AC2"/>
    <w:rsid w:val="00F739D4"/>
    <w:rsid w:val="00F7580E"/>
    <w:rsid w:val="00F77D43"/>
    <w:rsid w:val="00F80953"/>
    <w:rsid w:val="00F80B5C"/>
    <w:rsid w:val="00F81312"/>
    <w:rsid w:val="00F81B90"/>
    <w:rsid w:val="00F81E6F"/>
    <w:rsid w:val="00F82FF3"/>
    <w:rsid w:val="00F83468"/>
    <w:rsid w:val="00F83AE4"/>
    <w:rsid w:val="00F8453C"/>
    <w:rsid w:val="00F84D4C"/>
    <w:rsid w:val="00F8657D"/>
    <w:rsid w:val="00F8730F"/>
    <w:rsid w:val="00F87468"/>
    <w:rsid w:val="00F87897"/>
    <w:rsid w:val="00F87DA3"/>
    <w:rsid w:val="00F90004"/>
    <w:rsid w:val="00F90EF4"/>
    <w:rsid w:val="00F917BF"/>
    <w:rsid w:val="00F9188B"/>
    <w:rsid w:val="00F920B4"/>
    <w:rsid w:val="00F9260D"/>
    <w:rsid w:val="00F92727"/>
    <w:rsid w:val="00F93646"/>
    <w:rsid w:val="00F93CCF"/>
    <w:rsid w:val="00F94307"/>
    <w:rsid w:val="00F9580B"/>
    <w:rsid w:val="00F95F15"/>
    <w:rsid w:val="00F963CF"/>
    <w:rsid w:val="00F975CA"/>
    <w:rsid w:val="00FA060A"/>
    <w:rsid w:val="00FA0637"/>
    <w:rsid w:val="00FA0B60"/>
    <w:rsid w:val="00FA2134"/>
    <w:rsid w:val="00FA21B1"/>
    <w:rsid w:val="00FA2528"/>
    <w:rsid w:val="00FA4100"/>
    <w:rsid w:val="00FA4314"/>
    <w:rsid w:val="00FA5524"/>
    <w:rsid w:val="00FA5535"/>
    <w:rsid w:val="00FA66C4"/>
    <w:rsid w:val="00FA7206"/>
    <w:rsid w:val="00FA7EFB"/>
    <w:rsid w:val="00FB0816"/>
    <w:rsid w:val="00FB08C2"/>
    <w:rsid w:val="00FB340F"/>
    <w:rsid w:val="00FB3DD1"/>
    <w:rsid w:val="00FB4257"/>
    <w:rsid w:val="00FB51FD"/>
    <w:rsid w:val="00FB5667"/>
    <w:rsid w:val="00FB629B"/>
    <w:rsid w:val="00FB67AD"/>
    <w:rsid w:val="00FB7A97"/>
    <w:rsid w:val="00FB7C12"/>
    <w:rsid w:val="00FC1601"/>
    <w:rsid w:val="00FC1B9B"/>
    <w:rsid w:val="00FC292D"/>
    <w:rsid w:val="00FC318D"/>
    <w:rsid w:val="00FC36CF"/>
    <w:rsid w:val="00FC3C7C"/>
    <w:rsid w:val="00FC40BC"/>
    <w:rsid w:val="00FC41FC"/>
    <w:rsid w:val="00FC4F6E"/>
    <w:rsid w:val="00FC506C"/>
    <w:rsid w:val="00FC578C"/>
    <w:rsid w:val="00FC5A37"/>
    <w:rsid w:val="00FC6623"/>
    <w:rsid w:val="00FC7836"/>
    <w:rsid w:val="00FD1122"/>
    <w:rsid w:val="00FD13EA"/>
    <w:rsid w:val="00FD17B5"/>
    <w:rsid w:val="00FD4EC8"/>
    <w:rsid w:val="00FD5EC4"/>
    <w:rsid w:val="00FD7858"/>
    <w:rsid w:val="00FD7A8D"/>
    <w:rsid w:val="00FE11A0"/>
    <w:rsid w:val="00FE1330"/>
    <w:rsid w:val="00FE1CE5"/>
    <w:rsid w:val="00FE2832"/>
    <w:rsid w:val="00FE2D38"/>
    <w:rsid w:val="00FE3929"/>
    <w:rsid w:val="00FE3E32"/>
    <w:rsid w:val="00FE649E"/>
    <w:rsid w:val="00FF097B"/>
    <w:rsid w:val="00FF0B6E"/>
    <w:rsid w:val="00FF1C1B"/>
    <w:rsid w:val="00FF2067"/>
    <w:rsid w:val="00FF3BC4"/>
    <w:rsid w:val="00FF4244"/>
    <w:rsid w:val="00FF4B66"/>
    <w:rsid w:val="00FF561E"/>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olo1">
    <w:name w:val="heading 1"/>
    <w:basedOn w:val="Normale"/>
    <w:next w:val="Normale"/>
    <w:link w:val="Titolo1Carattere"/>
    <w:qFormat/>
    <w:locked/>
    <w:rsid w:val="00BB1973"/>
    <w:pPr>
      <w:keepNext/>
      <w:numPr>
        <w:numId w:val="36"/>
      </w:numPr>
      <w:spacing w:before="240" w:after="60" w:line="360" w:lineRule="auto"/>
      <w:outlineLvl w:val="0"/>
    </w:pPr>
    <w:rPr>
      <w:b/>
      <w:bCs/>
      <w:color w:val="00379F"/>
      <w:kern w:val="32"/>
      <w:sz w:val="28"/>
      <w:szCs w:val="28"/>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2"/>
      </w:numPr>
      <w:spacing w:before="200"/>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locked/>
    <w:rsid w:val="004B1E61"/>
    <w:rPr>
      <w:sz w:val="16"/>
      <w:szCs w:val="16"/>
    </w:rPr>
  </w:style>
  <w:style w:type="paragraph" w:styleId="Testocommento">
    <w:name w:val="annotation text"/>
    <w:basedOn w:val="Normale"/>
    <w:link w:val="TestocommentoCarattere"/>
    <w:locked/>
    <w:rsid w:val="004B1E61"/>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Normal Nivel 1,List Paragraph Main,List first level,List Paragraph_Sections"/>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rPr>
  </w:style>
  <w:style w:type="paragraph" w:styleId="Sommario4">
    <w:name w:val="toc 4"/>
    <w:basedOn w:val="Normale"/>
    <w:next w:val="Normale"/>
    <w:autoRedefine/>
    <w:uiPriority w:val="39"/>
    <w:unhideWhenUsed/>
    <w:locked/>
    <w:rsid w:val="00F377CD"/>
    <w:pPr>
      <w:spacing w:after="100"/>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7"/>
      </w:numPr>
      <w:spacing w:after="240"/>
    </w:pPr>
    <w:rPr>
      <w:rFonts w:ascii="Times New Roman" w:hAnsi="Times New Roman"/>
      <w:sz w:val="24"/>
      <w:lang w:eastAsia="en-GB"/>
    </w:rPr>
  </w:style>
  <w:style w:type="character" w:customStyle="1" w:styleId="CorpotestoCarattere">
    <w:name w:val="Corpo testo Carattere"/>
    <w:link w:val="Corpotesto"/>
    <w:rsid w:val="00AA016B"/>
    <w:rPr>
      <w:rFonts w:eastAsiaTheme="minorEastAsia" w:cs="Arial"/>
      <w:color w:val="1A1A1A" w:themeColor="background1" w:themeShade="1A"/>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rFonts w:eastAsiaTheme="minorEastAsia" w:cs="Arial"/>
      <w:b/>
      <w:bCs/>
      <w:color w:val="1A1A1A" w:themeColor="background1" w:themeShade="1A"/>
      <w:sz w:val="22"/>
      <w:szCs w:val="22"/>
      <w:lang w:eastAsia="en-US"/>
    </w:rPr>
  </w:style>
  <w:style w:type="character" w:customStyle="1" w:styleId="Titolo8Carattere">
    <w:name w:val="Titolo 8 Carattere"/>
    <w:link w:val="Titolo8"/>
    <w:rsid w:val="002D6E1A"/>
    <w:rPr>
      <w:rFonts w:eastAsiaTheme="minorEastAsia" w:cs="Arial"/>
      <w:i/>
      <w:iCs/>
      <w:color w:val="1A1A1A" w:themeColor="background1" w:themeShade="1A"/>
      <w:sz w:val="22"/>
      <w:lang w:eastAsia="en-US"/>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uiPriority w:val="99"/>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8"/>
      </w:numPr>
      <w:spacing w:before="120" w:after="120"/>
      <w:ind w:left="360" w:hanging="360"/>
    </w:pPr>
    <w:rPr>
      <w:rFonts w:ascii="Times New Roman" w:hAnsi="Times New Roman"/>
      <w:sz w:val="24"/>
    </w:rPr>
  </w:style>
  <w:style w:type="character" w:customStyle="1" w:styleId="ParagrafoelencoCarattere">
    <w:name w:val="Paragrafo elenco Carattere"/>
    <w:aliases w:val="Paragraphe EI Carattere,Paragraphe de liste1 Carattere,EC Carattere,Paragraphe de liste Carattere,Normal Nivel 1 Carattere,List Paragraph Main Carattere,List first level Carattere,List Paragraph_Sections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pPr>
    <w:rPr>
      <w:rFonts w:eastAsia="Calibri"/>
      <w:lang w:eastAsia="en-GB"/>
    </w:rPr>
  </w:style>
  <w:style w:type="paragraph" w:customStyle="1" w:styleId="Tiret1">
    <w:name w:val="Tiret 1"/>
    <w:basedOn w:val="Normale"/>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pPr>
    <w:rPr>
      <w:b/>
      <w:u w:val="single"/>
    </w:rPr>
  </w:style>
  <w:style w:type="paragraph" w:customStyle="1" w:styleId="Bullet">
    <w:name w:val="Bullet"/>
    <w:basedOn w:val="Normale"/>
    <w:locked/>
    <w:rsid w:val="002D6E1A"/>
    <w:pPr>
      <w:numPr>
        <w:numId w:val="10"/>
      </w:numPr>
      <w:tabs>
        <w:tab w:val="left" w:pos="708"/>
      </w:tabs>
      <w:spacing w:before="120" w:after="120"/>
    </w:pPr>
    <w:rPr>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eastAsiaTheme="minorEastAsia" w:hAnsi="Arial" w:cs="Arial"/>
      <w:b/>
      <w:color w:val="1A1A1A" w:themeColor="background1" w:themeShade="1A"/>
      <w:sz w:val="22"/>
      <w:lang w:eastAsia="en-US"/>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line="340" w:lineRule="exact"/>
      <w:ind w:left="397" w:hanging="397"/>
    </w:pPr>
    <w:rPr>
      <w:b/>
      <w:caps/>
      <w:color w:val="2D4190"/>
      <w:sz w:val="28"/>
      <w:lang w:val="de-DE"/>
    </w:rPr>
  </w:style>
  <w:style w:type="paragraph" w:customStyle="1" w:styleId="04RunningText">
    <w:name w:val="04_Running Text"/>
    <w:basedOn w:val="Normale"/>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ind w:left="284" w:hanging="284"/>
    </w:pPr>
    <w:rPr>
      <w:rFonts w:eastAsia="Calibri"/>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e"/>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e"/>
    <w:next w:val="Normale"/>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e"/>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e"/>
    <w:rsid w:val="000D2D0B"/>
  </w:style>
  <w:style w:type="paragraph" w:customStyle="1" w:styleId="Sbuchead">
    <w:name w:val="Sbuchead"/>
    <w:basedOn w:val="Normale"/>
    <w:locked/>
    <w:rsid w:val="000D2D0B"/>
    <w:pPr>
      <w:spacing w:after="360"/>
    </w:pPr>
    <w:rPr>
      <w:rFonts w:ascii="Times New Roman" w:hAnsi="Times New Roman"/>
      <w:b/>
      <w:caps/>
      <w:sz w:val="24"/>
      <w:lang w:eastAsia="en-GB"/>
    </w:rPr>
  </w:style>
  <w:style w:type="paragraph" w:customStyle="1" w:styleId="Applicationdirecte">
    <w:name w:val="Application directe"/>
    <w:basedOn w:val="Normale"/>
    <w:next w:val="Fait"/>
    <w:locked/>
    <w:rsid w:val="000D2D0B"/>
    <w:pPr>
      <w:spacing w:before="480" w:after="120"/>
    </w:pPr>
    <w:rPr>
      <w:rFonts w:ascii="Times New Roman" w:hAnsi="Times New Roman"/>
      <w:sz w:val="24"/>
    </w:rPr>
  </w:style>
  <w:style w:type="paragraph" w:customStyle="1" w:styleId="Fait">
    <w:name w:val="Fait à"/>
    <w:basedOn w:val="Normale"/>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e"/>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e"/>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e"/>
    <w:locked/>
    <w:rsid w:val="000D2D0B"/>
    <w:pPr>
      <w:spacing w:before="120" w:after="120"/>
      <w:ind w:left="850"/>
    </w:pPr>
    <w:rPr>
      <w:rFonts w:ascii="Times New Roman" w:hAnsi="Times New Roman"/>
      <w:sz w:val="24"/>
    </w:rPr>
  </w:style>
  <w:style w:type="paragraph" w:customStyle="1" w:styleId="Text2">
    <w:name w:val="Text 2"/>
    <w:basedOn w:val="Normale"/>
    <w:locked/>
    <w:rsid w:val="000D2D0B"/>
    <w:pPr>
      <w:spacing w:before="120" w:after="120"/>
      <w:ind w:left="1417"/>
    </w:pPr>
    <w:rPr>
      <w:rFonts w:ascii="Times New Roman" w:hAnsi="Times New Roman"/>
      <w:sz w:val="24"/>
    </w:rPr>
  </w:style>
  <w:style w:type="paragraph" w:customStyle="1" w:styleId="Text3">
    <w:name w:val="Text 3"/>
    <w:basedOn w:val="Normale"/>
    <w:locked/>
    <w:rsid w:val="000D2D0B"/>
    <w:pPr>
      <w:spacing w:before="120" w:after="120"/>
      <w:ind w:left="1984"/>
    </w:pPr>
    <w:rPr>
      <w:rFonts w:ascii="Times New Roman" w:hAnsi="Times New Roman"/>
      <w:sz w:val="24"/>
    </w:rPr>
  </w:style>
  <w:style w:type="paragraph" w:customStyle="1" w:styleId="Text4">
    <w:name w:val="Text 4"/>
    <w:basedOn w:val="Normale"/>
    <w:locked/>
    <w:rsid w:val="000D2D0B"/>
    <w:pPr>
      <w:spacing w:before="120" w:after="120"/>
      <w:ind w:left="2551"/>
    </w:pPr>
    <w:rPr>
      <w:rFonts w:ascii="Times New Roman" w:hAnsi="Times New Roman"/>
      <w:sz w:val="24"/>
    </w:rPr>
  </w:style>
  <w:style w:type="paragraph" w:customStyle="1" w:styleId="NormalCentered">
    <w:name w:val="Normal Centered"/>
    <w:basedOn w:val="Normale"/>
    <w:rsid w:val="000D2D0B"/>
    <w:pPr>
      <w:spacing w:before="120" w:after="120"/>
      <w:jc w:val="center"/>
    </w:pPr>
    <w:rPr>
      <w:rFonts w:ascii="Times New Roman" w:hAnsi="Times New Roman"/>
      <w:sz w:val="24"/>
    </w:rPr>
  </w:style>
  <w:style w:type="paragraph" w:customStyle="1" w:styleId="NormalLeft">
    <w:name w:val="Normal Left"/>
    <w:basedOn w:val="Normale"/>
    <w:rsid w:val="000D2D0B"/>
    <w:pPr>
      <w:spacing w:before="120" w:after="120"/>
    </w:pPr>
    <w:rPr>
      <w:rFonts w:ascii="Times New Roman" w:hAnsi="Times New Roman"/>
      <w:sz w:val="24"/>
    </w:rPr>
  </w:style>
  <w:style w:type="paragraph" w:customStyle="1" w:styleId="NormalRight">
    <w:name w:val="Normal Right"/>
    <w:basedOn w:val="Normale"/>
    <w:rsid w:val="000D2D0B"/>
    <w:pPr>
      <w:spacing w:before="120" w:after="120"/>
      <w:jc w:val="right"/>
    </w:pPr>
    <w:rPr>
      <w:rFonts w:ascii="Times New Roman" w:hAnsi="Times New Roman"/>
      <w:sz w:val="24"/>
    </w:rPr>
  </w:style>
  <w:style w:type="paragraph" w:customStyle="1" w:styleId="QuotedText">
    <w:name w:val="Quoted Text"/>
    <w:basedOn w:val="Normale"/>
    <w:locked/>
    <w:rsid w:val="000D2D0B"/>
    <w:pPr>
      <w:spacing w:before="120" w:after="120"/>
      <w:ind w:left="1417"/>
    </w:pPr>
    <w:rPr>
      <w:rFonts w:ascii="Times New Roman" w:hAnsi="Times New Roman"/>
      <w:sz w:val="24"/>
    </w:rPr>
  </w:style>
  <w:style w:type="paragraph" w:customStyle="1" w:styleId="Point0">
    <w:name w:val="Point 0"/>
    <w:basedOn w:val="Normale"/>
    <w:locked/>
    <w:rsid w:val="000D2D0B"/>
    <w:pPr>
      <w:spacing w:before="120" w:after="120"/>
      <w:ind w:left="850" w:hanging="850"/>
    </w:pPr>
    <w:rPr>
      <w:rFonts w:ascii="Times New Roman" w:hAnsi="Times New Roman"/>
      <w:sz w:val="24"/>
    </w:rPr>
  </w:style>
  <w:style w:type="paragraph" w:customStyle="1" w:styleId="Point1">
    <w:name w:val="Point 1"/>
    <w:basedOn w:val="Normale"/>
    <w:locked/>
    <w:rsid w:val="000D2D0B"/>
    <w:pPr>
      <w:spacing w:before="120" w:after="120"/>
      <w:ind w:left="1417" w:hanging="567"/>
    </w:pPr>
    <w:rPr>
      <w:rFonts w:ascii="Times New Roman" w:hAnsi="Times New Roman"/>
      <w:sz w:val="24"/>
    </w:rPr>
  </w:style>
  <w:style w:type="paragraph" w:customStyle="1" w:styleId="Point2">
    <w:name w:val="Point 2"/>
    <w:basedOn w:val="Normale"/>
    <w:locked/>
    <w:rsid w:val="000D2D0B"/>
    <w:pPr>
      <w:spacing w:before="120" w:after="120"/>
      <w:ind w:left="1984" w:hanging="567"/>
    </w:pPr>
    <w:rPr>
      <w:rFonts w:ascii="Times New Roman" w:hAnsi="Times New Roman"/>
      <w:sz w:val="24"/>
    </w:rPr>
  </w:style>
  <w:style w:type="paragraph" w:customStyle="1" w:styleId="Point3">
    <w:name w:val="Point 3"/>
    <w:basedOn w:val="Normale"/>
    <w:locked/>
    <w:rsid w:val="000D2D0B"/>
    <w:pPr>
      <w:spacing w:before="120" w:after="120"/>
      <w:ind w:left="2551" w:hanging="567"/>
    </w:pPr>
    <w:rPr>
      <w:rFonts w:ascii="Times New Roman" w:hAnsi="Times New Roman"/>
      <w:sz w:val="24"/>
    </w:rPr>
  </w:style>
  <w:style w:type="paragraph" w:customStyle="1" w:styleId="Point4">
    <w:name w:val="Point 4"/>
    <w:basedOn w:val="Normale"/>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e"/>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e"/>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e"/>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e"/>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e"/>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e"/>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e"/>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e"/>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e"/>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e"/>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e"/>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e"/>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e"/>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e"/>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e"/>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e"/>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e"/>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e"/>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e"/>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e"/>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e"/>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e"/>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7"/>
      </w:numPr>
      <w:spacing w:before="120" w:after="120"/>
    </w:pPr>
    <w:rPr>
      <w:rFonts w:ascii="Times New Roman" w:hAnsi="Times New Roman"/>
      <w:sz w:val="24"/>
    </w:rPr>
  </w:style>
  <w:style w:type="paragraph" w:customStyle="1" w:styleId="Point1number">
    <w:name w:val="Point 1 (number)"/>
    <w:basedOn w:val="Normale"/>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e"/>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e"/>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e"/>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e"/>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e"/>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e"/>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e"/>
    <w:locked/>
    <w:rsid w:val="000D2D0B"/>
    <w:pPr>
      <w:numPr>
        <w:ilvl w:val="8"/>
        <w:numId w:val="27"/>
      </w:numPr>
      <w:spacing w:before="120" w:after="120"/>
    </w:pPr>
    <w:rPr>
      <w:rFonts w:ascii="Times New Roman" w:hAnsi="Times New Roman"/>
      <w:sz w:val="24"/>
    </w:rPr>
  </w:style>
  <w:style w:type="paragraph" w:customStyle="1" w:styleId="Bullet0">
    <w:name w:val="Bullet 0"/>
    <w:basedOn w:val="Normale"/>
    <w:locked/>
    <w:rsid w:val="000D2D0B"/>
    <w:pPr>
      <w:numPr>
        <w:numId w:val="21"/>
      </w:numPr>
      <w:spacing w:before="120" w:after="120"/>
    </w:pPr>
    <w:rPr>
      <w:rFonts w:ascii="Times New Roman" w:hAnsi="Times New Roman"/>
      <w:sz w:val="24"/>
    </w:rPr>
  </w:style>
  <w:style w:type="paragraph" w:customStyle="1" w:styleId="Bullet1">
    <w:name w:val="Bullet 1"/>
    <w:basedOn w:val="Normale"/>
    <w:locked/>
    <w:rsid w:val="000D2D0B"/>
    <w:pPr>
      <w:numPr>
        <w:numId w:val="22"/>
      </w:numPr>
      <w:spacing w:before="120" w:after="120"/>
    </w:pPr>
    <w:rPr>
      <w:rFonts w:ascii="Times New Roman" w:hAnsi="Times New Roman"/>
      <w:sz w:val="24"/>
    </w:rPr>
  </w:style>
  <w:style w:type="paragraph" w:customStyle="1" w:styleId="Bullet2">
    <w:name w:val="Bullet 2"/>
    <w:basedOn w:val="Normale"/>
    <w:locked/>
    <w:rsid w:val="000D2D0B"/>
    <w:pPr>
      <w:numPr>
        <w:numId w:val="23"/>
      </w:numPr>
      <w:spacing w:before="120" w:after="120"/>
    </w:pPr>
    <w:rPr>
      <w:rFonts w:ascii="Times New Roman" w:hAnsi="Times New Roman"/>
      <w:sz w:val="24"/>
    </w:rPr>
  </w:style>
  <w:style w:type="paragraph" w:customStyle="1" w:styleId="Bullet3">
    <w:name w:val="Bullet 3"/>
    <w:basedOn w:val="Normale"/>
    <w:locked/>
    <w:rsid w:val="000D2D0B"/>
    <w:pPr>
      <w:numPr>
        <w:numId w:val="24"/>
      </w:numPr>
      <w:spacing w:before="120" w:after="120"/>
    </w:pPr>
    <w:rPr>
      <w:rFonts w:ascii="Times New Roman" w:hAnsi="Times New Roman"/>
      <w:sz w:val="24"/>
    </w:rPr>
  </w:style>
  <w:style w:type="paragraph" w:customStyle="1" w:styleId="Bullet4">
    <w:name w:val="Bullet 4"/>
    <w:basedOn w:val="Normale"/>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e"/>
    <w:next w:val="Normale"/>
    <w:locked/>
    <w:rsid w:val="000D2D0B"/>
    <w:pPr>
      <w:keepNext/>
      <w:spacing w:before="480" w:after="120"/>
    </w:pPr>
    <w:rPr>
      <w:rFonts w:ascii="Times New Roman" w:hAnsi="Times New Roman"/>
      <w:sz w:val="24"/>
      <w:u w:val="single"/>
    </w:rPr>
  </w:style>
  <w:style w:type="paragraph" w:customStyle="1" w:styleId="Confidence">
    <w:name w:val="Confidence"/>
    <w:basedOn w:val="Normale"/>
    <w:next w:val="Normale"/>
    <w:locked/>
    <w:rsid w:val="000D2D0B"/>
    <w:pPr>
      <w:spacing w:before="360" w:after="120"/>
      <w:jc w:val="center"/>
    </w:pPr>
    <w:rPr>
      <w:rFonts w:ascii="Times New Roman" w:hAnsi="Times New Roman"/>
      <w:sz w:val="24"/>
    </w:rPr>
  </w:style>
  <w:style w:type="paragraph" w:customStyle="1" w:styleId="Confidentialit">
    <w:name w:val="Confidentialité"/>
    <w:basedOn w:val="Normale"/>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e"/>
    <w:next w:val="Normale"/>
    <w:locked/>
    <w:rsid w:val="000D2D0B"/>
    <w:pPr>
      <w:spacing w:after="240"/>
    </w:pPr>
    <w:rPr>
      <w:rFonts w:ascii="Times New Roman" w:hAnsi="Times New Roman"/>
      <w:sz w:val="24"/>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rPr>
  </w:style>
  <w:style w:type="paragraph" w:customStyle="1" w:styleId="Emission">
    <w:name w:val="Emission"/>
    <w:basedOn w:val="Normale"/>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e"/>
    <w:next w:val="Normale"/>
    <w:locked/>
    <w:rsid w:val="000D2D0B"/>
    <w:pPr>
      <w:keepNext/>
      <w:spacing w:before="600" w:after="120"/>
    </w:pPr>
    <w:rPr>
      <w:rFonts w:ascii="Times New Roman" w:hAnsi="Times New Roman"/>
      <w:sz w:val="24"/>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e"/>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e"/>
    <w:next w:val="Emission"/>
    <w:locked/>
    <w:rsid w:val="000D2D0B"/>
    <w:rPr>
      <w:sz w:val="24"/>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rPr>
  </w:style>
  <w:style w:type="paragraph" w:customStyle="1" w:styleId="Sous-titreobjet">
    <w:name w:val="Sous-titre objet"/>
    <w:basedOn w:val="Normale"/>
    <w:locked/>
    <w:rsid w:val="000D2D0B"/>
    <w:pPr>
      <w:jc w:val="center"/>
    </w:pPr>
    <w:rPr>
      <w:rFonts w:ascii="Times New Roman" w:hAnsi="Times New Roman"/>
      <w:b/>
      <w:sz w:val="24"/>
    </w:rPr>
  </w:style>
  <w:style w:type="paragraph" w:customStyle="1" w:styleId="Statut">
    <w:name w:val="Statut"/>
    <w:basedOn w:val="Normale"/>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e"/>
    <w:next w:val="Normale"/>
    <w:locked/>
    <w:rsid w:val="000D2D0B"/>
    <w:pPr>
      <w:spacing w:before="120" w:after="120"/>
    </w:pPr>
    <w:rPr>
      <w:rFonts w:ascii="Times New Roman" w:hAnsi="Times New Roman"/>
      <w:i/>
      <w:caps/>
      <w:sz w:val="24"/>
    </w:rPr>
  </w:style>
  <w:style w:type="paragraph" w:customStyle="1" w:styleId="Pagedecouverture">
    <w:name w:val="Page de couverture"/>
    <w:basedOn w:val="Normale"/>
    <w:next w:val="Normale"/>
    <w:locked/>
    <w:rsid w:val="000D2D0B"/>
    <w:pPr>
      <w:spacing w:before="120" w:after="120"/>
    </w:pPr>
    <w:rPr>
      <w:rFonts w:ascii="Times New Roman" w:hAnsi="Times New Roman"/>
      <w:sz w:val="24"/>
    </w:rPr>
  </w:style>
  <w:style w:type="paragraph" w:customStyle="1" w:styleId="Supertitre">
    <w:name w:val="Supertitre"/>
    <w:basedOn w:val="Normale"/>
    <w:next w:val="Normale"/>
    <w:locked/>
    <w:rsid w:val="000D2D0B"/>
    <w:pPr>
      <w:spacing w:after="600"/>
      <w:jc w:val="center"/>
    </w:pPr>
    <w:rPr>
      <w:rFonts w:ascii="Times New Roman" w:hAnsi="Times New Roman"/>
      <w:b/>
      <w:sz w:val="24"/>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rPr>
  </w:style>
  <w:style w:type="paragraph" w:customStyle="1" w:styleId="Rfrencecroise">
    <w:name w:val="Référence croisée"/>
    <w:basedOn w:val="Normale"/>
    <w:locked/>
    <w:rsid w:val="000D2D0B"/>
    <w:pPr>
      <w:jc w:val="center"/>
    </w:pPr>
    <w:rPr>
      <w:rFonts w:ascii="Times New Roman" w:hAnsi="Times New Roman"/>
      <w:sz w:val="24"/>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rPr>
  </w:style>
  <w:style w:type="paragraph" w:styleId="Numeroelenco2">
    <w:name w:val="List Number 2"/>
    <w:basedOn w:val="Normale"/>
    <w:locked/>
    <w:rsid w:val="000D2D0B"/>
    <w:pPr>
      <w:tabs>
        <w:tab w:val="num" w:pos="643"/>
      </w:tabs>
      <w:spacing w:before="120" w:after="120"/>
      <w:ind w:left="643" w:hanging="360"/>
    </w:pPr>
    <w:rPr>
      <w:rFonts w:ascii="Times New Roman" w:hAnsi="Times New Roman"/>
      <w:sz w:val="24"/>
    </w:rPr>
  </w:style>
  <w:style w:type="paragraph" w:styleId="Numeroelenco3">
    <w:name w:val="List Number 3"/>
    <w:basedOn w:val="Normale"/>
    <w:locked/>
    <w:rsid w:val="000D2D0B"/>
    <w:pPr>
      <w:tabs>
        <w:tab w:val="num" w:pos="926"/>
      </w:tabs>
      <w:spacing w:before="120" w:after="120"/>
      <w:ind w:left="926" w:hanging="360"/>
    </w:pPr>
    <w:rPr>
      <w:rFonts w:ascii="Times New Roman" w:hAnsi="Times New Roman"/>
      <w:sz w:val="24"/>
    </w:rPr>
  </w:style>
  <w:style w:type="paragraph" w:styleId="Numeroelenco4">
    <w:name w:val="List Number 4"/>
    <w:basedOn w:val="Normale"/>
    <w:locked/>
    <w:rsid w:val="000D2D0B"/>
    <w:pPr>
      <w:tabs>
        <w:tab w:val="num" w:pos="1209"/>
        <w:tab w:val="num" w:pos="1417"/>
      </w:tabs>
      <w:spacing w:before="120" w:after="120"/>
      <w:ind w:left="1209" w:hanging="360"/>
    </w:pPr>
    <w:rPr>
      <w:rFonts w:ascii="Times New Roman" w:hAnsi="Times New Roman"/>
      <w:sz w:val="24"/>
    </w:rPr>
  </w:style>
  <w:style w:type="paragraph" w:styleId="Puntoelenco">
    <w:name w:val="List Bullet"/>
    <w:basedOn w:val="Normale"/>
    <w:locked/>
    <w:rsid w:val="000D2D0B"/>
    <w:pPr>
      <w:numPr>
        <w:numId w:val="13"/>
      </w:numPr>
      <w:tabs>
        <w:tab w:val="num" w:pos="360"/>
      </w:tabs>
      <w:spacing w:before="120" w:after="120"/>
      <w:ind w:left="360" w:hanging="360"/>
    </w:pPr>
    <w:rPr>
      <w:rFonts w:ascii="Times New Roman" w:hAnsi="Times New Roman"/>
      <w:sz w:val="24"/>
    </w:rPr>
  </w:style>
  <w:style w:type="paragraph" w:styleId="Puntoelenco2">
    <w:name w:val="List Bullet 2"/>
    <w:basedOn w:val="Normale"/>
    <w:locked/>
    <w:rsid w:val="000D2D0B"/>
    <w:pPr>
      <w:tabs>
        <w:tab w:val="num" w:pos="643"/>
        <w:tab w:val="num" w:pos="851"/>
      </w:tabs>
      <w:spacing w:before="120" w:after="120"/>
      <w:ind w:left="643" w:hanging="360"/>
    </w:pPr>
    <w:rPr>
      <w:rFonts w:ascii="Times New Roman" w:hAnsi="Times New Roman"/>
      <w:sz w:val="24"/>
    </w:rPr>
  </w:style>
  <w:style w:type="paragraph" w:styleId="Puntoelenco3">
    <w:name w:val="List Bullet 3"/>
    <w:basedOn w:val="Normale"/>
    <w:locked/>
    <w:rsid w:val="000D2D0B"/>
    <w:pPr>
      <w:numPr>
        <w:numId w:val="15"/>
      </w:numPr>
      <w:tabs>
        <w:tab w:val="num" w:pos="926"/>
      </w:tabs>
      <w:spacing w:before="120" w:after="120"/>
      <w:ind w:left="926"/>
    </w:pPr>
    <w:rPr>
      <w:rFonts w:ascii="Times New Roman" w:hAnsi="Times New Roman"/>
      <w:sz w:val="24"/>
    </w:rPr>
  </w:style>
  <w:style w:type="paragraph" w:styleId="Puntoelenco4">
    <w:name w:val="List Bullet 4"/>
    <w:basedOn w:val="Normale"/>
    <w:locked/>
    <w:rsid w:val="000D2D0B"/>
    <w:pPr>
      <w:numPr>
        <w:numId w:val="16"/>
      </w:numPr>
      <w:tabs>
        <w:tab w:val="num" w:pos="1209"/>
      </w:tabs>
      <w:spacing w:before="120" w:after="120"/>
      <w:ind w:left="1209"/>
    </w:pPr>
    <w:rPr>
      <w:rFonts w:ascii="Times New Roman" w:hAnsi="Times New Roman"/>
      <w:sz w:val="24"/>
    </w:rPr>
  </w:style>
  <w:style w:type="paragraph" w:styleId="Indicedellefigure">
    <w:name w:val="table of figures"/>
    <w:basedOn w:val="Normale"/>
    <w:next w:val="Normale"/>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pPr>
    <w:rPr>
      <w:rFonts w:ascii="Myriad Pro Light" w:hAnsi="Myriad Pro Light"/>
      <w:b/>
      <w:sz w:val="21"/>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ind w:left="284" w:hanging="284"/>
    </w:p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e"/>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e"/>
    <w:locked/>
    <w:rsid w:val="003A6E9A"/>
    <w:pPr>
      <w:keepNext/>
      <w:numPr>
        <w:numId w:val="29"/>
      </w:numPr>
      <w:spacing w:before="240"/>
      <w:outlineLvl w:val="0"/>
    </w:pPr>
    <w:rPr>
      <w:b/>
      <w:bCs/>
      <w:kern w:val="32"/>
      <w:sz w:val="28"/>
      <w:szCs w:val="28"/>
    </w:rPr>
  </w:style>
  <w:style w:type="paragraph" w:customStyle="1" w:styleId="NEW-Level1">
    <w:name w:val="NEW-Level1"/>
    <w:basedOn w:val="Normale"/>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e"/>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e"/>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e"/>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1"/>
      </w:numPr>
      <w:spacing w:before="250"/>
    </w:pPr>
    <w:rPr>
      <w:rFonts w:cstheme="minorBidi"/>
      <w:b/>
    </w:rPr>
  </w:style>
  <w:style w:type="character" w:customStyle="1" w:styleId="CPQuestionsChar">
    <w:name w:val="CP_Questions Char"/>
    <w:basedOn w:val="Carpredefinitoparagrafo"/>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olo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e"/>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e"/>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e"/>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e"/>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e"/>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e"/>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e"/>
    <w:next w:val="Normale"/>
    <w:link w:val="QuestionstyleChar"/>
    <w:autoRedefine/>
    <w:qFormat/>
    <w:rsid w:val="00A732F0"/>
    <w:pPr>
      <w:numPr>
        <w:numId w:val="34"/>
      </w:numPr>
      <w:contextualSpacing/>
    </w:pPr>
    <w:rPr>
      <w:b/>
      <w:szCs w:val="22"/>
    </w:rPr>
  </w:style>
  <w:style w:type="character" w:customStyle="1" w:styleId="QuestionstyleChar">
    <w:name w:val="Question style Char"/>
    <w:basedOn w:val="Carpredefinitoparagrafo"/>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Enfasigrassetto"/>
    <w:uiPriority w:val="1"/>
    <w:qFormat/>
    <w:rsid w:val="00F87468"/>
    <w:rPr>
      <w:b w:val="0"/>
      <w:bCs/>
      <w:caps/>
      <w:smallCaps w:val="0"/>
      <w:color w:val="F79646" w:themeColor="accent6"/>
      <w:sz w:val="22"/>
    </w:rPr>
  </w:style>
  <w:style w:type="paragraph" w:styleId="Sottotitolo">
    <w:name w:val="Subtitle"/>
    <w:basedOn w:val="Normale"/>
    <w:next w:val="Normale"/>
    <w:link w:val="SottotitoloCarattere"/>
    <w:uiPriority w:val="11"/>
    <w:qFormat/>
    <w:locked/>
    <w:rsid w:val="00E70E2E"/>
    <w:pPr>
      <w:numPr>
        <w:ilvl w:val="1"/>
      </w:numPr>
    </w:pPr>
    <w:rPr>
      <w:rFonts w:eastAsiaTheme="majorEastAsia"/>
      <w:b/>
      <w:bCs/>
      <w:sz w:val="28"/>
    </w:rPr>
  </w:style>
  <w:style w:type="character" w:customStyle="1" w:styleId="SottotitoloCarattere">
    <w:name w:val="Sottotitolo Carattere"/>
    <w:basedOn w:val="Carpredefinitoparagrafo"/>
    <w:link w:val="Sottotitolo"/>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e"/>
    <w:link w:val="HeaderFootChar"/>
    <w:qFormat/>
    <w:rsid w:val="00F716D4"/>
    <w:pPr>
      <w:spacing w:after="0"/>
      <w:jc w:val="right"/>
    </w:pPr>
    <w:rPr>
      <w:color w:val="001B4F"/>
      <w:sz w:val="16"/>
      <w:szCs w:val="16"/>
    </w:rPr>
  </w:style>
  <w:style w:type="character" w:styleId="Menzionenonrisolta">
    <w:name w:val="Unresolved Mention"/>
    <w:basedOn w:val="Carpredefinitoparagrafo"/>
    <w:uiPriority w:val="99"/>
    <w:semiHidden/>
    <w:unhideWhenUsed/>
    <w:rsid w:val="0034374F"/>
    <w:rPr>
      <w:color w:val="605E5C"/>
      <w:shd w:val="clear" w:color="auto" w:fill="E1DFDD"/>
    </w:rPr>
  </w:style>
  <w:style w:type="character" w:customStyle="1" w:styleId="HeaderFootChar">
    <w:name w:val="HeaderFoot Char"/>
    <w:basedOn w:val="Carpredefinitoparagrafo"/>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e"/>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Carpredefinitoparagrafo"/>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21</Pages>
  <Words>4622</Words>
  <Characters>26348</Characters>
  <Application>Microsoft Office Word</Application>
  <DocSecurity>8</DocSecurity>
  <Lines>219</Lines>
  <Paragraphs>61</Paragraphs>
  <ScaleCrop>false</ScaleCrop>
  <Company>ESMA</Company>
  <LinksUpToDate>false</LinksUpToDate>
  <CharactersWithSpaces>30909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Giulia Cataldi</cp:lastModifiedBy>
  <cp:revision>452</cp:revision>
  <cp:lastPrinted>2015-02-18T11:01:00Z</cp:lastPrinted>
  <dcterms:created xsi:type="dcterms:W3CDTF">2024-07-15T08:14:00Z</dcterms:created>
  <dcterms:modified xsi:type="dcterms:W3CDTF">2024-08-08T12:00:00Z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