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Content>
        <w:p w14:paraId="01438AE1" w14:textId="2ED61AF3" w:rsidR="00563C1F" w:rsidRDefault="00EC6066" w:rsidP="00F72D28">
          <w:pPr>
            <w:pStyle w:val="Title"/>
          </w:pPr>
          <w:r>
            <w:t xml:space="preserve">Reply </w:t>
          </w:r>
          <w:r w:rsidR="00DD03DC">
            <w:t>F</w:t>
          </w:r>
          <w:r>
            <w:t>orm</w:t>
          </w:r>
        </w:p>
        <w:p w14:paraId="0A9EB4DC" w14:textId="4DAA9FAD" w:rsidR="00D77369" w:rsidRPr="00D77369" w:rsidRDefault="00D77369" w:rsidP="007A206C">
          <w:pPr>
            <w:pStyle w:val="Subtitle"/>
            <w:jc w:val="left"/>
            <w:sectPr w:rsidR="00D77369" w:rsidRPr="00D77369" w:rsidSect="0043139E">
              <w:headerReference w:type="first" r:id="rId12"/>
              <w:pgSz w:w="11906" w:h="16838"/>
              <w:pgMar w:top="1417" w:right="1417" w:bottom="1417" w:left="1417" w:header="862" w:footer="708" w:gutter="0"/>
              <w:pgNumType w:start="0"/>
              <w:cols w:space="708"/>
              <w:titlePg/>
              <w:docGrid w:linePitch="360"/>
            </w:sectPr>
          </w:pPr>
          <w:r w:rsidRPr="007A206C">
            <w:rPr>
              <w:rFonts w:cs="Arial"/>
              <w:b/>
              <w:bCs/>
              <w:noProof/>
              <w:sz w:val="36"/>
              <w:szCs w:val="36"/>
            </w:rPr>
            <mc:AlternateContent>
              <mc:Choice Requires="wps">
                <w:drawing>
                  <wp:anchor distT="0" distB="0" distL="114300" distR="114300" simplePos="0" relativeHeight="251658240" behindDoc="1" locked="1" layoutInCell="1" allowOverlap="0" wp14:anchorId="72CBE987" wp14:editId="46BA22FB">
                    <wp:simplePos x="0" y="0"/>
                    <wp:positionH relativeFrom="page">
                      <wp:align>left</wp:align>
                    </wp:positionH>
                    <wp:positionV relativeFrom="paragraph">
                      <wp:posOffset>766445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4E7A0" id="Freeform: Shape 1" o:spid="_x0000_s1026" style="position:absolute;margin-left:0;margin-top:60.3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brFXs98AAAAK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14"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w:t>
          </w:r>
          <w:r w:rsidR="007A206C" w:rsidRPr="007A206C">
            <w:rPr>
              <w:rFonts w:cs="Arial"/>
              <w:b/>
              <w:bCs/>
              <w:sz w:val="36"/>
              <w:szCs w:val="36"/>
            </w:rPr>
            <w:t>o the Consultation on draft ITS specifying certain tasks of collection bodies and certain functionalities of the European Single Access Point</w:t>
          </w:r>
        </w:p>
        <w:p w14:paraId="11777801" w14:textId="2BBC7B15" w:rsidR="002533FC" w:rsidRPr="006B7794" w:rsidRDefault="002533FC" w:rsidP="002533FC">
          <w:pPr>
            <w:pStyle w:val="Subtitle"/>
            <w:rPr>
              <w:rFonts w:asciiTheme="minorHAnsi" w:eastAsiaTheme="minorEastAsia" w:hAnsiTheme="minorHAnsi" w:cstheme="minorBidi"/>
              <w:b/>
              <w:sz w:val="22"/>
              <w:szCs w:val="20"/>
            </w:rPr>
          </w:pPr>
          <w:r w:rsidRPr="006B7794">
            <w:rPr>
              <w:rFonts w:asciiTheme="minorHAnsi" w:eastAsiaTheme="minorEastAsia" w:hAnsiTheme="minorHAnsi" w:cstheme="minorBidi"/>
              <w:b/>
              <w:sz w:val="22"/>
              <w:szCs w:val="20"/>
            </w:rPr>
            <w:lastRenderedPageBreak/>
            <w:t xml:space="preserve">Responding to this </w:t>
          </w:r>
          <w:r w:rsidR="00191207" w:rsidRPr="006B7794">
            <w:rPr>
              <w:rFonts w:asciiTheme="minorHAnsi" w:eastAsiaTheme="minorEastAsia" w:hAnsiTheme="minorHAnsi" w:cstheme="minorBidi"/>
              <w:b/>
              <w:sz w:val="22"/>
              <w:szCs w:val="20"/>
            </w:rPr>
            <w:t>Consultation P</w:t>
          </w:r>
          <w:r w:rsidRPr="006B7794">
            <w:rPr>
              <w:rFonts w:asciiTheme="minorHAnsi" w:eastAsiaTheme="minorEastAsia" w:hAnsiTheme="minorHAnsi" w:cstheme="minorBidi"/>
              <w:b/>
              <w:sz w:val="22"/>
              <w:szCs w:val="20"/>
            </w:rPr>
            <w:t xml:space="preserve">aper </w:t>
          </w:r>
        </w:p>
        <w:p w14:paraId="2F436F98" w14:textId="7D474ED4"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w:t>
          </w:r>
          <w:r w:rsidR="005E3A40">
            <w:t>es</w:t>
          </w:r>
          <w:r w:rsidRPr="005B6B12">
            <w:t>. Comments are most helpful if they:</w:t>
          </w:r>
        </w:p>
        <w:p w14:paraId="491CDAA8" w14:textId="3E27DD1C" w:rsidR="002533FC" w:rsidRPr="00E13D25" w:rsidRDefault="002533FC" w:rsidP="00E33ECD">
          <w:pPr>
            <w:pStyle w:val="ListParagraph"/>
            <w:numPr>
              <w:ilvl w:val="0"/>
              <w:numId w:val="17"/>
            </w:numPr>
          </w:pPr>
          <w:r w:rsidRPr="00E13D25">
            <w:t xml:space="preserve">respond to the question </w:t>
          </w:r>
          <w:r w:rsidR="005E3A40">
            <w:t>asked</w:t>
          </w:r>
          <w:r w:rsidRPr="00E13D25">
            <w:t>;</w:t>
          </w:r>
        </w:p>
        <w:p w14:paraId="72FD40F6" w14:textId="77777777" w:rsidR="002533FC" w:rsidRPr="00E13D25" w:rsidRDefault="002533FC" w:rsidP="00E33ECD">
          <w:pPr>
            <w:pStyle w:val="ListParagraph"/>
            <w:numPr>
              <w:ilvl w:val="0"/>
              <w:numId w:val="17"/>
            </w:numPr>
          </w:pPr>
          <w:r w:rsidRPr="00E13D25">
            <w:t>indicate the specific question to which the comment relates;</w:t>
          </w:r>
        </w:p>
        <w:p w14:paraId="78B206B7" w14:textId="77777777" w:rsidR="002533FC" w:rsidRPr="00E13D25" w:rsidRDefault="002533FC" w:rsidP="00E33ECD">
          <w:pPr>
            <w:pStyle w:val="ListParagraph"/>
            <w:numPr>
              <w:ilvl w:val="0"/>
              <w:numId w:val="17"/>
            </w:numPr>
          </w:pPr>
          <w:r w:rsidRPr="00E13D25">
            <w:t>contain a clear rationale; and</w:t>
          </w:r>
        </w:p>
        <w:p w14:paraId="60B8834E" w14:textId="53F4D678" w:rsidR="002533FC" w:rsidRPr="00E13D25" w:rsidRDefault="002533FC" w:rsidP="00E33ECD">
          <w:pPr>
            <w:pStyle w:val="ListParagraph"/>
            <w:numPr>
              <w:ilvl w:val="0"/>
              <w:numId w:val="17"/>
            </w:numPr>
          </w:pPr>
          <w:r w:rsidRPr="00E13D25">
            <w:t>describe any alternatives ESMA should consider</w:t>
          </w:r>
          <w:r w:rsidR="005E3A40">
            <w:t xml:space="preserve"> or comment to specific questions irrespective of the preferred option</w:t>
          </w:r>
          <w:r w:rsidRPr="00E13D25">
            <w:t>.</w:t>
          </w:r>
        </w:p>
        <w:p w14:paraId="219225AC" w14:textId="598EB732" w:rsidR="002533FC" w:rsidRPr="005B6B12" w:rsidRDefault="002533FC" w:rsidP="002533FC">
          <w:r w:rsidRPr="005B6B12">
            <w:t xml:space="preserve">ESMA will consider all comments received by </w:t>
          </w:r>
          <w:r w:rsidR="007A206C">
            <w:rPr>
              <w:b/>
            </w:rPr>
            <w:t>8</w:t>
          </w:r>
          <w:r w:rsidR="0029727F">
            <w:rPr>
              <w:b/>
            </w:rPr>
            <w:t xml:space="preserve"> </w:t>
          </w:r>
          <w:r w:rsidR="005E3A40">
            <w:rPr>
              <w:b/>
            </w:rPr>
            <w:t>March</w:t>
          </w:r>
          <w:r w:rsidR="0029727F">
            <w:rPr>
              <w:b/>
            </w:rPr>
            <w:t xml:space="preserve"> 202</w:t>
          </w:r>
          <w:r w:rsidR="004035C7">
            <w:rPr>
              <w:b/>
            </w:rPr>
            <w:t>4</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6B7794" w:rsidRDefault="00EC6066" w:rsidP="00EC6066">
          <w:pPr>
            <w:pStyle w:val="Subtitle"/>
            <w:rPr>
              <w:rFonts w:asciiTheme="minorHAnsi" w:eastAsiaTheme="minorEastAsia" w:hAnsiTheme="minorHAnsi" w:cstheme="minorBidi"/>
              <w:b/>
              <w:sz w:val="22"/>
              <w:szCs w:val="20"/>
            </w:rPr>
          </w:pPr>
          <w:r w:rsidRPr="006B7794">
            <w:rPr>
              <w:rFonts w:asciiTheme="minorHAnsi" w:eastAsiaTheme="minorEastAsia" w:hAnsiTheme="minorHAnsi" w:cstheme="minorBidi"/>
              <w:b/>
              <w:sz w:val="22"/>
              <w:szCs w:val="20"/>
            </w:rPr>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38201168" w:rsidR="00EC6066" w:rsidRPr="0026459D" w:rsidRDefault="00EC6066" w:rsidP="009C7220">
          <w:pPr>
            <w:pStyle w:val="ListParagraph"/>
            <w:numPr>
              <w:ilvl w:val="0"/>
              <w:numId w:val="17"/>
            </w:numPr>
            <w:rPr>
              <w:bCs/>
            </w:rPr>
          </w:pPr>
          <w:r w:rsidRPr="0026459D">
            <w:rPr>
              <w:bCs/>
            </w:rPr>
            <w:t xml:space="preserve">Insert your responses to the questions in the Consultation Paper in this reply form. </w:t>
          </w:r>
        </w:p>
        <w:p w14:paraId="7B7C29FF" w14:textId="5FC46334" w:rsidR="00EC6066" w:rsidRPr="00C5469A" w:rsidRDefault="00EC6066" w:rsidP="009C7220">
          <w:pPr>
            <w:pStyle w:val="ListParagraph"/>
            <w:numPr>
              <w:ilvl w:val="0"/>
              <w:numId w:val="17"/>
            </w:numPr>
            <w:rPr>
              <w:bCs/>
            </w:rPr>
          </w:pPr>
          <w:r w:rsidRPr="0026459D">
            <w:rPr>
              <w:bCs/>
            </w:rPr>
            <w:t>Please do not remove tags of the type &lt;</w:t>
          </w:r>
          <w:r w:rsidRPr="00557BD2">
            <w:t xml:space="preserve"> </w:t>
          </w:r>
          <w:r w:rsidRPr="00557BD2">
            <w:rPr>
              <w:bCs/>
            </w:rPr>
            <w:t>ESMA_</w:t>
          </w:r>
          <w:r w:rsidRPr="00C5469A">
            <w:rPr>
              <w:bCs/>
            </w:rPr>
            <w:t>QUESTION_</w:t>
          </w:r>
          <w:r w:rsidR="007A206C">
            <w:rPr>
              <w:bCs/>
            </w:rPr>
            <w:t>ESAP</w:t>
          </w:r>
          <w:r w:rsidRPr="00C5469A">
            <w:rPr>
              <w:bCs/>
            </w:rPr>
            <w:t>_0&gt;. Your response to each question has to be framed by the two tags corresponding to the question.</w:t>
          </w:r>
        </w:p>
        <w:p w14:paraId="65642175" w14:textId="24DA55EC" w:rsidR="00EC6066" w:rsidRPr="00C5469A" w:rsidRDefault="00EC6066" w:rsidP="009C7220">
          <w:pPr>
            <w:pStyle w:val="ListParagraph"/>
            <w:numPr>
              <w:ilvl w:val="0"/>
              <w:numId w:val="17"/>
            </w:numPr>
            <w:rPr>
              <w:bCs/>
            </w:rPr>
          </w:pPr>
          <w:r w:rsidRPr="00C5469A">
            <w:rPr>
              <w:bCs/>
            </w:rPr>
            <w:t>If you do not wish to respond to a given question, please do not delete it but simply leave the text “TYPE YOUR TEXT HERE” between the tags.</w:t>
          </w:r>
        </w:p>
        <w:p w14:paraId="4D646F3A" w14:textId="3EECF0EB" w:rsidR="00EC6066" w:rsidRPr="00C5469A" w:rsidRDefault="00EC6066" w:rsidP="009C7220">
          <w:pPr>
            <w:pStyle w:val="ListParagraph"/>
            <w:numPr>
              <w:ilvl w:val="0"/>
              <w:numId w:val="17"/>
            </w:numPr>
            <w:rPr>
              <w:bCs/>
            </w:rPr>
          </w:pPr>
          <w:r w:rsidRPr="00C5469A">
            <w:rPr>
              <w:bCs/>
            </w:rPr>
            <w:t>When you have drafted your responses, save the reply form according to the following convention: ESMA_CP1_</w:t>
          </w:r>
          <w:r w:rsidR="007A206C">
            <w:rPr>
              <w:bCs/>
            </w:rPr>
            <w:t>ESAP</w:t>
          </w:r>
          <w:r w:rsidRPr="00C5469A">
            <w:rPr>
              <w:bCs/>
            </w:rPr>
            <w:t xml:space="preserve"> _nameofrespondent. </w:t>
          </w:r>
        </w:p>
        <w:p w14:paraId="210BE93A" w14:textId="6D36F345" w:rsidR="00EC6066" w:rsidRPr="0026459D" w:rsidRDefault="00EC6066" w:rsidP="009C7220">
          <w:pPr>
            <w:pStyle w:val="ListParagraph"/>
            <w:numPr>
              <w:ilvl w:val="0"/>
              <w:numId w:val="17"/>
            </w:numPr>
            <w:rPr>
              <w:bCs/>
            </w:rPr>
          </w:pPr>
          <w:r w:rsidRPr="00C5469A">
            <w:rPr>
              <w:bCs/>
            </w:rPr>
            <w:t>For example, for a respondent named ABCD, the reply form would be saved with the following name: ESMA_CP1_</w:t>
          </w:r>
          <w:r w:rsidR="007A206C">
            <w:rPr>
              <w:bCs/>
            </w:rPr>
            <w:t>ESA</w:t>
          </w:r>
          <w:r w:rsidR="00F14570">
            <w:rPr>
              <w:bCs/>
            </w:rPr>
            <w:t>P</w:t>
          </w:r>
          <w:r w:rsidRPr="00C5469A">
            <w:rPr>
              <w:bCs/>
            </w:rPr>
            <w:t xml:space="preserve"> _ABCD.</w:t>
          </w:r>
        </w:p>
        <w:p w14:paraId="2E70CEDD" w14:textId="15474119" w:rsidR="004035C7" w:rsidRPr="009C7220" w:rsidRDefault="00EC6066" w:rsidP="009C7220">
          <w:pPr>
            <w:pStyle w:val="ListParagraph"/>
            <w:numPr>
              <w:ilvl w:val="0"/>
              <w:numId w:val="17"/>
            </w:numPr>
          </w:pPr>
          <w:r w:rsidRPr="0026459D">
            <w:rPr>
              <w:bCs/>
            </w:rPr>
            <w:t>Upload the Word reply form containing your responses to ESMA’s website (</w:t>
          </w:r>
          <w:r w:rsidRPr="0026459D">
            <w:rPr>
              <w:b/>
            </w:rPr>
            <w:t>pdf documents will not be considered except for annexes</w:t>
          </w:r>
          <w:r w:rsidRPr="0026459D">
            <w:rPr>
              <w:bCs/>
            </w:rPr>
            <w:t xml:space="preserve">). All contributions should be submitted online at </w:t>
          </w:r>
          <w:r w:rsidRPr="009C7220">
            <w:t>www.esma.europa.eu</w:t>
          </w:r>
          <w:r w:rsidRPr="0026459D">
            <w:rPr>
              <w:bCs/>
            </w:rPr>
            <w:t xml:space="preserve"> under the heading </w:t>
          </w:r>
          <w:r w:rsidRPr="00557BD2">
            <w:rPr>
              <w:bCs/>
              <w:i/>
              <w:iCs/>
            </w:rPr>
            <w:t>‘Your input - Consultations’</w:t>
          </w:r>
          <w:r w:rsidRPr="009C7220">
            <w:t>.</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13892AF4" w:rsidR="00EC6066" w:rsidRPr="005B6B12" w:rsidRDefault="00EC6066" w:rsidP="00EC6066">
          <w:pPr>
            <w:rPr>
              <w:b/>
            </w:rPr>
          </w:pPr>
          <w:r w:rsidRPr="005B6B12">
            <w:rPr>
              <w:b/>
            </w:rPr>
            <w:t>Who should read this paper?</w:t>
          </w:r>
        </w:p>
      </w:sdtContent>
    </w:sdt>
    <w:p w14:paraId="4690CAFC" w14:textId="10419674" w:rsidR="00EC6066" w:rsidRDefault="005E3A40" w:rsidP="00EC6066">
      <w:r w:rsidRPr="0045475F">
        <w:t>This Consultation Paper may be of particular interest to securitisation investors/potential investors,</w:t>
      </w:r>
      <w:r>
        <w:t xml:space="preserve"> </w:t>
      </w:r>
      <w:r w:rsidRPr="0045475F">
        <w:t>securitisation issuers/originators, market infrastructures, securitisation repositories, credit rating agencies as well as public bodies involved in securitisations (market regulators, resolution authorities, supervisory authorities, central banks and standard setters)</w:t>
      </w:r>
      <w:r>
        <w:t>.</w:t>
      </w:r>
    </w:p>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Content>
            <w:permStart w:id="43071050" w:edGrp="everyone" w:displacedByCustomXml="prev"/>
            <w:tc>
              <w:tcPr>
                <w:tcW w:w="4531" w:type="dxa"/>
              </w:tcPr>
              <w:p w14:paraId="76683ED7" w14:textId="6DDBAF2D" w:rsidR="00635BCA" w:rsidRPr="00557BD2" w:rsidRDefault="002115CD" w:rsidP="00D21C35">
                <w:r>
                  <w:t>Storied Data Inc.</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Content>
            <w:permStart w:id="1563696391" w:edGrp="everyone" w:displacedByCustomXml="prev"/>
            <w:tc>
              <w:tcPr>
                <w:tcW w:w="4531" w:type="dxa"/>
              </w:tcPr>
              <w:p w14:paraId="7403D812" w14:textId="77131236" w:rsidR="00635BCA" w:rsidRPr="00557BD2" w:rsidRDefault="00164A9B" w:rsidP="00D21C35">
                <w:r>
                  <w:t>Others</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0"/>
              <w14:checkedState w14:val="2612" w14:font="MS Gothic"/>
              <w14:uncheckedState w14:val="2610" w14:font="MS Gothic"/>
            </w14:checkbox>
          </w:sdtPr>
          <w:sdtContent>
            <w:permStart w:id="1071191175" w:edGrp="everyone" w:displacedByCustomXml="prev"/>
            <w:tc>
              <w:tcPr>
                <w:tcW w:w="4531" w:type="dxa"/>
              </w:tcPr>
              <w:p w14:paraId="2AD81A72" w14:textId="77777777" w:rsidR="00635BCA" w:rsidRPr="00557BD2" w:rsidRDefault="00555F0B"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581805691" w:edGrp="everyone" w:displacedByCustomXml="prev"/>
            <w:tc>
              <w:tcPr>
                <w:tcW w:w="4531" w:type="dxa"/>
              </w:tcPr>
              <w:p w14:paraId="6A619B85" w14:textId="4978B9B7" w:rsidR="00635BCA" w:rsidRPr="00557BD2" w:rsidRDefault="002115CD" w:rsidP="00D21C35">
                <w:r>
                  <w:t>Bulgaria</w:t>
                </w:r>
              </w:p>
            </w:tc>
            <w:permEnd w:id="1581805691" w:displacedByCustomXml="next"/>
          </w:sdtContent>
        </w:sdt>
      </w:tr>
    </w:tbl>
    <w:p w14:paraId="687A8108" w14:textId="6BC523FB" w:rsidR="00635BCA" w:rsidRDefault="00635BCA" w:rsidP="00635BCA"/>
    <w:p w14:paraId="05024B2C" w14:textId="440A9B8B" w:rsidR="006059EA" w:rsidRDefault="006059EA" w:rsidP="00635BCA"/>
    <w:p w14:paraId="65FE050D" w14:textId="5D14B098" w:rsidR="006059EA" w:rsidRDefault="006059EA" w:rsidP="00635BCA"/>
    <w:p w14:paraId="7DC78E22" w14:textId="6BA4A32A" w:rsidR="006059EA" w:rsidRDefault="006059EA" w:rsidP="00635BCA"/>
    <w:p w14:paraId="261462FE" w14:textId="772670EE" w:rsidR="006059EA" w:rsidRDefault="006059EA" w:rsidP="00635BCA"/>
    <w:p w14:paraId="18C73F51" w14:textId="2ED4CCC9" w:rsidR="006059EA" w:rsidRDefault="006059EA" w:rsidP="00635BCA"/>
    <w:p w14:paraId="34C10400" w14:textId="6BC34AB1" w:rsidR="006059EA" w:rsidRDefault="006059EA" w:rsidP="00635BCA"/>
    <w:p w14:paraId="3E154836" w14:textId="51800646" w:rsidR="006059EA" w:rsidRDefault="006059EA" w:rsidP="00635BCA"/>
    <w:p w14:paraId="377D9049" w14:textId="671506BA" w:rsidR="006059EA" w:rsidRDefault="006059EA" w:rsidP="00635BCA"/>
    <w:p w14:paraId="2CAFEEFB" w14:textId="746FCBC0" w:rsidR="006059EA" w:rsidRDefault="006059EA" w:rsidP="00635BCA"/>
    <w:p w14:paraId="7FE88A45" w14:textId="170D6D48" w:rsidR="006059EA" w:rsidRDefault="006059EA" w:rsidP="00635BCA"/>
    <w:p w14:paraId="79263281" w14:textId="496C666A" w:rsidR="006059EA" w:rsidRDefault="006059EA" w:rsidP="00635BCA"/>
    <w:p w14:paraId="5EA1CB8B" w14:textId="000A87F0" w:rsidR="006059EA" w:rsidRDefault="006059EA" w:rsidP="00635BCA"/>
    <w:p w14:paraId="3481D3E6" w14:textId="73AAFC5D" w:rsidR="006059EA" w:rsidRDefault="006059EA" w:rsidP="00635BCA"/>
    <w:p w14:paraId="01A06583" w14:textId="77777777" w:rsidR="006059EA" w:rsidRPr="00053B66" w:rsidRDefault="006059EA" w:rsidP="00635BCA"/>
    <w:p w14:paraId="5D0F86B1" w14:textId="5F7C1BA4" w:rsidR="00413D4F" w:rsidRDefault="00635BCA" w:rsidP="00635BCA">
      <w:pPr>
        <w:pStyle w:val="Heading1"/>
        <w:rPr>
          <w:lang w:val="fr-BE"/>
        </w:rPr>
      </w:pPr>
      <w:r w:rsidRPr="00557BD2">
        <w:rPr>
          <w:lang w:val="fr-BE"/>
        </w:rPr>
        <w:lastRenderedPageBreak/>
        <w:t>Questions</w:t>
      </w:r>
    </w:p>
    <w:p w14:paraId="4CA32B28"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preferred approach outlined above, under which the validations will be defined on a cross-cutting basis without specifying explicitly the types of information to which a given validation should be applied (and understanding that they should be performed always when relevant for a given type of information as set out in the ITS on tasks of collection bodies or sectoral ITS)?</w:t>
      </w:r>
    </w:p>
    <w:p w14:paraId="2ABB8BE7" w14:textId="77777777" w:rsidR="007A206C" w:rsidRDefault="007A206C" w:rsidP="007A206C">
      <w:r>
        <w:t>&lt;ESMA_QUESTION_ESAP_1&gt;</w:t>
      </w:r>
    </w:p>
    <w:p w14:paraId="77F2E5BF" w14:textId="77777777" w:rsidR="007A206C" w:rsidRDefault="007A206C" w:rsidP="007A206C">
      <w:permStart w:id="406275320" w:edGrp="everyone"/>
      <w:r>
        <w:t>TYPE YOUR TEXT HERE</w:t>
      </w:r>
    </w:p>
    <w:permEnd w:id="406275320"/>
    <w:p w14:paraId="3C64BF82" w14:textId="77777777" w:rsidR="007A206C" w:rsidRDefault="007A206C" w:rsidP="007A206C">
      <w:r>
        <w:t>&lt;ESMA_QUESTION_ESAP_1&gt;</w:t>
      </w:r>
    </w:p>
    <w:p w14:paraId="0013A018" w14:textId="77777777" w:rsidR="007A206C" w:rsidRDefault="007A206C" w:rsidP="007A206C"/>
    <w:p w14:paraId="0BF15F3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above proposal how the collection bodies shall verify that the information is data-extractable? In case of any challenges foreseen, please propose alternatives.</w:t>
      </w:r>
    </w:p>
    <w:p w14:paraId="45DF4236" w14:textId="77777777" w:rsidR="007A206C" w:rsidRDefault="007A206C" w:rsidP="007A206C">
      <w:r>
        <w:t>&lt;ESMA_QUESTION_ESAP_2&gt;</w:t>
      </w:r>
    </w:p>
    <w:p w14:paraId="20FBE8B4" w14:textId="77777777" w:rsidR="007A206C" w:rsidRDefault="007A206C" w:rsidP="007A206C">
      <w:permStart w:id="1195062243" w:edGrp="everyone"/>
      <w:r>
        <w:t>TYPE YOUR TEXT HERE</w:t>
      </w:r>
    </w:p>
    <w:permEnd w:id="1195062243"/>
    <w:p w14:paraId="7B1B15E8" w14:textId="77777777" w:rsidR="007A206C" w:rsidRDefault="007A206C" w:rsidP="007A206C">
      <w:r>
        <w:t>&lt;ESMA_QUESTION_ESAP_2&gt;</w:t>
      </w:r>
    </w:p>
    <w:p w14:paraId="59246149" w14:textId="77777777" w:rsidR="007A206C" w:rsidRDefault="007A206C" w:rsidP="007A206C"/>
    <w:p w14:paraId="63B51F09"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above proposal how the collection bodies shall verify that the information is machine-readable? In case of any challenges foreseen, please propose alternatives.</w:t>
      </w:r>
    </w:p>
    <w:p w14:paraId="36747D3A" w14:textId="77777777" w:rsidR="007A206C" w:rsidRDefault="007A206C" w:rsidP="007A206C">
      <w:r>
        <w:t>&lt;ESMA_QUESTION_ESAP_3&gt;</w:t>
      </w:r>
    </w:p>
    <w:p w14:paraId="2DF4F58F" w14:textId="77777777" w:rsidR="007A206C" w:rsidRDefault="007A206C" w:rsidP="007A206C">
      <w:permStart w:id="1726764009" w:edGrp="everyone"/>
      <w:r>
        <w:t>TYPE YOUR TEXT HERE</w:t>
      </w:r>
    </w:p>
    <w:permEnd w:id="1726764009"/>
    <w:p w14:paraId="297D4079" w14:textId="77777777" w:rsidR="007A206C" w:rsidRDefault="007A206C" w:rsidP="007A206C">
      <w:r>
        <w:t>&lt;ESMA_QUESTION_ESAP_3&gt;</w:t>
      </w:r>
    </w:p>
    <w:p w14:paraId="451F2D69" w14:textId="77777777" w:rsidR="007A206C" w:rsidRDefault="007A206C" w:rsidP="007A206C"/>
    <w:p w14:paraId="581DEB9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above proposal for the validation of the metadata? In case of any challenges foreseen, please propose alternatives.</w:t>
      </w:r>
    </w:p>
    <w:p w14:paraId="0EE4B10B" w14:textId="77777777" w:rsidR="007A206C" w:rsidRDefault="007A206C" w:rsidP="007A206C">
      <w:r>
        <w:lastRenderedPageBreak/>
        <w:t>&lt;ESMA_QUESTION_ESAP_4&gt;</w:t>
      </w:r>
    </w:p>
    <w:p w14:paraId="76689FA6" w14:textId="77777777" w:rsidR="007A206C" w:rsidRDefault="007A206C" w:rsidP="007A206C">
      <w:permStart w:id="1728526542" w:edGrp="everyone"/>
      <w:r>
        <w:t>TYPE YOUR TEXT HERE</w:t>
      </w:r>
    </w:p>
    <w:permEnd w:id="1728526542"/>
    <w:p w14:paraId="26C1AD66" w14:textId="77777777" w:rsidR="007A206C" w:rsidRDefault="007A206C" w:rsidP="007A206C">
      <w:r>
        <w:t>&lt;ESMA_QUESTION_ESAP_4&gt;</w:t>
      </w:r>
    </w:p>
    <w:p w14:paraId="6F25F2E6" w14:textId="77777777" w:rsidR="007A206C" w:rsidRDefault="007A206C" w:rsidP="007A206C"/>
    <w:p w14:paraId="1DE46163"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approach to the validation of the electronic seal? In case of any challenges foreseen, please propose alternatives.</w:t>
      </w:r>
    </w:p>
    <w:p w14:paraId="5D78C1F2" w14:textId="77777777" w:rsidR="007A206C" w:rsidRDefault="007A206C" w:rsidP="007A206C">
      <w:r>
        <w:t>&lt;ESMA_QUESTION_ESAP_5&gt;</w:t>
      </w:r>
    </w:p>
    <w:p w14:paraId="7CB5367B" w14:textId="77777777" w:rsidR="007A206C" w:rsidRDefault="007A206C" w:rsidP="007A206C">
      <w:permStart w:id="824394787" w:edGrp="everyone"/>
      <w:r>
        <w:t>TYPE YOUR TEXT HERE</w:t>
      </w:r>
    </w:p>
    <w:permEnd w:id="824394787"/>
    <w:p w14:paraId="4EF7F728" w14:textId="77777777" w:rsidR="007A206C" w:rsidRDefault="007A206C" w:rsidP="007A206C">
      <w:r>
        <w:t>&lt;ESMA_QUESTION_ESAP_5&gt;</w:t>
      </w:r>
    </w:p>
    <w:p w14:paraId="19D197B8" w14:textId="77777777" w:rsidR="007A206C" w:rsidRDefault="007A206C" w:rsidP="007A206C"/>
    <w:p w14:paraId="18B62DAF"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 format of rejection feedback to the submitting entities should be standardised?</w:t>
      </w:r>
    </w:p>
    <w:p w14:paraId="20036320" w14:textId="77777777" w:rsidR="007A206C" w:rsidRDefault="007A206C" w:rsidP="007A206C">
      <w:r>
        <w:t>&lt;ESMA_QUESTION_ESAP_6&gt;</w:t>
      </w:r>
    </w:p>
    <w:p w14:paraId="3CFE8037" w14:textId="77777777" w:rsidR="007A206C" w:rsidRDefault="007A206C" w:rsidP="007A206C">
      <w:permStart w:id="1826049044" w:edGrp="everyone"/>
      <w:r>
        <w:t>TYPE YOUR TEXT HERE</w:t>
      </w:r>
    </w:p>
    <w:permEnd w:id="1826049044"/>
    <w:p w14:paraId="0A89A3A9" w14:textId="77777777" w:rsidR="007A206C" w:rsidRDefault="007A206C" w:rsidP="007A206C">
      <w:r>
        <w:t>&lt;ESMA_QUESTION_ESAP_6&gt;</w:t>
      </w:r>
    </w:p>
    <w:p w14:paraId="5D585087" w14:textId="77777777" w:rsidR="007A206C" w:rsidRDefault="007A206C" w:rsidP="007A206C"/>
    <w:p w14:paraId="2016257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 rejection feedback should be provided in a common format in accordance with ISO 20022 methodology?</w:t>
      </w:r>
    </w:p>
    <w:p w14:paraId="0CA8C2BE" w14:textId="77777777" w:rsidR="007A206C" w:rsidRDefault="007A206C" w:rsidP="007A206C">
      <w:r>
        <w:t>&lt;ESMA_QUESTION_ESAP_7&gt;</w:t>
      </w:r>
    </w:p>
    <w:p w14:paraId="4143AB72" w14:textId="77777777" w:rsidR="007A206C" w:rsidRDefault="007A206C" w:rsidP="007A206C">
      <w:permStart w:id="1096168369" w:edGrp="everyone"/>
      <w:r>
        <w:t>TYPE YOUR TEXT HERE</w:t>
      </w:r>
    </w:p>
    <w:permEnd w:id="1096168369"/>
    <w:p w14:paraId="5C1505A3" w14:textId="77777777" w:rsidR="007A206C" w:rsidRDefault="007A206C" w:rsidP="007A206C">
      <w:r>
        <w:t>&lt;ESMA_QUESTION_ESAP_7&gt;</w:t>
      </w:r>
    </w:p>
    <w:p w14:paraId="2D861429" w14:textId="77777777" w:rsidR="007A206C" w:rsidRDefault="007A206C" w:rsidP="007A206C"/>
    <w:p w14:paraId="0BC0297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 rejection feedback should be provided within sixty minutes?</w:t>
      </w:r>
    </w:p>
    <w:p w14:paraId="6604438D" w14:textId="77777777" w:rsidR="007A206C" w:rsidRDefault="007A206C" w:rsidP="007A206C">
      <w:r>
        <w:lastRenderedPageBreak/>
        <w:t>&lt;ESMA_QUESTION_ESAP_8&gt;</w:t>
      </w:r>
    </w:p>
    <w:p w14:paraId="4CA05954" w14:textId="77777777" w:rsidR="007A206C" w:rsidRDefault="007A206C" w:rsidP="007A206C">
      <w:permStart w:id="553735427" w:edGrp="everyone"/>
      <w:r>
        <w:t>TYPE YOUR TEXT HERE</w:t>
      </w:r>
    </w:p>
    <w:permEnd w:id="553735427"/>
    <w:p w14:paraId="3E8FD4F1" w14:textId="77777777" w:rsidR="007A206C" w:rsidRDefault="007A206C" w:rsidP="007A206C">
      <w:r>
        <w:t>&lt;ESMA_QUESTION_ESAP_8&gt;</w:t>
      </w:r>
    </w:p>
    <w:p w14:paraId="2EE8EAD5" w14:textId="77777777" w:rsidR="007A206C" w:rsidRDefault="007A206C" w:rsidP="007A206C"/>
    <w:p w14:paraId="3885B995"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 xml:space="preserve">Do you agree that QES under ESAP should be in XAdES, CAdES or PAdES format? </w:t>
      </w:r>
    </w:p>
    <w:p w14:paraId="7D2D588D" w14:textId="77777777" w:rsidR="007A206C" w:rsidRDefault="007A206C" w:rsidP="007A206C">
      <w:r>
        <w:t>&lt;ESMA_QUESTION_ESAP_9&gt;</w:t>
      </w:r>
    </w:p>
    <w:p w14:paraId="4FAB07BE" w14:textId="77777777" w:rsidR="007A206C" w:rsidRDefault="007A206C" w:rsidP="007A206C">
      <w:permStart w:id="436031283" w:edGrp="everyone"/>
      <w:r>
        <w:t>TYPE YOUR TEXT HERE</w:t>
      </w:r>
    </w:p>
    <w:permEnd w:id="436031283"/>
    <w:p w14:paraId="6F54DADD" w14:textId="77777777" w:rsidR="007A206C" w:rsidRDefault="007A206C" w:rsidP="007A206C">
      <w:r>
        <w:t>&lt;ESMA_QUESTION_ESAP_9&gt;</w:t>
      </w:r>
    </w:p>
    <w:p w14:paraId="255D3E22" w14:textId="77777777" w:rsidR="007A206C" w:rsidRDefault="007A206C" w:rsidP="007A206C"/>
    <w:p w14:paraId="05255CE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there is no need to use ASiC format under ESAP?</w:t>
      </w:r>
    </w:p>
    <w:p w14:paraId="056A708D" w14:textId="77777777" w:rsidR="007A206C" w:rsidRDefault="007A206C" w:rsidP="007A206C">
      <w:r>
        <w:t>&lt;ESMA_QUESTION_ESAP_10&gt;</w:t>
      </w:r>
    </w:p>
    <w:p w14:paraId="5F6C8825" w14:textId="77777777" w:rsidR="007A206C" w:rsidRDefault="007A206C" w:rsidP="007A206C">
      <w:permStart w:id="394012641" w:edGrp="everyone"/>
      <w:r>
        <w:t>TYPE YOUR TEXT HERE</w:t>
      </w:r>
    </w:p>
    <w:permEnd w:id="394012641"/>
    <w:p w14:paraId="61AFD2C0" w14:textId="77777777" w:rsidR="007A206C" w:rsidRDefault="007A206C" w:rsidP="007A206C">
      <w:r>
        <w:t>&lt;ESMA_QUESTION_ESAP_10&gt;</w:t>
      </w:r>
    </w:p>
    <w:p w14:paraId="3134EB63" w14:textId="77777777" w:rsidR="007A206C" w:rsidRDefault="007A206C" w:rsidP="007A206C"/>
    <w:p w14:paraId="5637146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QES under ESAP should be at least at conformance level LT?</w:t>
      </w:r>
    </w:p>
    <w:p w14:paraId="1A175CD0" w14:textId="77777777" w:rsidR="007A206C" w:rsidRDefault="007A206C" w:rsidP="007A206C">
      <w:r>
        <w:t>&lt;ESMA_QUESTION_ESAP_11&gt;</w:t>
      </w:r>
    </w:p>
    <w:p w14:paraId="0D50486B" w14:textId="77777777" w:rsidR="007A206C" w:rsidRDefault="007A206C" w:rsidP="007A206C">
      <w:permStart w:id="999039619" w:edGrp="everyone"/>
      <w:r>
        <w:t>TYPE YOUR TEXT HERE</w:t>
      </w:r>
    </w:p>
    <w:permEnd w:id="999039619"/>
    <w:p w14:paraId="5BF6F4D4" w14:textId="77777777" w:rsidR="007A206C" w:rsidRDefault="007A206C" w:rsidP="007A206C">
      <w:r>
        <w:t>&lt;ESMA_QUESTION_ESAP_11&gt;</w:t>
      </w:r>
    </w:p>
    <w:p w14:paraId="2C1B5F8E" w14:textId="77777777" w:rsidR="007A206C" w:rsidRDefault="007A206C" w:rsidP="007A206C"/>
    <w:p w14:paraId="312D8BB3"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requirement to include ISO 17442 LEI code as an attribute in the digital certificates whenever the information submitted to ESAP is accompanied by a QES?</w:t>
      </w:r>
    </w:p>
    <w:p w14:paraId="3B5525F3" w14:textId="77777777" w:rsidR="007A206C" w:rsidRDefault="007A206C" w:rsidP="007A206C">
      <w:r>
        <w:t>&lt;ESMA_QUESTION_ESAP_12&gt;</w:t>
      </w:r>
    </w:p>
    <w:p w14:paraId="4C9D9F89" w14:textId="77777777" w:rsidR="007A206C" w:rsidRDefault="007A206C" w:rsidP="007A206C">
      <w:permStart w:id="1486563786" w:edGrp="everyone"/>
      <w:r>
        <w:lastRenderedPageBreak/>
        <w:t>TYPE YOUR TEXT HERE</w:t>
      </w:r>
    </w:p>
    <w:permEnd w:id="1486563786"/>
    <w:p w14:paraId="55FE36D1" w14:textId="77777777" w:rsidR="007A206C" w:rsidRDefault="007A206C" w:rsidP="007A206C">
      <w:r>
        <w:t>&lt;ESMA_QUESTION_ESAP_12&gt;</w:t>
      </w:r>
    </w:p>
    <w:p w14:paraId="1489C6EC" w14:textId="77777777" w:rsidR="007A206C" w:rsidRDefault="007A206C" w:rsidP="007A206C"/>
    <w:p w14:paraId="04A0FACB"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 xml:space="preserve">Are there any other characteristics of the QES that should be defined under ESAP? </w:t>
      </w:r>
    </w:p>
    <w:p w14:paraId="2EC1F3EC" w14:textId="77777777" w:rsidR="007A206C" w:rsidRDefault="007A206C" w:rsidP="007A206C">
      <w:r>
        <w:t>&lt;ESMA_QUESTION_ESAP_13&gt;</w:t>
      </w:r>
    </w:p>
    <w:p w14:paraId="61B764B9" w14:textId="77777777" w:rsidR="007A206C" w:rsidRDefault="007A206C" w:rsidP="007A206C">
      <w:permStart w:id="348419033" w:edGrp="everyone"/>
      <w:r>
        <w:t>TYPE YOUR TEXT HERE</w:t>
      </w:r>
    </w:p>
    <w:permEnd w:id="348419033"/>
    <w:p w14:paraId="539FEBB1" w14:textId="77777777" w:rsidR="007A206C" w:rsidRDefault="007A206C" w:rsidP="007A206C">
      <w:r>
        <w:t>&lt;ESMA_QUESTION_ESAP_13&gt;</w:t>
      </w:r>
    </w:p>
    <w:p w14:paraId="3921C104" w14:textId="77777777" w:rsidR="007A206C" w:rsidRDefault="007A206C" w:rsidP="007A206C"/>
    <w:p w14:paraId="5EF67684"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approach to the open standard licences which shall be applied by collection bodies to the datasets to be made available to ESAP? If not, why not and what alternative approach would you suggest?</w:t>
      </w:r>
    </w:p>
    <w:p w14:paraId="302D8B68" w14:textId="77777777" w:rsidR="007A206C" w:rsidRDefault="007A206C" w:rsidP="007A206C">
      <w:r>
        <w:t>&lt;ESMA_QUESTION_ESAP_14&gt;</w:t>
      </w:r>
    </w:p>
    <w:p w14:paraId="5E49EC5F" w14:textId="77777777" w:rsidR="007A206C" w:rsidRDefault="007A206C" w:rsidP="007A206C">
      <w:permStart w:id="1638944561" w:edGrp="everyone"/>
      <w:r>
        <w:t>TYPE YOUR TEXT HERE</w:t>
      </w:r>
    </w:p>
    <w:permEnd w:id="1638944561"/>
    <w:p w14:paraId="54FDDF50" w14:textId="77777777" w:rsidR="007A206C" w:rsidRDefault="007A206C" w:rsidP="007A206C">
      <w:r>
        <w:t>&lt;ESMA_QUESTION_ESAP_14&gt;</w:t>
      </w:r>
    </w:p>
    <w:p w14:paraId="2A6CE1FF" w14:textId="77777777" w:rsidR="007A206C" w:rsidRDefault="007A206C" w:rsidP="007A206C"/>
    <w:p w14:paraId="2E26B6A0"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characteristics of the API for data collection? If not, what alternative characteristics would you recommend?</w:t>
      </w:r>
    </w:p>
    <w:p w14:paraId="1E38DA70" w14:textId="77777777" w:rsidR="007A206C" w:rsidRDefault="007A206C" w:rsidP="007A206C">
      <w:r>
        <w:t>&lt;ESMA_QUESTION_ESAP_15&gt;</w:t>
      </w:r>
    </w:p>
    <w:p w14:paraId="0620CB04" w14:textId="77777777" w:rsidR="007A206C" w:rsidRDefault="007A206C" w:rsidP="007A206C">
      <w:permStart w:id="654211918" w:edGrp="everyone"/>
      <w:r>
        <w:t>TYPE YOUR TEXT HERE</w:t>
      </w:r>
    </w:p>
    <w:permEnd w:id="654211918"/>
    <w:p w14:paraId="33190124" w14:textId="77777777" w:rsidR="007A206C" w:rsidRDefault="007A206C" w:rsidP="007A206C">
      <w:r>
        <w:t>&lt;ESMA_QUESTION_ESAP_15&gt;</w:t>
      </w:r>
    </w:p>
    <w:p w14:paraId="614D8DC1" w14:textId="77777777" w:rsidR="007A206C" w:rsidRDefault="007A206C" w:rsidP="007A206C"/>
    <w:p w14:paraId="7744107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approach to the format, list and characteristics of the metadata? If not, what alternative approach would you recommend?</w:t>
      </w:r>
    </w:p>
    <w:p w14:paraId="09394A0E" w14:textId="77777777" w:rsidR="007A206C" w:rsidRDefault="007A206C" w:rsidP="007A206C">
      <w:r>
        <w:t>&lt;ESMA_QUESTION_ESAP_16&gt;</w:t>
      </w:r>
    </w:p>
    <w:p w14:paraId="75DAA8DD" w14:textId="77777777" w:rsidR="007A206C" w:rsidRDefault="007A206C" w:rsidP="007A206C">
      <w:permStart w:id="1396908232" w:edGrp="everyone"/>
      <w:r>
        <w:lastRenderedPageBreak/>
        <w:t>TYPE YOUR TEXT HERE</w:t>
      </w:r>
    </w:p>
    <w:permEnd w:id="1396908232"/>
    <w:p w14:paraId="608D25D0" w14:textId="77777777" w:rsidR="007A206C" w:rsidRDefault="007A206C" w:rsidP="007A206C">
      <w:r>
        <w:t>&lt;ESMA_QUESTION_ESAP_16&gt;</w:t>
      </w:r>
    </w:p>
    <w:p w14:paraId="21F07C66" w14:textId="77777777" w:rsidR="007A206C" w:rsidRDefault="007A206C" w:rsidP="007A206C"/>
    <w:p w14:paraId="21E114BF"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approach with regards to time limits? If not, what alternative approach would you suggest?</w:t>
      </w:r>
    </w:p>
    <w:p w14:paraId="52E5A5FF" w14:textId="77777777" w:rsidR="007A206C" w:rsidRDefault="007A206C" w:rsidP="007A206C">
      <w:r>
        <w:t>&lt;ESMA_QUESTION_ESAP_17&gt;</w:t>
      </w:r>
    </w:p>
    <w:p w14:paraId="4F1E13D5" w14:textId="77777777" w:rsidR="007A206C" w:rsidRDefault="007A206C" w:rsidP="007A206C">
      <w:permStart w:id="1817079671" w:edGrp="everyone"/>
      <w:r>
        <w:t>TYPE YOUR TEXT HERE</w:t>
      </w:r>
    </w:p>
    <w:permEnd w:id="1817079671"/>
    <w:p w14:paraId="4FEBB74F" w14:textId="77777777" w:rsidR="007A206C" w:rsidRDefault="007A206C" w:rsidP="007A206C">
      <w:r>
        <w:t>&lt;ESMA_QUESTION_ESAP_17&gt;</w:t>
      </w:r>
    </w:p>
    <w:p w14:paraId="20E41EE1" w14:textId="77777777" w:rsidR="007A206C" w:rsidRDefault="007A206C" w:rsidP="007A206C"/>
    <w:p w14:paraId="6A8154A9"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[for users of information only] Do you currently access price and time-sensitive information via the Officially Appointed Mechanisms or other (private or public) databases? If so, which ones? If not, how do you access such information?</w:t>
      </w:r>
    </w:p>
    <w:p w14:paraId="7E99B6B3" w14:textId="77777777" w:rsidR="007A206C" w:rsidRDefault="007A206C" w:rsidP="007A206C">
      <w:r>
        <w:t>&lt;ESMA_QUESTION_ESAP_18&gt;</w:t>
      </w:r>
    </w:p>
    <w:p w14:paraId="6A02F307" w14:textId="77777777" w:rsidR="007A206C" w:rsidRDefault="007A206C" w:rsidP="007A206C">
      <w:permStart w:id="1770933408" w:edGrp="everyone"/>
      <w:r>
        <w:t>TYPE YOUR TEXT HERE</w:t>
      </w:r>
    </w:p>
    <w:permEnd w:id="1770933408"/>
    <w:p w14:paraId="0E323314" w14:textId="77777777" w:rsidR="007A206C" w:rsidRDefault="007A206C" w:rsidP="007A206C">
      <w:r>
        <w:t>&lt;ESMA_QUESTION_ESAP_18&gt;</w:t>
      </w:r>
    </w:p>
    <w:p w14:paraId="36DE5072" w14:textId="77777777" w:rsidR="007A206C" w:rsidRDefault="007A206C" w:rsidP="007A206C"/>
    <w:p w14:paraId="09C0F883"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expect that a maximum time delay of sixty minutes between when information is available at the level of the collection body and when it is available on ESAP will diminish the usefulness of ESAP? If so, what maximum time delay would you consider acceptable?</w:t>
      </w:r>
    </w:p>
    <w:p w14:paraId="4B0A7DED" w14:textId="77777777" w:rsidR="007A206C" w:rsidRDefault="007A206C" w:rsidP="007A206C">
      <w:r>
        <w:t>&lt;ESMA_QUESTION_ESAP_19&gt;</w:t>
      </w:r>
    </w:p>
    <w:p w14:paraId="6C8DB9BF" w14:textId="77777777" w:rsidR="007A206C" w:rsidRDefault="007A206C" w:rsidP="007A206C">
      <w:permStart w:id="1031027166" w:edGrp="everyone"/>
      <w:r>
        <w:t>TYPE YOUR TEXT HERE</w:t>
      </w:r>
    </w:p>
    <w:permEnd w:id="1031027166"/>
    <w:p w14:paraId="141BCDA0" w14:textId="77777777" w:rsidR="007A206C" w:rsidRDefault="007A206C" w:rsidP="007A206C">
      <w:r>
        <w:t>&lt;ESMA_QUESTION_ESAP_19&gt;</w:t>
      </w:r>
    </w:p>
    <w:p w14:paraId="09AC22B5" w14:textId="77777777" w:rsidR="007A206C" w:rsidRDefault="007A206C" w:rsidP="007A206C"/>
    <w:p w14:paraId="2BBC3A58"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indicative list of formats and characteristics proposed? If not, what alternative formats or characteristics would you recommend?</w:t>
      </w:r>
    </w:p>
    <w:p w14:paraId="6F170B79" w14:textId="77777777" w:rsidR="007A206C" w:rsidRDefault="007A206C" w:rsidP="007A206C">
      <w:r>
        <w:lastRenderedPageBreak/>
        <w:t>&lt;ESMA_QUESTION_ESAP_20&gt;</w:t>
      </w:r>
    </w:p>
    <w:p w14:paraId="4A98287A" w14:textId="77777777" w:rsidR="002115CD" w:rsidRDefault="002115CD" w:rsidP="002115CD">
      <w:pPr>
        <w:pStyle w:val="NormalWeb"/>
        <w:spacing w:before="0" w:beforeAutospacing="0" w:after="0" w:afterAutospacing="0"/>
      </w:pPr>
      <w:permStart w:id="1832207884" w:edGrp="everyone"/>
      <w:r>
        <w:rPr>
          <w:rFonts w:ascii="Arial" w:hAnsi="Arial" w:cs="Arial"/>
          <w:color w:val="000000"/>
          <w:sz w:val="22"/>
          <w:szCs w:val="22"/>
        </w:rPr>
        <w:t xml:space="preserve">The current list of formats overlooks the latest technological advancements and the emergence of </w:t>
      </w:r>
      <w:proofErr w:type="spellStart"/>
      <w:r>
        <w:rPr>
          <w:rFonts w:ascii="Arial" w:hAnsi="Arial" w:cs="Arial"/>
          <w:color w:val="000000"/>
          <w:sz w:val="22"/>
          <w:szCs w:val="22"/>
        </w:rPr>
        <w:t>dHTML</w:t>
      </w:r>
      <w:proofErr w:type="spellEnd"/>
      <w:r>
        <w:rPr>
          <w:rFonts w:ascii="Arial" w:hAnsi="Arial" w:cs="Arial"/>
          <w:color w:val="000000"/>
          <w:sz w:val="22"/>
          <w:szCs w:val="22"/>
        </w:rPr>
        <w:t xml:space="preserve"> (dynamic HTML) format that </w:t>
      </w:r>
      <w:proofErr w:type="gramStart"/>
      <w:r>
        <w:rPr>
          <w:rFonts w:ascii="Arial" w:hAnsi="Arial" w:cs="Arial"/>
          <w:color w:val="000000"/>
          <w:sz w:val="22"/>
          <w:szCs w:val="22"/>
        </w:rPr>
        <w:t>streamline</w:t>
      </w:r>
      <w:proofErr w:type="gramEnd"/>
      <w:r>
        <w:rPr>
          <w:rFonts w:ascii="Arial" w:hAnsi="Arial" w:cs="Arial"/>
          <w:color w:val="000000"/>
          <w:sz w:val="22"/>
          <w:szCs w:val="22"/>
        </w:rPr>
        <w:t xml:space="preserve"> the entire process from validation to decision-making presentation. Notably absent is a reporting format, restricting data access to highly technical APIs that require further processing by end users.</w:t>
      </w:r>
    </w:p>
    <w:p w14:paraId="4A559F72" w14:textId="77777777" w:rsidR="002115CD" w:rsidRDefault="002115CD" w:rsidP="002115CD"/>
    <w:p w14:paraId="51D2AB0F" w14:textId="77777777" w:rsidR="002115CD" w:rsidRDefault="002115CD" w:rsidP="002115CD">
      <w:pPr>
        <w:pStyle w:val="NormalWeb"/>
        <w:spacing w:before="0" w:beforeAutospacing="0" w:after="0" w:afterAutospacing="0"/>
      </w:pPr>
      <w:r>
        <w:rPr>
          <w:rFonts w:ascii="Arial" w:hAnsi="Arial" w:cs="Arial"/>
          <w:color w:val="000000"/>
          <w:sz w:val="22"/>
          <w:szCs w:val="22"/>
        </w:rPr>
        <w:t xml:space="preserve">We recommend including the newly emerging </w:t>
      </w:r>
      <w:proofErr w:type="spellStart"/>
      <w:r>
        <w:rPr>
          <w:rFonts w:ascii="Arial" w:hAnsi="Arial" w:cs="Arial"/>
          <w:color w:val="000000"/>
          <w:sz w:val="22"/>
          <w:szCs w:val="22"/>
        </w:rPr>
        <w:t>dHTML</w:t>
      </w:r>
      <w:proofErr w:type="spellEnd"/>
      <w:r>
        <w:rPr>
          <w:rFonts w:ascii="Arial" w:hAnsi="Arial" w:cs="Arial"/>
          <w:color w:val="000000"/>
          <w:sz w:val="22"/>
          <w:szCs w:val="22"/>
        </w:rPr>
        <w:t xml:space="preserve"> format in the specifications. Pioneered by several companies, </w:t>
      </w:r>
      <w:proofErr w:type="spellStart"/>
      <w:r>
        <w:rPr>
          <w:rFonts w:ascii="Arial" w:hAnsi="Arial" w:cs="Arial"/>
          <w:color w:val="000000"/>
          <w:sz w:val="22"/>
          <w:szCs w:val="22"/>
        </w:rPr>
        <w:t>dHTML</w:t>
      </w:r>
      <w:proofErr w:type="spellEnd"/>
      <w:r>
        <w:rPr>
          <w:rFonts w:ascii="Arial" w:hAnsi="Arial" w:cs="Arial"/>
          <w:color w:val="000000"/>
          <w:sz w:val="22"/>
          <w:szCs w:val="22"/>
        </w:rPr>
        <w:t xml:space="preserve"> aims to replace PDF entirely and offers distinct advantages:</w:t>
      </w:r>
    </w:p>
    <w:p w14:paraId="19F945B4" w14:textId="77777777" w:rsidR="002115CD" w:rsidRDefault="002115CD" w:rsidP="002115CD"/>
    <w:p w14:paraId="0AF3C969" w14:textId="77777777" w:rsidR="002115CD" w:rsidRDefault="002115CD" w:rsidP="002115CD">
      <w:pPr>
        <w:pStyle w:val="NormalWeb"/>
        <w:spacing w:before="0" w:beforeAutospacing="0" w:after="0" w:afterAutospacing="0"/>
      </w:pPr>
      <w:r>
        <w:rPr>
          <w:rFonts w:ascii="Arial" w:hAnsi="Arial" w:cs="Arial"/>
          <w:color w:val="000000"/>
          <w:sz w:val="22"/>
          <w:szCs w:val="22"/>
        </w:rPr>
        <w:t xml:space="preserve">- </w:t>
      </w:r>
      <w:proofErr w:type="spellStart"/>
      <w:r>
        <w:rPr>
          <w:rFonts w:ascii="Arial" w:hAnsi="Arial" w:cs="Arial"/>
          <w:color w:val="000000"/>
          <w:sz w:val="22"/>
          <w:szCs w:val="22"/>
        </w:rPr>
        <w:t>dHTML</w:t>
      </w:r>
      <w:proofErr w:type="spellEnd"/>
      <w:r>
        <w:rPr>
          <w:rFonts w:ascii="Arial" w:hAnsi="Arial" w:cs="Arial"/>
          <w:color w:val="000000"/>
          <w:sz w:val="22"/>
          <w:szCs w:val="22"/>
        </w:rPr>
        <w:t xml:space="preserve"> seamlessly integrates data, visualizations, and analytics into a single, pixel-perfect document (file) that is portable for both online and offline use. </w:t>
      </w:r>
      <w:proofErr w:type="gramStart"/>
      <w:r>
        <w:rPr>
          <w:rFonts w:ascii="Arial" w:hAnsi="Arial" w:cs="Arial"/>
          <w:color w:val="000000"/>
          <w:sz w:val="22"/>
          <w:szCs w:val="22"/>
        </w:rPr>
        <w:t>Similar to</w:t>
      </w:r>
      <w:proofErr w:type="gramEnd"/>
      <w:r>
        <w:rPr>
          <w:rFonts w:ascii="Arial" w:hAnsi="Arial" w:cs="Arial"/>
          <w:color w:val="000000"/>
          <w:sz w:val="22"/>
          <w:szCs w:val="22"/>
        </w:rPr>
        <w:t xml:space="preserve"> PDF, it is pixel-perfect and portable (suitable for emailing and embedding in applications), but it also embeds raw data and interactive analytics directly into the file, enhancing user experience.</w:t>
      </w:r>
    </w:p>
    <w:p w14:paraId="45826B67" w14:textId="77777777" w:rsidR="002115CD" w:rsidRDefault="002115CD" w:rsidP="002115CD">
      <w:pPr>
        <w:pStyle w:val="NormalWeb"/>
        <w:spacing w:before="0" w:beforeAutospacing="0" w:after="0" w:afterAutospacing="0"/>
      </w:pPr>
      <w:r>
        <w:rPr>
          <w:rFonts w:ascii="Arial" w:hAnsi="Arial" w:cs="Arial"/>
          <w:color w:val="000000"/>
          <w:sz w:val="22"/>
          <w:szCs w:val="22"/>
        </w:rPr>
        <w:t>- The underlying structure is XHTML, while the embedded data is in JSON and can also be exported as txt and csv, making the document machine-readable and easily extractable.</w:t>
      </w:r>
    </w:p>
    <w:p w14:paraId="375F3957" w14:textId="77777777" w:rsidR="002115CD" w:rsidRDefault="002115CD" w:rsidP="002115CD">
      <w:pPr>
        <w:pStyle w:val="NormalWeb"/>
        <w:spacing w:before="0" w:beforeAutospacing="0" w:after="0" w:afterAutospacing="0"/>
      </w:pPr>
      <w:r>
        <w:rPr>
          <w:rFonts w:ascii="Arial" w:hAnsi="Arial" w:cs="Arial"/>
          <w:color w:val="000000"/>
          <w:sz w:val="22"/>
          <w:szCs w:val="22"/>
        </w:rPr>
        <w:t>- Fully tagged data in the document enables easy extraction for ingestion into other systems, eliminating the need for complex tagging and APIs.</w:t>
      </w:r>
    </w:p>
    <w:p w14:paraId="5B27A029" w14:textId="77777777" w:rsidR="002115CD" w:rsidRDefault="002115CD" w:rsidP="002115CD">
      <w:pPr>
        <w:pStyle w:val="NormalWeb"/>
        <w:spacing w:before="0" w:beforeAutospacing="0" w:after="0" w:afterAutospacing="0"/>
      </w:pPr>
      <w:r>
        <w:rPr>
          <w:rFonts w:ascii="Arial" w:hAnsi="Arial" w:cs="Arial"/>
          <w:color w:val="000000"/>
          <w:sz w:val="22"/>
          <w:szCs w:val="22"/>
        </w:rPr>
        <w:t>- Templated documents streamline the process, with automated loading and updating, while validation at the template level eliminates the need for separate data quality systems.</w:t>
      </w:r>
    </w:p>
    <w:p w14:paraId="1A3831C5" w14:textId="77777777" w:rsidR="002115CD" w:rsidRDefault="002115CD" w:rsidP="002115CD"/>
    <w:p w14:paraId="78DA031E" w14:textId="77777777" w:rsidR="002115CD" w:rsidRDefault="002115CD" w:rsidP="002115CD">
      <w:pPr>
        <w:pStyle w:val="NormalWeb"/>
        <w:spacing w:before="0" w:beforeAutospacing="0" w:after="0" w:afterAutospacing="0"/>
      </w:pPr>
      <w:r>
        <w:rPr>
          <w:rFonts w:ascii="Arial" w:hAnsi="Arial" w:cs="Arial"/>
          <w:color w:val="000000"/>
          <w:sz w:val="22"/>
          <w:szCs w:val="22"/>
        </w:rPr>
        <w:t xml:space="preserve">For example, organizations can submit data in fully formatted templates that carry and present the data in a finished reporting HTML format. As data is loaded into the template, it is validated. Once received, the data can be machine-read or extracted and loaded into a centralized repository. The same template can then be populated with data from multiple institutions for end users to compare, contrast, and derive insights. Reports can be emailed, embedded in websites or mobile applications, viewed in any browser, and saved as HTML files locally, retaining full interactivity online and offline. Users can filter data and extract subsets for further analysis. The </w:t>
      </w:r>
      <w:proofErr w:type="spellStart"/>
      <w:r>
        <w:rPr>
          <w:rFonts w:ascii="Arial" w:hAnsi="Arial" w:cs="Arial"/>
          <w:color w:val="000000"/>
          <w:sz w:val="22"/>
          <w:szCs w:val="22"/>
        </w:rPr>
        <w:t>dHTML</w:t>
      </w:r>
      <w:proofErr w:type="spellEnd"/>
      <w:r>
        <w:rPr>
          <w:rFonts w:ascii="Arial" w:hAnsi="Arial" w:cs="Arial"/>
          <w:color w:val="000000"/>
          <w:sz w:val="22"/>
          <w:szCs w:val="22"/>
        </w:rPr>
        <w:t xml:space="preserve"> format offers the versatility and flexibility that is required in multi-user environments. </w:t>
      </w:r>
    </w:p>
    <w:p w14:paraId="5EB68AB6" w14:textId="77777777" w:rsidR="002115CD" w:rsidRDefault="002115CD" w:rsidP="002115CD"/>
    <w:p w14:paraId="1BF448DA" w14:textId="77777777" w:rsidR="002115CD" w:rsidRDefault="002115CD" w:rsidP="002115CD">
      <w:pPr>
        <w:pStyle w:val="NormalWeb"/>
        <w:shd w:val="clear" w:color="auto" w:fill="FFFFFF"/>
        <w:spacing w:before="0" w:beforeAutospacing="0" w:after="300" w:afterAutospacing="0"/>
      </w:pPr>
      <w:r>
        <w:rPr>
          <w:rFonts w:ascii="Roboto" w:hAnsi="Roboto"/>
          <w:color w:val="0D0D0D"/>
        </w:rPr>
        <w:t>Several institutions have already embraced this innovative format to streamline access to information for decision-making. </w:t>
      </w:r>
    </w:p>
    <w:p w14:paraId="059B99C8" w14:textId="77777777" w:rsidR="002115CD" w:rsidRDefault="002115CD" w:rsidP="002115CD">
      <w:pPr>
        <w:pStyle w:val="NormalWeb"/>
        <w:numPr>
          <w:ilvl w:val="0"/>
          <w:numId w:val="21"/>
        </w:numPr>
        <w:shd w:val="clear" w:color="auto" w:fill="FFFFFF"/>
        <w:spacing w:before="0" w:beforeAutospacing="0" w:after="0" w:afterAutospacing="0"/>
        <w:textAlignment w:val="baseline"/>
        <w:rPr>
          <w:rFonts w:ascii="Roboto" w:hAnsi="Roboto"/>
          <w:color w:val="0D0D0D"/>
        </w:rPr>
      </w:pPr>
      <w:r>
        <w:rPr>
          <w:rFonts w:ascii="Roboto" w:hAnsi="Roboto"/>
          <w:color w:val="0D0D0D"/>
        </w:rPr>
        <w:t xml:space="preserve">hypo.org has developed its data hub entirely in </w:t>
      </w:r>
      <w:proofErr w:type="spellStart"/>
      <w:r>
        <w:rPr>
          <w:rFonts w:ascii="Roboto" w:hAnsi="Roboto"/>
          <w:color w:val="0D0D0D"/>
        </w:rPr>
        <w:t>dHTML</w:t>
      </w:r>
      <w:proofErr w:type="spellEnd"/>
      <w:r>
        <w:rPr>
          <w:rFonts w:ascii="Roboto" w:hAnsi="Roboto"/>
          <w:color w:val="0D0D0D"/>
        </w:rPr>
        <w:t xml:space="preserve">. This approach has resulted in rapid time-to-market, eliminating the need for backend infrastructure and development costs, while enabling automated updates and easy maintenance. [Explore their data hub here: </w:t>
      </w:r>
      <w:hyperlink r:id="rId18" w:history="1">
        <w:r>
          <w:rPr>
            <w:rStyle w:val="Hyperlink"/>
            <w:rFonts w:ascii="Roboto" w:eastAsiaTheme="majorEastAsia" w:hAnsi="Roboto"/>
            <w:color w:val="1155CC"/>
          </w:rPr>
          <w:t>Data Hub - ECBC (hypo.org)</w:t>
        </w:r>
      </w:hyperlink>
      <w:r>
        <w:rPr>
          <w:rFonts w:ascii="Roboto" w:hAnsi="Roboto"/>
          <w:color w:val="0D0D0D"/>
        </w:rPr>
        <w:t>).</w:t>
      </w:r>
    </w:p>
    <w:p w14:paraId="3D67452E" w14:textId="77777777" w:rsidR="002115CD" w:rsidRDefault="002115CD" w:rsidP="002115CD">
      <w:pPr>
        <w:pStyle w:val="NormalWeb"/>
        <w:numPr>
          <w:ilvl w:val="0"/>
          <w:numId w:val="21"/>
        </w:numPr>
        <w:shd w:val="clear" w:color="auto" w:fill="FFFFFF"/>
        <w:spacing w:before="0" w:beforeAutospacing="0" w:after="0" w:afterAutospacing="0"/>
        <w:textAlignment w:val="baseline"/>
        <w:rPr>
          <w:rFonts w:ascii="Roboto" w:hAnsi="Roboto"/>
          <w:color w:val="0D0D0D"/>
        </w:rPr>
      </w:pPr>
      <w:r>
        <w:rPr>
          <w:rFonts w:ascii="Roboto" w:hAnsi="Roboto"/>
          <w:color w:val="0D0D0D"/>
        </w:rPr>
        <w:t xml:space="preserve">Following suit, VDP (https://www.pfandbrief.de) is transitioning its data-rich publications to the same </w:t>
      </w:r>
      <w:proofErr w:type="spellStart"/>
      <w:r>
        <w:rPr>
          <w:rFonts w:ascii="Roboto" w:hAnsi="Roboto"/>
          <w:color w:val="0D0D0D"/>
        </w:rPr>
        <w:t>dHTML</w:t>
      </w:r>
      <w:proofErr w:type="spellEnd"/>
      <w:r>
        <w:rPr>
          <w:rFonts w:ascii="Roboto" w:hAnsi="Roboto"/>
          <w:color w:val="0D0D0D"/>
        </w:rPr>
        <w:t xml:space="preserve"> format, eliminating the necessity to maintain multiple file formats and expensive production and update processes.</w:t>
      </w:r>
    </w:p>
    <w:p w14:paraId="3DD5C00A" w14:textId="77777777" w:rsidR="002115CD" w:rsidRDefault="002115CD" w:rsidP="002115CD">
      <w:pPr>
        <w:pStyle w:val="NormalWeb"/>
        <w:numPr>
          <w:ilvl w:val="0"/>
          <w:numId w:val="21"/>
        </w:numPr>
        <w:shd w:val="clear" w:color="auto" w:fill="FFFFFF"/>
        <w:spacing w:before="0" w:beforeAutospacing="0" w:after="0" w:afterAutospacing="0"/>
        <w:textAlignment w:val="baseline"/>
        <w:rPr>
          <w:rFonts w:ascii="Roboto" w:hAnsi="Roboto"/>
          <w:color w:val="0D0D0D"/>
        </w:rPr>
      </w:pPr>
      <w:r>
        <w:rPr>
          <w:rFonts w:ascii="Roboto" w:hAnsi="Roboto"/>
          <w:color w:val="0D0D0D"/>
        </w:rPr>
        <w:lastRenderedPageBreak/>
        <w:t xml:space="preserve">PCSmarket.org is harnessing </w:t>
      </w:r>
      <w:proofErr w:type="spellStart"/>
      <w:r>
        <w:rPr>
          <w:rFonts w:ascii="Roboto" w:hAnsi="Roboto"/>
          <w:color w:val="0D0D0D"/>
        </w:rPr>
        <w:t>dHTML</w:t>
      </w:r>
      <w:proofErr w:type="spellEnd"/>
      <w:r>
        <w:rPr>
          <w:rFonts w:ascii="Roboto" w:hAnsi="Roboto"/>
          <w:color w:val="0D0D0D"/>
        </w:rPr>
        <w:t xml:space="preserve"> to publish interactive securitization data on its website and within its member reports.</w:t>
      </w:r>
    </w:p>
    <w:p w14:paraId="4C3520AA" w14:textId="77777777" w:rsidR="002115CD" w:rsidRDefault="002115CD" w:rsidP="002115CD">
      <w:pPr>
        <w:pStyle w:val="NormalWeb"/>
        <w:numPr>
          <w:ilvl w:val="0"/>
          <w:numId w:val="21"/>
        </w:numPr>
        <w:shd w:val="clear" w:color="auto" w:fill="FFFFFF"/>
        <w:spacing w:before="0" w:beforeAutospacing="0" w:after="0" w:afterAutospacing="0"/>
        <w:textAlignment w:val="baseline"/>
        <w:rPr>
          <w:rFonts w:ascii="Roboto" w:hAnsi="Roboto"/>
          <w:color w:val="0D0D0D"/>
        </w:rPr>
      </w:pPr>
      <w:r>
        <w:rPr>
          <w:rFonts w:ascii="Roboto" w:hAnsi="Roboto"/>
          <w:color w:val="0D0D0D"/>
        </w:rPr>
        <w:t xml:space="preserve">Similarly, the European Datawarehouse (euroDW.eu) is leveraging </w:t>
      </w:r>
      <w:proofErr w:type="spellStart"/>
      <w:r>
        <w:rPr>
          <w:rFonts w:ascii="Roboto" w:hAnsi="Roboto"/>
          <w:color w:val="0D0D0D"/>
        </w:rPr>
        <w:t>dHTML</w:t>
      </w:r>
      <w:proofErr w:type="spellEnd"/>
      <w:r>
        <w:rPr>
          <w:rFonts w:ascii="Roboto" w:hAnsi="Roboto"/>
          <w:color w:val="0D0D0D"/>
        </w:rPr>
        <w:t xml:space="preserve"> for securitization reporting, a departure from previous methods involving APIs and custom report development by members.</w:t>
      </w:r>
    </w:p>
    <w:permEnd w:id="1832207884"/>
    <w:p w14:paraId="00FC093E" w14:textId="77777777" w:rsidR="007A206C" w:rsidRDefault="007A206C" w:rsidP="007A206C">
      <w:r>
        <w:t>&lt;ESMA_QUESTION_ESAP_20&gt;</w:t>
      </w:r>
    </w:p>
    <w:p w14:paraId="5FFB3270" w14:textId="77777777" w:rsidR="007A206C" w:rsidRDefault="007A206C" w:rsidP="007A206C"/>
    <w:p w14:paraId="42CAE541"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the proposed characteristics of the API for data publication? If not, what alternative characteristics would you recommend?</w:t>
      </w:r>
    </w:p>
    <w:p w14:paraId="7CC9C97F" w14:textId="77777777" w:rsidR="007A206C" w:rsidRDefault="007A206C" w:rsidP="007A206C">
      <w:r>
        <w:t>&lt;ESMA_QUESTION_ESAP_21&gt;</w:t>
      </w:r>
    </w:p>
    <w:p w14:paraId="1DF7B862" w14:textId="3E56FB10" w:rsidR="0035235F" w:rsidRDefault="0035235F" w:rsidP="0035235F">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permStart w:id="1123965946" w:edGrp="everyone"/>
      <w:r>
        <w:rPr>
          <w:rFonts w:ascii="Segoe UI" w:hAnsi="Segoe UI" w:cs="Segoe UI"/>
          <w:color w:val="0D0D0D"/>
        </w:rPr>
        <w:t xml:space="preserve">APIs are technical functions designed for data retrieval, making them unsuitable for end-users and lacking direct access to reports. Utilizing APIs typically requires substantial technical resources, limiting their accessibility to organizations with significant capabilities. Additionally, institutions using APIs must invest in creating reports from the retrieved data, incurring additional </w:t>
      </w:r>
      <w:proofErr w:type="gramStart"/>
      <w:r>
        <w:rPr>
          <w:rFonts w:ascii="Segoe UI" w:hAnsi="Segoe UI" w:cs="Segoe UI"/>
          <w:color w:val="0D0D0D"/>
        </w:rPr>
        <w:t>costs</w:t>
      </w:r>
      <w:proofErr w:type="gramEnd"/>
      <w:r>
        <w:rPr>
          <w:rFonts w:ascii="Segoe UI" w:hAnsi="Segoe UI" w:cs="Segoe UI"/>
          <w:color w:val="0D0D0D"/>
        </w:rPr>
        <w:t xml:space="preserve"> and delaying decision-making processes.</w:t>
      </w:r>
    </w:p>
    <w:p w14:paraId="436957DA" w14:textId="77777777" w:rsidR="0035235F" w:rsidRDefault="0035235F" w:rsidP="0035235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 xml:space="preserve">In contrast, adopting a direct reporting format in </w:t>
      </w:r>
      <w:proofErr w:type="spellStart"/>
      <w:r>
        <w:rPr>
          <w:rFonts w:ascii="Segoe UI" w:hAnsi="Segoe UI" w:cs="Segoe UI"/>
          <w:color w:val="0D0D0D"/>
        </w:rPr>
        <w:t>dHTML</w:t>
      </w:r>
      <w:proofErr w:type="spellEnd"/>
      <w:r>
        <w:rPr>
          <w:rFonts w:ascii="Segoe UI" w:hAnsi="Segoe UI" w:cs="Segoe UI"/>
          <w:color w:val="0D0D0D"/>
        </w:rPr>
        <w:t xml:space="preserve"> offers immediate access to ready-to-use reports. Moreover, </w:t>
      </w:r>
      <w:proofErr w:type="spellStart"/>
      <w:r>
        <w:rPr>
          <w:rFonts w:ascii="Segoe UI" w:hAnsi="Segoe UI" w:cs="Segoe UI"/>
          <w:color w:val="0D0D0D"/>
        </w:rPr>
        <w:t>dHTML</w:t>
      </w:r>
      <w:proofErr w:type="spellEnd"/>
      <w:r>
        <w:rPr>
          <w:rFonts w:ascii="Segoe UI" w:hAnsi="Segoe UI" w:cs="Segoe UI"/>
          <w:color w:val="0D0D0D"/>
        </w:rPr>
        <w:t xml:space="preserve"> empowers end-users to extract data subsets conveniently in CSV or JSON formats tailored to their specific requirements. This accessibility and flexibility streamline decision-making processes and enhance usability for a wider range of stakeholders.</w:t>
      </w:r>
    </w:p>
    <w:permEnd w:id="1123965946"/>
    <w:p w14:paraId="23A65E6C" w14:textId="77777777" w:rsidR="007A206C" w:rsidRDefault="007A206C" w:rsidP="007A206C">
      <w:r>
        <w:t>&lt;ESMA_QUESTION_ESAP_21&gt;</w:t>
      </w:r>
    </w:p>
    <w:p w14:paraId="408128B4" w14:textId="77777777" w:rsidR="007A206C" w:rsidRDefault="007A206C" w:rsidP="007A206C"/>
    <w:p w14:paraId="36036891"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the proposal to specify that the legal entity identifier should be the ISO 17442 LEI code? If not, what other identifier would you suggest and why?</w:t>
      </w:r>
    </w:p>
    <w:p w14:paraId="3BCF6116" w14:textId="77777777" w:rsidR="007A206C" w:rsidRDefault="007A206C" w:rsidP="007A206C">
      <w:r>
        <w:t>&lt;ESMA_QUESTION_ESAP_22&gt;</w:t>
      </w:r>
    </w:p>
    <w:p w14:paraId="1DCC5DBD" w14:textId="77777777" w:rsidR="007A206C" w:rsidRDefault="007A206C" w:rsidP="007A206C">
      <w:permStart w:id="1658737231" w:edGrp="everyone"/>
      <w:r>
        <w:t>TYPE YOUR TEXT HERE</w:t>
      </w:r>
    </w:p>
    <w:permEnd w:id="1658737231"/>
    <w:p w14:paraId="4434DFD8" w14:textId="77777777" w:rsidR="007A206C" w:rsidRDefault="007A206C" w:rsidP="007A206C">
      <w:r>
        <w:t>&lt;ESMA_QUESTION_ESAP_22&gt;</w:t>
      </w:r>
    </w:p>
    <w:p w14:paraId="3B7C468C" w14:textId="77777777" w:rsidR="007A206C" w:rsidRDefault="007A206C" w:rsidP="007A206C"/>
    <w:p w14:paraId="29AB43F9"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lastRenderedPageBreak/>
        <w:t>Do you agree with the proposed approach with regards to types of information? If not, what additional/ alternative type of information do you recommend?</w:t>
      </w:r>
    </w:p>
    <w:p w14:paraId="2A5B7C81" w14:textId="77777777" w:rsidR="007A206C" w:rsidRDefault="007A206C" w:rsidP="007A206C">
      <w:r>
        <w:t>&lt;ESMA_QUESTION_ESAP_23&gt;</w:t>
      </w:r>
    </w:p>
    <w:p w14:paraId="12C41A90" w14:textId="77777777" w:rsidR="007A206C" w:rsidRDefault="007A206C" w:rsidP="007A206C">
      <w:permStart w:id="630529236" w:edGrp="everyone"/>
      <w:r>
        <w:t>TYPE YOUR TEXT HERE</w:t>
      </w:r>
    </w:p>
    <w:permEnd w:id="630529236"/>
    <w:p w14:paraId="083BB48C" w14:textId="77777777" w:rsidR="007A206C" w:rsidRDefault="007A206C" w:rsidP="007A206C">
      <w:r>
        <w:t>&lt;ESMA_QUESTION_ESAP_23&gt;</w:t>
      </w:r>
    </w:p>
    <w:p w14:paraId="758A151B" w14:textId="77777777" w:rsidR="007A206C" w:rsidRDefault="007A206C" w:rsidP="007A206C"/>
    <w:p w14:paraId="4D589A21"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think that information required at national level pursuant to Article 3(1) of the Transparency Directive (so-called gold plating) should be captured by certain specific types of information? Or would you prefer such information be captured by one generic category, namely “Additional regulated information required to be disclosed under the laws of a Member State”?</w:t>
      </w:r>
    </w:p>
    <w:p w14:paraId="5B1DBE6D" w14:textId="77777777" w:rsidR="007A206C" w:rsidRDefault="007A206C" w:rsidP="007A206C">
      <w:r>
        <w:t>&lt;ESMA_QUESTION_ESAP_24&gt;</w:t>
      </w:r>
    </w:p>
    <w:p w14:paraId="1F1F3EA8" w14:textId="77777777" w:rsidR="007A206C" w:rsidRDefault="007A206C" w:rsidP="007A206C">
      <w:permStart w:id="1947600168" w:edGrp="everyone"/>
      <w:r>
        <w:t>TYPE YOUR TEXT HERE</w:t>
      </w:r>
    </w:p>
    <w:permEnd w:id="1947600168"/>
    <w:p w14:paraId="0CB36B75" w14:textId="77777777" w:rsidR="007A206C" w:rsidRDefault="007A206C" w:rsidP="007A206C">
      <w:r>
        <w:t>&lt;ESMA_QUESTION_ESAP_24&gt;</w:t>
      </w:r>
    </w:p>
    <w:p w14:paraId="5A2E125D" w14:textId="77777777" w:rsidR="007A206C" w:rsidRDefault="007A206C" w:rsidP="007A206C"/>
    <w:p w14:paraId="34834FBB"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the proposed approach with regards to the categories of the size of the entities? If not, what alternative approach would you suggest and why?</w:t>
      </w:r>
    </w:p>
    <w:p w14:paraId="2C967986" w14:textId="77777777" w:rsidR="007A206C" w:rsidRDefault="007A206C" w:rsidP="007A206C">
      <w:r>
        <w:t>&lt;ESMA_QUESTION_ESAP_25&gt;</w:t>
      </w:r>
    </w:p>
    <w:p w14:paraId="23C0D330" w14:textId="77777777" w:rsidR="007A206C" w:rsidRDefault="007A206C" w:rsidP="007A206C">
      <w:permStart w:id="412037857" w:edGrp="everyone"/>
      <w:r>
        <w:t>TYPE YOUR TEXT HERE</w:t>
      </w:r>
    </w:p>
    <w:permEnd w:id="412037857"/>
    <w:p w14:paraId="3772932F" w14:textId="77777777" w:rsidR="007A206C" w:rsidRDefault="007A206C" w:rsidP="007A206C">
      <w:r>
        <w:t>&lt;ESMA_QUESTION_ESAP_25&gt;</w:t>
      </w:r>
    </w:p>
    <w:p w14:paraId="41853523" w14:textId="77777777" w:rsidR="007A206C" w:rsidRDefault="007A206C" w:rsidP="007A206C"/>
    <w:p w14:paraId="2E5448FF"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that it would be disproportionate to the purpose of the ESAP search function to introduce new categories by size for reporting regimes where currently no size category is foreseen in level one legislation? If not, for what additional categories of entities would you add a size category and on the basis of what thresholds?</w:t>
      </w:r>
    </w:p>
    <w:p w14:paraId="72812AD6" w14:textId="77777777" w:rsidR="007A206C" w:rsidRDefault="007A206C" w:rsidP="007A206C">
      <w:r>
        <w:t>&lt;ESMA_QUESTION_ESAP_26&gt;</w:t>
      </w:r>
    </w:p>
    <w:p w14:paraId="60554987" w14:textId="77777777" w:rsidR="007A206C" w:rsidRDefault="007A206C" w:rsidP="007A206C">
      <w:permStart w:id="1281185188" w:edGrp="everyone"/>
      <w:r>
        <w:lastRenderedPageBreak/>
        <w:t>TYPE YOUR TEXT HERE</w:t>
      </w:r>
    </w:p>
    <w:permEnd w:id="1281185188"/>
    <w:p w14:paraId="42F2AE90" w14:textId="77777777" w:rsidR="007A206C" w:rsidRDefault="007A206C" w:rsidP="007A206C">
      <w:r>
        <w:t>&lt;ESMA_QUESTION_ESAP_26&gt;</w:t>
      </w:r>
    </w:p>
    <w:p w14:paraId="731FA114" w14:textId="77777777" w:rsidR="007A206C" w:rsidRDefault="007A206C" w:rsidP="007A206C"/>
    <w:p w14:paraId="1F736325"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think it would be useful to leverage on the thresholds introduced by DORA for the classification by size of at least some entities in scope of ESAP, such as IDD intermediaries and PRIIS manufacturers? If not, why not? If yes, are there other entities in scope of ESAP for which you think the thresholds defined in DORA would be applicable and/or useful?</w:t>
      </w:r>
    </w:p>
    <w:p w14:paraId="28AF450E" w14:textId="77777777" w:rsidR="007A206C" w:rsidRDefault="007A206C" w:rsidP="007A206C">
      <w:r>
        <w:t>&lt;ESMA_QUESTION_ESAP_27&gt;</w:t>
      </w:r>
    </w:p>
    <w:p w14:paraId="66F8EFEB" w14:textId="77777777" w:rsidR="007A206C" w:rsidRDefault="007A206C" w:rsidP="007A206C">
      <w:permStart w:id="1389058679" w:edGrp="everyone"/>
      <w:r>
        <w:t>TYPE YOUR TEXT HERE</w:t>
      </w:r>
    </w:p>
    <w:permEnd w:id="1389058679"/>
    <w:p w14:paraId="7718EF4C" w14:textId="77777777" w:rsidR="007A206C" w:rsidRDefault="007A206C" w:rsidP="007A206C">
      <w:r>
        <w:t>&lt;ESMA_QUESTION_ESAP_27&gt;</w:t>
      </w:r>
    </w:p>
    <w:p w14:paraId="12A12A27" w14:textId="77777777" w:rsidR="007A206C" w:rsidRDefault="007A206C" w:rsidP="007A206C"/>
    <w:p w14:paraId="4BDAD13D"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proposed approach with regards to the categorisation of industry sectors? If not, what approach would you suggest and why?</w:t>
      </w:r>
    </w:p>
    <w:p w14:paraId="2499FE68" w14:textId="77777777" w:rsidR="007A206C" w:rsidRDefault="007A206C" w:rsidP="007A206C">
      <w:r>
        <w:t>&lt;ESMA_QUESTION_ESAP_28&gt;</w:t>
      </w:r>
    </w:p>
    <w:p w14:paraId="42C1AF2D" w14:textId="77777777" w:rsidR="007A206C" w:rsidRDefault="007A206C" w:rsidP="007A206C">
      <w:permStart w:id="1185285024" w:edGrp="everyone"/>
      <w:r>
        <w:t>TYPE YOUR TEXT HERE</w:t>
      </w:r>
    </w:p>
    <w:permEnd w:id="1185285024"/>
    <w:p w14:paraId="1B6A318F" w14:textId="77777777" w:rsidR="007A206C" w:rsidRDefault="007A206C" w:rsidP="007A206C">
      <w:r>
        <w:t>&lt;ESMA_QUESTION_ESAP_28&gt;</w:t>
      </w:r>
    </w:p>
    <w:p w14:paraId="53FBF71E" w14:textId="77777777" w:rsidR="007A206C" w:rsidRDefault="007A206C" w:rsidP="007A206C"/>
    <w:p w14:paraId="04440E46"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think additional or fewer sectors would be appropriate for the ESAP search function? If so, which ones would you propose to add and/or remove?</w:t>
      </w:r>
    </w:p>
    <w:p w14:paraId="41E434C6" w14:textId="77777777" w:rsidR="007A206C" w:rsidRDefault="007A206C" w:rsidP="007A206C">
      <w:r>
        <w:t>&lt;ESMA_QUESTION_ESAP_29&gt;</w:t>
      </w:r>
    </w:p>
    <w:p w14:paraId="6AC9633F" w14:textId="77777777" w:rsidR="007A206C" w:rsidRDefault="007A206C" w:rsidP="007A206C">
      <w:permStart w:id="268372919" w:edGrp="everyone"/>
      <w:r>
        <w:t>TYPE YOUR TEXT HERE</w:t>
      </w:r>
    </w:p>
    <w:permEnd w:id="268372919"/>
    <w:p w14:paraId="4AF1677D" w14:textId="77777777" w:rsidR="007A206C" w:rsidRDefault="007A206C" w:rsidP="007A206C">
      <w:r>
        <w:t>&lt;ESMA_QUESTION_ESAP_29&gt;</w:t>
      </w:r>
    </w:p>
    <w:p w14:paraId="2A1C0D23" w14:textId="77777777" w:rsidR="007A206C" w:rsidRDefault="007A206C" w:rsidP="007A206C"/>
    <w:p w14:paraId="373D426A" w14:textId="77777777" w:rsidR="005E3A40" w:rsidRPr="005E3A40" w:rsidRDefault="005E3A40" w:rsidP="005E3A40">
      <w:pPr>
        <w:rPr>
          <w:lang w:val="fr-BE"/>
        </w:rPr>
      </w:pPr>
    </w:p>
    <w:sectPr w:rsidR="005E3A40" w:rsidRPr="005E3A40" w:rsidSect="00AD0B10">
      <w:headerReference w:type="default" r:id="rId19"/>
      <w:footerReference w:type="default" r:id="rId20"/>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2C1EF" w14:textId="77777777" w:rsidR="00C825AE" w:rsidRDefault="00C825AE" w:rsidP="007E7997">
      <w:pPr>
        <w:spacing w:line="240" w:lineRule="auto"/>
      </w:pPr>
      <w:r>
        <w:separator/>
      </w:r>
    </w:p>
  </w:endnote>
  <w:endnote w:type="continuationSeparator" w:id="0">
    <w:p w14:paraId="1E92A719" w14:textId="77777777" w:rsidR="00C825AE" w:rsidRDefault="00C825AE" w:rsidP="007E7997">
      <w:pPr>
        <w:spacing w:line="240" w:lineRule="auto"/>
      </w:pPr>
      <w:r>
        <w:continuationSeparator/>
      </w:r>
    </w:p>
  </w:endnote>
  <w:endnote w:type="continuationNotice" w:id="1">
    <w:p w14:paraId="44549C22" w14:textId="77777777" w:rsidR="00C825AE" w:rsidRDefault="00C825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B4B80" w14:textId="77777777" w:rsidR="00C825AE" w:rsidRDefault="00C825AE" w:rsidP="007E7997">
      <w:pPr>
        <w:spacing w:line="240" w:lineRule="auto"/>
      </w:pPr>
      <w:r>
        <w:separator/>
      </w:r>
    </w:p>
  </w:footnote>
  <w:footnote w:type="continuationSeparator" w:id="0">
    <w:p w14:paraId="221E0170" w14:textId="77777777" w:rsidR="00C825AE" w:rsidRDefault="00C825AE" w:rsidP="007E7997">
      <w:pPr>
        <w:spacing w:line="240" w:lineRule="auto"/>
      </w:pPr>
      <w:r>
        <w:continuationSeparator/>
      </w:r>
    </w:p>
  </w:footnote>
  <w:footnote w:type="continuationNotice" w:id="1">
    <w:p w14:paraId="07A1CDB9" w14:textId="77777777" w:rsidR="00C825AE" w:rsidRDefault="00C825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722144D6" w:rsidR="00D77369" w:rsidRPr="008858FE" w:rsidRDefault="00D77369" w:rsidP="008858FE">
    <w:pPr>
      <w:pStyle w:val="Header"/>
      <w:rPr>
        <w:bCs/>
        <w:caps/>
        <w:color w:val="FF0000" w:themeColor="accent6"/>
        <w:sz w:val="22"/>
      </w:rPr>
    </w:pPr>
    <w:r w:rsidRPr="00413D4F">
      <w:rPr>
        <w:rStyle w:val="ESMAConfidentialRestricted"/>
        <w:noProof/>
        <w:highlight w:val="yellow"/>
      </w:rPr>
      <w:drawing>
        <wp:anchor distT="0" distB="0" distL="114300" distR="114300" simplePos="0" relativeHeight="251668992"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7E350A">
      <w:t>12 January</w:t>
    </w:r>
    <w:r w:rsidR="00EB238F">
      <w:t xml:space="preserve"> </w:t>
    </w:r>
    <w:r w:rsidR="00282901">
      <w:t>202</w:t>
    </w:r>
    <w:r w:rsidR="007E350A">
      <w:t>4</w:t>
    </w:r>
  </w:p>
  <w:p w14:paraId="2AC4487A" w14:textId="3C80D723" w:rsidR="00D77369" w:rsidRPr="00D77369" w:rsidRDefault="00800561" w:rsidP="00D77369">
    <w:pPr>
      <w:pStyle w:val="Header"/>
    </w:pPr>
    <w:r w:rsidRPr="00800561">
      <w:t>ESMA</w:t>
    </w:r>
    <w:r w:rsidR="008D56F6" w:rsidRPr="008D56F6">
      <w:t>12-</w:t>
    </w:r>
    <w:r w:rsidR="009539EC">
      <w:t>11834</w:t>
    </w:r>
  </w:p>
  <w:p w14:paraId="471D4524" w14:textId="77777777" w:rsidR="004E5FF8" w:rsidRPr="008D56F6" w:rsidRDefault="004E5FF8" w:rsidP="004E5FF8">
    <w:pPr>
      <w:rPr>
        <w:color w:val="001B4F" w:themeColor="text1" w:themeShade="80"/>
        <w:sz w:val="16"/>
      </w:rPr>
    </w:pPr>
  </w:p>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D39"/>
    <w:multiLevelType w:val="multilevel"/>
    <w:tmpl w:val="E75A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CDA5B46"/>
    <w:multiLevelType w:val="hybridMultilevel"/>
    <w:tmpl w:val="D8A25C16"/>
    <w:lvl w:ilvl="0" w:tplc="4B5C96D0">
      <w:start w:val="1"/>
      <w:numFmt w:val="bullet"/>
      <w:pStyle w:val="ListParagraph"/>
      <w:lvlText w:val="‒"/>
      <w:lvlJc w:val="left"/>
      <w:pPr>
        <w:ind w:left="862" w:hanging="360"/>
      </w:pPr>
      <w:rPr>
        <w:rFonts w:ascii="Calibri" w:hAnsi="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6D969EE"/>
    <w:multiLevelType w:val="hybridMultilevel"/>
    <w:tmpl w:val="A6F45E60"/>
    <w:lvl w:ilvl="0" w:tplc="18188EAA">
      <w:start w:val="1"/>
      <w:numFmt w:val="decimal"/>
      <w:lvlText w:val="Q%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52232B"/>
    <w:multiLevelType w:val="hybridMultilevel"/>
    <w:tmpl w:val="E474F29A"/>
    <w:lvl w:ilvl="0" w:tplc="91A4A3F4">
      <w:start w:val="1"/>
      <w:numFmt w:val="decimal"/>
      <w:lvlText w:val="Q%1"/>
      <w:lvlJc w:val="left"/>
      <w:pPr>
        <w:ind w:left="6456" w:hanging="360"/>
      </w:pPr>
      <w:rPr>
        <w:b/>
      </w:rPr>
    </w:lvl>
    <w:lvl w:ilvl="1" w:tplc="08090019">
      <w:start w:val="1"/>
      <w:numFmt w:val="lowerLetter"/>
      <w:lvlText w:val="%2."/>
      <w:lvlJc w:val="left"/>
      <w:pPr>
        <w:ind w:left="7176" w:hanging="360"/>
      </w:pPr>
    </w:lvl>
    <w:lvl w:ilvl="2" w:tplc="0809001B">
      <w:start w:val="1"/>
      <w:numFmt w:val="lowerRoman"/>
      <w:lvlText w:val="%3."/>
      <w:lvlJc w:val="right"/>
      <w:pPr>
        <w:ind w:left="7896" w:hanging="180"/>
      </w:pPr>
    </w:lvl>
    <w:lvl w:ilvl="3" w:tplc="0809000F">
      <w:start w:val="1"/>
      <w:numFmt w:val="decimal"/>
      <w:lvlText w:val="%4."/>
      <w:lvlJc w:val="left"/>
      <w:pPr>
        <w:ind w:left="8616" w:hanging="360"/>
      </w:pPr>
    </w:lvl>
    <w:lvl w:ilvl="4" w:tplc="08090019">
      <w:start w:val="1"/>
      <w:numFmt w:val="lowerLetter"/>
      <w:lvlText w:val="%5."/>
      <w:lvlJc w:val="left"/>
      <w:pPr>
        <w:ind w:left="9336" w:hanging="360"/>
      </w:pPr>
    </w:lvl>
    <w:lvl w:ilvl="5" w:tplc="0809001B">
      <w:start w:val="1"/>
      <w:numFmt w:val="lowerRoman"/>
      <w:lvlText w:val="%6."/>
      <w:lvlJc w:val="right"/>
      <w:pPr>
        <w:ind w:left="10056" w:hanging="180"/>
      </w:pPr>
    </w:lvl>
    <w:lvl w:ilvl="6" w:tplc="0809000F">
      <w:start w:val="1"/>
      <w:numFmt w:val="decimal"/>
      <w:lvlText w:val="%7."/>
      <w:lvlJc w:val="left"/>
      <w:pPr>
        <w:ind w:left="10776" w:hanging="360"/>
      </w:pPr>
    </w:lvl>
    <w:lvl w:ilvl="7" w:tplc="08090019">
      <w:start w:val="1"/>
      <w:numFmt w:val="lowerLetter"/>
      <w:lvlText w:val="%8."/>
      <w:lvlJc w:val="left"/>
      <w:pPr>
        <w:ind w:left="11496" w:hanging="360"/>
      </w:pPr>
    </w:lvl>
    <w:lvl w:ilvl="8" w:tplc="0809001B">
      <w:start w:val="1"/>
      <w:numFmt w:val="lowerRoman"/>
      <w:lvlText w:val="%9."/>
      <w:lvlJc w:val="right"/>
      <w:pPr>
        <w:ind w:left="12216" w:hanging="180"/>
      </w:pPr>
    </w:lvl>
  </w:abstractNum>
  <w:abstractNum w:abstractNumId="10" w15:restartNumberingAfterBreak="0">
    <w:nsid w:val="3EA61840"/>
    <w:multiLevelType w:val="hybridMultilevel"/>
    <w:tmpl w:val="6624CD50"/>
    <w:lvl w:ilvl="0" w:tplc="30EC5BE8">
      <w:start w:val="1"/>
      <w:numFmt w:val="bullet"/>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1" w15:restartNumberingAfterBreak="0">
    <w:nsid w:val="4C7F62DA"/>
    <w:multiLevelType w:val="hybridMultilevel"/>
    <w:tmpl w:val="401620FA"/>
    <w:lvl w:ilvl="0" w:tplc="9C7228E4">
      <w:numFmt w:val="bullet"/>
      <w:lvlText w:val="•"/>
      <w:lvlJc w:val="left"/>
      <w:pPr>
        <w:ind w:left="712" w:hanging="570"/>
      </w:pPr>
      <w:rPr>
        <w:rFonts w:ascii="Arial" w:eastAsiaTheme="minorEastAsia"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4CB25B7"/>
    <w:multiLevelType w:val="hybridMultilevel"/>
    <w:tmpl w:val="A20883B4"/>
    <w:lvl w:ilvl="0" w:tplc="3DCAD93C">
      <w:start w:val="1"/>
      <w:numFmt w:val="bullet"/>
      <w:lvlText w:val="‒"/>
      <w:lvlJc w:val="left"/>
      <w:pPr>
        <w:ind w:left="1070" w:hanging="360"/>
      </w:pPr>
      <w:rPr>
        <w:rFonts w:ascii="Calibri" w:hAnsi="Calibri"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5"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6"/>
  </w:num>
  <w:num w:numId="2" w16cid:durableId="270287514">
    <w:abstractNumId w:val="5"/>
  </w:num>
  <w:num w:numId="3" w16cid:durableId="1675497260">
    <w:abstractNumId w:val="13"/>
  </w:num>
  <w:num w:numId="4" w16cid:durableId="1146706333">
    <w:abstractNumId w:val="4"/>
  </w:num>
  <w:num w:numId="5" w16cid:durableId="1502348752">
    <w:abstractNumId w:val="1"/>
  </w:num>
  <w:num w:numId="6" w16cid:durableId="1544101585">
    <w:abstractNumId w:val="7"/>
  </w:num>
  <w:num w:numId="7" w16cid:durableId="896626050">
    <w:abstractNumId w:val="17"/>
  </w:num>
  <w:num w:numId="8" w16cid:durableId="806780153">
    <w:abstractNumId w:val="3"/>
  </w:num>
  <w:num w:numId="9" w16cid:durableId="1677002603">
    <w:abstractNumId w:val="15"/>
  </w:num>
  <w:num w:numId="10" w16cid:durableId="22487393">
    <w:abstractNumId w:val="12"/>
  </w:num>
  <w:num w:numId="11" w16cid:durableId="270942799">
    <w:abstractNumId w:val="10"/>
  </w:num>
  <w:num w:numId="12" w16cid:durableId="10230698">
    <w:abstractNumId w:val="10"/>
    <w:lvlOverride w:ilvl="0">
      <w:startOverride w:val="1"/>
    </w:lvlOverride>
  </w:num>
  <w:num w:numId="13" w16cid:durableId="1914856611">
    <w:abstractNumId w:val="2"/>
  </w:num>
  <w:num w:numId="14" w16cid:durableId="2976140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9"/>
  </w:num>
  <w:num w:numId="17" w16cid:durableId="2027319631">
    <w:abstractNumId w:val="14"/>
  </w:num>
  <w:num w:numId="18" w16cid:durableId="1118719538">
    <w:abstractNumId w:val="6"/>
  </w:num>
  <w:num w:numId="19" w16cid:durableId="264074300">
    <w:abstractNumId w:val="11"/>
  </w:num>
  <w:num w:numId="20" w16cid:durableId="1951933659">
    <w:abstractNumId w:val="8"/>
  </w:num>
  <w:num w:numId="21" w16cid:durableId="330452475">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AvdSu7otdAB1pv7IlWQCu2M2TwUU2uZYYL9+aFFYW8cCMTSGQdzKv1Vfofs3E7mG1LvWiNEhrO4+k/lJv87GQ==" w:salt="YNU9depjLQvVQad9+S7RP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67E5"/>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1EC5"/>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95D"/>
    <w:rsid w:val="00044C5A"/>
    <w:rsid w:val="00045B6B"/>
    <w:rsid w:val="00045BA9"/>
    <w:rsid w:val="00045CED"/>
    <w:rsid w:val="000469D2"/>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A7EFC"/>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A5"/>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4A9B"/>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2FC9"/>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13FA"/>
    <w:rsid w:val="001C1457"/>
    <w:rsid w:val="001C163F"/>
    <w:rsid w:val="001C18A9"/>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5CD"/>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67F67"/>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4A90"/>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35F"/>
    <w:rsid w:val="00352A2C"/>
    <w:rsid w:val="00352DA9"/>
    <w:rsid w:val="0035300C"/>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1"/>
    <w:rsid w:val="00416B17"/>
    <w:rsid w:val="004171A6"/>
    <w:rsid w:val="00417427"/>
    <w:rsid w:val="00417571"/>
    <w:rsid w:val="004178E6"/>
    <w:rsid w:val="00417AFB"/>
    <w:rsid w:val="0042012A"/>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408"/>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2BC1"/>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DD5"/>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2B5"/>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98D"/>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263"/>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A40"/>
    <w:rsid w:val="005E3E68"/>
    <w:rsid w:val="005E3ED1"/>
    <w:rsid w:val="005E3FD9"/>
    <w:rsid w:val="005E412D"/>
    <w:rsid w:val="005E4170"/>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9EA"/>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17F"/>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889"/>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794"/>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1CA"/>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C12"/>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06C"/>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350A"/>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371"/>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6F6"/>
    <w:rsid w:val="008D5790"/>
    <w:rsid w:val="008D5C28"/>
    <w:rsid w:val="008D60F2"/>
    <w:rsid w:val="008D6386"/>
    <w:rsid w:val="008D6716"/>
    <w:rsid w:val="008D7023"/>
    <w:rsid w:val="008D7161"/>
    <w:rsid w:val="008D71B6"/>
    <w:rsid w:val="008D7909"/>
    <w:rsid w:val="008E018E"/>
    <w:rsid w:val="008E03EF"/>
    <w:rsid w:val="008E0644"/>
    <w:rsid w:val="008E129E"/>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2A92"/>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9EC"/>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220"/>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0F3"/>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165"/>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2F4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AF9"/>
    <w:rsid w:val="00C4503A"/>
    <w:rsid w:val="00C465B5"/>
    <w:rsid w:val="00C465C5"/>
    <w:rsid w:val="00C469CF"/>
    <w:rsid w:val="00C46AA2"/>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5AE"/>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5DA4"/>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6F7D"/>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D29"/>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989"/>
    <w:rsid w:val="00E32EB2"/>
    <w:rsid w:val="00E33A79"/>
    <w:rsid w:val="00E33B6C"/>
    <w:rsid w:val="00E33B86"/>
    <w:rsid w:val="00E33C03"/>
    <w:rsid w:val="00E33D2D"/>
    <w:rsid w:val="00E33EC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570"/>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47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A2D556FC-EB65-465E-8B76-3F9DAB9D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92"/>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33ECD"/>
    <w:pPr>
      <w:numPr>
        <w:numId w:val="18"/>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 w:type="paragraph" w:styleId="NormalWeb">
    <w:name w:val="Normal (Web)"/>
    <w:basedOn w:val="Normal"/>
    <w:uiPriority w:val="99"/>
    <w:semiHidden/>
    <w:unhideWhenUsed/>
    <w:rsid w:val="002115CD"/>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87005832">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11710972">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432360775">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https://hypo.org/ecbc/publications/dat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44391D"/>
    <w:rsid w:val="004E4CF9"/>
    <w:rsid w:val="004F263F"/>
    <w:rsid w:val="00581F4F"/>
    <w:rsid w:val="005D66AB"/>
    <w:rsid w:val="00813189"/>
    <w:rsid w:val="008222A0"/>
    <w:rsid w:val="00836D47"/>
    <w:rsid w:val="009B6B9C"/>
    <w:rsid w:val="00B22006"/>
    <w:rsid w:val="00D0782D"/>
    <w:rsid w:val="00DC3796"/>
    <w:rsid w:val="00DC4211"/>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ject Document" ma:contentTypeID="0x010100253C82F28A7C9144966EF815E42E447B010600059DB55912600546B99F044AA9AF9F3C" ma:contentTypeVersion="33" ma:contentTypeDescription="" ma:contentTypeScope="" ma:versionID="ba1392c03459d31d38213109e4f411c2">
  <xsd:schema xmlns:xsd="http://www.w3.org/2001/XMLSchema" xmlns:xs="http://www.w3.org/2001/XMLSchema" xmlns:p="http://schemas.microsoft.com/office/2006/metadata/properties" xmlns:ns1="http://schemas.microsoft.com/sharepoint/v3" xmlns:ns2="d0fb0f98-34f9-4d57-9559-eb8efd17aa5e" xmlns:ns3="http://schemas.microsoft.com/sharepoint/v4" xmlns:ns4="f41da7c7-c537-4365-86d7-f9085682d12a" targetNamespace="http://schemas.microsoft.com/office/2006/metadata/properties" ma:root="true" ma:fieldsID="b0b411390fe8d9c14cb5b8cf2ce1b6a9" ns1:_="" ns2:_="" ns3:_="" ns4:_="">
    <xsd:import namespace="http://schemas.microsoft.com/sharepoint/v3"/>
    <xsd:import namespace="d0fb0f98-34f9-4d57-9559-eb8efd17aa5e"/>
    <xsd:import namespace="http://schemas.microsoft.com/sharepoint/v4"/>
    <xsd:import namespace="f41da7c7-c537-4365-86d7-f9085682d12a"/>
    <xsd:element name="properties">
      <xsd:complexType>
        <xsd:sequence>
          <xsd:element name="documentManagement">
            <xsd:complexType>
              <xsd:all>
                <xsd:element ref="ns2:Year"/>
                <xsd:element ref="ns2:MeetingDate" minOccurs="0"/>
                <xsd:element ref="ns2:TaxCatchAll" minOccurs="0"/>
                <xsd:element ref="ns3:IconOverlay" minOccurs="0"/>
                <xsd:element ref="ns1:_vti_ItemDeclaredRecord" minOccurs="0"/>
                <xsd:element ref="ns1:_vti_ItemHoldRecordStatus" minOccurs="0"/>
                <xsd:element ref="ns2:TaxCatchAllLabel" minOccurs="0"/>
                <xsd:element ref="ns2:aaa8e3ccdc4446a8baa86f4a33dd70aa" minOccurs="0"/>
                <xsd:element ref="ns2:h8ff7ede047944baa9e4dfa2f1100355" minOccurs="0"/>
                <xsd:element ref="ns2:h5120757051f4265b2df7caf27dc72b8" minOccurs="0"/>
                <xsd:element ref="ns2:ge418d4407e8473ea1f24943d2af68a0" minOccurs="0"/>
                <xsd:element ref="ns2:laf6b5a4ead44d32b93d1b688ea794ab" minOccurs="0"/>
                <xsd:element ref="ns2:oe46e86011764c59ba216084e54ddc24" minOccurs="0"/>
                <xsd:element ref="ns2:g0296e462bda413dbe357a23ca349075" minOccurs="0"/>
                <xsd:element ref="ns2:_dlc_DocId" minOccurs="0"/>
                <xsd:element ref="ns2:_dlc_DocIdUrl" minOccurs="0"/>
                <xsd:element ref="ns2:_dlc_DocIdPersistId" minOccurs="0"/>
                <xsd:element ref="ns2:b3516182a19645d39108bcfe46029da5" minOccurs="0"/>
                <xsd:element ref="ns2:g86ca93511d1406ea885a61260ea8814" minOccurs="0"/>
                <xsd:element ref="ns2:SharedWithUsers" minOccurs="0"/>
                <xsd:element ref="ns2: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1" nillable="true" ma:displayName="Declared Record" ma:description="" ma:hidden="true" ma:internalName="_vti_ItemDeclaredRecord" ma:readOnly="true">
      <xsd:simpleType>
        <xsd:restriction base="dms:DateTime"/>
      </xsd:simpleType>
    </xsd:element>
    <xsd:element name="_vti_ItemHoldRecordStatus" ma:index="2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7" ma:displayName="Year" ma:internalName="Year" ma:readOnly="false">
      <xsd:simpleType>
        <xsd:restriction base="dms:Text">
          <xsd:maxLength value="4"/>
        </xsd:restriction>
      </xsd:simpleType>
    </xsd:element>
    <xsd:element name="MeetingDate" ma:index="9" nillable="true" ma:displayName="Meeting Date" ma:format="DateOnly" ma:internalName="MeetingDate" ma:readOnly="false">
      <xsd:simpleType>
        <xsd:restriction base="dms:DateTime"/>
      </xsd:simpleType>
    </xsd:element>
    <xsd:element name="TaxCatchAll" ma:index="10" nillable="true" ma:displayName="Taxonomy Catch All Column" ma:hidden="true" ma:list="{3ebf9d43-b170-41d3-9eb5-aae560ad181b}"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3ebf9d43-b170-41d3-9eb5-aae560ad181b}"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aa8e3ccdc4446a8baa86f4a33dd70aa" ma:index="24" ma:taxonomy="true" ma:internalName="aaa8e3ccdc4446a8baa86f4a33dd70aa" ma:taxonomyFieldName="TeamName" ma:displayName="Team Name" ma:readOnly="false" ma:default="3;#Information and Communication Technologies|b8ce7266-090e-4718-b5c5-54bbcb1dd444" ma:fieldId="{aaa8e3cc-dc44-46a8-baa8-6f4a33dd70a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h8ff7ede047944baa9e4dfa2f1100355" ma:index="25" ma:taxonomy="true" ma:internalName="h8ff7ede047944baa9e4dfa2f1100355" ma:taxonomyFieldName="DocumentType" ma:displayName="Document Type" ma:readOnly="false" ma:default="5;#Project Documentation|52176c86-c685-44da-924d-2b2a8d65fba7" ma:fieldId="{18ff7ede-0479-44ba-a9e4-dfa2f1100355}"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h5120757051f4265b2df7caf27dc72b8" ma:index="26" ma:taxonomy="true" ma:internalName="h5120757051f4265b2df7caf27dc72b8" ma:taxonomyFieldName="ConfidentialityLevel" ma:displayName="Confidentiality Level" ma:readOnly="false" ma:default="4;#Regular|07f1e362-856b-423d-bea6-a14079762141" ma:fieldId="{15120757-051f-4265-b2df-7caf27dc72b8}"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ge418d4407e8473ea1f24943d2af68a0" ma:index="27" nillable="true" ma:taxonomy="true" ma:internalName="ge418d4407e8473ea1f24943d2af68a0" ma:taxonomyFieldName="EsmaAudience" ma:displayName="Audience" ma:readOnly="false" ma:fieldId="{0e418d44-07e8-473e-a1f2-4943d2af68a0}"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af6b5a4ead44d32b93d1b688ea794ab" ma:index="28" nillable="true" ma:taxonomy="true" ma:internalName="laf6b5a4ead44d32b93d1b688ea794ab" ma:taxonomyFieldName="Project" ma:displayName="Project" ma:indexed="true" ma:readOnly="false" ma:fieldId="{5af6b5a4-ead4-4d32-b93d-1b688ea794ab}" ma:sspId="d4b01e31-ead0-4f68-a8e9-2aaca35f2e62" ma:termSetId="196ec180-7db5-4056-953f-db0d17fbbbd0" ma:anchorId="00000000-0000-0000-0000-000000000000" ma:open="true" ma:isKeyword="false">
      <xsd:complexType>
        <xsd:sequence>
          <xsd:element ref="pc:Terms" minOccurs="0" maxOccurs="1"/>
        </xsd:sequence>
      </xsd:complexType>
    </xsd:element>
    <xsd:element name="oe46e86011764c59ba216084e54ddc24" ma:index="29" nillable="true" ma:taxonomy="true" ma:internalName="oe46e86011764c59ba216084e54ddc24" ma:taxonomyFieldName="ProjectDocumentType" ma:displayName="Project Document Type" ma:readOnly="false" ma:fieldId="{8e46e860-1176-4c59-ba21-6084e54ddc24}" ma:sspId="d4b01e31-ead0-4f68-a8e9-2aaca35f2e62" ma:termSetId="eeaea97c-e7bd-4c24-b3ac-4f35fecafec9" ma:anchorId="00000000-0000-0000-0000-000000000000" ma:open="false" ma:isKeyword="false">
      <xsd:complexType>
        <xsd:sequence>
          <xsd:element ref="pc:Terms" minOccurs="0" maxOccurs="1"/>
        </xsd:sequence>
      </xsd:complexType>
    </xsd:element>
    <xsd:element name="g0296e462bda413dbe357a23ca349075" ma:index="30" nillable="true" ma:taxonomy="true" ma:internalName="g0296e462bda413dbe357a23ca349075" ma:taxonomyFieldName="Topic" ma:displayName="Topic" ma:readOnly="false" ma:fieldId="{00296e46-2bda-413d-be35-7a23ca349075}" ma:sspId="d4b01e31-ead0-4f68-a8e9-2aaca35f2e62" ma:termSetId="cce9333b-639b-49b7-87fb-db5353e5ed7f" ma:anchorId="00000000-0000-0000-0000-000000000000" ma:open="true" ma:isKeyword="false">
      <xsd:complexType>
        <xsd:sequence>
          <xsd:element ref="pc:Terms" minOccurs="0" maxOccurs="1"/>
        </xsd:sequence>
      </xsd:complex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b3516182a19645d39108bcfe46029da5" ma:index="34" nillable="true" ma:taxonomy="true" ma:internalName="b3516182a19645d39108bcfe46029da5" ma:taxonomyFieldName="ProjectPhase" ma:displayName="Project Phase" ma:indexed="true" ma:readOnly="false" ma:fieldId="{b3516182-a196-45d3-9108-bcfe46029da5}" ma:sspId="d4b01e31-ead0-4f68-a8e9-2aaca35f2e62" ma:termSetId="bb364570-9d65-47e8-a456-d6579c001a67" ma:anchorId="00000000-0000-0000-0000-000000000000" ma:open="false" ma:isKeyword="false">
      <xsd:complexType>
        <xsd:sequence>
          <xsd:element ref="pc:Terms" minOccurs="0" maxOccurs="1"/>
        </xsd:sequence>
      </xsd:complexType>
    </xsd:element>
    <xsd:element name="g86ca93511d1406ea885a61260ea8814" ma:index="35" nillable="true" ma:taxonomy="true" ma:internalName="g86ca93511d1406ea885a61260ea8814" ma:taxonomyFieldName="ProjectType" ma:displayName="Project Type" ma:readOnly="false" ma:fieldId="{086ca935-11d1-406e-a885-a61260ea8814}" ma:sspId="d4b01e31-ead0-4f68-a8e9-2aaca35f2e62" ma:termSetId="00c42c36-d08c-4b7d-89b3-46845c52cdd1" ma:anchorId="00000000-0000-0000-0000-000000000000" ma:open="false" ma:isKeyword="false">
      <xsd:complexType>
        <xsd:sequence>
          <xsd:element ref="pc:Terms" minOccurs="0" maxOccurs="1"/>
        </xsd:sequence>
      </xsd:complex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da7c7-c537-4365-86d7-f9085682d12a"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DateTaken" ma:index="40" nillable="true" ma:displayName="MediaServiceDateTaken" ma:hidden="true" ma:indexed="true" ma:internalName="MediaServiceDateTake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44" nillable="true" ma:displayName="Extracted Text" ma:internalName="MediaServiceOCR" ma:readOnly="true">
      <xsd:simpleType>
        <xsd:restriction base="dms:Note">
          <xsd:maxLength value="255"/>
        </xsd:restrictio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572</Value>
      <Value>246</Value>
      <Value>296</Value>
      <Value>4</Value>
      <Value>3</Value>
      <Value>681</Value>
    </TaxCatchAll>
    <_dlc_DocId xmlns="d0fb0f98-34f9-4d57-9559-eb8efd17aa5e">ESMA65-955014868-11834</_dlc_DocId>
    <_dlc_DocIdUrl xmlns="d0fb0f98-34f9-4d57-9559-eb8efd17aa5e">
      <Url>https://securitiesandmarketsauth.sharepoint.com/sites/sherpa-ict/_layouts/15/DocIdRedir.aspx?ID=ESMA65-955014868-11834</Url>
      <Description>ESMA65-955014868-11834</Description>
    </_dlc_DocIdUrl>
    <_dlc_DocIdPersistId xmlns="d0fb0f98-34f9-4d57-9559-eb8efd17aa5e" xsi:nil="true"/>
    <MeetingDate xmlns="d0fb0f98-34f9-4d57-9559-eb8efd17aa5e" xsi:nil="true"/>
    <Year xmlns="d0fb0f98-34f9-4d57-9559-eb8efd17aa5e">2022</Year>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lcf76f155ced4ddcb4097134ff3c332f xmlns="f41da7c7-c537-4365-86d7-f9085682d12a">
      <Terms xmlns="http://schemas.microsoft.com/office/infopath/2007/PartnerControls"/>
    </lcf76f155ced4ddcb4097134ff3c332f>
    <oe46e86011764c59ba216084e54ddc24 xmlns="d0fb0f98-34f9-4d57-9559-eb8efd17aa5e">
      <Terms xmlns="http://schemas.microsoft.com/office/infopath/2007/PartnerControls"/>
    </oe46e86011764c59ba216084e54ddc24>
    <IconOverlay xmlns="http://schemas.microsoft.com/sharepoint/v4" xsi:nil="true"/>
    <h5120757051f4265b2df7caf27dc72b8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h5120757051f4265b2df7caf27dc72b8>
    <laf6b5a4ead44d32b93d1b688ea794ab xmlns="d0fb0f98-34f9-4d57-9559-eb8efd17aa5e">
      <Terms xmlns="http://schemas.microsoft.com/office/infopath/2007/PartnerControls">
        <TermInfo xmlns="http://schemas.microsoft.com/office/infopath/2007/PartnerControls">
          <TermName xmlns="http://schemas.microsoft.com/office/infopath/2007/PartnerControls">ESAP</TermName>
          <TermId xmlns="http://schemas.microsoft.com/office/infopath/2007/PartnerControls">c4c2ab91-8f40-4752-b41c-e05428159345</TermId>
        </TermInfo>
      </Terms>
    </laf6b5a4ead44d32b93d1b688ea794ab>
    <h8ff7ede047944baa9e4dfa2f1100355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h8ff7ede047944baa9e4dfa2f1100355>
    <aaa8e3ccdc4446a8baa86f4a33dd70aa xmlns="d0fb0f98-34f9-4d57-9559-eb8efd17aa5e">
      <Terms xmlns="http://schemas.microsoft.com/office/infopath/2007/PartnerControls">
        <TermInfo xmlns="http://schemas.microsoft.com/office/infopath/2007/PartnerControls">
          <TermName xmlns="http://schemas.microsoft.com/office/infopath/2007/PartnerControls">Information and Communication Technologies</TermName>
          <TermId xmlns="http://schemas.microsoft.com/office/infopath/2007/PartnerControls">b8ce7266-090e-4718-b5c5-54bbcb1dd444</TermId>
        </TermInfo>
      </Terms>
    </aaa8e3ccdc4446a8baa86f4a33dd70aa>
    <g86ca93511d1406ea885a61260ea8814 xmlns="d0fb0f98-34f9-4d57-9559-eb8efd17aa5e">
      <Terms xmlns="http://schemas.microsoft.com/office/infopath/2007/PartnerControls"/>
    </g86ca93511d1406ea885a61260ea8814>
    <g0296e462bda413dbe357a23ca349075 xmlns="d0fb0f98-34f9-4d57-9559-eb8efd17aa5e">
      <Terms xmlns="http://schemas.microsoft.com/office/infopath/2007/PartnerControls">
        <TermInfo xmlns="http://schemas.microsoft.com/office/infopath/2007/PartnerControls">
          <TermName xmlns="http://schemas.microsoft.com/office/infopath/2007/PartnerControls">Securitisation</TermName>
          <TermId xmlns="http://schemas.microsoft.com/office/infopath/2007/PartnerControls">125b66f1-d691-4de5-b9a3-cb4f7b4e624c</TermId>
        </TermInfo>
      </Terms>
    </g0296e462bda413dbe357a23ca349075>
    <b3516182a19645d39108bcfe46029da5 xmlns="d0fb0f98-34f9-4d57-9559-eb8efd17aa5e">
      <Terms xmlns="http://schemas.microsoft.com/office/infopath/2007/PartnerControls">
        <TermInfo xmlns="http://schemas.microsoft.com/office/infopath/2007/PartnerControls">
          <TermName xmlns="http://schemas.microsoft.com/office/infopath/2007/PartnerControls">Executing</TermName>
          <TermId xmlns="http://schemas.microsoft.com/office/infopath/2007/PartnerControls">b0616410-cc6c-4f23-b019-ee7a584d8036</TermId>
        </TermInfo>
      </Terms>
    </b3516182a19645d39108bcfe46029da5>
    <ge418d4407e8473ea1f24943d2af68a0 xmlns="d0fb0f98-34f9-4d57-9559-eb8efd17aa5e">
      <Terms xmlns="http://schemas.microsoft.com/office/infopath/2007/PartnerControls"/>
    </ge418d4407e8473ea1f24943d2af68a0>
  </documentManagement>
</p:properties>
</file>

<file path=customXml/itemProps1.xml><?xml version="1.0" encoding="utf-8"?>
<ds:datastoreItem xmlns:ds="http://schemas.openxmlformats.org/officeDocument/2006/customXml" ds:itemID="{8DB47B2F-16A9-4A83-9B26-4E97D7D8F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b0f98-34f9-4d57-9559-eb8efd17aa5e"/>
    <ds:schemaRef ds:uri="http://schemas.microsoft.com/sharepoint/v4"/>
    <ds:schemaRef ds:uri="f41da7c7-c537-4365-86d7-f9085682d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3.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4.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5.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 ds:uri="f41da7c7-c537-4365-86d7-f9085682d12a"/>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13</Pages>
  <Words>2147</Words>
  <Characters>12241</Characters>
  <Application>Microsoft Office Word</Application>
  <DocSecurity>8</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14360</CharactersWithSpaces>
  <SharedDoc>false</SharedDoc>
  <HLinks>
    <vt:vector size="18"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Rado Kotorov</cp:lastModifiedBy>
  <cp:revision>16</cp:revision>
  <cp:lastPrinted>2023-09-09T00:53:00Z</cp:lastPrinted>
  <dcterms:created xsi:type="dcterms:W3CDTF">2024-01-12T09:15:00Z</dcterms:created>
  <dcterms:modified xsi:type="dcterms:W3CDTF">2024-03-06T13:34:00Z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0x010100253C82F28A7C9144966EF815E42E447B010600059DB55912600546B99F044AA9AF9F3C</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d041261e-abe0-475f-be94-40c76385d144</vt:lpwstr>
  </property>
  <property fmtid="{D5CDD505-2E9C-101B-9397-08002B2CF9AE}" pid="8" name="Topic">
    <vt:lpwstr>681;#Securitisation|125b66f1-d691-4de5-b9a3-cb4f7b4e624c</vt:lpwstr>
  </property>
  <property fmtid="{D5CDD505-2E9C-101B-9397-08002B2CF9AE}" pid="9" name="ConfidentialityLevel">
    <vt:lpwstr>4;#Regular|07f1e362-856b-423d-bea6-a14079762141</vt:lpwstr>
  </property>
  <property fmtid="{D5CDD505-2E9C-101B-9397-08002B2CF9AE}" pid="10" name="DocumentType">
    <vt:lpwstr>572;#Call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3</vt:lpwstr>
  </property>
  <property fmtid="{D5CDD505-2E9C-101B-9397-08002B2CF9AE}" pid="14" name="SubTopic">
    <vt:lpwstr>299</vt:lpwstr>
  </property>
  <property fmtid="{D5CDD505-2E9C-101B-9397-08002B2CF9AE}" pid="15" name="EsmaAudience">
    <vt:lpwstr/>
  </property>
  <property fmtid="{D5CDD505-2E9C-101B-9397-08002B2CF9AE}" pid="16" name="MultiTopic">
    <vt:lpwstr/>
  </property>
  <property fmtid="{D5CDD505-2E9C-101B-9397-08002B2CF9AE}" pid="17" name="Project">
    <vt:lpwstr>296</vt:lpwstr>
  </property>
  <property fmtid="{D5CDD505-2E9C-101B-9397-08002B2CF9AE}" pid="18" name="ProjectPhase">
    <vt:lpwstr>246</vt:lpwstr>
  </property>
  <property fmtid="{D5CDD505-2E9C-101B-9397-08002B2CF9AE}" pid="19" name="MediaServiceImageTags">
    <vt:lpwstr/>
  </property>
  <property fmtid="{D5CDD505-2E9C-101B-9397-08002B2CF9AE}" pid="20" name="ProjectDocumentType">
    <vt:lpwstr/>
  </property>
</Properties>
</file>