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7A69F087" w:rsidR="00563C1F" w:rsidRDefault="0026459D" w:rsidP="00F72D28">
          <w:pPr>
            <w:pStyle w:val="Title"/>
          </w:pPr>
          <w:r>
            <w:t>Reply form</w:t>
          </w:r>
          <w:r w:rsidR="00563C1F">
            <w:t xml:space="preserve"> </w:t>
          </w:r>
          <w:permStart w:id="921725456" w:edGrp="everyone"/>
          <w:permEnd w:id="921725456"/>
        </w:p>
        <w:p w14:paraId="031F2108" w14:textId="7F17ECB9" w:rsidR="007E7997" w:rsidRDefault="0026459D" w:rsidP="00D77369">
          <w:pPr>
            <w:pStyle w:val="Subtitle"/>
            <w:rPr>
              <w:rFonts w:cs="Arial"/>
            </w:rPr>
          </w:pPr>
          <w:r w:rsidRPr="0026459D">
            <w:rPr>
              <w:rFonts w:cs="Arial"/>
              <w:b/>
              <w:bCs/>
            </w:rPr>
            <w:t>on</w:t>
          </w:r>
          <w:r>
            <w:rPr>
              <w:rFonts w:cs="Arial"/>
            </w:rPr>
            <w:t xml:space="preserve"> </w:t>
          </w:r>
          <w:r w:rsidRPr="0026459D">
            <w:rPr>
              <w:rFonts w:cs="Arial"/>
              <w:b/>
              <w:bCs/>
            </w:rPr>
            <w:t>the first Consultation Paper for MiCA implementation</w:t>
          </w:r>
          <w:r w:rsidR="00D77369">
            <w:rPr>
              <w:noProof/>
            </w:rPr>
            <mc:AlternateContent>
              <mc:Choice Requires="wps">
                <w:drawing>
                  <wp:anchor distT="0" distB="0" distL="114300" distR="114300" simplePos="0" relativeHeight="251659264"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760F7"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050C015" w:rsidR="002533FC" w:rsidRPr="005B6B12" w:rsidRDefault="002533FC" w:rsidP="002533FC">
          <w:r w:rsidRPr="005B6B12">
            <w:t xml:space="preserve">ESMA invites comments on all matters in this paper and in particular </w:t>
          </w:r>
          <w:r>
            <w:t>on the specific questions summa</w:t>
          </w:r>
          <w:r w:rsidRPr="005B6B12">
            <w:t>rised in Annex 1</w:t>
          </w:r>
          <w:r w:rsidR="0057524C">
            <w:t xml:space="preserve"> </w:t>
          </w:r>
          <w:r w:rsidRPr="005B6B12">
            <w:t>. Comments are most helpful if they:</w:t>
          </w:r>
        </w:p>
        <w:p w14:paraId="491CDAA8" w14:textId="77777777" w:rsidR="002533FC" w:rsidRPr="005B6B12" w:rsidRDefault="002533FC" w:rsidP="002533FC">
          <w:pPr>
            <w:pStyle w:val="ListParagraph"/>
          </w:pPr>
          <w:r w:rsidRPr="005B6B12">
            <w:t>respond to the question stated;</w:t>
          </w:r>
        </w:p>
        <w:p w14:paraId="72FD40F6" w14:textId="77777777" w:rsidR="002533FC" w:rsidRPr="005B6B12" w:rsidRDefault="002533FC" w:rsidP="002533FC">
          <w:pPr>
            <w:pStyle w:val="ListParagraph"/>
          </w:pPr>
          <w:r w:rsidRPr="005B6B12">
            <w:t>indicate the specific question to which the comment relates;</w:t>
          </w:r>
        </w:p>
        <w:p w14:paraId="78B206B7" w14:textId="77777777" w:rsidR="002533FC" w:rsidRPr="005B6B12" w:rsidRDefault="002533FC" w:rsidP="002533FC">
          <w:pPr>
            <w:pStyle w:val="ListParagraph"/>
          </w:pPr>
          <w:r w:rsidRPr="005B6B12">
            <w:t>contain a clear rationale; and</w:t>
          </w:r>
        </w:p>
        <w:p w14:paraId="60B8834E" w14:textId="77777777" w:rsidR="002533FC" w:rsidRPr="005B6B12" w:rsidRDefault="002533FC" w:rsidP="002533FC">
          <w:pPr>
            <w:pStyle w:val="ListParagraph"/>
          </w:pPr>
          <w:r w:rsidRPr="005B6B12">
            <w:t>describe any alternatives ESMA should consider.</w:t>
          </w:r>
        </w:p>
        <w:p w14:paraId="219225AC" w14:textId="046C7967" w:rsidR="002533FC" w:rsidRPr="005B6B12" w:rsidRDefault="002533FC" w:rsidP="002533FC">
          <w:r w:rsidRPr="005B6B12">
            <w:t xml:space="preserve">ESMA will consider all comments received </w:t>
          </w:r>
          <w:r w:rsidRPr="00053B66">
            <w:t xml:space="preserve">by </w:t>
          </w:r>
          <w:r w:rsidR="00501EF4" w:rsidRPr="00053B66">
            <w:rPr>
              <w:b/>
            </w:rPr>
            <w:t>20 September 2023</w:t>
          </w:r>
          <w:r w:rsidRPr="00053B66">
            <w:rPr>
              <w:b/>
            </w:rPr>
            <w:t>.</w:t>
          </w:r>
          <w:r w:rsidRPr="005B6B12">
            <w:rPr>
              <w:b/>
            </w:rPr>
            <w:t xml:space="preserve"> </w:t>
          </w:r>
        </w:p>
        <w:p w14:paraId="7EBC0542" w14:textId="77777777" w:rsidR="002533FC" w:rsidRPr="005B6B12"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w:t>
          </w:r>
          <w:r w:rsidRPr="0057524C">
            <w:rPr>
              <w:i/>
              <w:iCs/>
            </w:rPr>
            <w:t>Your input - Consultations’</w:t>
          </w:r>
          <w:r w:rsidRPr="005B6B12">
            <w:t xml:space="preserve">. </w:t>
          </w:r>
        </w:p>
        <w:p w14:paraId="645C36DD" w14:textId="77777777" w:rsidR="00013CA1" w:rsidRDefault="00013CA1" w:rsidP="0026459D">
          <w:pPr>
            <w:rPr>
              <w:b/>
              <w:sz w:val="24"/>
              <w:szCs w:val="22"/>
            </w:rPr>
          </w:pPr>
        </w:p>
        <w:p w14:paraId="2F13BF05" w14:textId="0906C911" w:rsidR="0026459D" w:rsidRPr="0026459D" w:rsidRDefault="0026459D" w:rsidP="00013CA1">
          <w:pPr>
            <w:pStyle w:val="Subtitle"/>
            <w:rPr>
              <w:b/>
              <w:sz w:val="24"/>
              <w:szCs w:val="22"/>
            </w:rPr>
          </w:pPr>
          <w:r w:rsidRPr="00013CA1">
            <w:t>Instructions</w:t>
          </w:r>
        </w:p>
        <w:p w14:paraId="2393F132" w14:textId="77777777" w:rsidR="0026459D" w:rsidRPr="0026459D" w:rsidRDefault="0026459D" w:rsidP="0026459D">
          <w:pPr>
            <w:rPr>
              <w:bCs/>
            </w:rPr>
          </w:pPr>
          <w:r w:rsidRPr="0026459D">
            <w:rPr>
              <w:bCs/>
            </w:rPr>
            <w:t>In order to facilitate analysis of responses to the Consultation Paper, respondents are requested to follow the below steps when preparing and submitting their response:</w:t>
          </w:r>
        </w:p>
        <w:p w14:paraId="7D98BE7D" w14:textId="77777777" w:rsidR="0026459D" w:rsidRPr="0026459D" w:rsidRDefault="0026459D" w:rsidP="0026459D">
          <w:pPr>
            <w:ind w:left="142"/>
            <w:rPr>
              <w:bCs/>
            </w:rPr>
          </w:pPr>
          <w:r w:rsidRPr="0026459D">
            <w:rPr>
              <w:bCs/>
            </w:rPr>
            <w:t>•</w:t>
          </w:r>
          <w:r w:rsidRPr="0026459D">
            <w:rPr>
              <w:bCs/>
            </w:rPr>
            <w:tab/>
            <w:t xml:space="preserve">Insert your responses to the questions in the Consultation Paper in this reply form. </w:t>
          </w:r>
        </w:p>
        <w:p w14:paraId="67D0AB82" w14:textId="16E0551E" w:rsidR="0026459D" w:rsidRPr="0026459D" w:rsidRDefault="0026459D" w:rsidP="0026459D">
          <w:pPr>
            <w:ind w:left="142"/>
            <w:rPr>
              <w:bCs/>
            </w:rPr>
          </w:pPr>
          <w:r w:rsidRPr="0026459D">
            <w:rPr>
              <w:bCs/>
            </w:rPr>
            <w:t>•</w:t>
          </w:r>
          <w:r w:rsidRPr="0026459D">
            <w:rPr>
              <w:bCs/>
            </w:rPr>
            <w:tab/>
            <w:t>Please do not remove tags of the type &lt;</w:t>
          </w:r>
          <w:r w:rsidR="00557BD2" w:rsidRPr="00557BD2">
            <w:t xml:space="preserve"> </w:t>
          </w:r>
          <w:r w:rsidR="00557BD2" w:rsidRPr="00557BD2">
            <w:rPr>
              <w:bCs/>
            </w:rPr>
            <w:t>ESMA_QUESTION_MICA_0</w:t>
          </w:r>
          <w:r w:rsidRPr="0026459D">
            <w:rPr>
              <w:bCs/>
            </w:rPr>
            <w:t xml:space="preserve">&gt;. Your response </w:t>
          </w:r>
          <w:r>
            <w:rPr>
              <w:bCs/>
            </w:rPr>
            <w:tab/>
          </w:r>
          <w:r w:rsidRPr="0026459D">
            <w:rPr>
              <w:bCs/>
            </w:rPr>
            <w:t>to each question has to be framed by the two tags corresponding to the question.</w:t>
          </w:r>
        </w:p>
        <w:p w14:paraId="4B507BDC" w14:textId="4A2D1316" w:rsidR="0026459D" w:rsidRPr="0026459D" w:rsidRDefault="0026459D" w:rsidP="0026459D">
          <w:pPr>
            <w:ind w:left="142"/>
            <w:rPr>
              <w:bCs/>
            </w:rPr>
          </w:pPr>
          <w:r w:rsidRPr="0026459D">
            <w:rPr>
              <w:bCs/>
            </w:rPr>
            <w:t>•</w:t>
          </w:r>
          <w:r w:rsidRPr="0026459D">
            <w:rPr>
              <w:bCs/>
            </w:rPr>
            <w:tab/>
            <w:t xml:space="preserve">If you do not wish to respond to a given question, please do not delete it but simply </w:t>
          </w:r>
          <w:r>
            <w:rPr>
              <w:bCs/>
            </w:rPr>
            <w:tab/>
          </w:r>
          <w:r w:rsidRPr="0026459D">
            <w:rPr>
              <w:bCs/>
            </w:rPr>
            <w:t>leave the text “TYPE YOUR TEXT HERE” between the tags.</w:t>
          </w:r>
        </w:p>
        <w:p w14:paraId="69AC7465" w14:textId="691DE5C9" w:rsidR="0026459D" w:rsidRPr="0026459D" w:rsidRDefault="0026459D" w:rsidP="0026459D">
          <w:pPr>
            <w:ind w:left="142"/>
            <w:rPr>
              <w:bCs/>
            </w:rPr>
          </w:pPr>
          <w:r w:rsidRPr="0026459D">
            <w:rPr>
              <w:bCs/>
            </w:rPr>
            <w:t>•</w:t>
          </w:r>
          <w:r w:rsidRPr="0026459D">
            <w:rPr>
              <w:bCs/>
            </w:rPr>
            <w:tab/>
            <w:t xml:space="preserve">When you have drafted your responses, save the reply form according to the following </w:t>
          </w:r>
          <w:r>
            <w:rPr>
              <w:bCs/>
            </w:rPr>
            <w:tab/>
          </w:r>
          <w:r w:rsidRPr="0026459D">
            <w:rPr>
              <w:bCs/>
            </w:rPr>
            <w:t>convention: ESMA_CP</w:t>
          </w:r>
          <w:r w:rsidR="00557BD2">
            <w:rPr>
              <w:bCs/>
            </w:rPr>
            <w:t>1</w:t>
          </w:r>
          <w:r w:rsidRPr="0026459D">
            <w:rPr>
              <w:bCs/>
            </w:rPr>
            <w:t>_</w:t>
          </w:r>
          <w:r w:rsidR="00557BD2">
            <w:rPr>
              <w:bCs/>
            </w:rPr>
            <w:t>MiCA</w:t>
          </w:r>
          <w:r w:rsidRPr="0026459D">
            <w:rPr>
              <w:bCs/>
            </w:rPr>
            <w:t xml:space="preserve"> _nameofrespondent. </w:t>
          </w:r>
        </w:p>
        <w:p w14:paraId="17FA3FDA" w14:textId="62056116" w:rsidR="0026459D" w:rsidRPr="0026459D" w:rsidRDefault="0026459D" w:rsidP="0026459D">
          <w:pPr>
            <w:ind w:left="142"/>
            <w:rPr>
              <w:bCs/>
            </w:rPr>
          </w:pPr>
          <w:r>
            <w:rPr>
              <w:bCs/>
            </w:rPr>
            <w:tab/>
          </w:r>
          <w:r w:rsidRPr="0026459D">
            <w:rPr>
              <w:bCs/>
            </w:rPr>
            <w:t xml:space="preserve">For example, for a respondent named ABCD, the reply form would be saved with the </w:t>
          </w:r>
          <w:r>
            <w:rPr>
              <w:bCs/>
            </w:rPr>
            <w:tab/>
          </w:r>
          <w:r w:rsidRPr="0026459D">
            <w:rPr>
              <w:bCs/>
            </w:rPr>
            <w:t xml:space="preserve">following name: </w:t>
          </w:r>
          <w:r w:rsidR="00557BD2" w:rsidRPr="0026459D">
            <w:rPr>
              <w:bCs/>
            </w:rPr>
            <w:t>ESMA_CP</w:t>
          </w:r>
          <w:r w:rsidR="00557BD2">
            <w:rPr>
              <w:bCs/>
            </w:rPr>
            <w:t>1</w:t>
          </w:r>
          <w:r w:rsidR="00557BD2" w:rsidRPr="0026459D">
            <w:rPr>
              <w:bCs/>
            </w:rPr>
            <w:t>_</w:t>
          </w:r>
          <w:r w:rsidR="00557BD2">
            <w:rPr>
              <w:bCs/>
            </w:rPr>
            <w:t>MiCA</w:t>
          </w:r>
          <w:r w:rsidR="00557BD2" w:rsidRPr="0026459D">
            <w:rPr>
              <w:bCs/>
            </w:rPr>
            <w:t xml:space="preserve"> </w:t>
          </w:r>
          <w:r w:rsidRPr="0026459D">
            <w:rPr>
              <w:bCs/>
            </w:rPr>
            <w:t>_ABCD.</w:t>
          </w:r>
        </w:p>
        <w:p w14:paraId="53DD7175" w14:textId="71039BA0" w:rsidR="0026459D" w:rsidRPr="0026459D" w:rsidRDefault="0026459D" w:rsidP="0026459D">
          <w:pPr>
            <w:ind w:left="142"/>
            <w:rPr>
              <w:b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79F2A31C" w14:textId="77777777" w:rsidR="00013CA1" w:rsidRDefault="00013CA1" w:rsidP="002533FC">
          <w:pPr>
            <w:rPr>
              <w:b/>
            </w:rPr>
          </w:pPr>
        </w:p>
        <w:p w14:paraId="0E22A3A6" w14:textId="40B1A423" w:rsidR="002533FC" w:rsidRPr="00013CA1" w:rsidRDefault="002533FC" w:rsidP="00013CA1">
          <w:pPr>
            <w:pStyle w:val="Subtitle"/>
          </w:pPr>
          <w:r w:rsidRPr="00013CA1">
            <w:t>Publication of responses</w:t>
          </w:r>
        </w:p>
        <w:p w14:paraId="626CF6FC" w14:textId="5CD2D250" w:rsidR="00944EC7" w:rsidRDefault="00944EC7" w:rsidP="002533FC">
          <w:r w:rsidRPr="00944EC7">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44032A9C" w14:textId="77777777" w:rsidR="00944EC7" w:rsidRDefault="00944EC7" w:rsidP="002533FC"/>
        <w:p w14:paraId="55CFD972" w14:textId="094C025C" w:rsidR="002533FC" w:rsidRPr="00013CA1" w:rsidRDefault="002533FC" w:rsidP="00013CA1">
          <w:pPr>
            <w:pStyle w:val="Subtitle"/>
          </w:pPr>
          <w:r w:rsidRPr="00013CA1">
            <w:t>Data protection</w:t>
          </w:r>
        </w:p>
        <w:p w14:paraId="21D5CFF2" w14:textId="77777777" w:rsidR="002533FC" w:rsidRPr="005B6B12" w:rsidRDefault="002533FC" w:rsidP="002533FC">
          <w:r w:rsidRPr="005B6B12">
            <w:t xml:space="preserve">Information on data protection can be found at </w:t>
          </w:r>
          <w:hyperlink r:id="rId16" w:history="1">
            <w:r w:rsidRPr="005B6B12">
              <w:rPr>
                <w:rStyle w:val="Hyperlink"/>
              </w:rPr>
              <w:t>www.esma.europa.eu</w:t>
            </w:r>
          </w:hyperlink>
          <w:r w:rsidRPr="005B6B12">
            <w:t xml:space="preserve"> under the heading </w:t>
          </w:r>
          <w:r w:rsidRPr="00025A7F">
            <w:rPr>
              <w:rStyle w:val="Hyperlink"/>
            </w:rPr>
            <w:t>‘</w:t>
          </w:r>
          <w:hyperlink r:id="rId17" w:history="1">
            <w:r>
              <w:rPr>
                <w:rStyle w:val="Hyperlink"/>
              </w:rPr>
              <w:t>Data protection</w:t>
            </w:r>
          </w:hyperlink>
          <w:r>
            <w:rPr>
              <w:rStyle w:val="Hyperlink"/>
            </w:rPr>
            <w:t>’</w:t>
          </w:r>
          <w:r w:rsidRPr="005B6B12">
            <w:t>.</w:t>
          </w:r>
        </w:p>
        <w:p w14:paraId="12C0B1F6" w14:textId="77777777" w:rsidR="00944EC7" w:rsidRDefault="00944EC7" w:rsidP="002533FC">
          <w:pPr>
            <w:rPr>
              <w:b/>
            </w:rPr>
          </w:pPr>
        </w:p>
        <w:p w14:paraId="22972F1D" w14:textId="17CF9CD7" w:rsidR="002533FC" w:rsidRPr="00013CA1" w:rsidRDefault="002533FC" w:rsidP="00013CA1">
          <w:pPr>
            <w:pStyle w:val="Subtitle"/>
          </w:pPr>
          <w:r w:rsidRPr="00013CA1">
            <w:t>Who should read this paper?</w:t>
          </w:r>
        </w:p>
        <w:p w14:paraId="50C0B880" w14:textId="583274AE" w:rsidR="002533FC" w:rsidRPr="002533FC" w:rsidRDefault="00C717BC" w:rsidP="002533FC">
          <w:pPr>
            <w:rPr>
              <w:rFonts w:asciiTheme="majorHAnsi" w:eastAsiaTheme="majorEastAsia" w:hAnsiTheme="majorHAnsi" w:cstheme="majorBidi"/>
              <w:sz w:val="28"/>
              <w:szCs w:val="24"/>
              <w:highlight w:val="yellow"/>
            </w:rPr>
            <w:sectPr w:rsidR="002533FC" w:rsidRPr="002533FC" w:rsidSect="0043139E">
              <w:headerReference w:type="default" r:id="rId18"/>
              <w:footerReference w:type="default" r:id="rId19"/>
              <w:headerReference w:type="first" r:id="rId20"/>
              <w:pgSz w:w="11906" w:h="16838"/>
              <w:pgMar w:top="1417" w:right="1417" w:bottom="1417" w:left="1417" w:header="862" w:footer="708" w:gutter="0"/>
              <w:pgNumType w:start="2"/>
              <w:cols w:space="708"/>
              <w:docGrid w:linePitch="360"/>
            </w:sectPr>
          </w:pPr>
          <w:r>
            <w:t>A</w:t>
          </w:r>
          <w:r w:rsidRPr="00C717BC">
            <w:t xml:space="preserve">ll interested stakeholders are invited to respond to this consultation paper. In particular, ESMA invites crypto-assets issuers, crypto-asset service providers and financial entities dealing with crypto-assets as well as all stakeholders that have an interest in </w:t>
          </w:r>
          <w:r w:rsidR="009E2971">
            <w:t>crypto-assets</w:t>
          </w:r>
          <w:r w:rsidRPr="00C717BC">
            <w:t>.</w:t>
          </w:r>
        </w:p>
      </w:sdtContent>
    </w:sdt>
    <w:p w14:paraId="1223007A" w14:textId="6259C47F" w:rsidR="00557BD2" w:rsidRPr="00557BD2" w:rsidRDefault="00557BD2" w:rsidP="00557BD2">
      <w:pPr>
        <w:pStyle w:val="Heading1"/>
        <w:rPr>
          <w:lang w:val="fr-BE"/>
        </w:rPr>
      </w:pPr>
      <w:r>
        <w:rPr>
          <w:lang w:val="fr-BE"/>
        </w:rPr>
        <w:lastRenderedPageBreak/>
        <w:t xml:space="preserve">General information about </w:t>
      </w:r>
      <w:r w:rsidRPr="00501EF4">
        <w:t>responden</w:t>
      </w:r>
      <w:r w:rsidR="00501EF4" w:rsidRPr="00501EF4">
        <w:t>t</w:t>
      </w:r>
    </w:p>
    <w:tbl>
      <w:tblPr>
        <w:tblStyle w:val="TableGrid"/>
        <w:tblW w:w="0" w:type="auto"/>
        <w:tblLook w:val="04A0" w:firstRow="1" w:lastRow="0" w:firstColumn="1" w:lastColumn="0" w:noHBand="0" w:noVBand="1"/>
      </w:tblPr>
      <w:tblGrid>
        <w:gridCol w:w="4531"/>
        <w:gridCol w:w="4531"/>
      </w:tblGrid>
      <w:tr w:rsidR="00557BD2" w:rsidRPr="00557BD2" w14:paraId="4D230495" w14:textId="77777777" w:rsidTr="00557BD2">
        <w:tc>
          <w:tcPr>
            <w:tcW w:w="4531" w:type="dxa"/>
          </w:tcPr>
          <w:p w14:paraId="0AE13211" w14:textId="09F20E49" w:rsidR="00557BD2" w:rsidRPr="00557BD2" w:rsidRDefault="00557BD2" w:rsidP="00557BD2">
            <w:pPr>
              <w:rPr>
                <w:color w:val="00379F" w:themeColor="text1"/>
                <w:sz w:val="24"/>
                <w:szCs w:val="22"/>
              </w:rPr>
            </w:pPr>
            <w:r w:rsidRPr="00557BD2">
              <w:rPr>
                <w:color w:val="00379F" w:themeColor="text1"/>
                <w:sz w:val="24"/>
                <w:szCs w:val="22"/>
              </w:rPr>
              <w:t>Name of the company / organisation</w:t>
            </w:r>
          </w:p>
        </w:tc>
        <w:permStart w:id="1281448110" w:edGrp="everyone" w:displacedByCustomXml="next"/>
        <w:sdt>
          <w:sdtPr>
            <w:id w:val="-803776227"/>
            <w:placeholder>
              <w:docPart w:val="DefaultPlaceholder_-1854013440"/>
            </w:placeholder>
          </w:sdtPr>
          <w:sdtEndPr/>
          <w:sdtContent>
            <w:tc>
              <w:tcPr>
                <w:tcW w:w="4531" w:type="dxa"/>
              </w:tcPr>
              <w:p w14:paraId="7C4A6574" w14:textId="7DA9AFEB" w:rsidR="00557BD2" w:rsidRPr="00557BD2" w:rsidRDefault="0027150F" w:rsidP="00557BD2">
                <w:r>
                  <w:t>European Savings and Retail Banking Group</w:t>
                </w:r>
              </w:p>
            </w:tc>
          </w:sdtContent>
        </w:sdt>
        <w:permEnd w:id="1281448110" w:displacedByCustomXml="prev"/>
      </w:tr>
      <w:tr w:rsidR="00557BD2" w:rsidRPr="00557BD2" w14:paraId="23547828" w14:textId="77777777" w:rsidTr="00557BD2">
        <w:tc>
          <w:tcPr>
            <w:tcW w:w="4531" w:type="dxa"/>
          </w:tcPr>
          <w:p w14:paraId="5373A244" w14:textId="42A3AF17" w:rsidR="00557BD2" w:rsidRPr="00557BD2" w:rsidRDefault="00557BD2" w:rsidP="00557BD2">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DefaultPlaceholder_-1854013438"/>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249600727" w:edGrp="everyone" w:displacedByCustomXml="prev"/>
            <w:tc>
              <w:tcPr>
                <w:tcW w:w="4531" w:type="dxa"/>
              </w:tcPr>
              <w:p w14:paraId="1624F840" w14:textId="5E357212" w:rsidR="00557BD2" w:rsidRPr="00557BD2" w:rsidRDefault="0027150F" w:rsidP="00557BD2">
                <w:r>
                  <w:t>Trade association</w:t>
                </w:r>
              </w:p>
            </w:tc>
            <w:permEnd w:id="1249600727" w:displacedByCustomXml="next"/>
          </w:sdtContent>
        </w:sdt>
      </w:tr>
      <w:tr w:rsidR="00557BD2" w:rsidRPr="00557BD2" w14:paraId="3A84134D" w14:textId="77777777" w:rsidTr="00557BD2">
        <w:tc>
          <w:tcPr>
            <w:tcW w:w="4531" w:type="dxa"/>
          </w:tcPr>
          <w:p w14:paraId="7A926640" w14:textId="1D9DCFE2" w:rsidR="00557BD2" w:rsidRPr="00557BD2" w:rsidRDefault="00557BD2" w:rsidP="00557BD2">
            <w:pPr>
              <w:rPr>
                <w:color w:val="00379F" w:themeColor="text1"/>
                <w:sz w:val="24"/>
                <w:szCs w:val="22"/>
              </w:rPr>
            </w:pPr>
            <w:r w:rsidRPr="00557BD2">
              <w:rPr>
                <w:color w:val="00379F" w:themeColor="text1"/>
                <w:sz w:val="24"/>
                <w:szCs w:val="22"/>
              </w:rPr>
              <w:t>Are you representing an association?</w:t>
            </w:r>
          </w:p>
        </w:tc>
        <w:permStart w:id="633473255" w:edGrp="everyone" w:displacedByCustomXml="next"/>
        <w:sdt>
          <w:sdtPr>
            <w:id w:val="456152326"/>
            <w14:checkbox>
              <w14:checked w14:val="1"/>
              <w14:checkedState w14:val="2612" w14:font="MS Gothic"/>
              <w14:uncheckedState w14:val="2610" w14:font="MS Gothic"/>
            </w14:checkbox>
          </w:sdtPr>
          <w:sdtEndPr/>
          <w:sdtContent>
            <w:tc>
              <w:tcPr>
                <w:tcW w:w="4531" w:type="dxa"/>
              </w:tcPr>
              <w:p w14:paraId="5D69AFA4" w14:textId="363DCB39" w:rsidR="00557BD2" w:rsidRPr="00557BD2" w:rsidRDefault="0027150F" w:rsidP="00557BD2">
                <w:r>
                  <w:rPr>
                    <w:rFonts w:ascii="MS Gothic" w:eastAsia="MS Gothic" w:hAnsi="MS Gothic" w:hint="eastAsia"/>
                  </w:rPr>
                  <w:t>☒</w:t>
                </w:r>
              </w:p>
            </w:tc>
          </w:sdtContent>
        </w:sdt>
        <w:permEnd w:id="633473255" w:displacedByCustomXml="prev"/>
      </w:tr>
      <w:tr w:rsidR="00557BD2" w:rsidRPr="00557BD2" w14:paraId="3664C8DD" w14:textId="77777777" w:rsidTr="00557BD2">
        <w:tc>
          <w:tcPr>
            <w:tcW w:w="4531" w:type="dxa"/>
          </w:tcPr>
          <w:p w14:paraId="77E539F3" w14:textId="78D570D0" w:rsidR="00557BD2" w:rsidRPr="00557BD2" w:rsidRDefault="00557BD2" w:rsidP="00557BD2">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DefaultPlaceholder_-1854013438"/>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635844015" w:edGrp="everyone" w:displacedByCustomXml="prev"/>
            <w:tc>
              <w:tcPr>
                <w:tcW w:w="4531" w:type="dxa"/>
              </w:tcPr>
              <w:p w14:paraId="2FED1C55" w14:textId="470F611A" w:rsidR="00557BD2" w:rsidRPr="00557BD2" w:rsidRDefault="0027150F" w:rsidP="00557BD2">
                <w:r>
                  <w:t>Belgium</w:t>
                </w:r>
              </w:p>
            </w:tc>
            <w:permEnd w:id="635844015" w:displacedByCustomXml="next"/>
          </w:sdtContent>
        </w:sdt>
      </w:tr>
    </w:tbl>
    <w:p w14:paraId="4ACCFE94" w14:textId="77777777" w:rsidR="009E2971" w:rsidRDefault="009E2971" w:rsidP="00557BD2">
      <w:pPr>
        <w:sectPr w:rsidR="009E2971" w:rsidSect="00AD0B10">
          <w:headerReference w:type="default" r:id="rId21"/>
          <w:footerReference w:type="default" r:id="rId22"/>
          <w:pgSz w:w="11906" w:h="16838"/>
          <w:pgMar w:top="1417" w:right="1417" w:bottom="1417" w:left="1417" w:header="862" w:footer="708" w:gutter="0"/>
          <w:cols w:space="708"/>
          <w:docGrid w:linePitch="360"/>
        </w:sectPr>
      </w:pPr>
    </w:p>
    <w:p w14:paraId="0DAA4F62" w14:textId="66B4F506" w:rsidR="00557BD2" w:rsidRDefault="00557BD2" w:rsidP="00557BD2"/>
    <w:p w14:paraId="4728E044" w14:textId="783C8CEC" w:rsidR="00053B66" w:rsidRDefault="00053B66" w:rsidP="00053B66">
      <w:pPr>
        <w:pStyle w:val="Heading1"/>
      </w:pPr>
      <w:r>
        <w:t>Introduction</w:t>
      </w:r>
    </w:p>
    <w:p w14:paraId="1FA502A3" w14:textId="77777777" w:rsidR="00053B66" w:rsidRPr="0056371D" w:rsidRDefault="00053B66" w:rsidP="00053B66">
      <w:pPr>
        <w:pStyle w:val="Questionstyle"/>
        <w:rPr>
          <w:bCs/>
          <w:i/>
          <w:iCs/>
        </w:rPr>
      </w:pPr>
      <w:r w:rsidRPr="00D62227">
        <w:rPr>
          <w:lang w:val="en-US"/>
        </w:rPr>
        <w:t>Q0:</w:t>
      </w:r>
      <w:r>
        <w:rPr>
          <w:lang w:val="en-US"/>
        </w:rPr>
        <w:t xml:space="preserve"> </w:t>
      </w:r>
      <w:r w:rsidRPr="00D62227">
        <w:rPr>
          <w:lang w:val="en-US"/>
        </w:rPr>
        <w:t>Please make your introductory comments below, if any:</w:t>
      </w:r>
    </w:p>
    <w:p w14:paraId="1862EBB4" w14:textId="77777777" w:rsidR="00053B66" w:rsidRDefault="00053B66" w:rsidP="00053B66">
      <w:pPr>
        <w:spacing w:after="0"/>
      </w:pPr>
      <w:r>
        <w:t>&lt;ESMA_QUESTION_MICA_0&gt;</w:t>
      </w:r>
    </w:p>
    <w:p w14:paraId="25F90C9E" w14:textId="77777777" w:rsidR="00053B66" w:rsidRDefault="00053B66" w:rsidP="00053B66">
      <w:pPr>
        <w:spacing w:after="0"/>
      </w:pPr>
      <w:permStart w:id="1420179027" w:edGrp="everyone"/>
      <w:r>
        <w:t>TYPE YOUR TEXT HERE</w:t>
      </w:r>
    </w:p>
    <w:permEnd w:id="1420179027"/>
    <w:p w14:paraId="5E65D407" w14:textId="77777777" w:rsidR="00053B66" w:rsidRDefault="00053B66" w:rsidP="00053B66">
      <w:pPr>
        <w:spacing w:after="0"/>
      </w:pPr>
      <w:r>
        <w:t>&lt;ESMA_QUESTION_MICA_0&gt;</w:t>
      </w:r>
    </w:p>
    <w:p w14:paraId="45F72D20" w14:textId="77777777" w:rsidR="00053B66" w:rsidRPr="00053B66" w:rsidRDefault="00053B66" w:rsidP="00053B66"/>
    <w:p w14:paraId="1BE54313" w14:textId="7A710EFF" w:rsidR="00557BD2" w:rsidRPr="00557BD2" w:rsidRDefault="00557BD2" w:rsidP="00B15C0B">
      <w:pPr>
        <w:pStyle w:val="Heading1"/>
        <w:rPr>
          <w:lang w:val="fr-BE"/>
        </w:rPr>
      </w:pPr>
      <w:r w:rsidRPr="00557BD2">
        <w:rPr>
          <w:lang w:val="fr-BE"/>
        </w:rPr>
        <w:t xml:space="preserve">Questions </w:t>
      </w:r>
    </w:p>
    <w:p w14:paraId="66162D5A" w14:textId="77777777" w:rsidR="00053B66" w:rsidRDefault="00053B66" w:rsidP="00053B66">
      <w:pPr>
        <w:pStyle w:val="Questionstyle"/>
        <w:ind w:hanging="426"/>
        <w:rPr>
          <w:lang w:val="en-US"/>
        </w:rPr>
      </w:pPr>
      <w:r w:rsidRPr="00232FE1">
        <w:rPr>
          <w:lang w:val="en-US"/>
        </w:rPr>
        <w:t>Q1:</w:t>
      </w:r>
      <w:bookmarkStart w:id="0" w:name="_Hlk139527730"/>
      <w:r>
        <w:rPr>
          <w:lang w:val="en-US"/>
        </w:rPr>
        <w:tab/>
      </w:r>
      <w:bookmarkStart w:id="1" w:name="_Hlk139527770"/>
      <w:r w:rsidRPr="00232FE1">
        <w:rPr>
          <w:lang w:val="en-US"/>
        </w:rPr>
        <w:t>Do you think that anything is missing from the draft RTS and ITS on the</w:t>
      </w:r>
      <w:r>
        <w:rPr>
          <w:lang w:val="en-US"/>
        </w:rPr>
        <w:t xml:space="preserve"> </w:t>
      </w:r>
      <w:r w:rsidRPr="00232FE1">
        <w:rPr>
          <w:lang w:val="en-US"/>
        </w:rPr>
        <w:t>notification by certain financial entities to provide crypto-asset services</w:t>
      </w:r>
      <w:r>
        <w:rPr>
          <w:lang w:val="en-US"/>
        </w:rPr>
        <w:t xml:space="preserve"> </w:t>
      </w:r>
      <w:r w:rsidRPr="00232FE1">
        <w:rPr>
          <w:lang w:val="en-US"/>
        </w:rPr>
        <w:t xml:space="preserve">referred </w:t>
      </w:r>
      <w:r w:rsidRPr="00232FE1">
        <w:rPr>
          <w:lang w:val="en-US"/>
        </w:rPr>
        <w:tab/>
        <w:t>to in Articles 60(13) and 60(14) of MiCA?</w:t>
      </w:r>
      <w:bookmarkEnd w:id="0"/>
      <w:bookmarkEnd w:id="1"/>
    </w:p>
    <w:p w14:paraId="7BD6C5EF" w14:textId="77777777" w:rsidR="00053B66" w:rsidRDefault="00053B66" w:rsidP="00053B66">
      <w:pPr>
        <w:spacing w:after="0"/>
      </w:pPr>
      <w:r>
        <w:t>&lt;ESMA_QUESTION_MICA_0&gt;</w:t>
      </w:r>
    </w:p>
    <w:p w14:paraId="23E1DF3F" w14:textId="384726CB" w:rsidR="00B603B8" w:rsidRPr="00EB26FA" w:rsidRDefault="00B603B8" w:rsidP="00B603B8">
      <w:pPr>
        <w:rPr>
          <w:lang w:val="en-US"/>
        </w:rPr>
      </w:pPr>
      <w:permStart w:id="879384799" w:edGrp="everyone"/>
      <w:r>
        <w:t xml:space="preserve">  </w:t>
      </w:r>
      <w:r w:rsidRPr="00EB26FA">
        <w:rPr>
          <w:lang w:val="en-US"/>
        </w:rPr>
        <w:t>As we understand it, Art. 1 - 4 of the consulted RTS are to be submitted by all notifying companies, while the subsequent articles define additional requirements depending on the type of intended crypto value service.</w:t>
      </w:r>
    </w:p>
    <w:p w14:paraId="0B816090" w14:textId="77777777" w:rsidR="00B603B8" w:rsidRPr="00840D3D" w:rsidRDefault="00B603B8" w:rsidP="00B603B8">
      <w:pPr>
        <w:rPr>
          <w:lang w:val="en-US"/>
        </w:rPr>
      </w:pPr>
      <w:r w:rsidRPr="00840D3D">
        <w:rPr>
          <w:lang w:val="en-US"/>
        </w:rPr>
        <w:t>In our view, however, there is almost no difference between this and the requirements for the new application for authorisation as a CASP under Art. 62 MiCA.</w:t>
      </w:r>
    </w:p>
    <w:p w14:paraId="7D622BD5" w14:textId="1F5DB2B9" w:rsidR="00B603B8" w:rsidRPr="00840D3D" w:rsidRDefault="00B603B8" w:rsidP="00B603B8">
      <w:pPr>
        <w:rPr>
          <w:lang w:val="en-US"/>
        </w:rPr>
      </w:pPr>
      <w:r w:rsidRPr="00840D3D">
        <w:rPr>
          <w:lang w:val="en-US"/>
        </w:rPr>
        <w:t xml:space="preserve">It should be taken into account that </w:t>
      </w:r>
      <w:r w:rsidR="001240DE">
        <w:rPr>
          <w:lang w:val="en-US"/>
        </w:rPr>
        <w:t>notification entities</w:t>
      </w:r>
      <w:r w:rsidRPr="00840D3D">
        <w:rPr>
          <w:lang w:val="en-US"/>
        </w:rPr>
        <w:t xml:space="preserve"> are already regulated financial </w:t>
      </w:r>
      <w:r>
        <w:rPr>
          <w:lang w:val="en-US"/>
        </w:rPr>
        <w:t>entities</w:t>
      </w:r>
      <w:r w:rsidRPr="00840D3D">
        <w:rPr>
          <w:lang w:val="en-US"/>
        </w:rPr>
        <w:t xml:space="preserve">, as the legislative intention is reflected in marginal 8 (point 3.2, page 10). A reference to previously submitted documents (Art. 60 (9)) is not a relief, as the authorisation applications for established companies often date back a long time. </w:t>
      </w:r>
    </w:p>
    <w:p w14:paraId="3A387B12" w14:textId="2D90F779" w:rsidR="00B603B8" w:rsidRPr="00EB26FA" w:rsidRDefault="00B603B8" w:rsidP="00B603B8">
      <w:pPr>
        <w:rPr>
          <w:lang w:val="en-US"/>
        </w:rPr>
      </w:pPr>
      <w:r w:rsidRPr="00840D3D">
        <w:rPr>
          <w:lang w:val="en-US"/>
        </w:rPr>
        <w:t>Rather, the focus should be on the crypto-specific features that supplement the previous authorisation, as provided for in marginal no. 10 (point 3.2, p</w:t>
      </w:r>
      <w:r w:rsidR="0027150F">
        <w:rPr>
          <w:lang w:val="en-US"/>
        </w:rPr>
        <w:t>age</w:t>
      </w:r>
      <w:r w:rsidRPr="00840D3D">
        <w:rPr>
          <w:lang w:val="en-US"/>
        </w:rPr>
        <w:t xml:space="preserve"> 10).</w:t>
      </w:r>
    </w:p>
    <w:p w14:paraId="23D64293" w14:textId="77777777" w:rsidR="00B603B8" w:rsidRPr="00EB26FA" w:rsidRDefault="00B603B8" w:rsidP="00B603B8">
      <w:pPr>
        <w:rPr>
          <w:lang w:val="en-US"/>
        </w:rPr>
      </w:pPr>
    </w:p>
    <w:p w14:paraId="6DC4BD7E" w14:textId="03B4670F" w:rsidR="00B603B8" w:rsidRPr="00EB26FA" w:rsidRDefault="00B603B8" w:rsidP="00B603B8">
      <w:pPr>
        <w:rPr>
          <w:lang w:val="en-US"/>
        </w:rPr>
      </w:pPr>
      <w:r w:rsidRPr="00EB26FA">
        <w:rPr>
          <w:lang w:val="en-US"/>
        </w:rPr>
        <w:t>Likewise, greater differentiation should be made with regard to the C</w:t>
      </w:r>
      <w:r>
        <w:rPr>
          <w:lang w:val="en-US"/>
        </w:rPr>
        <w:t>rypto Asset Services</w:t>
      </w:r>
      <w:r w:rsidRPr="00EB26FA">
        <w:rPr>
          <w:lang w:val="en-US"/>
        </w:rPr>
        <w:t xml:space="preserve"> </w:t>
      </w:r>
      <w:r>
        <w:rPr>
          <w:lang w:val="en-US"/>
        </w:rPr>
        <w:t>provided</w:t>
      </w:r>
      <w:r w:rsidRPr="00EB26FA">
        <w:rPr>
          <w:lang w:val="en-US"/>
        </w:rPr>
        <w:t>. If a credit institution has been providing investment advice, investment brokerage</w:t>
      </w:r>
      <w:r w:rsidR="0027150F">
        <w:rPr>
          <w:lang w:val="en-US"/>
        </w:rPr>
        <w:t>,</w:t>
      </w:r>
      <w:r w:rsidRPr="00EB26FA">
        <w:rPr>
          <w:lang w:val="en-US"/>
        </w:rPr>
        <w:t xml:space="preserve"> or portfolio management for many years, it is not necessary for them to provide the extensive documentation pursuant to Art. 1 - 4 of the planned RTS (e.g.</w:t>
      </w:r>
      <w:r w:rsidR="0027150F">
        <w:rPr>
          <w:lang w:val="en-US"/>
        </w:rPr>
        <w:t>,</w:t>
      </w:r>
      <w:r w:rsidRPr="00EB26FA">
        <w:rPr>
          <w:lang w:val="en-US"/>
        </w:rPr>
        <w:t xml:space="preserve"> extensive business plans, strategies, influence on the group and group strategy, or technical and security concepts) for the arguably equivalent crypto securities services pursuant to Art. 3 para</w:t>
      </w:r>
      <w:r w:rsidR="0027150F">
        <w:rPr>
          <w:lang w:val="en-US"/>
        </w:rPr>
        <w:t>graph</w:t>
      </w:r>
      <w:r w:rsidRPr="00EB26FA">
        <w:rPr>
          <w:lang w:val="en-US"/>
        </w:rPr>
        <w:t xml:space="preserve"> 16 h), i) and j) (acceptance and transmission of orders for crypto securities for clients; advice on crypto securities; portfolio management of crypto securities). </w:t>
      </w:r>
      <w:r w:rsidR="001240DE">
        <w:rPr>
          <w:lang w:val="en-US"/>
        </w:rPr>
        <w:t xml:space="preserve">These entities are already allowed to provide advice in derivatives on </w:t>
      </w:r>
      <w:r w:rsidR="0027150F">
        <w:rPr>
          <w:lang w:val="en-US"/>
        </w:rPr>
        <w:t>c</w:t>
      </w:r>
      <w:r w:rsidR="001240DE">
        <w:rPr>
          <w:lang w:val="en-US"/>
        </w:rPr>
        <w:t xml:space="preserve">rypto assets under the MiFiD II-Directive </w:t>
      </w:r>
      <w:r w:rsidR="0027150F">
        <w:rPr>
          <w:lang w:val="en-US"/>
        </w:rPr>
        <w:t>a</w:t>
      </w:r>
      <w:r w:rsidR="001240DE">
        <w:rPr>
          <w:lang w:val="en-US"/>
        </w:rPr>
        <w:t xml:space="preserve">nd should </w:t>
      </w:r>
      <w:r w:rsidR="0027150F">
        <w:rPr>
          <w:lang w:val="en-US"/>
        </w:rPr>
        <w:t xml:space="preserve">thus </w:t>
      </w:r>
      <w:r w:rsidR="001240DE">
        <w:rPr>
          <w:lang w:val="en-US"/>
        </w:rPr>
        <w:t xml:space="preserve">also be able to give advice on crypto assets. </w:t>
      </w:r>
      <w:r w:rsidRPr="00EB26FA">
        <w:rPr>
          <w:lang w:val="en-US"/>
        </w:rPr>
        <w:t>Th</w:t>
      </w:r>
      <w:r w:rsidR="001240DE">
        <w:rPr>
          <w:lang w:val="en-US"/>
        </w:rPr>
        <w:t>e planned RTS</w:t>
      </w:r>
      <w:r w:rsidRPr="00EB26FA">
        <w:rPr>
          <w:lang w:val="en-US"/>
        </w:rPr>
        <w:t xml:space="preserve"> </w:t>
      </w:r>
      <w:r w:rsidR="001240DE">
        <w:rPr>
          <w:lang w:val="en-US"/>
        </w:rPr>
        <w:t>are</w:t>
      </w:r>
      <w:r w:rsidRPr="00EB26FA">
        <w:rPr>
          <w:lang w:val="en-US"/>
        </w:rPr>
        <w:t xml:space="preserve"> </w:t>
      </w:r>
      <w:r w:rsidR="0027150F">
        <w:rPr>
          <w:lang w:val="en-US"/>
        </w:rPr>
        <w:t xml:space="preserve">thus </w:t>
      </w:r>
      <w:r w:rsidRPr="00EB26FA">
        <w:rPr>
          <w:lang w:val="en-US"/>
        </w:rPr>
        <w:t xml:space="preserve">an unnecessary barrier to market entry for many companies, as the compilation of the documents is very time-consuming and </w:t>
      </w:r>
      <w:r w:rsidR="0027150F" w:rsidRPr="00EB26FA">
        <w:rPr>
          <w:lang w:val="en-US"/>
        </w:rPr>
        <w:t>cost intensive</w:t>
      </w:r>
      <w:r w:rsidRPr="00EB26FA">
        <w:rPr>
          <w:lang w:val="en-US"/>
        </w:rPr>
        <w:t>.</w:t>
      </w:r>
    </w:p>
    <w:p w14:paraId="797465C5" w14:textId="779C27EF" w:rsidR="00053B66" w:rsidRDefault="00B603B8" w:rsidP="00B603B8">
      <w:pPr>
        <w:spacing w:after="0"/>
      </w:pPr>
      <w:r w:rsidRPr="00EB26FA">
        <w:rPr>
          <w:lang w:val="en-US"/>
        </w:rPr>
        <w:t xml:space="preserve">Instead, it seems sufficient if credit institutions that provide these activities under the MiFiD II </w:t>
      </w:r>
      <w:r w:rsidR="0027150F">
        <w:rPr>
          <w:lang w:val="en-US"/>
        </w:rPr>
        <w:t>Directive</w:t>
      </w:r>
      <w:r w:rsidRPr="00EB26FA">
        <w:rPr>
          <w:lang w:val="en-US"/>
        </w:rPr>
        <w:t xml:space="preserve"> only attach the information pursuant to Art. 10 of the planned RTS with special reference to crypto assets to their notification.</w:t>
      </w:r>
      <w:r>
        <w:t xml:space="preserve"> </w:t>
      </w:r>
    </w:p>
    <w:permEnd w:id="879384799"/>
    <w:p w14:paraId="017131D4" w14:textId="77777777" w:rsidR="00053B66" w:rsidRDefault="00053B66" w:rsidP="00053B66">
      <w:pPr>
        <w:spacing w:after="0"/>
      </w:pPr>
      <w:r>
        <w:t>&lt;ESMA_QUESTION_MICA_0&gt;</w:t>
      </w:r>
    </w:p>
    <w:p w14:paraId="6E913DD9" w14:textId="77777777" w:rsidR="00053B66" w:rsidRDefault="00053B66" w:rsidP="00053B66"/>
    <w:p w14:paraId="54FE91A3" w14:textId="77777777" w:rsidR="00053B66" w:rsidRPr="00232FE1" w:rsidRDefault="00053B66" w:rsidP="00053B66">
      <w:pPr>
        <w:pStyle w:val="Questionstyle"/>
        <w:ind w:hanging="426"/>
        <w:rPr>
          <w:lang w:val="en-US"/>
        </w:rPr>
      </w:pPr>
      <w:r w:rsidRPr="00232FE1">
        <w:rPr>
          <w:lang w:val="en-US"/>
        </w:rPr>
        <w:t>Q2:</w:t>
      </w:r>
      <w:r w:rsidRPr="00232FE1">
        <w:rPr>
          <w:lang w:val="en-US"/>
        </w:rPr>
        <w:tab/>
        <w:t>Do you agree with the list of information to be provided with an application for authorisation as a crypto-asset service provider? Please also state the reasons for your answer.:</w:t>
      </w:r>
    </w:p>
    <w:p w14:paraId="4525FD7F" w14:textId="77777777" w:rsidR="00053B66" w:rsidRDefault="00053B66" w:rsidP="00053B66">
      <w:pPr>
        <w:spacing w:after="0"/>
      </w:pPr>
      <w:r>
        <w:t>&lt;ESMA_QUESTION_MICA_0&gt;</w:t>
      </w:r>
    </w:p>
    <w:p w14:paraId="5D7ABE76" w14:textId="77777777" w:rsidR="00053B66" w:rsidRDefault="00053B66" w:rsidP="00053B66">
      <w:pPr>
        <w:spacing w:after="0"/>
      </w:pPr>
      <w:permStart w:id="1467231046" w:edGrp="everyone"/>
      <w:r>
        <w:t>TYPE YOUR TEXT HERE</w:t>
      </w:r>
    </w:p>
    <w:permEnd w:id="1467231046"/>
    <w:p w14:paraId="48E9A017" w14:textId="77777777" w:rsidR="00053B66" w:rsidRDefault="00053B66" w:rsidP="00053B66">
      <w:pPr>
        <w:spacing w:after="0"/>
      </w:pPr>
      <w:r>
        <w:t>&lt;ESMA_QUESTION_MICA_0&gt;</w:t>
      </w:r>
    </w:p>
    <w:p w14:paraId="45AF696C" w14:textId="77777777" w:rsidR="00053B66" w:rsidRDefault="00053B66" w:rsidP="00053B66"/>
    <w:p w14:paraId="756C309E" w14:textId="77777777" w:rsidR="00053B66" w:rsidRPr="00232FE1" w:rsidRDefault="00053B66" w:rsidP="00053B66">
      <w:pPr>
        <w:pStyle w:val="Questionstyle"/>
        <w:ind w:hanging="426"/>
        <w:rPr>
          <w:lang w:val="en-US"/>
        </w:rPr>
      </w:pPr>
      <w:r w:rsidRPr="00232FE1">
        <w:rPr>
          <w:lang w:val="en-US"/>
        </w:rPr>
        <w:t xml:space="preserve">Q3:  </w:t>
      </w:r>
      <w:r w:rsidRPr="00232FE1">
        <w:rPr>
          <w:lang w:val="en-US"/>
        </w:rPr>
        <w:tab/>
        <w:t>Do you agree with ESMA’s proposals on standard forms, templates and procedures for the information to be included in the application for authorisation as a crypto-asset service provider? Please also state the reasons for your answer.</w:t>
      </w:r>
    </w:p>
    <w:p w14:paraId="52921C2D" w14:textId="77777777" w:rsidR="00053B66" w:rsidRDefault="00053B66" w:rsidP="00053B66">
      <w:pPr>
        <w:spacing w:after="0"/>
      </w:pPr>
      <w:r>
        <w:t>&lt;ESMA_QUESTION_MICA_0&gt;</w:t>
      </w:r>
    </w:p>
    <w:p w14:paraId="4A4FD113" w14:textId="77777777" w:rsidR="00053B66" w:rsidRDefault="00053B66" w:rsidP="00053B66">
      <w:pPr>
        <w:spacing w:after="0"/>
      </w:pPr>
      <w:permStart w:id="1984053842" w:edGrp="everyone"/>
      <w:r>
        <w:t>TYPE YOUR TEXT HERE</w:t>
      </w:r>
    </w:p>
    <w:permEnd w:id="1984053842"/>
    <w:p w14:paraId="7314A0DD" w14:textId="77777777" w:rsidR="00053B66" w:rsidRDefault="00053B66" w:rsidP="00053B66">
      <w:pPr>
        <w:spacing w:after="0"/>
      </w:pPr>
      <w:r>
        <w:t>&lt;ESMA_QUESTION_MICA_0&gt;</w:t>
      </w:r>
    </w:p>
    <w:p w14:paraId="796C2BC1" w14:textId="77777777" w:rsidR="00053B66" w:rsidRDefault="00053B66" w:rsidP="00053B66"/>
    <w:p w14:paraId="45D7737D" w14:textId="77777777" w:rsidR="00053B66" w:rsidRDefault="00053B66" w:rsidP="00053B66">
      <w:pPr>
        <w:pStyle w:val="Questionstyle"/>
        <w:ind w:hanging="426"/>
        <w:rPr>
          <w:lang w:val="en-US"/>
        </w:rPr>
      </w:pPr>
      <w:r w:rsidRPr="00232FE1">
        <w:rPr>
          <w:lang w:val="en-US"/>
        </w:rPr>
        <w:t>Q4:</w:t>
      </w:r>
      <w:r w:rsidRPr="00232FE1">
        <w:rPr>
          <w:lang w:val="en-US"/>
        </w:rPr>
        <w:tab/>
        <w:t xml:space="preserve">Do you agree with ESMA’s proposals to specify the requirements, templates and </w:t>
      </w:r>
      <w:r w:rsidRPr="00232FE1">
        <w:rPr>
          <w:lang w:val="en-US"/>
        </w:rPr>
        <w:tab/>
        <w:t>procedures for the handling of client complaints by crypto-asset service providers? Please also state the reasons for your answer.</w:t>
      </w:r>
    </w:p>
    <w:p w14:paraId="75765D4C" w14:textId="77777777" w:rsidR="00053B66" w:rsidRDefault="00053B66" w:rsidP="00053B66">
      <w:pPr>
        <w:spacing w:after="0"/>
      </w:pPr>
      <w:r>
        <w:t>&lt;ESMA_QUESTION_MICA_0&gt;</w:t>
      </w:r>
    </w:p>
    <w:p w14:paraId="73E7CD18" w14:textId="77777777" w:rsidR="00B603B8" w:rsidRPr="00EB26FA" w:rsidRDefault="00B603B8" w:rsidP="00B603B8">
      <w:pPr>
        <w:rPr>
          <w:lang w:val="en-US"/>
        </w:rPr>
      </w:pPr>
      <w:permStart w:id="1200903695" w:edGrp="everyone"/>
      <w:r>
        <w:t xml:space="preserve">  </w:t>
      </w:r>
      <w:r w:rsidRPr="00EB26FA">
        <w:rPr>
          <w:lang w:val="en-US"/>
        </w:rPr>
        <w:t>The alignment with previous rules on complaint handling expressed in marginal no. 77 is welcomed.</w:t>
      </w:r>
    </w:p>
    <w:p w14:paraId="1EB4020A" w14:textId="77777777" w:rsidR="00B603B8" w:rsidRPr="00EB26FA" w:rsidRDefault="00B603B8" w:rsidP="00B603B8">
      <w:pPr>
        <w:rPr>
          <w:lang w:val="en-US"/>
        </w:rPr>
      </w:pPr>
    </w:p>
    <w:p w14:paraId="7ABEF7E5" w14:textId="77777777" w:rsidR="00B603B8" w:rsidRPr="00EB26FA" w:rsidRDefault="00B603B8" w:rsidP="00B603B8">
      <w:pPr>
        <w:rPr>
          <w:lang w:val="en-US"/>
        </w:rPr>
      </w:pPr>
      <w:r w:rsidRPr="00EB26FA">
        <w:rPr>
          <w:lang w:val="en-US"/>
        </w:rPr>
        <w:t>Since many companies provide financial services that fall under several European standards on complaint management, further harmonisation and standardisation of the rules on complaint management should be undertaken.</w:t>
      </w:r>
    </w:p>
    <w:p w14:paraId="2649F444" w14:textId="262D68FC" w:rsidR="00B603B8" w:rsidRPr="00EB26FA" w:rsidRDefault="00B603B8" w:rsidP="00B603B8">
      <w:pPr>
        <w:rPr>
          <w:lang w:val="en-US"/>
        </w:rPr>
      </w:pPr>
      <w:r w:rsidRPr="00EB26FA">
        <w:rPr>
          <w:lang w:val="en-US"/>
        </w:rPr>
        <w:t xml:space="preserve">It is therefore desirable that, at least within a </w:t>
      </w:r>
      <w:r w:rsidR="0027150F">
        <w:rPr>
          <w:lang w:val="en-US"/>
        </w:rPr>
        <w:t>regulation</w:t>
      </w:r>
      <w:r w:rsidRPr="00EB26FA">
        <w:rPr>
          <w:lang w:val="en-US"/>
        </w:rPr>
        <w:t xml:space="preserve"> such as MiCA, the rules are uniform, as it can be assumed that some companies act both as issuers and as C</w:t>
      </w:r>
      <w:r>
        <w:rPr>
          <w:lang w:val="en-US"/>
        </w:rPr>
        <w:t>rypto Asset Service Providers</w:t>
      </w:r>
      <w:r w:rsidRPr="00EB26FA">
        <w:rPr>
          <w:lang w:val="en-US"/>
        </w:rPr>
        <w:t xml:space="preserve">. However, this uniformity is not the case according to the EBA's RTS/ITS of 12.07.2023 (EBA/CP/2023/13), which is also under consultation. </w:t>
      </w:r>
    </w:p>
    <w:p w14:paraId="7E2C9A15" w14:textId="77777777" w:rsidR="00B603B8" w:rsidRPr="00EB26FA" w:rsidRDefault="00B603B8" w:rsidP="00B603B8">
      <w:pPr>
        <w:rPr>
          <w:lang w:val="en-US"/>
        </w:rPr>
      </w:pPr>
      <w:r w:rsidRPr="00EB26FA">
        <w:rPr>
          <w:lang w:val="en-US"/>
        </w:rPr>
        <w:t xml:space="preserve">This applies in particular to the content of the acknowledgement of receipt and the time limits. </w:t>
      </w:r>
    </w:p>
    <w:p w14:paraId="58E6131C" w14:textId="34B62216" w:rsidR="00053B66" w:rsidRDefault="00B603B8" w:rsidP="00B603B8">
      <w:pPr>
        <w:spacing w:after="0"/>
      </w:pPr>
      <w:r w:rsidRPr="00EB26FA">
        <w:rPr>
          <w:lang w:val="en-US"/>
        </w:rPr>
        <w:t>It is not necessary that a copy of the complaint should be sent back to the customer again. It should also be sufficient to include the Rules of Procedure by means of a link in the acknowledgement of receipt.</w:t>
      </w:r>
    </w:p>
    <w:permEnd w:id="1200903695"/>
    <w:p w14:paraId="0D780599" w14:textId="77777777" w:rsidR="00053B66" w:rsidRDefault="00053B66" w:rsidP="00053B66">
      <w:pPr>
        <w:spacing w:after="0"/>
      </w:pPr>
      <w:r>
        <w:t>&lt;ESMA_QUESTION_MICA_0&gt;</w:t>
      </w:r>
    </w:p>
    <w:p w14:paraId="507B6BB0" w14:textId="77777777" w:rsidR="00053B66" w:rsidRDefault="00053B66" w:rsidP="00053B66"/>
    <w:p w14:paraId="29DF261E" w14:textId="77777777" w:rsidR="00053B66" w:rsidRDefault="00053B66" w:rsidP="00053B66">
      <w:pPr>
        <w:pStyle w:val="Questionstyle"/>
        <w:ind w:hanging="426"/>
        <w:rPr>
          <w:lang w:val="en-US"/>
        </w:rPr>
      </w:pPr>
      <w:r w:rsidRPr="00232FE1">
        <w:rPr>
          <w:lang w:val="en-US"/>
        </w:rPr>
        <w:t xml:space="preserve">Q5: </w:t>
      </w:r>
      <w:r w:rsidRPr="00232FE1">
        <w:rPr>
          <w:lang w:val="en-US"/>
        </w:rPr>
        <w:tab/>
        <w:t>Do you think that it is useful to keep the possibility for clients of CASPs to file their complaints by post, in addition to electronic means?</w:t>
      </w:r>
    </w:p>
    <w:p w14:paraId="70C604F1" w14:textId="77777777" w:rsidR="00053B66" w:rsidRDefault="00053B66" w:rsidP="00053B66">
      <w:pPr>
        <w:spacing w:after="0"/>
      </w:pPr>
      <w:r>
        <w:t>&lt;ESMA_QUESTION_MICA_0&gt;</w:t>
      </w:r>
    </w:p>
    <w:p w14:paraId="77B88CA8" w14:textId="5B7BA657" w:rsidR="00053B66" w:rsidRPr="00B603B8" w:rsidRDefault="00B603B8" w:rsidP="00B603B8">
      <w:pPr>
        <w:rPr>
          <w:lang w:val="en-US"/>
        </w:rPr>
      </w:pPr>
      <w:permStart w:id="1017461311" w:edGrp="everyone"/>
      <w:r>
        <w:t xml:space="preserve">   </w:t>
      </w:r>
      <w:r w:rsidRPr="00EB26FA">
        <w:rPr>
          <w:lang w:val="en-US"/>
        </w:rPr>
        <w:t xml:space="preserve">We believe that cryptocurrency services are an environment where both providers and customers have a high digital affinity. Therefore, we do not consider it necessary that complaints can still be submitted by </w:t>
      </w:r>
      <w:r w:rsidR="00A27022">
        <w:rPr>
          <w:lang w:val="en-US"/>
        </w:rPr>
        <w:t>physical mail</w:t>
      </w:r>
      <w:r w:rsidRPr="00EB26FA">
        <w:rPr>
          <w:lang w:val="en-US"/>
        </w:rPr>
        <w:t>. Since crypto value services are often to be offered across borders in different member states, longer postal transit times would also hinder the speedy processing of complaints.</w:t>
      </w:r>
    </w:p>
    <w:permEnd w:id="1017461311"/>
    <w:p w14:paraId="7DF8F3A7" w14:textId="77777777" w:rsidR="00053B66" w:rsidRDefault="00053B66" w:rsidP="00053B66">
      <w:pPr>
        <w:spacing w:after="0"/>
      </w:pPr>
      <w:r>
        <w:t>&lt;ESMA_QUESTION_MICA_0&gt;</w:t>
      </w:r>
    </w:p>
    <w:p w14:paraId="52A839CA" w14:textId="77777777" w:rsidR="00053B66" w:rsidRDefault="00053B66" w:rsidP="00053B66"/>
    <w:p w14:paraId="1ABDD86C" w14:textId="77777777" w:rsidR="00053B66" w:rsidRDefault="00053B66" w:rsidP="00053B66">
      <w:pPr>
        <w:pStyle w:val="Questionstyle"/>
        <w:ind w:hanging="426"/>
        <w:rPr>
          <w:lang w:val="en-US"/>
        </w:rPr>
      </w:pPr>
      <w:r w:rsidRPr="00232FE1">
        <w:rPr>
          <w:lang w:val="en-US"/>
        </w:rPr>
        <w:t>Q6:</w:t>
      </w:r>
      <w:r w:rsidRPr="00232FE1">
        <w:rPr>
          <w:lang w:val="en-US"/>
        </w:rPr>
        <w:tab/>
        <w:t>Do you think that other types of specific circumstances, relationships or affiliations should be covered by Articles 1 and 2 of the draft RTS on the identification, prevention, management and disclosure of conflicts of interest by crypto-asset service providers?</w:t>
      </w:r>
    </w:p>
    <w:p w14:paraId="00245924" w14:textId="77777777" w:rsidR="00053B66" w:rsidRDefault="00053B66" w:rsidP="00053B66">
      <w:pPr>
        <w:spacing w:after="0"/>
      </w:pPr>
      <w:r>
        <w:t>&lt;ESMA_QUESTION_MICA_0&gt;</w:t>
      </w:r>
    </w:p>
    <w:p w14:paraId="0D7C6C82" w14:textId="3EE823A3" w:rsidR="00053B66" w:rsidRDefault="00B603B8" w:rsidP="00B603B8">
      <w:permStart w:id="701847922" w:edGrp="everyone"/>
      <w:r>
        <w:t xml:space="preserve">  </w:t>
      </w:r>
      <w:r w:rsidRPr="00EB26FA">
        <w:rPr>
          <w:lang w:val="en-US"/>
        </w:rPr>
        <w:t>It is to be welcomed that ESMA has closely followed the Delegated Regulation on MiFiD II on conflicts of interest. Unfortunately, however, this is also supplemented by regulations from the Delegated Regulation on Crowdfunding and other regulations that are not necessary and also represent an additional regulatory burden for financial institutions already regulated under the MiFiD II regime.</w:t>
      </w:r>
    </w:p>
    <w:permEnd w:id="701847922"/>
    <w:p w14:paraId="795B7411" w14:textId="77777777" w:rsidR="00053B66" w:rsidRDefault="00053B66" w:rsidP="00053B66">
      <w:pPr>
        <w:spacing w:after="0"/>
      </w:pPr>
      <w:r>
        <w:t>&lt;ESMA_QUESTION_MICA_0&gt;</w:t>
      </w:r>
    </w:p>
    <w:p w14:paraId="4480AB44" w14:textId="77777777" w:rsidR="00053B66" w:rsidRDefault="00053B66" w:rsidP="00053B66"/>
    <w:p w14:paraId="17371BC2" w14:textId="77777777" w:rsidR="00053B66" w:rsidRDefault="00053B66" w:rsidP="00053B66">
      <w:pPr>
        <w:pStyle w:val="Questionstyle"/>
        <w:ind w:hanging="426"/>
        <w:rPr>
          <w:lang w:val="en-US"/>
        </w:rPr>
      </w:pPr>
      <w:r w:rsidRPr="00232FE1">
        <w:rPr>
          <w:lang w:val="en-US"/>
        </w:rPr>
        <w:lastRenderedPageBreak/>
        <w:t>Q7:</w:t>
      </w:r>
      <w:r w:rsidRPr="00232FE1">
        <w:rPr>
          <w:lang w:val="en-US"/>
        </w:rPr>
        <w:tab/>
        <w:t>Do you think that other types of specific prevention or mitigation measures should be highlighted in the minimum requirements of Article 3 of the draft RTS on the identification, prevention, management and disclosure of conflicts of interest by crypto-asset service providers?</w:t>
      </w:r>
    </w:p>
    <w:p w14:paraId="3830A2F7" w14:textId="77777777" w:rsidR="00053B66" w:rsidRDefault="00053B66" w:rsidP="00053B66">
      <w:pPr>
        <w:spacing w:after="0"/>
      </w:pPr>
      <w:r>
        <w:t>&lt;ESMA_QUESTION_MICA_0&gt;</w:t>
      </w:r>
    </w:p>
    <w:p w14:paraId="448BF372" w14:textId="7BA25699" w:rsidR="00B603B8" w:rsidRPr="00EB26FA" w:rsidRDefault="00B603B8" w:rsidP="00B603B8">
      <w:pPr>
        <w:rPr>
          <w:lang w:val="en-US"/>
        </w:rPr>
      </w:pPr>
      <w:permStart w:id="1511019203" w:edGrp="everyone"/>
      <w:r>
        <w:t xml:space="preserve"> </w:t>
      </w:r>
      <w:r w:rsidRPr="00EB26FA">
        <w:rPr>
          <w:lang w:val="en-US"/>
        </w:rPr>
        <w:t xml:space="preserve">The provisions in Art. 3 </w:t>
      </w:r>
      <w:r w:rsidR="00A27022">
        <w:rPr>
          <w:lang w:val="en-US"/>
        </w:rPr>
        <w:t xml:space="preserve">of the </w:t>
      </w:r>
      <w:r w:rsidRPr="00EB26FA">
        <w:rPr>
          <w:lang w:val="en-US"/>
        </w:rPr>
        <w:t>draft RTS seem to be based on the Guidelines on the assessment of the suitability of members of the management body and key function holders of the EBA and ESMA EBA/GL/2021/06 ESMA35-36-2319 of 02.07.2021, there para</w:t>
      </w:r>
      <w:r w:rsidR="00A27022">
        <w:rPr>
          <w:lang w:val="en-US"/>
        </w:rPr>
        <w:t>graph</w:t>
      </w:r>
      <w:r w:rsidRPr="00EB26FA">
        <w:rPr>
          <w:lang w:val="en-US"/>
        </w:rPr>
        <w:t xml:space="preserve"> 83 (p</w:t>
      </w:r>
      <w:r w:rsidR="00A27022">
        <w:rPr>
          <w:lang w:val="en-US"/>
        </w:rPr>
        <w:t>age</w:t>
      </w:r>
      <w:r w:rsidRPr="00EB26FA">
        <w:rPr>
          <w:lang w:val="en-US"/>
        </w:rPr>
        <w:t xml:space="preserve"> 30).</w:t>
      </w:r>
    </w:p>
    <w:p w14:paraId="54CAEF0A" w14:textId="1DE115E8" w:rsidR="00B603B8" w:rsidRPr="00EB26FA" w:rsidRDefault="00B603B8" w:rsidP="00B603B8">
      <w:pPr>
        <w:rPr>
          <w:lang w:val="en-US"/>
        </w:rPr>
      </w:pPr>
      <w:r w:rsidRPr="00EB26FA">
        <w:rPr>
          <w:lang w:val="en-US"/>
        </w:rPr>
        <w:t>In the sense of consistent regulations, it seems more sensible and more appropriate to regulate the provisions of Art. 3 of the planned RTS not in the conflicts of interest pursuant to Art. 72 MiCA, but in the requirements for business managers pursuant to Art. 7 of the planned RTS on applications for authorisation pursuant to Art. 62 MiCA (Annex 9.2.3 of the consultation package).</w:t>
      </w:r>
    </w:p>
    <w:p w14:paraId="47794DF3" w14:textId="3C9F4E81" w:rsidR="00B603B8" w:rsidRPr="00EB26FA" w:rsidRDefault="00B603B8" w:rsidP="00B603B8">
      <w:pPr>
        <w:rPr>
          <w:lang w:val="en-US"/>
        </w:rPr>
      </w:pPr>
      <w:r w:rsidRPr="00EB26FA">
        <w:rPr>
          <w:lang w:val="en-US"/>
        </w:rPr>
        <w:t xml:space="preserve">Irrespective of this, the indiscriminate inclusion of all employees according to Art. 3 </w:t>
      </w:r>
      <w:r w:rsidR="00A27022">
        <w:rPr>
          <w:lang w:val="en-US"/>
        </w:rPr>
        <w:t xml:space="preserve">of the </w:t>
      </w:r>
      <w:r w:rsidRPr="00EB26FA">
        <w:rPr>
          <w:lang w:val="en-US"/>
        </w:rPr>
        <w:t>draft RTS in connection with the definition in Art. 1 (a) of the planned RTS with reference to Art. 72 (1) point (a) (i) to (iv)</w:t>
      </w:r>
      <w:r>
        <w:rPr>
          <w:lang w:val="en-US"/>
        </w:rPr>
        <w:t xml:space="preserve"> MiCA</w:t>
      </w:r>
      <w:r w:rsidRPr="00EB26FA">
        <w:rPr>
          <w:lang w:val="en-US"/>
        </w:rPr>
        <w:t xml:space="preserve"> is too far-reaching and also not provided for in comparable regulations. </w:t>
      </w:r>
    </w:p>
    <w:p w14:paraId="3CE8AE21" w14:textId="469375CB" w:rsidR="00053B66" w:rsidRDefault="00B603B8" w:rsidP="00B603B8">
      <w:r w:rsidRPr="00EB26FA">
        <w:rPr>
          <w:lang w:val="en-US"/>
        </w:rPr>
        <w:t>Moreover, the terms in Art. 3 No. 1 such as personal (b), professional (c) or political (d) connection are not sufficiently specified. The same applies to Art. 3 No. 1 (e).</w:t>
      </w:r>
    </w:p>
    <w:permEnd w:id="1511019203"/>
    <w:p w14:paraId="456CFE02" w14:textId="77777777" w:rsidR="00053B66" w:rsidRDefault="00053B66" w:rsidP="00053B66">
      <w:pPr>
        <w:spacing w:after="0"/>
      </w:pPr>
      <w:r>
        <w:t>&lt;ESMA_QUESTION_MICA_0&gt;</w:t>
      </w:r>
    </w:p>
    <w:p w14:paraId="01595A4A" w14:textId="77777777" w:rsidR="00053B66" w:rsidRDefault="00053B66" w:rsidP="00053B66"/>
    <w:p w14:paraId="5BE967E7" w14:textId="77777777" w:rsidR="00053B66" w:rsidRDefault="00053B66" w:rsidP="00053B66">
      <w:pPr>
        <w:pStyle w:val="Questionstyle"/>
        <w:ind w:hanging="426"/>
        <w:rPr>
          <w:lang w:val="en-US"/>
        </w:rPr>
      </w:pPr>
      <w:r w:rsidRPr="00232FE1">
        <w:rPr>
          <w:lang w:val="en-US"/>
        </w:rPr>
        <w:t>Q8:</w:t>
      </w:r>
      <w:r w:rsidRPr="00232FE1">
        <w:rPr>
          <w:lang w:val="en-US"/>
        </w:rPr>
        <w:tab/>
        <w:t>Do you agree with the information request laid down in Article 1 and with the granularity envisaged for the information to be provided by proposed acquirers that are trusts, AIF or UCITS management companies or sovereign wealth funds?</w:t>
      </w:r>
    </w:p>
    <w:p w14:paraId="2443EA67" w14:textId="77777777" w:rsidR="00053B66" w:rsidRDefault="00053B66" w:rsidP="00053B66">
      <w:pPr>
        <w:spacing w:after="0"/>
      </w:pPr>
      <w:r>
        <w:t>&lt;ESMA_QUESTION_MICA_0&gt;</w:t>
      </w:r>
    </w:p>
    <w:p w14:paraId="5C843C6B" w14:textId="77777777" w:rsidR="00053B66" w:rsidRDefault="00053B66" w:rsidP="00053B66">
      <w:pPr>
        <w:spacing w:after="0"/>
      </w:pPr>
      <w:permStart w:id="970919143" w:edGrp="everyone"/>
      <w:r>
        <w:t>TYPE YOUR TEXT HERE</w:t>
      </w:r>
    </w:p>
    <w:permEnd w:id="970919143"/>
    <w:p w14:paraId="580ECE41" w14:textId="77777777" w:rsidR="00053B66" w:rsidRDefault="00053B66" w:rsidP="00053B66">
      <w:pPr>
        <w:spacing w:after="0"/>
      </w:pPr>
      <w:r>
        <w:t>&lt;ESMA_QUESTION_MICA_0&gt;</w:t>
      </w:r>
    </w:p>
    <w:p w14:paraId="4B0B7758" w14:textId="77777777" w:rsidR="00053B66" w:rsidRDefault="00053B66" w:rsidP="00053B66"/>
    <w:p w14:paraId="11EE3BBF" w14:textId="77777777" w:rsidR="00053B66" w:rsidRDefault="00053B66" w:rsidP="00053B66">
      <w:pPr>
        <w:pStyle w:val="Questionstyle"/>
        <w:ind w:hanging="426"/>
        <w:rPr>
          <w:lang w:val="en-US"/>
        </w:rPr>
      </w:pPr>
      <w:r w:rsidRPr="00232FE1">
        <w:rPr>
          <w:lang w:val="en-US"/>
        </w:rPr>
        <w:t>Q9: Do you agree with the proportionate approach to the request of information to be submitted by proposed indirect acquirers of qualifying holdings based on whether they are identified via the control or the multiplication criterion?</w:t>
      </w:r>
    </w:p>
    <w:p w14:paraId="7B76BA84" w14:textId="77777777" w:rsidR="00053B66" w:rsidRDefault="00053B66" w:rsidP="00053B66">
      <w:pPr>
        <w:spacing w:after="0"/>
      </w:pPr>
      <w:r>
        <w:t>&lt;ESMA_QUESTION_MICA_0&gt;</w:t>
      </w:r>
    </w:p>
    <w:p w14:paraId="14DE59A2" w14:textId="77777777" w:rsidR="00053B66" w:rsidRDefault="00053B66" w:rsidP="00053B66">
      <w:pPr>
        <w:spacing w:after="0"/>
      </w:pPr>
      <w:permStart w:id="505041785" w:edGrp="everyone"/>
      <w:r>
        <w:t>TYPE YOUR TEXT HERE</w:t>
      </w:r>
    </w:p>
    <w:permEnd w:id="505041785"/>
    <w:p w14:paraId="3121631C" w14:textId="77777777" w:rsidR="00053B66" w:rsidRDefault="00053B66" w:rsidP="00053B66">
      <w:pPr>
        <w:spacing w:after="0"/>
      </w:pPr>
      <w:r>
        <w:t>&lt;ESMA_QUESTION_MICA_0&gt;</w:t>
      </w:r>
    </w:p>
    <w:p w14:paraId="68E3F90B" w14:textId="77777777" w:rsidR="00053B66" w:rsidRDefault="00053B66" w:rsidP="00053B66"/>
    <w:p w14:paraId="0CD60CF7" w14:textId="77777777" w:rsidR="00053B66" w:rsidRPr="00232FE1" w:rsidRDefault="00053B66" w:rsidP="00053B66">
      <w:pPr>
        <w:pStyle w:val="Questionstyle"/>
        <w:ind w:hanging="426"/>
        <w:rPr>
          <w:lang w:val="en-US"/>
        </w:rPr>
      </w:pPr>
      <w:r w:rsidRPr="00232FE1">
        <w:rPr>
          <w:lang w:val="en-US"/>
        </w:rPr>
        <w:lastRenderedPageBreak/>
        <w:t xml:space="preserve">Q10: </w:t>
      </w:r>
      <w:r w:rsidRPr="00232FE1">
        <w:rPr>
          <w:lang w:val="en-US"/>
        </w:rPr>
        <w:tab/>
        <w:t xml:space="preserve">Do you consider the list of information under Article 8 complete and comprehensive to assess the financing of the acquisition, in particular as regards funding originated in the crypto ecosystem? </w:t>
      </w:r>
    </w:p>
    <w:p w14:paraId="0ABC1DC6" w14:textId="77777777" w:rsidR="00053B66" w:rsidRDefault="00053B66" w:rsidP="00053B66">
      <w:pPr>
        <w:spacing w:after="0"/>
      </w:pPr>
      <w:r>
        <w:t>&lt;ESMA_QUESTION_MICA_0&gt;</w:t>
      </w:r>
    </w:p>
    <w:p w14:paraId="6DCEF7B0" w14:textId="77777777" w:rsidR="00053B66" w:rsidRDefault="00053B66" w:rsidP="00053B66">
      <w:pPr>
        <w:spacing w:after="0"/>
      </w:pPr>
      <w:permStart w:id="1604132244" w:edGrp="everyone"/>
      <w:r>
        <w:t>TYPE YOUR TEXT HERE</w:t>
      </w:r>
    </w:p>
    <w:permEnd w:id="1604132244"/>
    <w:p w14:paraId="38011512" w14:textId="77777777" w:rsidR="00053B66" w:rsidRDefault="00053B66" w:rsidP="00053B66">
      <w:pPr>
        <w:spacing w:after="0"/>
      </w:pPr>
      <w:r>
        <w:t>&lt;ESMA_QUESTION_MICA_0&gt;</w:t>
      </w:r>
    </w:p>
    <w:p w14:paraId="1C923061" w14:textId="77777777" w:rsidR="00053B66" w:rsidRDefault="00053B66" w:rsidP="00053B66"/>
    <w:p w14:paraId="2F56AEBD" w14:textId="77777777" w:rsidR="00053B66" w:rsidRPr="00232FE1" w:rsidRDefault="00053B66" w:rsidP="00053B66">
      <w:pPr>
        <w:pStyle w:val="Questionstyle"/>
        <w:ind w:hanging="426"/>
        <w:rPr>
          <w:lang w:val="en-US"/>
        </w:rPr>
      </w:pPr>
      <w:r w:rsidRPr="00232FE1">
        <w:rPr>
          <w:lang w:val="en-US"/>
        </w:rPr>
        <w:t xml:space="preserve">Q11: </w:t>
      </w:r>
      <w:r w:rsidRPr="00232FE1">
        <w:rPr>
          <w:lang w:val="en-US"/>
        </w:rPr>
        <w:tab/>
        <w:t>Do you agree with the identified cases where reduced information requirements apply and with the related requirements and safeguards?</w:t>
      </w:r>
    </w:p>
    <w:p w14:paraId="2B7A56A9" w14:textId="77777777" w:rsidR="00053B66" w:rsidRDefault="00053B66" w:rsidP="00053B66">
      <w:pPr>
        <w:spacing w:after="0"/>
      </w:pPr>
      <w:r>
        <w:t>&lt;ESMA_QUESTION_MICA_0&gt;</w:t>
      </w:r>
    </w:p>
    <w:p w14:paraId="0F5B6E9C" w14:textId="77777777" w:rsidR="00053B66" w:rsidRDefault="00053B66" w:rsidP="00053B66">
      <w:pPr>
        <w:spacing w:after="0"/>
      </w:pPr>
      <w:permStart w:id="2039561759" w:edGrp="everyone"/>
      <w:r>
        <w:t>TYPE YOUR TEXT HERE</w:t>
      </w:r>
    </w:p>
    <w:permEnd w:id="2039561759"/>
    <w:p w14:paraId="41AF08A6" w14:textId="77777777" w:rsidR="00053B66" w:rsidRDefault="00053B66" w:rsidP="00053B66">
      <w:pPr>
        <w:spacing w:after="0"/>
      </w:pPr>
      <w:r>
        <w:t>&lt;ESMA_QUESTION_MICA_0&gt;</w:t>
      </w:r>
    </w:p>
    <w:p w14:paraId="72EBA80F" w14:textId="77777777" w:rsidR="00053B66" w:rsidRDefault="00053B66" w:rsidP="00053B66"/>
    <w:p w14:paraId="559B4CE5" w14:textId="77777777" w:rsidR="00053B66" w:rsidRPr="00232FE1" w:rsidRDefault="00053B66" w:rsidP="00053B66">
      <w:pPr>
        <w:pStyle w:val="Questionstyle"/>
        <w:ind w:hanging="426"/>
        <w:rPr>
          <w:lang w:val="en-US"/>
        </w:rPr>
      </w:pPr>
      <w:r w:rsidRPr="00232FE1">
        <w:rPr>
          <w:lang w:val="en-US"/>
        </w:rPr>
        <w:t xml:space="preserve">Q12: </w:t>
      </w:r>
      <w:r w:rsidRPr="00232FE1">
        <w:rPr>
          <w:lang w:val="en-US"/>
        </w:rPr>
        <w:tab/>
        <w:t xml:space="preserve">In which EU jurisdiction(s) do you plan to be authorised to provide CASP services? In which EU jurisdiction(s) do you plan to provide CASP services under cross-border provision of crypto-asset services as specified in Article 65 of </w:t>
      </w:r>
      <w:r w:rsidRPr="00232FE1">
        <w:rPr>
          <w:lang w:val="en-US"/>
        </w:rPr>
        <w:tab/>
        <w:t>Regulation (EU) 2023/1114?</w:t>
      </w:r>
    </w:p>
    <w:p w14:paraId="41E1DA5D" w14:textId="77777777" w:rsidR="00053B66" w:rsidRDefault="00053B66" w:rsidP="00053B66">
      <w:pPr>
        <w:spacing w:after="0"/>
      </w:pPr>
      <w:r>
        <w:t>&lt;ESMA_QUESTION_MICA_0&gt;</w:t>
      </w:r>
    </w:p>
    <w:p w14:paraId="1082EE37" w14:textId="77777777" w:rsidR="00053B66" w:rsidRDefault="00053B66" w:rsidP="00053B66">
      <w:pPr>
        <w:spacing w:after="0"/>
      </w:pPr>
      <w:permStart w:id="383456857" w:edGrp="everyone"/>
      <w:r>
        <w:t>TYPE YOUR TEXT HERE</w:t>
      </w:r>
    </w:p>
    <w:permEnd w:id="383456857"/>
    <w:p w14:paraId="09F971F3" w14:textId="77777777" w:rsidR="00053B66" w:rsidRDefault="00053B66" w:rsidP="00053B66">
      <w:pPr>
        <w:spacing w:after="0"/>
      </w:pPr>
      <w:r>
        <w:t>&lt;ESMA_QUESTION_MICA_0&gt;</w:t>
      </w:r>
    </w:p>
    <w:p w14:paraId="41953312" w14:textId="77777777" w:rsidR="00053B66" w:rsidRDefault="00053B66" w:rsidP="00053B66"/>
    <w:p w14:paraId="13D5116F" w14:textId="77777777" w:rsidR="00053B66" w:rsidRPr="00232FE1" w:rsidRDefault="00053B66" w:rsidP="00053B66">
      <w:pPr>
        <w:pStyle w:val="Questionstyle"/>
        <w:rPr>
          <w:lang w:val="en-US"/>
        </w:rPr>
      </w:pPr>
      <w:r w:rsidRPr="00232FE1">
        <w:rPr>
          <w:lang w:val="en-US"/>
        </w:rPr>
        <w:t xml:space="preserve">Q13: </w:t>
      </w:r>
      <w:r w:rsidRPr="00232FE1">
        <w:rPr>
          <w:lang w:val="en-US"/>
        </w:rPr>
        <w:tab/>
        <w:t>What crypto asset services as listed in point 16 of Article 3(1) of Regulation (EU) 2023/1114 do you plan to offer (e.g. reception/transmission of orders; execution of orders on behalf of clients; operation of a trading platform etc.)? In addition, please provide some high-level explanation of the business model, including, what type of trading systems do you plan to use.</w:t>
      </w:r>
    </w:p>
    <w:p w14:paraId="700A8545" w14:textId="77777777" w:rsidR="00053B66" w:rsidRDefault="00053B66" w:rsidP="00053B66">
      <w:pPr>
        <w:spacing w:after="0"/>
      </w:pPr>
      <w:r>
        <w:t>&lt;ESMA_QUESTION_MICA_0&gt;</w:t>
      </w:r>
    </w:p>
    <w:p w14:paraId="5EA79FE0" w14:textId="77777777" w:rsidR="00053B66" w:rsidRDefault="00053B66" w:rsidP="00053B66">
      <w:pPr>
        <w:spacing w:after="0"/>
      </w:pPr>
      <w:permStart w:id="582572925" w:edGrp="everyone"/>
      <w:r>
        <w:t>TYPE YOUR TEXT HERE</w:t>
      </w:r>
    </w:p>
    <w:permEnd w:id="582572925"/>
    <w:p w14:paraId="5FAD3F4C" w14:textId="77777777" w:rsidR="00053B66" w:rsidRDefault="00053B66" w:rsidP="00053B66">
      <w:pPr>
        <w:spacing w:after="0"/>
      </w:pPr>
      <w:r>
        <w:t>&lt;ESMA_QUESTION_MICA_0&gt;</w:t>
      </w:r>
    </w:p>
    <w:p w14:paraId="1462282B" w14:textId="77777777" w:rsidR="00053B66" w:rsidRDefault="00053B66" w:rsidP="00053B66"/>
    <w:p w14:paraId="14ABC022" w14:textId="77777777" w:rsidR="00053B66" w:rsidRDefault="00053B66" w:rsidP="00053B66">
      <w:pPr>
        <w:pStyle w:val="Questionstyle"/>
        <w:rPr>
          <w:lang w:val="en-US"/>
        </w:rPr>
      </w:pPr>
      <w:r w:rsidRPr="00232FE1">
        <w:rPr>
          <w:lang w:val="en-US"/>
        </w:rPr>
        <w:t xml:space="preserve">Q14: </w:t>
      </w:r>
      <w:r w:rsidRPr="00232FE1">
        <w:rPr>
          <w:lang w:val="en-US"/>
        </w:rPr>
        <w:tab/>
        <w:t>If you are planning to operate a trading platform:</w:t>
      </w:r>
    </w:p>
    <w:p w14:paraId="1BF688E8" w14:textId="77777777" w:rsidR="00053B66" w:rsidRDefault="00053B66" w:rsidP="00053B66">
      <w:pPr>
        <w:spacing w:after="0"/>
      </w:pPr>
      <w:r>
        <w:t>&lt;ESMA_QUESTION_MICA_0&gt;</w:t>
      </w:r>
    </w:p>
    <w:p w14:paraId="5BEEFABB" w14:textId="77777777" w:rsidR="00053B66" w:rsidRDefault="00053B66" w:rsidP="00053B66">
      <w:pPr>
        <w:spacing w:after="0"/>
      </w:pPr>
      <w:permStart w:id="161616433" w:edGrp="everyone"/>
      <w:r>
        <w:t>TYPE YOUR TEXT HERE</w:t>
      </w:r>
    </w:p>
    <w:permEnd w:id="161616433"/>
    <w:p w14:paraId="7A15B896" w14:textId="77777777" w:rsidR="00053B66" w:rsidRDefault="00053B66" w:rsidP="00053B66">
      <w:pPr>
        <w:spacing w:after="0"/>
      </w:pPr>
      <w:r>
        <w:t>&lt;ESMA_QUESTION_MICA_0&gt;</w:t>
      </w:r>
    </w:p>
    <w:p w14:paraId="2E575ED6" w14:textId="77777777" w:rsidR="00053B66" w:rsidRDefault="00053B66" w:rsidP="00053B66"/>
    <w:p w14:paraId="68DDF375" w14:textId="77777777" w:rsidR="00053B66" w:rsidRPr="00232FE1" w:rsidRDefault="00053B66" w:rsidP="00053B66">
      <w:pPr>
        <w:pStyle w:val="Questionstyle"/>
        <w:rPr>
          <w:lang w:val="en-US"/>
        </w:rPr>
      </w:pPr>
      <w:r w:rsidRPr="00232FE1">
        <w:rPr>
          <w:lang w:val="en-US"/>
        </w:rPr>
        <w:t>(a)</w:t>
      </w:r>
      <w:r w:rsidRPr="00232FE1">
        <w:rPr>
          <w:lang w:val="en-US"/>
        </w:rPr>
        <w:tab/>
        <w:t>How many white papers do you estimate to publish on you platform?</w:t>
      </w:r>
    </w:p>
    <w:p w14:paraId="25D1C6CB" w14:textId="77777777" w:rsidR="00053B66" w:rsidRDefault="00053B66" w:rsidP="00053B66">
      <w:pPr>
        <w:spacing w:after="0"/>
      </w:pPr>
      <w:r>
        <w:lastRenderedPageBreak/>
        <w:t>&lt;ESMA_QUESTION_MICA_0&gt;</w:t>
      </w:r>
    </w:p>
    <w:p w14:paraId="7BC413D0" w14:textId="77777777" w:rsidR="00053B66" w:rsidRDefault="00053B66" w:rsidP="00053B66">
      <w:pPr>
        <w:spacing w:after="0"/>
      </w:pPr>
      <w:permStart w:id="2066971662" w:edGrp="everyone"/>
      <w:r>
        <w:t>TYPE YOUR TEXT HERE</w:t>
      </w:r>
    </w:p>
    <w:permEnd w:id="2066971662"/>
    <w:p w14:paraId="2C390A00" w14:textId="77777777" w:rsidR="00053B66" w:rsidRDefault="00053B66" w:rsidP="00053B66">
      <w:pPr>
        <w:spacing w:after="0"/>
      </w:pPr>
      <w:r>
        <w:t>&lt;ESMA_QUESTION_MICA_0&gt;</w:t>
      </w:r>
    </w:p>
    <w:p w14:paraId="23416A28" w14:textId="77777777" w:rsidR="00053B66" w:rsidRDefault="00053B66" w:rsidP="00053B66"/>
    <w:p w14:paraId="1F92574D" w14:textId="77777777" w:rsidR="00053B66" w:rsidRPr="00232FE1" w:rsidRDefault="00053B66" w:rsidP="00053B66">
      <w:pPr>
        <w:pStyle w:val="Questionstyle"/>
        <w:rPr>
          <w:lang w:val="en-US"/>
        </w:rPr>
      </w:pPr>
      <w:r w:rsidRPr="00232FE1">
        <w:rPr>
          <w:lang w:val="en-US"/>
        </w:rPr>
        <w:t>(b)</w:t>
      </w:r>
      <w:r w:rsidRPr="00232FE1">
        <w:rPr>
          <w:lang w:val="en-US"/>
        </w:rPr>
        <w:tab/>
        <w:t>What turnover, in terms of crypto-assets trading volume, do you expect to</w:t>
      </w:r>
      <w:r>
        <w:rPr>
          <w:lang w:val="en-US"/>
        </w:rPr>
        <w:t xml:space="preserve"> </w:t>
      </w:r>
      <w:r w:rsidRPr="00232FE1">
        <w:rPr>
          <w:lang w:val="en-US"/>
        </w:rPr>
        <w:t>attract on your platform according to your business forecasts for the upcoming years?</w:t>
      </w:r>
    </w:p>
    <w:p w14:paraId="4C2BE57C" w14:textId="77777777" w:rsidR="00053B66" w:rsidRDefault="00053B66" w:rsidP="00053B66">
      <w:pPr>
        <w:spacing w:after="0"/>
      </w:pPr>
      <w:r>
        <w:t>&lt;ESMA_QUESTION_MICA_0&gt;</w:t>
      </w:r>
    </w:p>
    <w:p w14:paraId="4B0FAEF2" w14:textId="77777777" w:rsidR="00053B66" w:rsidRDefault="00053B66" w:rsidP="00053B66">
      <w:pPr>
        <w:spacing w:after="0"/>
      </w:pPr>
      <w:permStart w:id="1998288486" w:edGrp="everyone"/>
      <w:r>
        <w:t>TYPE YOUR TEXT HERE</w:t>
      </w:r>
    </w:p>
    <w:permEnd w:id="1998288486"/>
    <w:p w14:paraId="33B75F25" w14:textId="77777777" w:rsidR="00053B66" w:rsidRDefault="00053B66" w:rsidP="00053B66">
      <w:pPr>
        <w:spacing w:after="0"/>
      </w:pPr>
      <w:r>
        <w:t>&lt;ESMA_QUESTION_MICA_0&gt;</w:t>
      </w:r>
    </w:p>
    <w:p w14:paraId="1CC9D121" w14:textId="77777777" w:rsidR="00053B66" w:rsidRDefault="00053B66" w:rsidP="00053B66"/>
    <w:p w14:paraId="0568ABCB" w14:textId="77777777" w:rsidR="00053B66" w:rsidRDefault="00053B66" w:rsidP="00053B66">
      <w:pPr>
        <w:pStyle w:val="Questionstyle"/>
        <w:rPr>
          <w:lang w:val="en-US"/>
        </w:rPr>
      </w:pPr>
      <w:r w:rsidRPr="00232FE1">
        <w:rPr>
          <w:lang w:val="en-US"/>
        </w:rPr>
        <w:t>(c)</w:t>
      </w:r>
      <w:r w:rsidRPr="00232FE1">
        <w:rPr>
          <w:lang w:val="en-US"/>
        </w:rPr>
        <w:tab/>
        <w:t>Do you plan to undertake transactions on the basis of an on-chain ledger or an off-chain one?</w:t>
      </w:r>
    </w:p>
    <w:p w14:paraId="1B934531" w14:textId="77777777" w:rsidR="00053B66" w:rsidRDefault="00053B66" w:rsidP="00053B66">
      <w:pPr>
        <w:spacing w:after="0"/>
      </w:pPr>
      <w:r>
        <w:t>&lt;ESMA_QUESTION_MICA_0&gt;</w:t>
      </w:r>
    </w:p>
    <w:p w14:paraId="7BD23659" w14:textId="77777777" w:rsidR="00053B66" w:rsidRDefault="00053B66" w:rsidP="00053B66">
      <w:pPr>
        <w:spacing w:after="0"/>
      </w:pPr>
      <w:permStart w:id="801857389" w:edGrp="everyone"/>
      <w:r>
        <w:t>TYPE YOUR TEXT HERE</w:t>
      </w:r>
    </w:p>
    <w:permEnd w:id="801857389"/>
    <w:p w14:paraId="4A7BF476" w14:textId="77777777" w:rsidR="00053B66" w:rsidRDefault="00053B66" w:rsidP="00053B66">
      <w:pPr>
        <w:spacing w:after="0"/>
      </w:pPr>
      <w:r>
        <w:t>&lt;ESMA_QUESTION_MICA_0&gt;</w:t>
      </w:r>
    </w:p>
    <w:p w14:paraId="105E1DB9" w14:textId="77777777" w:rsidR="00053B66" w:rsidRDefault="00053B66" w:rsidP="00053B66"/>
    <w:p w14:paraId="05A7074B" w14:textId="77777777" w:rsidR="00053B66" w:rsidRDefault="00053B66" w:rsidP="00053B66">
      <w:pPr>
        <w:pStyle w:val="Questionstyle"/>
        <w:rPr>
          <w:lang w:val="en-US"/>
        </w:rPr>
      </w:pPr>
      <w:r>
        <w:rPr>
          <w:lang w:val="en-US"/>
        </w:rPr>
        <w:tab/>
      </w:r>
      <w:r w:rsidRPr="00232FE1">
        <w:rPr>
          <w:lang w:val="en-US"/>
        </w:rPr>
        <w:t>i.</w:t>
      </w:r>
      <w:r>
        <w:rPr>
          <w:lang w:val="en-US"/>
        </w:rPr>
        <w:t xml:space="preserve"> </w:t>
      </w:r>
      <w:r w:rsidRPr="00232FE1">
        <w:rPr>
          <w:lang w:val="en-US"/>
        </w:rPr>
        <w:t>In case of the former, which type of DLT are you planning to use (e.g. Ethereum, Corda, Stellar etc.)? Do you plan to store transaction data on-chain or off-chain or a mix of the two?</w:t>
      </w:r>
    </w:p>
    <w:p w14:paraId="73CF8DDA" w14:textId="77777777" w:rsidR="00053B66" w:rsidRDefault="00053B66" w:rsidP="00053B66">
      <w:pPr>
        <w:spacing w:after="0"/>
      </w:pPr>
      <w:r>
        <w:t>&lt;ESMA_QUESTION_MICA_0&gt;</w:t>
      </w:r>
    </w:p>
    <w:p w14:paraId="7C81DA94" w14:textId="77777777" w:rsidR="00053B66" w:rsidRDefault="00053B66" w:rsidP="00053B66">
      <w:pPr>
        <w:spacing w:after="0"/>
      </w:pPr>
      <w:permStart w:id="836922226" w:edGrp="everyone"/>
      <w:r>
        <w:t>TYPE YOUR TEXT HERE</w:t>
      </w:r>
    </w:p>
    <w:permEnd w:id="836922226"/>
    <w:p w14:paraId="1CAB5FAC" w14:textId="77777777" w:rsidR="00053B66" w:rsidRDefault="00053B66" w:rsidP="00053B66">
      <w:pPr>
        <w:spacing w:after="0"/>
      </w:pPr>
      <w:r>
        <w:t>&lt;ESMA_QUESTION_MICA_0&gt;</w:t>
      </w:r>
    </w:p>
    <w:p w14:paraId="7581FF5B" w14:textId="77777777" w:rsidR="00053B66" w:rsidRDefault="00053B66" w:rsidP="00053B66"/>
    <w:p w14:paraId="172E36E7" w14:textId="77777777" w:rsidR="00053B66" w:rsidRPr="00232FE1" w:rsidRDefault="00053B66" w:rsidP="00053B66">
      <w:pPr>
        <w:pStyle w:val="Questionstyle"/>
        <w:rPr>
          <w:lang w:val="en-US"/>
        </w:rPr>
      </w:pPr>
      <w:r>
        <w:rPr>
          <w:lang w:val="en-US"/>
        </w:rPr>
        <w:tab/>
      </w:r>
      <w:r w:rsidRPr="00232FE1">
        <w:rPr>
          <w:lang w:val="en-US"/>
        </w:rPr>
        <w:t>ii.</w:t>
      </w:r>
      <w:r>
        <w:rPr>
          <w:lang w:val="en-US"/>
        </w:rPr>
        <w:t xml:space="preserve"> </w:t>
      </w:r>
      <w:r w:rsidRPr="00232FE1">
        <w:rPr>
          <w:lang w:val="en-US"/>
        </w:rPr>
        <w:t>If the latter, how would you link on-chain and off-chain transaction data?</w:t>
      </w:r>
    </w:p>
    <w:p w14:paraId="62FD04AC" w14:textId="77777777" w:rsidR="00053B66" w:rsidRDefault="00053B66" w:rsidP="00053B66">
      <w:pPr>
        <w:spacing w:after="0"/>
      </w:pPr>
      <w:r>
        <w:t>&lt;ESMA_QUESTION_MICA_0&gt;</w:t>
      </w:r>
    </w:p>
    <w:p w14:paraId="1FA922A3" w14:textId="77777777" w:rsidR="00053B66" w:rsidRDefault="00053B66" w:rsidP="00053B66">
      <w:pPr>
        <w:spacing w:after="0"/>
      </w:pPr>
      <w:permStart w:id="1093928768" w:edGrp="everyone"/>
      <w:r>
        <w:t>TYPE YOUR TEXT HERE</w:t>
      </w:r>
    </w:p>
    <w:permEnd w:id="1093928768"/>
    <w:p w14:paraId="36A28D20" w14:textId="77777777" w:rsidR="00053B66" w:rsidRDefault="00053B66" w:rsidP="00053B66">
      <w:pPr>
        <w:spacing w:after="0"/>
      </w:pPr>
      <w:r>
        <w:t>&lt;ESMA_QUESTION_MICA_0&gt;</w:t>
      </w:r>
    </w:p>
    <w:p w14:paraId="150CCA29" w14:textId="77777777" w:rsidR="00053B66" w:rsidRDefault="00053B66" w:rsidP="00053B66"/>
    <w:p w14:paraId="26B44FF4" w14:textId="77777777" w:rsidR="00053B66" w:rsidRDefault="00053B66" w:rsidP="00053B66">
      <w:pPr>
        <w:pStyle w:val="Questionstyle"/>
        <w:rPr>
          <w:lang w:val="en-US"/>
        </w:rPr>
      </w:pPr>
      <w:r w:rsidRPr="00232FE1">
        <w:rPr>
          <w:lang w:val="en-US"/>
        </w:rPr>
        <w:t xml:space="preserve">Q15: </w:t>
      </w:r>
      <w:r w:rsidRPr="00232FE1">
        <w:rPr>
          <w:lang w:val="en-US"/>
        </w:rPr>
        <w:tab/>
        <w:t>If you are planning to execute/place orders on behalf of clients:</w:t>
      </w:r>
    </w:p>
    <w:p w14:paraId="6E6BFAEF" w14:textId="77777777" w:rsidR="00053B66" w:rsidRDefault="00053B66" w:rsidP="00053B66">
      <w:pPr>
        <w:spacing w:after="0"/>
      </w:pPr>
      <w:r>
        <w:t>&lt;ESMA_QUESTION_MICA_0&gt;</w:t>
      </w:r>
    </w:p>
    <w:p w14:paraId="3F86A4FA" w14:textId="77777777" w:rsidR="00053B66" w:rsidRDefault="00053B66" w:rsidP="00053B66">
      <w:pPr>
        <w:spacing w:after="0"/>
      </w:pPr>
      <w:permStart w:id="62880092" w:edGrp="everyone"/>
      <w:r>
        <w:t>TYPE YOUR TEXT HERE</w:t>
      </w:r>
    </w:p>
    <w:permEnd w:id="62880092"/>
    <w:p w14:paraId="2B73D1EE" w14:textId="77777777" w:rsidR="00053B66" w:rsidRDefault="00053B66" w:rsidP="00053B66">
      <w:pPr>
        <w:spacing w:after="0"/>
      </w:pPr>
      <w:r>
        <w:t>&lt;ESMA_QUESTION_MICA_0&gt;</w:t>
      </w:r>
    </w:p>
    <w:p w14:paraId="15495967" w14:textId="77777777" w:rsidR="00053B66" w:rsidRDefault="00053B66" w:rsidP="00053B66"/>
    <w:p w14:paraId="39F771E6" w14:textId="77777777" w:rsidR="00053B66" w:rsidRDefault="00053B66" w:rsidP="00053B66">
      <w:pPr>
        <w:pStyle w:val="Questionstyle"/>
        <w:rPr>
          <w:lang w:val="en-US"/>
        </w:rPr>
      </w:pPr>
      <w:r w:rsidRPr="00232FE1">
        <w:rPr>
          <w:lang w:val="en-US"/>
        </w:rPr>
        <w:t>(a)</w:t>
      </w:r>
      <w:r w:rsidRPr="00232FE1">
        <w:rPr>
          <w:lang w:val="en-US"/>
        </w:rPr>
        <w:tab/>
        <w:t>How many white papers do you estimate to offer to your clients for execution/order placement?</w:t>
      </w:r>
    </w:p>
    <w:p w14:paraId="64D96835" w14:textId="77777777" w:rsidR="00053B66" w:rsidRDefault="00053B66" w:rsidP="00053B66">
      <w:pPr>
        <w:spacing w:after="0"/>
      </w:pPr>
      <w:r>
        <w:lastRenderedPageBreak/>
        <w:t>&lt;ESMA_QUESTION_MICA_0&gt;</w:t>
      </w:r>
    </w:p>
    <w:p w14:paraId="037FA96D" w14:textId="77777777" w:rsidR="00053B66" w:rsidRDefault="00053B66" w:rsidP="00053B66">
      <w:pPr>
        <w:spacing w:after="0"/>
      </w:pPr>
      <w:permStart w:id="92292884" w:edGrp="everyone"/>
      <w:r>
        <w:t>TYPE YOUR TEXT HERE</w:t>
      </w:r>
    </w:p>
    <w:permEnd w:id="92292884"/>
    <w:p w14:paraId="53936ADA" w14:textId="77777777" w:rsidR="00053B66" w:rsidRDefault="00053B66" w:rsidP="00053B66">
      <w:pPr>
        <w:spacing w:after="0"/>
      </w:pPr>
      <w:r>
        <w:t>&lt;ESMA_QUESTION_MICA_0&gt;</w:t>
      </w:r>
    </w:p>
    <w:p w14:paraId="59770622" w14:textId="77777777" w:rsidR="00053B66" w:rsidRDefault="00053B66" w:rsidP="00053B66"/>
    <w:p w14:paraId="4633377E" w14:textId="77777777" w:rsidR="00053B66" w:rsidRDefault="00053B66" w:rsidP="00053B66">
      <w:pPr>
        <w:pStyle w:val="Questionstyle"/>
        <w:rPr>
          <w:lang w:val="en-US"/>
        </w:rPr>
      </w:pPr>
      <w:r w:rsidRPr="00232FE1">
        <w:rPr>
          <w:lang w:val="en-US"/>
        </w:rPr>
        <w:t>(b)</w:t>
      </w:r>
      <w:r w:rsidRPr="00232FE1">
        <w:rPr>
          <w:lang w:val="en-US"/>
        </w:rPr>
        <w:tab/>
        <w:t>What is the expected turnover (i.e. revenues) according to your business forecasts for the upcoming years?</w:t>
      </w:r>
    </w:p>
    <w:p w14:paraId="35E4C141" w14:textId="77777777" w:rsidR="00053B66" w:rsidRDefault="00053B66" w:rsidP="00053B66">
      <w:pPr>
        <w:spacing w:after="0"/>
      </w:pPr>
      <w:r>
        <w:t>&lt;ESMA_QUESTION_MICA_0&gt;</w:t>
      </w:r>
    </w:p>
    <w:p w14:paraId="23D6A458" w14:textId="77777777" w:rsidR="00053B66" w:rsidRDefault="00053B66" w:rsidP="00053B66">
      <w:pPr>
        <w:spacing w:after="0"/>
      </w:pPr>
      <w:permStart w:id="1208879879" w:edGrp="everyone"/>
      <w:r>
        <w:t>TYPE YOUR TEXT HERE</w:t>
      </w:r>
    </w:p>
    <w:permEnd w:id="1208879879"/>
    <w:p w14:paraId="7C6B939D" w14:textId="77777777" w:rsidR="00053B66" w:rsidRDefault="00053B66" w:rsidP="00053B66">
      <w:pPr>
        <w:spacing w:after="0"/>
      </w:pPr>
      <w:r>
        <w:t>&lt;ESMA_QUESTION_MICA_0&gt;</w:t>
      </w:r>
    </w:p>
    <w:p w14:paraId="460AF176" w14:textId="77777777" w:rsidR="00053B66" w:rsidRDefault="00053B66" w:rsidP="00053B66"/>
    <w:p w14:paraId="2CDE066C" w14:textId="77777777" w:rsidR="00053B66" w:rsidRPr="00232FE1" w:rsidRDefault="00053B66" w:rsidP="00053B66">
      <w:pPr>
        <w:pStyle w:val="Questionstyle"/>
        <w:rPr>
          <w:lang w:val="en-US"/>
        </w:rPr>
      </w:pPr>
      <w:r w:rsidRPr="00232FE1">
        <w:rPr>
          <w:lang w:val="en-US"/>
        </w:rPr>
        <w:t>(c)</w:t>
      </w:r>
      <w:r w:rsidRPr="00232FE1">
        <w:rPr>
          <w:lang w:val="en-US"/>
        </w:rPr>
        <w:tab/>
        <w:t xml:space="preserve">Do you plan to undertake transactions on the basis of an on-chain ledger </w:t>
      </w:r>
      <w:r w:rsidRPr="00232FE1">
        <w:rPr>
          <w:lang w:val="en-US"/>
        </w:rPr>
        <w:tab/>
      </w:r>
      <w:r w:rsidRPr="00232FE1">
        <w:rPr>
          <w:lang w:val="en-US"/>
        </w:rPr>
        <w:tab/>
        <w:t>or an off-chain one?</w:t>
      </w:r>
    </w:p>
    <w:p w14:paraId="5CA92CCF" w14:textId="77777777" w:rsidR="00053B66" w:rsidRDefault="00053B66" w:rsidP="00053B66">
      <w:pPr>
        <w:spacing w:after="0"/>
      </w:pPr>
      <w:r>
        <w:t>&lt;ESMA_QUESTION_MICA_0&gt;</w:t>
      </w:r>
    </w:p>
    <w:p w14:paraId="6128D74A" w14:textId="77777777" w:rsidR="00053B66" w:rsidRDefault="00053B66" w:rsidP="00053B66">
      <w:pPr>
        <w:spacing w:after="0"/>
      </w:pPr>
      <w:permStart w:id="1270486936" w:edGrp="everyone"/>
      <w:r>
        <w:t>TYPE YOUR TEXT HERE</w:t>
      </w:r>
    </w:p>
    <w:permEnd w:id="1270486936"/>
    <w:p w14:paraId="76D826C5" w14:textId="77777777" w:rsidR="00053B66" w:rsidRDefault="00053B66" w:rsidP="00053B66">
      <w:pPr>
        <w:spacing w:after="0"/>
      </w:pPr>
      <w:r>
        <w:t>&lt;ESMA_QUESTION_MICA_0&gt;</w:t>
      </w:r>
    </w:p>
    <w:p w14:paraId="5D543B31" w14:textId="77777777" w:rsidR="00053B66" w:rsidRDefault="00053B66" w:rsidP="00053B66"/>
    <w:p w14:paraId="036FA8BC" w14:textId="77777777" w:rsidR="00053B66" w:rsidRDefault="00053B66" w:rsidP="00053B66">
      <w:pPr>
        <w:pStyle w:val="Questionstyle"/>
        <w:rPr>
          <w:lang w:val="en-US"/>
        </w:rPr>
      </w:pPr>
      <w:r>
        <w:rPr>
          <w:lang w:val="en-US"/>
        </w:rPr>
        <w:tab/>
      </w:r>
      <w:r w:rsidRPr="00232FE1">
        <w:rPr>
          <w:lang w:val="en-US"/>
        </w:rPr>
        <w:t>i.</w:t>
      </w:r>
      <w:r>
        <w:rPr>
          <w:lang w:val="en-US"/>
        </w:rPr>
        <w:t xml:space="preserve"> </w:t>
      </w:r>
      <w:r w:rsidRPr="00232FE1">
        <w:rPr>
          <w:lang w:val="en-US"/>
        </w:rPr>
        <w:t>In case of the former, is transaction data stored on-chain or off</w:t>
      </w:r>
      <w:r>
        <w:rPr>
          <w:lang w:val="en-US"/>
        </w:rPr>
        <w:t>-</w:t>
      </w:r>
      <w:r w:rsidRPr="00232FE1">
        <w:rPr>
          <w:lang w:val="en-US"/>
        </w:rPr>
        <w:t>chain or a mixed of the two?</w:t>
      </w:r>
    </w:p>
    <w:p w14:paraId="6DA8F748" w14:textId="77777777" w:rsidR="00053B66" w:rsidRDefault="00053B66" w:rsidP="00053B66">
      <w:pPr>
        <w:spacing w:after="0"/>
      </w:pPr>
      <w:r>
        <w:t>&lt;ESMA_QUESTION_MICA_0&gt;</w:t>
      </w:r>
    </w:p>
    <w:p w14:paraId="06236DD6" w14:textId="77777777" w:rsidR="00053B66" w:rsidRDefault="00053B66" w:rsidP="00053B66">
      <w:pPr>
        <w:spacing w:after="0"/>
      </w:pPr>
      <w:permStart w:id="1095572356" w:edGrp="everyone"/>
      <w:r>
        <w:t>TYPE YOUR TEXT HERE</w:t>
      </w:r>
    </w:p>
    <w:permEnd w:id="1095572356"/>
    <w:p w14:paraId="183954C8" w14:textId="77777777" w:rsidR="00053B66" w:rsidRDefault="00053B66" w:rsidP="00053B66">
      <w:pPr>
        <w:spacing w:after="0"/>
      </w:pPr>
      <w:r>
        <w:t>&lt;ESMA_QUESTION_MICA_0&gt;</w:t>
      </w:r>
    </w:p>
    <w:p w14:paraId="6A762C4F" w14:textId="77777777" w:rsidR="00053B66" w:rsidRDefault="00053B66" w:rsidP="00053B66"/>
    <w:p w14:paraId="528EC09E" w14:textId="77777777" w:rsidR="00053B66" w:rsidRPr="00232FE1" w:rsidRDefault="00053B66" w:rsidP="00053B66">
      <w:pPr>
        <w:pStyle w:val="Questionstyle"/>
        <w:rPr>
          <w:lang w:val="en-US"/>
        </w:rPr>
      </w:pPr>
      <w:r>
        <w:rPr>
          <w:lang w:val="en-US"/>
        </w:rPr>
        <w:tab/>
        <w:t xml:space="preserve">ii: </w:t>
      </w:r>
      <w:r w:rsidRPr="00232FE1">
        <w:rPr>
          <w:lang w:val="en-US"/>
        </w:rPr>
        <w:t>If the latter, how do you link on-chain and off-chain transaction data?</w:t>
      </w:r>
    </w:p>
    <w:p w14:paraId="49805925" w14:textId="77777777" w:rsidR="00053B66" w:rsidRDefault="00053B66" w:rsidP="00053B66">
      <w:pPr>
        <w:spacing w:after="0"/>
      </w:pPr>
      <w:r>
        <w:t>&lt;ESMA_QUESTION_MICA_0&gt;</w:t>
      </w:r>
    </w:p>
    <w:p w14:paraId="5BE8C1EC" w14:textId="77777777" w:rsidR="00053B66" w:rsidRDefault="00053B66" w:rsidP="00053B66">
      <w:pPr>
        <w:spacing w:after="0"/>
      </w:pPr>
      <w:permStart w:id="763120942" w:edGrp="everyone"/>
      <w:r>
        <w:t>TYPE YOUR TEXT HERE</w:t>
      </w:r>
    </w:p>
    <w:permEnd w:id="763120942"/>
    <w:p w14:paraId="0B6460A4" w14:textId="77777777" w:rsidR="00053B66" w:rsidRDefault="00053B66" w:rsidP="00053B66">
      <w:pPr>
        <w:spacing w:after="0"/>
      </w:pPr>
      <w:r>
        <w:t>&lt;ESMA_QUESTION_MICA_0&gt;</w:t>
      </w:r>
    </w:p>
    <w:p w14:paraId="24DC2841" w14:textId="77777777" w:rsidR="00053B66" w:rsidRDefault="00053B66" w:rsidP="00053B66"/>
    <w:p w14:paraId="2D0113B1" w14:textId="77777777" w:rsidR="00053B66" w:rsidRPr="00232FE1" w:rsidRDefault="00053B66" w:rsidP="00053B66">
      <w:pPr>
        <w:pStyle w:val="Questionstyle"/>
        <w:rPr>
          <w:lang w:val="en-US"/>
        </w:rPr>
      </w:pPr>
      <w:r w:rsidRPr="00232FE1">
        <w:rPr>
          <w:lang w:val="en-US"/>
        </w:rPr>
        <w:t>Q16:</w:t>
      </w:r>
      <w:r w:rsidRPr="00232FE1">
        <w:rPr>
          <w:lang w:val="en-US"/>
        </w:rPr>
        <w:tab/>
        <w:t>If you are planning to receive and transmit orders:</w:t>
      </w:r>
    </w:p>
    <w:p w14:paraId="1D5D2B1E" w14:textId="77777777" w:rsidR="00053B66" w:rsidRDefault="00053B66" w:rsidP="00053B66">
      <w:pPr>
        <w:spacing w:after="0"/>
      </w:pPr>
      <w:r>
        <w:t>&lt;ESMA_QUESTION_MICA_0&gt;</w:t>
      </w:r>
    </w:p>
    <w:p w14:paraId="1A4BF21F" w14:textId="77777777" w:rsidR="00053B66" w:rsidRDefault="00053B66" w:rsidP="00053B66">
      <w:pPr>
        <w:spacing w:after="0"/>
      </w:pPr>
      <w:permStart w:id="906512199" w:edGrp="everyone"/>
      <w:r>
        <w:t>TYPE YOUR TEXT HERE</w:t>
      </w:r>
    </w:p>
    <w:permEnd w:id="906512199"/>
    <w:p w14:paraId="6E944907" w14:textId="77777777" w:rsidR="00053B66" w:rsidRDefault="00053B66" w:rsidP="00053B66">
      <w:pPr>
        <w:spacing w:after="0"/>
      </w:pPr>
      <w:r>
        <w:t>&lt;ESMA_QUESTION_MICA_0&gt;</w:t>
      </w:r>
    </w:p>
    <w:p w14:paraId="49C29378" w14:textId="77777777" w:rsidR="00053B66" w:rsidRDefault="00053B66" w:rsidP="00053B66"/>
    <w:p w14:paraId="48A03B3C" w14:textId="77777777" w:rsidR="00053B66" w:rsidRDefault="00053B66" w:rsidP="00053B66">
      <w:pPr>
        <w:pStyle w:val="Questionstyle"/>
        <w:rPr>
          <w:lang w:val="en-US"/>
        </w:rPr>
      </w:pPr>
      <w:r w:rsidRPr="00232FE1">
        <w:rPr>
          <w:lang w:val="en-US"/>
        </w:rPr>
        <w:t>(a)</w:t>
      </w:r>
      <w:r w:rsidRPr="00232FE1">
        <w:rPr>
          <w:lang w:val="en-US"/>
        </w:rPr>
        <w:tab/>
        <w:t>How many white papers do you estimate to offer to your clients for order transmission?</w:t>
      </w:r>
    </w:p>
    <w:p w14:paraId="460D4211" w14:textId="77777777" w:rsidR="00053B66" w:rsidRDefault="00053B66" w:rsidP="00053B66">
      <w:pPr>
        <w:spacing w:after="0"/>
      </w:pPr>
      <w:r>
        <w:t>&lt;ESMA_QUESTION_MICA_0&gt;</w:t>
      </w:r>
    </w:p>
    <w:p w14:paraId="05AC54C8" w14:textId="77777777" w:rsidR="00053B66" w:rsidRDefault="00053B66" w:rsidP="00053B66">
      <w:pPr>
        <w:spacing w:after="0"/>
      </w:pPr>
      <w:permStart w:id="398799201" w:edGrp="everyone"/>
      <w:r>
        <w:t>TYPE YOUR TEXT HERE</w:t>
      </w:r>
    </w:p>
    <w:permEnd w:id="398799201"/>
    <w:p w14:paraId="3F3D1E86" w14:textId="77777777" w:rsidR="00053B66" w:rsidRDefault="00053B66" w:rsidP="00053B66">
      <w:pPr>
        <w:spacing w:after="0"/>
      </w:pPr>
      <w:r>
        <w:lastRenderedPageBreak/>
        <w:t>&lt;ESMA_QUESTION_MICA_0&gt;</w:t>
      </w:r>
    </w:p>
    <w:p w14:paraId="26C8D86B" w14:textId="77777777" w:rsidR="00053B66" w:rsidRDefault="00053B66" w:rsidP="00053B66"/>
    <w:p w14:paraId="02233D44" w14:textId="77777777" w:rsidR="00053B66" w:rsidRDefault="00053B66" w:rsidP="00053B66">
      <w:pPr>
        <w:pStyle w:val="Questionstyle"/>
        <w:rPr>
          <w:lang w:val="en-US"/>
        </w:rPr>
      </w:pPr>
      <w:r w:rsidRPr="00232FE1">
        <w:rPr>
          <w:lang w:val="en-US"/>
        </w:rPr>
        <w:t>(b)</w:t>
      </w:r>
      <w:r w:rsidRPr="00232FE1">
        <w:rPr>
          <w:lang w:val="en-US"/>
        </w:rPr>
        <w:tab/>
        <w:t>What is the expected turnover (i.e. revenues) according to your business</w:t>
      </w:r>
      <w:r>
        <w:rPr>
          <w:lang w:val="en-US"/>
        </w:rPr>
        <w:t xml:space="preserve"> </w:t>
      </w:r>
      <w:r w:rsidRPr="00232FE1">
        <w:rPr>
          <w:lang w:val="en-US"/>
        </w:rPr>
        <w:t>forecasts for the upcoming years?</w:t>
      </w:r>
    </w:p>
    <w:p w14:paraId="1CF21C9E" w14:textId="77777777" w:rsidR="00053B66" w:rsidRDefault="00053B66" w:rsidP="00053B66">
      <w:pPr>
        <w:spacing w:after="0"/>
      </w:pPr>
      <w:r>
        <w:t>&lt;ESMA_QUESTION_MICA_0&gt;</w:t>
      </w:r>
    </w:p>
    <w:p w14:paraId="0F4094BF" w14:textId="77777777" w:rsidR="00053B66" w:rsidRDefault="00053B66" w:rsidP="00053B66">
      <w:pPr>
        <w:spacing w:after="0"/>
      </w:pPr>
      <w:permStart w:id="1067196549" w:edGrp="everyone"/>
      <w:r>
        <w:t>TYPE YOUR TEXT HERE</w:t>
      </w:r>
    </w:p>
    <w:permEnd w:id="1067196549"/>
    <w:p w14:paraId="3B972879" w14:textId="77777777" w:rsidR="00053B66" w:rsidRDefault="00053B66" w:rsidP="00053B66">
      <w:pPr>
        <w:spacing w:after="0"/>
      </w:pPr>
      <w:r>
        <w:t>&lt;ESMA_QUESTION_MICA_0&gt;</w:t>
      </w:r>
    </w:p>
    <w:p w14:paraId="30F86F91" w14:textId="77777777" w:rsidR="00053B66" w:rsidRDefault="00053B66" w:rsidP="00053B66"/>
    <w:p w14:paraId="45DCDDB3" w14:textId="77777777" w:rsidR="00053B66" w:rsidRDefault="00053B66" w:rsidP="00053B66">
      <w:pPr>
        <w:pStyle w:val="Questionstyle"/>
        <w:rPr>
          <w:lang w:val="en-US"/>
        </w:rPr>
      </w:pPr>
      <w:r w:rsidRPr="00232FE1">
        <w:rPr>
          <w:lang w:val="en-US"/>
        </w:rPr>
        <w:t>(c)</w:t>
      </w:r>
      <w:r w:rsidRPr="00232FE1">
        <w:rPr>
          <w:lang w:val="en-US"/>
        </w:rPr>
        <w:tab/>
        <w:t>Which are the main platforms/brokers you are intending to transmit orders to?</w:t>
      </w:r>
    </w:p>
    <w:p w14:paraId="4531F591" w14:textId="77777777" w:rsidR="00053B66" w:rsidRDefault="00053B66" w:rsidP="00053B66">
      <w:pPr>
        <w:spacing w:after="0"/>
      </w:pPr>
      <w:r>
        <w:t>&lt;ESMA_QUESTION_MICA_0&gt;</w:t>
      </w:r>
    </w:p>
    <w:p w14:paraId="28A697D7" w14:textId="77777777" w:rsidR="00053B66" w:rsidRDefault="00053B66" w:rsidP="00053B66">
      <w:pPr>
        <w:spacing w:after="0"/>
      </w:pPr>
      <w:permStart w:id="1159725143" w:edGrp="everyone"/>
      <w:r>
        <w:t>TYPE YOUR TEXT HERE</w:t>
      </w:r>
    </w:p>
    <w:permEnd w:id="1159725143"/>
    <w:p w14:paraId="1A1BD69E" w14:textId="77777777" w:rsidR="00053B66" w:rsidRDefault="00053B66" w:rsidP="00053B66">
      <w:pPr>
        <w:spacing w:after="0"/>
      </w:pPr>
      <w:r>
        <w:t>&lt;ESMA_QUESTION_MICA_0&gt;</w:t>
      </w:r>
    </w:p>
    <w:p w14:paraId="39053820" w14:textId="77777777" w:rsidR="00053B66" w:rsidRDefault="00053B66" w:rsidP="00053B66"/>
    <w:p w14:paraId="1846FD77" w14:textId="77777777" w:rsidR="00053B66" w:rsidRDefault="00053B66" w:rsidP="00053B66">
      <w:pPr>
        <w:pStyle w:val="Questionstyle"/>
        <w:rPr>
          <w:lang w:val="en-US"/>
        </w:rPr>
      </w:pPr>
      <w:r w:rsidRPr="00232FE1">
        <w:rPr>
          <w:lang w:val="en-US"/>
        </w:rPr>
        <w:t>(d)</w:t>
      </w:r>
      <w:r w:rsidRPr="00232FE1">
        <w:rPr>
          <w:lang w:val="en-US"/>
        </w:rPr>
        <w:tab/>
        <w:t>In which jurisdictions are these platforms/brokers based?</w:t>
      </w:r>
    </w:p>
    <w:p w14:paraId="76768FE6" w14:textId="77777777" w:rsidR="00053B66" w:rsidRDefault="00053B66" w:rsidP="00053B66">
      <w:pPr>
        <w:spacing w:after="0"/>
      </w:pPr>
      <w:r>
        <w:t>&lt;ESMA_QUESTION_MICA_0&gt;</w:t>
      </w:r>
    </w:p>
    <w:p w14:paraId="3D7B6A4F" w14:textId="77777777" w:rsidR="00053B66" w:rsidRDefault="00053B66" w:rsidP="00053B66">
      <w:pPr>
        <w:spacing w:after="0"/>
      </w:pPr>
      <w:permStart w:id="1159099184" w:edGrp="everyone"/>
      <w:r>
        <w:t>TYPE YOUR TEXT HERE</w:t>
      </w:r>
    </w:p>
    <w:permEnd w:id="1159099184"/>
    <w:p w14:paraId="42AA2700" w14:textId="77777777" w:rsidR="00053B66" w:rsidRDefault="00053B66" w:rsidP="00053B66">
      <w:pPr>
        <w:spacing w:after="0"/>
      </w:pPr>
      <w:r>
        <w:t>&lt;ESMA_QUESTION_MICA_0&gt;</w:t>
      </w:r>
    </w:p>
    <w:p w14:paraId="14A6FDB9" w14:textId="77777777" w:rsidR="00053B66" w:rsidRDefault="00053B66" w:rsidP="00053B66"/>
    <w:p w14:paraId="65606A10" w14:textId="77777777" w:rsidR="00053B66" w:rsidRPr="00AD7424" w:rsidRDefault="00053B66" w:rsidP="00053B66">
      <w:pPr>
        <w:pStyle w:val="Questionstyle"/>
        <w:rPr>
          <w:lang w:val="en-US"/>
        </w:rPr>
      </w:pPr>
      <w:r w:rsidRPr="00232FE1">
        <w:rPr>
          <w:lang w:val="en-US"/>
        </w:rPr>
        <w:t>(e)</w:t>
      </w:r>
      <w:r w:rsidRPr="00232FE1">
        <w:rPr>
          <w:lang w:val="en-US"/>
        </w:rPr>
        <w:tab/>
        <w:t>How do you plan to keep track of the transmitted orders?</w:t>
      </w:r>
    </w:p>
    <w:p w14:paraId="3ED1C912" w14:textId="77777777" w:rsidR="00053B66" w:rsidRDefault="00053B66" w:rsidP="00053B66">
      <w:pPr>
        <w:spacing w:after="0"/>
      </w:pPr>
      <w:r>
        <w:t>&lt;ESMA_QUESTION_MICA_0&gt;</w:t>
      </w:r>
    </w:p>
    <w:p w14:paraId="111B888A" w14:textId="77777777" w:rsidR="00053B66" w:rsidRDefault="00053B66" w:rsidP="00053B66">
      <w:pPr>
        <w:spacing w:after="0"/>
      </w:pPr>
      <w:permStart w:id="745569399" w:edGrp="everyone"/>
      <w:r>
        <w:t>TYPE YOUR TEXT HERE</w:t>
      </w:r>
    </w:p>
    <w:permEnd w:id="745569399"/>
    <w:p w14:paraId="6851D72B" w14:textId="77777777" w:rsidR="00053B66" w:rsidRDefault="00053B66" w:rsidP="00053B66">
      <w:pPr>
        <w:spacing w:after="0"/>
      </w:pPr>
      <w:r>
        <w:t>&lt;ESMA_QUESTION_MICA_0&gt;</w:t>
      </w:r>
    </w:p>
    <w:p w14:paraId="533C5253" w14:textId="77777777" w:rsidR="00557BD2" w:rsidRPr="000C0CE0" w:rsidRDefault="00557BD2" w:rsidP="00B15C0B">
      <w:pPr>
        <w:rPr>
          <w:lang w:val="fr-BE"/>
        </w:rPr>
      </w:pPr>
    </w:p>
    <w:sectPr w:rsidR="00557BD2" w:rsidRPr="000C0CE0" w:rsidSect="009E2971">
      <w:type w:val="continuous"/>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E3E7" w14:textId="77777777" w:rsidR="00D70C07" w:rsidRDefault="00D70C07" w:rsidP="007E7997">
      <w:pPr>
        <w:spacing w:line="240" w:lineRule="auto"/>
      </w:pPr>
      <w:r>
        <w:separator/>
      </w:r>
    </w:p>
  </w:endnote>
  <w:endnote w:type="continuationSeparator" w:id="0">
    <w:p w14:paraId="45C8DCCB" w14:textId="77777777" w:rsidR="00D70C07" w:rsidRDefault="00D70C07" w:rsidP="007E7997">
      <w:pPr>
        <w:spacing w:line="240" w:lineRule="auto"/>
      </w:pPr>
      <w:r>
        <w:continuationSeparator/>
      </w:r>
    </w:p>
  </w:endnote>
  <w:endnote w:type="continuationNotice" w:id="1">
    <w:p w14:paraId="1CF5734A" w14:textId="77777777" w:rsidR="00D70C07" w:rsidRDefault="00D70C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1B4F" w:themeColor="text1" w:themeShade="80"/>
        <w:sz w:val="16"/>
      </w:rPr>
      <w:id w:val="-1421483652"/>
      <w:docPartObj>
        <w:docPartGallery w:val="Page Numbers (Bottom of Page)"/>
        <w:docPartUnique/>
      </w:docPartObj>
    </w:sdtPr>
    <w:sdtEndPr>
      <w:rPr>
        <w:noProof/>
      </w:r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E937D" w14:textId="77777777" w:rsidR="00D70C07" w:rsidRDefault="00D70C07" w:rsidP="007E7997">
      <w:pPr>
        <w:spacing w:line="240" w:lineRule="auto"/>
      </w:pPr>
      <w:r>
        <w:separator/>
      </w:r>
    </w:p>
  </w:footnote>
  <w:footnote w:type="continuationSeparator" w:id="0">
    <w:p w14:paraId="53B3AE49" w14:textId="77777777" w:rsidR="00D70C07" w:rsidRDefault="00D70C07" w:rsidP="007E7997">
      <w:pPr>
        <w:spacing w:line="240" w:lineRule="auto"/>
      </w:pPr>
      <w:r>
        <w:continuationSeparator/>
      </w:r>
    </w:p>
  </w:footnote>
  <w:footnote w:type="continuationNotice" w:id="1">
    <w:p w14:paraId="2D83ACBD" w14:textId="77777777" w:rsidR="00D70C07" w:rsidRDefault="00D70C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2034" w14:textId="0A01B683"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1"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557BD2">
      <w:t>12 July</w:t>
    </w:r>
    <w:r w:rsidRPr="008858FE">
      <w:t xml:space="preserve"> </w:t>
    </w:r>
    <w:r w:rsidR="00557BD2">
      <w:t>2023</w:t>
    </w:r>
  </w:p>
  <w:p w14:paraId="2AC4487A" w14:textId="1723ECB1" w:rsidR="00D77369" w:rsidRPr="00D77369" w:rsidRDefault="00374D79" w:rsidP="00D77369">
    <w:pPr>
      <w:pStyle w:val="Header"/>
    </w:pPr>
    <w:r w:rsidRPr="00374D79">
      <w:t>ESMA74-449133380-434</w:t>
    </w:r>
  </w:p>
  <w:p w14:paraId="471D4524" w14:textId="77777777" w:rsidR="004E5FF8" w:rsidRDefault="004E5FF8" w:rsidP="004E5FF8"/>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2"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3"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7" name="Picture 17"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4B74" w14:textId="7D6DC2CF" w:rsidR="00AD0B10" w:rsidRDefault="00AD0B10" w:rsidP="00AD0B10">
    <w:pPr>
      <w:pStyle w:val="Header"/>
    </w:pPr>
  </w:p>
  <w:p w14:paraId="76D78551" w14:textId="45227A06" w:rsidR="00AD0B10" w:rsidRDefault="00AD0B10" w:rsidP="00AD0B10">
    <w:pPr>
      <w:pStyle w:val="Header"/>
    </w:pPr>
  </w:p>
  <w:p w14:paraId="07229907" w14:textId="72859089" w:rsidR="00AD0B10" w:rsidRPr="0043139E" w:rsidRDefault="00AD0B10" w:rsidP="00AD0B10">
    <w:pPr>
      <w:pStyle w:val="Header"/>
    </w:pPr>
    <w:r w:rsidRPr="0043139E">
      <w:rPr>
        <w:rStyle w:val="ESMARegularuse"/>
        <w:bCs w:val="0"/>
        <w:caps w:val="0"/>
        <w:noProof/>
        <w:color w:val="001B4F" w:themeColor="text1" w:themeShade="80"/>
        <w:sz w:val="16"/>
      </w:rPr>
      <w:drawing>
        <wp:anchor distT="0" distB="0" distL="114300" distR="114300" simplePos="0" relativeHeight="25166029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64C"/>
    <w:multiLevelType w:val="hybridMultilevel"/>
    <w:tmpl w:val="DE3E8F86"/>
    <w:lvl w:ilvl="0" w:tplc="736C7682">
      <w:start w:val="1"/>
      <w:numFmt w:val="decimal"/>
      <w:lvlText w:val="%1."/>
      <w:lvlJc w:val="left"/>
      <w:pPr>
        <w:ind w:left="360" w:hanging="360"/>
      </w:pPr>
      <w:rPr>
        <w:rFonts w:hint="default"/>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8806DE5"/>
    <w:multiLevelType w:val="multilevel"/>
    <w:tmpl w:val="5790C220"/>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40663CB"/>
    <w:multiLevelType w:val="hybridMultilevel"/>
    <w:tmpl w:val="B3F40CA6"/>
    <w:lvl w:ilvl="0" w:tplc="ACB06F0C">
      <w:start w:val="1"/>
      <w:numFmt w:val="bullet"/>
      <w:pStyle w:val="ListParagraph"/>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2FA5A6D"/>
    <w:multiLevelType w:val="hybridMultilevel"/>
    <w:tmpl w:val="FFDEAEC2"/>
    <w:lvl w:ilvl="0" w:tplc="08D42168">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6BAD1101"/>
    <w:multiLevelType w:val="multilevel"/>
    <w:tmpl w:val="647663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049643335">
    <w:abstractNumId w:val="3"/>
  </w:num>
  <w:num w:numId="2" w16cid:durableId="87389331">
    <w:abstractNumId w:val="3"/>
  </w:num>
  <w:num w:numId="3" w16cid:durableId="1647319885">
    <w:abstractNumId w:val="9"/>
  </w:num>
  <w:num w:numId="4" w16cid:durableId="35741668">
    <w:abstractNumId w:val="4"/>
  </w:num>
  <w:num w:numId="5" w16cid:durableId="587614825">
    <w:abstractNumId w:val="8"/>
  </w:num>
  <w:num w:numId="6" w16cid:durableId="643042100">
    <w:abstractNumId w:val="6"/>
  </w:num>
  <w:num w:numId="7" w16cid:durableId="1845708207">
    <w:abstractNumId w:val="0"/>
  </w:num>
  <w:num w:numId="8" w16cid:durableId="123890355">
    <w:abstractNumId w:val="5"/>
  </w:num>
  <w:num w:numId="9" w16cid:durableId="1928999734">
    <w:abstractNumId w:val="2"/>
  </w:num>
  <w:num w:numId="10" w16cid:durableId="1895845091">
    <w:abstractNumId w:val="1"/>
  </w:num>
  <w:num w:numId="11" w16cid:durableId="831070966">
    <w:abstractNumId w:val="7"/>
  </w:num>
  <w:num w:numId="12" w16cid:durableId="115148540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ZYr3WI77iCOLfiOuThphB+Kmjk8cIaoA9590o8h9lcOPa3ICKV69U9LLyR9LAvPwQ/5CwhwUyVEfgUy/xANJw==" w:salt="tBpOLdpm3Jvs51NVxpOQz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1F"/>
    <w:rsid w:val="00012D68"/>
    <w:rsid w:val="00013CA1"/>
    <w:rsid w:val="00015167"/>
    <w:rsid w:val="00020300"/>
    <w:rsid w:val="00021485"/>
    <w:rsid w:val="00025A7F"/>
    <w:rsid w:val="000372BF"/>
    <w:rsid w:val="0004374E"/>
    <w:rsid w:val="00044C5A"/>
    <w:rsid w:val="00045BA9"/>
    <w:rsid w:val="000504AC"/>
    <w:rsid w:val="00053B66"/>
    <w:rsid w:val="00054C9F"/>
    <w:rsid w:val="00087D2D"/>
    <w:rsid w:val="000A7CF6"/>
    <w:rsid w:val="000B5D3D"/>
    <w:rsid w:val="000C0CE0"/>
    <w:rsid w:val="000C1E78"/>
    <w:rsid w:val="000C7EDE"/>
    <w:rsid w:val="000D1038"/>
    <w:rsid w:val="000D1E53"/>
    <w:rsid w:val="000E7879"/>
    <w:rsid w:val="00100177"/>
    <w:rsid w:val="00110E98"/>
    <w:rsid w:val="00115648"/>
    <w:rsid w:val="001240DE"/>
    <w:rsid w:val="00130EF9"/>
    <w:rsid w:val="00144AAD"/>
    <w:rsid w:val="00157895"/>
    <w:rsid w:val="0016369E"/>
    <w:rsid w:val="00170D8A"/>
    <w:rsid w:val="001752CF"/>
    <w:rsid w:val="0018540C"/>
    <w:rsid w:val="00194440"/>
    <w:rsid w:val="00197FF5"/>
    <w:rsid w:val="001B2151"/>
    <w:rsid w:val="001B4996"/>
    <w:rsid w:val="001B73E7"/>
    <w:rsid w:val="001C69A8"/>
    <w:rsid w:val="001D7492"/>
    <w:rsid w:val="001E0367"/>
    <w:rsid w:val="001F6DD6"/>
    <w:rsid w:val="001F7E7D"/>
    <w:rsid w:val="00205C40"/>
    <w:rsid w:val="0020622B"/>
    <w:rsid w:val="0021101C"/>
    <w:rsid w:val="00213569"/>
    <w:rsid w:val="00233DDB"/>
    <w:rsid w:val="0024051F"/>
    <w:rsid w:val="00245056"/>
    <w:rsid w:val="002533FC"/>
    <w:rsid w:val="002537CE"/>
    <w:rsid w:val="002574D1"/>
    <w:rsid w:val="00263AFF"/>
    <w:rsid w:val="0026459D"/>
    <w:rsid w:val="0027150F"/>
    <w:rsid w:val="00287547"/>
    <w:rsid w:val="002A0C3C"/>
    <w:rsid w:val="002B59F0"/>
    <w:rsid w:val="002D557C"/>
    <w:rsid w:val="002E1C11"/>
    <w:rsid w:val="002E4311"/>
    <w:rsid w:val="002E7268"/>
    <w:rsid w:val="00305D1F"/>
    <w:rsid w:val="00314117"/>
    <w:rsid w:val="00317DF8"/>
    <w:rsid w:val="00317EDF"/>
    <w:rsid w:val="00323BFD"/>
    <w:rsid w:val="003279E7"/>
    <w:rsid w:val="0033324D"/>
    <w:rsid w:val="003454ED"/>
    <w:rsid w:val="00347121"/>
    <w:rsid w:val="00366D42"/>
    <w:rsid w:val="0037245E"/>
    <w:rsid w:val="00374D79"/>
    <w:rsid w:val="003C4EB5"/>
    <w:rsid w:val="003D61FE"/>
    <w:rsid w:val="003E2667"/>
    <w:rsid w:val="003F0BBC"/>
    <w:rsid w:val="003F39B1"/>
    <w:rsid w:val="003F4AFE"/>
    <w:rsid w:val="00405453"/>
    <w:rsid w:val="00415D98"/>
    <w:rsid w:val="00424573"/>
    <w:rsid w:val="00424FC8"/>
    <w:rsid w:val="004302ED"/>
    <w:rsid w:val="0043139E"/>
    <w:rsid w:val="00435FE9"/>
    <w:rsid w:val="00445696"/>
    <w:rsid w:val="00454259"/>
    <w:rsid w:val="00463479"/>
    <w:rsid w:val="0048000F"/>
    <w:rsid w:val="004D7F13"/>
    <w:rsid w:val="004E5FF8"/>
    <w:rsid w:val="00501C1C"/>
    <w:rsid w:val="00501EF4"/>
    <w:rsid w:val="00516CBA"/>
    <w:rsid w:val="005264C5"/>
    <w:rsid w:val="00526E5D"/>
    <w:rsid w:val="00527C09"/>
    <w:rsid w:val="00557BD2"/>
    <w:rsid w:val="00563C1F"/>
    <w:rsid w:val="005647ED"/>
    <w:rsid w:val="00565193"/>
    <w:rsid w:val="00572A06"/>
    <w:rsid w:val="0057524C"/>
    <w:rsid w:val="005A07B6"/>
    <w:rsid w:val="005A7EDB"/>
    <w:rsid w:val="005B3BA8"/>
    <w:rsid w:val="005B6B12"/>
    <w:rsid w:val="005E0F48"/>
    <w:rsid w:val="005E2E82"/>
    <w:rsid w:val="005F002F"/>
    <w:rsid w:val="005F0F25"/>
    <w:rsid w:val="005F1194"/>
    <w:rsid w:val="006014B2"/>
    <w:rsid w:val="00601C34"/>
    <w:rsid w:val="006035B0"/>
    <w:rsid w:val="006334B4"/>
    <w:rsid w:val="0063565E"/>
    <w:rsid w:val="00636E02"/>
    <w:rsid w:val="00642297"/>
    <w:rsid w:val="0064351D"/>
    <w:rsid w:val="00644A34"/>
    <w:rsid w:val="006604BE"/>
    <w:rsid w:val="00662882"/>
    <w:rsid w:val="00665A7C"/>
    <w:rsid w:val="00671363"/>
    <w:rsid w:val="00672010"/>
    <w:rsid w:val="00672C04"/>
    <w:rsid w:val="006760AD"/>
    <w:rsid w:val="00685A84"/>
    <w:rsid w:val="006A30A8"/>
    <w:rsid w:val="006A44DA"/>
    <w:rsid w:val="006A6374"/>
    <w:rsid w:val="006A7A10"/>
    <w:rsid w:val="006B0DA4"/>
    <w:rsid w:val="006B1B6B"/>
    <w:rsid w:val="006B6CDB"/>
    <w:rsid w:val="006C0D3A"/>
    <w:rsid w:val="006C5A3D"/>
    <w:rsid w:val="006E1AAD"/>
    <w:rsid w:val="006F53E8"/>
    <w:rsid w:val="007023F5"/>
    <w:rsid w:val="00706072"/>
    <w:rsid w:val="00712300"/>
    <w:rsid w:val="007151BF"/>
    <w:rsid w:val="007205F7"/>
    <w:rsid w:val="00734107"/>
    <w:rsid w:val="00740229"/>
    <w:rsid w:val="00747785"/>
    <w:rsid w:val="0076571A"/>
    <w:rsid w:val="00766D94"/>
    <w:rsid w:val="007675BB"/>
    <w:rsid w:val="007823A2"/>
    <w:rsid w:val="00784292"/>
    <w:rsid w:val="00787413"/>
    <w:rsid w:val="00794595"/>
    <w:rsid w:val="00794C71"/>
    <w:rsid w:val="00797E0C"/>
    <w:rsid w:val="007D0DC1"/>
    <w:rsid w:val="007D5C4D"/>
    <w:rsid w:val="007E7997"/>
    <w:rsid w:val="00810C3D"/>
    <w:rsid w:val="0082744A"/>
    <w:rsid w:val="00840EC8"/>
    <w:rsid w:val="00842AC5"/>
    <w:rsid w:val="00843C16"/>
    <w:rsid w:val="0085754A"/>
    <w:rsid w:val="008638AF"/>
    <w:rsid w:val="008755EE"/>
    <w:rsid w:val="008858FE"/>
    <w:rsid w:val="0089075A"/>
    <w:rsid w:val="00891391"/>
    <w:rsid w:val="00895081"/>
    <w:rsid w:val="008A1115"/>
    <w:rsid w:val="008C767A"/>
    <w:rsid w:val="008D5C28"/>
    <w:rsid w:val="008D7023"/>
    <w:rsid w:val="00906D18"/>
    <w:rsid w:val="00925E04"/>
    <w:rsid w:val="00932A63"/>
    <w:rsid w:val="00944EC7"/>
    <w:rsid w:val="00966881"/>
    <w:rsid w:val="00972E4C"/>
    <w:rsid w:val="0098532F"/>
    <w:rsid w:val="0099526D"/>
    <w:rsid w:val="009A3DA7"/>
    <w:rsid w:val="009A7F6B"/>
    <w:rsid w:val="009B2BFF"/>
    <w:rsid w:val="009C7694"/>
    <w:rsid w:val="009D7294"/>
    <w:rsid w:val="009E2971"/>
    <w:rsid w:val="00A026A4"/>
    <w:rsid w:val="00A0307C"/>
    <w:rsid w:val="00A27022"/>
    <w:rsid w:val="00A410CC"/>
    <w:rsid w:val="00A42FA8"/>
    <w:rsid w:val="00A465A6"/>
    <w:rsid w:val="00A772D0"/>
    <w:rsid w:val="00A85E27"/>
    <w:rsid w:val="00A91D91"/>
    <w:rsid w:val="00AA054E"/>
    <w:rsid w:val="00AB7542"/>
    <w:rsid w:val="00AC7764"/>
    <w:rsid w:val="00AC79E0"/>
    <w:rsid w:val="00AD0B10"/>
    <w:rsid w:val="00AD150A"/>
    <w:rsid w:val="00AD239F"/>
    <w:rsid w:val="00AE4FC7"/>
    <w:rsid w:val="00AF6B1E"/>
    <w:rsid w:val="00B00DF5"/>
    <w:rsid w:val="00B040F3"/>
    <w:rsid w:val="00B04283"/>
    <w:rsid w:val="00B11EFB"/>
    <w:rsid w:val="00B15C0B"/>
    <w:rsid w:val="00B17AF3"/>
    <w:rsid w:val="00B27499"/>
    <w:rsid w:val="00B40D81"/>
    <w:rsid w:val="00B50534"/>
    <w:rsid w:val="00B52E10"/>
    <w:rsid w:val="00B54BFB"/>
    <w:rsid w:val="00B55ABB"/>
    <w:rsid w:val="00B603B8"/>
    <w:rsid w:val="00B655D1"/>
    <w:rsid w:val="00B73281"/>
    <w:rsid w:val="00B74FA7"/>
    <w:rsid w:val="00B7765E"/>
    <w:rsid w:val="00B85764"/>
    <w:rsid w:val="00B91B6E"/>
    <w:rsid w:val="00B947F8"/>
    <w:rsid w:val="00BB449C"/>
    <w:rsid w:val="00BC2561"/>
    <w:rsid w:val="00BC422A"/>
    <w:rsid w:val="00BE225E"/>
    <w:rsid w:val="00BE2B4F"/>
    <w:rsid w:val="00BE32FB"/>
    <w:rsid w:val="00BF25CD"/>
    <w:rsid w:val="00C0696A"/>
    <w:rsid w:val="00C123AA"/>
    <w:rsid w:val="00C138DD"/>
    <w:rsid w:val="00C36B53"/>
    <w:rsid w:val="00C570F9"/>
    <w:rsid w:val="00C717BC"/>
    <w:rsid w:val="00C73DBB"/>
    <w:rsid w:val="00C775F7"/>
    <w:rsid w:val="00C84A0F"/>
    <w:rsid w:val="00C90566"/>
    <w:rsid w:val="00CA04B9"/>
    <w:rsid w:val="00CA565A"/>
    <w:rsid w:val="00CB50EF"/>
    <w:rsid w:val="00CB64EB"/>
    <w:rsid w:val="00CB791A"/>
    <w:rsid w:val="00CD47B2"/>
    <w:rsid w:val="00CE49F8"/>
    <w:rsid w:val="00CE55C4"/>
    <w:rsid w:val="00CF01DC"/>
    <w:rsid w:val="00CF0BAC"/>
    <w:rsid w:val="00D0373D"/>
    <w:rsid w:val="00D1409C"/>
    <w:rsid w:val="00D22F2F"/>
    <w:rsid w:val="00D23A01"/>
    <w:rsid w:val="00D33C31"/>
    <w:rsid w:val="00D37F23"/>
    <w:rsid w:val="00D46275"/>
    <w:rsid w:val="00D604F0"/>
    <w:rsid w:val="00D60C99"/>
    <w:rsid w:val="00D70C07"/>
    <w:rsid w:val="00D73338"/>
    <w:rsid w:val="00D73444"/>
    <w:rsid w:val="00D740B5"/>
    <w:rsid w:val="00D77369"/>
    <w:rsid w:val="00DA74C1"/>
    <w:rsid w:val="00DB40AB"/>
    <w:rsid w:val="00DE3473"/>
    <w:rsid w:val="00DF3785"/>
    <w:rsid w:val="00E02098"/>
    <w:rsid w:val="00E203AD"/>
    <w:rsid w:val="00E2046D"/>
    <w:rsid w:val="00E21617"/>
    <w:rsid w:val="00E27B64"/>
    <w:rsid w:val="00E3456B"/>
    <w:rsid w:val="00E366E2"/>
    <w:rsid w:val="00E40D9D"/>
    <w:rsid w:val="00E500AC"/>
    <w:rsid w:val="00E55BB9"/>
    <w:rsid w:val="00E65F35"/>
    <w:rsid w:val="00E74E8C"/>
    <w:rsid w:val="00E775AE"/>
    <w:rsid w:val="00E81C78"/>
    <w:rsid w:val="00EA03D7"/>
    <w:rsid w:val="00EC6BD8"/>
    <w:rsid w:val="00ED4213"/>
    <w:rsid w:val="00ED74D7"/>
    <w:rsid w:val="00EF34F9"/>
    <w:rsid w:val="00EF6E2A"/>
    <w:rsid w:val="00F01F41"/>
    <w:rsid w:val="00F06455"/>
    <w:rsid w:val="00F1604B"/>
    <w:rsid w:val="00F205B9"/>
    <w:rsid w:val="00F219DE"/>
    <w:rsid w:val="00F226E0"/>
    <w:rsid w:val="00F67EBD"/>
    <w:rsid w:val="00F72D28"/>
    <w:rsid w:val="00F80FAB"/>
    <w:rsid w:val="00F87C05"/>
    <w:rsid w:val="00FA0D71"/>
    <w:rsid w:val="00FB3B3B"/>
    <w:rsid w:val="00FC18B4"/>
    <w:rsid w:val="00FD0060"/>
    <w:rsid w:val="00FD5617"/>
    <w:rsid w:val="00FD66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4E0124FF-1E63-ED48-9D06-A7CF1F9B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3"/>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3"/>
      </w:numPr>
      <w:spacing w:before="320"/>
      <w:ind w:left="578" w:hanging="578"/>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2"/>
      </w:numPr>
    </w:pPr>
    <w:rPr>
      <w:rFonts w:asciiTheme="majorHAnsi" w:hAnsiTheme="majorHAnsi"/>
      <w:b/>
      <w:color w:val="00379F" w:themeColor="text1"/>
      <w:sz w:val="28"/>
    </w:rPr>
  </w:style>
  <w:style w:type="character" w:customStyle="1" w:styleId="Title1Char">
    <w:name w:val="Title 1 Char"/>
    <w:basedOn w:val="DefaultParagraphFont"/>
    <w:link w:val="Title1"/>
    <w:rsid w:val="00F205B9"/>
    <w:rPr>
      <w:rFonts w:asciiTheme="majorHAnsi" w:hAnsiTheme="majorHAnsi"/>
      <w:b/>
      <w:color w:val="00379F" w:themeColor="text1"/>
      <w:sz w:val="28"/>
      <w:lang w:val="en-GB"/>
    </w:rPr>
  </w:style>
  <w:style w:type="paragraph" w:styleId="ListParagraph">
    <w:name w:val="List Paragraph"/>
    <w:basedOn w:val="Normal"/>
    <w:autoRedefine/>
    <w:uiPriority w:val="34"/>
    <w:qFormat/>
    <w:rsid w:val="005B6B12"/>
    <w:pPr>
      <w:numPr>
        <w:numId w:val="6"/>
      </w:numPr>
    </w:pPr>
  </w:style>
  <w:style w:type="paragraph" w:customStyle="1" w:styleId="Title3">
    <w:name w:val="Title 3"/>
    <w:basedOn w:val="ListParagraph"/>
    <w:link w:val="Title3Char"/>
    <w:autoRedefine/>
    <w:rsid w:val="00F205B9"/>
    <w:pPr>
      <w:numPr>
        <w:ilvl w:val="3"/>
        <w:numId w:val="1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F205B9"/>
    <w:pPr>
      <w:numPr>
        <w:ilvl w:val="1"/>
        <w:numId w:val="12"/>
      </w:numPr>
      <w:spacing w:after="0"/>
    </w:pPr>
  </w:style>
  <w:style w:type="character" w:customStyle="1" w:styleId="Title2Char">
    <w:name w:val="Title 2 Char"/>
    <w:basedOn w:val="Title1Char"/>
    <w:link w:val="Title2"/>
    <w:rsid w:val="002574D1"/>
    <w:rPr>
      <w:rFonts w:asciiTheme="majorHAnsi" w:hAnsiTheme="majorHAnsi"/>
      <w:b/>
      <w:color w:val="00379F" w:themeColor="text1"/>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013CA1"/>
    <w:pPr>
      <w:ind w:hanging="567"/>
      <w:contextualSpacing/>
    </w:pPr>
    <w:rPr>
      <w:b/>
    </w:rPr>
  </w:style>
  <w:style w:type="character" w:customStyle="1" w:styleId="QuestionstyleChar">
    <w:name w:val="Question style Char"/>
    <w:basedOn w:val="DefaultParagraphFont"/>
    <w:link w:val="Questionstyle"/>
    <w:rsid w:val="00013CA1"/>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pPr>
      <w:spacing w:after="0" w:line="240" w:lineRule="auto"/>
    </w:pPr>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semiHidden/>
    <w:unhideWhenUsed/>
    <w:rsid w:val="00D33C31"/>
    <w:pPr>
      <w:spacing w:line="240" w:lineRule="auto"/>
    </w:pPr>
    <w:rPr>
      <w:sz w:val="20"/>
    </w:rPr>
  </w:style>
  <w:style w:type="character" w:customStyle="1" w:styleId="CommentTextChar">
    <w:name w:val="Comment Text Char"/>
    <w:basedOn w:val="DefaultParagraphFont"/>
    <w:link w:val="CommentText"/>
    <w:uiPriority w:val="99"/>
    <w:semiHidden/>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11"/>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styleId="PlaceholderText">
    <w:name w:val="Placeholder Text"/>
    <w:basedOn w:val="DefaultParagraphFont"/>
    <w:uiPriority w:val="99"/>
    <w:semiHidden/>
    <w:rsid w:val="00013C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95473682">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esma.europa.eu/about-esma/data-prote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0A7892-52F7-4C47-9D40-322A7DF4C656}"/>
      </w:docPartPr>
      <w:docPartBody>
        <w:p w:rsidR="00C025F0" w:rsidRDefault="00A56298">
          <w:r w:rsidRPr="00DA1A9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FB66C16-7A1C-40BE-8363-96DD7F4AABFE}"/>
      </w:docPartPr>
      <w:docPartBody>
        <w:p w:rsidR="00C025F0" w:rsidRDefault="00A56298">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98"/>
    <w:rsid w:val="00543E4C"/>
    <w:rsid w:val="005D399A"/>
    <w:rsid w:val="00917A1D"/>
    <w:rsid w:val="00A56298"/>
    <w:rsid w:val="00C025F0"/>
    <w:rsid w:val="00E95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2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566</Value>
      <Value>766</Value>
      <Value>9</Value>
    </TaxCatchAll>
    <_dlc_DocId xmlns="d0fb0f98-34f9-4d57-9559-eb8efd17aa5e">ESMA74-449133380-434</_dlc_DocId>
    <_dlc_DocIdUrl xmlns="d0fb0f98-34f9-4d57-9559-eb8efd17aa5e">
      <Url>https://securitiesandmarketsauth.sharepoint.com/sites/sherpa-trdu/_layouts/15/DocIdRedir.aspx?ID=ESMA74-449133380-434</Url>
      <Description>ESMA74-449133380-434</Description>
    </_dlc_DocIdUrl>
    <_dlc_DocIdPersistId xmlns="d0fb0f98-34f9-4d57-9559-eb8efd17aa5e" xsi:nil="true"/>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Briefings_flash Reports</TermName>
          <TermId xmlns="http://schemas.microsoft.com/office/infopath/2007/PartnerControls">00888bce-2bec-4e49-a5a1-e4b129dc07fd</TermId>
        </TermInfo>
      </Terms>
    </eed0a0b2ea6941718a34434e243f3d8f>
    <n644e5dfaa29486bad4a4fc019c6d2df xmlns="d0fb0f98-34f9-4d57-9559-eb8efd17aa5e">
      <Terms xmlns="http://schemas.microsoft.com/office/infopath/2007/PartnerControl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IconOverlay xmlns="http://schemas.microsoft.com/sharepoint/v4" xsi:nil="true"/>
    <MeetingDate xmlns="d0fb0f98-34f9-4d57-9559-eb8efd17aa5e" xsi:nil="true"/>
    <Year xmlns="d0fb0f98-34f9-4d57-9559-eb8efd17aa5e">2023</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MiCA</TermName>
          <TermId xmlns="http://schemas.microsoft.com/office/infopath/2007/PartnerControls">27759e3b-a285-4fa3-928e-432bfcc32e30</TermId>
        </TermInfo>
      </Terms>
    </caa5aeb1a6644849b60fbe2335e12657>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LT Policy Document" ma:contentTypeID="0x0101008D9E5D2C101BA04B85C7EB08C6516E400D007D32AA2BC5214641B582DB60B417C43F" ma:contentTypeVersion="24" ma:contentTypeDescription="" ma:contentTypeScope="" ma:versionID="d8daa37104a6cb7e43b5ccc4d4a8d059">
  <xsd:schema xmlns:xsd="http://www.w3.org/2001/XMLSchema" xmlns:xs="http://www.w3.org/2001/XMLSchema" xmlns:p="http://schemas.microsoft.com/office/2006/metadata/properties" xmlns:ns2="d0fb0f98-34f9-4d57-9559-eb8efd17aa5e" xmlns:ns3="1a087603-e2e1-4313-ba7a-ce8df6383954" xmlns:ns4="http://schemas.microsoft.com/sharepoint/v4" targetNamespace="http://schemas.microsoft.com/office/2006/metadata/properties" ma:root="true" ma:fieldsID="9db2d6a943a5539e5189ab1482e8807a" ns2:_="" ns3:_="" ns4:_="">
    <xsd:import namespace="d0fb0f98-34f9-4d57-9559-eb8efd17aa5e"/>
    <xsd:import namespace="1a087603-e2e1-4313-ba7a-ce8df6383954"/>
    <xsd:import namespace="http://schemas.microsoft.com/sharepoint/v4"/>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1;#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5e3f04ec-c602-499a-be25-f58e88ce35d8"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2b6fd931-81a3-4057-979e-f21b29f141cf"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87603-e2e1-4313-ba7a-ce8df6383954"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4AE7858C-3128-45EF-AE36-4A7D702B3BF5}">
  <ds:schemaRef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1a087603-e2e1-4313-ba7a-ce8df6383954"/>
    <ds:schemaRef ds:uri="http://schemas.openxmlformats.org/package/2006/metadata/core-properties"/>
    <ds:schemaRef ds:uri="http://schemas.microsoft.com/office/2006/documentManagement/types"/>
    <ds:schemaRef ds:uri="d0fb0f98-34f9-4d57-9559-eb8efd17aa5e"/>
    <ds:schemaRef ds:uri="http://www.w3.org/XML/1998/namespace"/>
    <ds:schemaRef ds:uri="http://purl.org/dc/dcmitype/"/>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649359E9-AC71-4FB1-8ED2-6BDE25DF2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1a087603-e2e1-4313-ba7a-ce8df638395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DA884C-2EB5-4737-9DD2-566E69FA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2237</Words>
  <Characters>12751</Characters>
  <Application>Microsoft Office Word</Application>
  <DocSecurity>8</DocSecurity>
  <Lines>106</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Janine Barten</cp:lastModifiedBy>
  <cp:revision>3</cp:revision>
  <dcterms:created xsi:type="dcterms:W3CDTF">2023-09-20T09:41:00Z</dcterms:created>
  <dcterms:modified xsi:type="dcterms:W3CDTF">2023-09-20T09:53:00Z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0x0101008D9E5D2C101BA04B85C7EB08C6516E400D007D32AA2BC5214641B582DB60B417C43F</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21777c35-8817-410a-ab5c-9a4936f81eae</vt:lpwstr>
  </property>
  <property fmtid="{D5CDD505-2E9C-101B-9397-08002B2CF9AE}" pid="8" name="Topic">
    <vt:lpwstr>566</vt:lpwstr>
  </property>
  <property fmtid="{D5CDD505-2E9C-101B-9397-08002B2CF9AE}" pid="9" name="ConfidentialityLevel">
    <vt:lpwstr>6;#Regular|07f1e362-856b-423d-bea6-a14079762141</vt:lpwstr>
  </property>
  <property fmtid="{D5CDD505-2E9C-101B-9397-08002B2CF9AE}" pid="10" name="DocumentType">
    <vt:lpwstr>766;#Briefings_flash Reports|00888bce-2bec-4e49-a5a1-e4b129dc07fd</vt:lpwstr>
  </property>
  <property fmtid="{D5CDD505-2E9C-101B-9397-08002B2CF9AE}" pid="11" name="Order">
    <vt:r8>52000</vt:r8>
  </property>
  <property fmtid="{D5CDD505-2E9C-101B-9397-08002B2CF9AE}" pid="12" name="DocumentSetDescription">
    <vt:lpwstr/>
  </property>
  <property fmtid="{D5CDD505-2E9C-101B-9397-08002B2CF9AE}" pid="13" name="GrammarlyDocumentId">
    <vt:lpwstr>fceb93a8e69d7e75543733955a26c3e0793ed941faab31ed2a6afb43454ed1fe</vt:lpwstr>
  </property>
  <property fmtid="{D5CDD505-2E9C-101B-9397-08002B2CF9AE}" pid="14" name="TeamName">
    <vt:lpwstr>9</vt:lpwstr>
  </property>
</Properties>
</file>