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el"/>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berschrift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290E009C" w:rsidR="00C85C8B" w:rsidRPr="00B16706" w:rsidRDefault="00B578A3" w:rsidP="00C85C8B">
                <w:pPr>
                  <w:rPr>
                    <w:rFonts w:ascii="Arial" w:hAnsi="Arial" w:cs="Arial"/>
                    <w:color w:val="808080"/>
                    <w:sz w:val="16"/>
                    <w:szCs w:val="20"/>
                    <w:lang w:eastAsia="de-DE"/>
                  </w:rPr>
                </w:pPr>
                <w:r>
                  <w:rPr>
                    <w:rFonts w:ascii="Arial" w:hAnsi="Arial" w:cs="Arial"/>
                    <w:color w:val="808080"/>
                    <w:sz w:val="16"/>
                    <w:szCs w:val="20"/>
                    <w:lang w:eastAsia="de-DE"/>
                  </w:rPr>
                  <w:t>Maximilian Kotterer</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391EA213" w:rsidR="00C85C8B" w:rsidRPr="00B16706" w:rsidRDefault="00013D51"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578A3">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62886C7" w:rsidR="00C85C8B" w:rsidRPr="00B16706" w:rsidRDefault="00B578A3"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7883D4E7" w14:textId="77777777" w:rsidR="00B578A3" w:rsidRDefault="00B578A3" w:rsidP="00A31F09">
      <w:pPr>
        <w:rPr>
          <w:rFonts w:ascii="Nunito" w:hAnsi="Nunito"/>
          <w:color w:val="14171A"/>
          <w:sz w:val="30"/>
          <w:szCs w:val="30"/>
        </w:rPr>
      </w:pPr>
      <w:permStart w:id="911553143" w:edGrp="everyone"/>
      <w:r>
        <w:rPr>
          <w:rFonts w:ascii="Nunito" w:hAnsi="Nunito"/>
          <w:color w:val="14171A"/>
          <w:sz w:val="30"/>
          <w:szCs w:val="30"/>
        </w:rPr>
        <w:t xml:space="preserve">We do not support removing the special process. The CCPs are in the best position to identify the parties that fail to deliver securities and/or cash for settlement. With the Unique Transaction Identifier, the CCPs will be </w:t>
      </w:r>
      <w:proofErr w:type="gramStart"/>
      <w:r>
        <w:rPr>
          <w:rFonts w:ascii="Nunito" w:hAnsi="Nunito"/>
          <w:color w:val="14171A"/>
          <w:sz w:val="30"/>
          <w:szCs w:val="30"/>
        </w:rPr>
        <w:t>in a position</w:t>
      </w:r>
      <w:proofErr w:type="gramEnd"/>
      <w:r>
        <w:rPr>
          <w:rFonts w:ascii="Nunito" w:hAnsi="Nunito"/>
          <w:color w:val="14171A"/>
          <w:sz w:val="30"/>
          <w:szCs w:val="30"/>
        </w:rPr>
        <w:t xml:space="preserve"> to identify the specific market participants who fail settlement. </w:t>
      </w:r>
    </w:p>
    <w:permEnd w:id="911553143"/>
    <w:p w14:paraId="79199812" w14:textId="4F688A06" w:rsidR="00A31F09" w:rsidRDefault="00A31F09" w:rsidP="00A31F09">
      <w:r>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52966948" w14:textId="77777777" w:rsidR="00B578A3" w:rsidRDefault="00B578A3" w:rsidP="00A31F09">
      <w:pPr>
        <w:rPr>
          <w:rFonts w:ascii="Nunito" w:hAnsi="Nunito"/>
          <w:color w:val="14171A"/>
          <w:sz w:val="30"/>
          <w:szCs w:val="30"/>
        </w:rPr>
      </w:pPr>
      <w:permStart w:id="2081231068" w:edGrp="everyone"/>
      <w:r>
        <w:rPr>
          <w:rFonts w:ascii="Nunito" w:hAnsi="Nunito"/>
          <w:color w:val="14171A"/>
          <w:sz w:val="30"/>
          <w:szCs w:val="30"/>
        </w:rPr>
        <w:t>We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
    <w:permEnd w:id="2081231068"/>
    <w:p w14:paraId="58994ED7" w14:textId="685CFE58" w:rsidR="00A31F09" w:rsidRDefault="00A31F09" w:rsidP="00A31F09">
      <w:r>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18B3AEF1" w14:textId="77777777" w:rsidR="00B578A3" w:rsidRDefault="00B578A3" w:rsidP="00A31F09">
      <w:pPr>
        <w:rPr>
          <w:rFonts w:ascii="Nunito" w:hAnsi="Nunito"/>
          <w:color w:val="14171A"/>
          <w:sz w:val="30"/>
          <w:szCs w:val="30"/>
        </w:rPr>
      </w:pPr>
      <w:permStart w:id="1439189165" w:edGrp="everyone"/>
      <w:r>
        <w:rPr>
          <w:rFonts w:ascii="Nunito" w:hAnsi="Nunito"/>
          <w:color w:val="14171A"/>
          <w:sz w:val="30"/>
          <w:szCs w:val="30"/>
        </w:rPr>
        <w:t xml:space="preserve">We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w:t>
      </w:r>
      <w:r>
        <w:rPr>
          <w:rFonts w:ascii="Nunito" w:hAnsi="Nunito"/>
          <w:color w:val="14171A"/>
          <w:sz w:val="30"/>
          <w:szCs w:val="30"/>
        </w:rPr>
        <w:lastRenderedPageBreak/>
        <w:t>years ago. Given that the amendment is already available, and that the CCPs and CSDs have already agreed to the processes described in the amendment, we see no need for more than 30-days post-publication for implementation.</w:t>
      </w:r>
    </w:p>
    <w:permEnd w:id="1439189165"/>
    <w:p w14:paraId="031D9D4B" w14:textId="213566C1" w:rsidR="00A31F09" w:rsidRDefault="00A31F09" w:rsidP="00A31F09">
      <w:r>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0ED2" w14:textId="77777777" w:rsidR="00013D51" w:rsidRDefault="00013D51" w:rsidP="007E7997">
      <w:r>
        <w:separator/>
      </w:r>
    </w:p>
  </w:endnote>
  <w:endnote w:type="continuationSeparator" w:id="0">
    <w:p w14:paraId="75308EC3" w14:textId="77777777" w:rsidR="00013D51" w:rsidRDefault="00013D51" w:rsidP="007E7997">
      <w:r>
        <w:continuationSeparator/>
      </w:r>
    </w:p>
  </w:endnote>
  <w:endnote w:type="continuationNotice" w:id="1">
    <w:p w14:paraId="09584733" w14:textId="77777777" w:rsidR="00013D51" w:rsidRDefault="0001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2C69" w14:textId="77777777" w:rsidR="00013D51" w:rsidRDefault="00013D51" w:rsidP="007E7997">
      <w:r>
        <w:separator/>
      </w:r>
    </w:p>
  </w:footnote>
  <w:footnote w:type="continuationSeparator" w:id="0">
    <w:p w14:paraId="381D1FF7" w14:textId="77777777" w:rsidR="00013D51" w:rsidRDefault="00013D51" w:rsidP="007E7997">
      <w:r>
        <w:continuationSeparator/>
      </w:r>
    </w:p>
  </w:footnote>
  <w:footnote w:type="continuationNotice" w:id="1">
    <w:p w14:paraId="110DE6E4" w14:textId="77777777" w:rsidR="00013D51" w:rsidRDefault="0001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Kopfzeile"/>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3D51"/>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A3"/>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6</Pages>
  <Words>707</Words>
  <Characters>4459</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Maximilian Kotterer</cp:lastModifiedBy>
  <cp:revision>2</cp:revision>
  <cp:lastPrinted>2017-07-24T14:47:00Z</cp:lastPrinted>
  <dcterms:created xsi:type="dcterms:W3CDTF">2022-09-02T09:58:00Z</dcterms:created>
  <dcterms:modified xsi:type="dcterms:W3CDTF">2022-09-02T09:58:00Z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