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4399AC00" w:rsidR="00C2094B" w:rsidRPr="004E49B0" w:rsidRDefault="007E58A7" w:rsidP="00337A3F">
            <w:pPr>
              <w:pStyle w:val="00bDBInfo"/>
              <w:rPr>
                <w:rFonts w:cs="Arial"/>
              </w:rPr>
            </w:pPr>
            <w:r>
              <w:rPr>
                <w:rFonts w:cs="Arial"/>
              </w:rPr>
              <w:t>2</w:t>
            </w:r>
            <w:r w:rsidR="00D8396F">
              <w:rPr>
                <w:rFonts w:cs="Arial"/>
              </w:rPr>
              <w:t>3</w:t>
            </w:r>
            <w:r w:rsidR="00197794">
              <w:rPr>
                <w:rFonts w:cs="Arial"/>
              </w:rPr>
              <w:t xml:space="preserve"> </w:t>
            </w:r>
            <w:r w:rsidR="006920C8">
              <w:rPr>
                <w:rFonts w:cs="Arial"/>
              </w:rPr>
              <w:t>April</w:t>
            </w:r>
            <w:r w:rsidR="00197794">
              <w:rPr>
                <w:rFonts w:cs="Arial"/>
              </w:rPr>
              <w:t xml:space="preserve"> </w:t>
            </w:r>
            <w:r w:rsidR="00EF5FB9">
              <w:rPr>
                <w:rFonts w:cs="Arial"/>
              </w:rPr>
              <w:t>20</w:t>
            </w:r>
            <w:r w:rsidR="006920C8">
              <w:rPr>
                <w:rFonts w:cs="Arial"/>
              </w:rPr>
              <w:t>20</w:t>
            </w: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0967745D" w14:textId="19E9BAF1"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w:t>
            </w:r>
            <w:r w:rsidR="00511299">
              <w:rPr>
                <w:rFonts w:cs="Arial"/>
              </w:rPr>
              <w:t>ning ESG disclosures</w:t>
            </w:r>
          </w:p>
          <w:p w14:paraId="6A3CB02E" w14:textId="368D9A61" w:rsidR="006F4535" w:rsidRPr="009A053D" w:rsidRDefault="006F4535" w:rsidP="00210E59">
            <w:pPr>
              <w:pStyle w:val="01aDBTitle"/>
              <w:jc w:val="left"/>
              <w:rPr>
                <w:rFonts w:cs="Arial"/>
                <w:sz w:val="32"/>
              </w:rPr>
            </w:pP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even" r:id="rId13"/>
          <w:headerReference w:type="default" r:id="rId14"/>
          <w:footerReference w:type="even" r:id="rId15"/>
          <w:footerReference w:type="default" r:id="rId16"/>
          <w:headerReference w:type="first" r:id="rId17"/>
          <w:footerReference w:type="first" r:id="rId18"/>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53603EB0" w14:textId="2C0EC76C" w:rsidR="00620D7C" w:rsidRDefault="00620D7C" w:rsidP="00337A3F">
            <w:pPr>
              <w:pStyle w:val="02Date"/>
              <w:rPr>
                <w:rFonts w:cs="Arial"/>
                <w:shd w:val="clear" w:color="auto" w:fill="FFFFFF" w:themeFill="background1"/>
              </w:rPr>
            </w:pPr>
            <w:r w:rsidRPr="004E49B0">
              <w:rPr>
                <w:rFonts w:cs="Arial"/>
              </w:rPr>
              <w:lastRenderedPageBreak/>
              <w:t xml:space="preserve">Date: </w:t>
            </w:r>
            <w:r w:rsidR="00754AC4">
              <w:rPr>
                <w:rFonts w:cs="Arial"/>
              </w:rPr>
              <w:t>2</w:t>
            </w:r>
            <w:r w:rsidR="00D8396F">
              <w:rPr>
                <w:rFonts w:cs="Arial"/>
              </w:rPr>
              <w:t>3</w:t>
            </w:r>
            <w:r w:rsidR="00754AC4">
              <w:rPr>
                <w:rFonts w:cs="Arial"/>
              </w:rPr>
              <w:t xml:space="preserve"> April</w:t>
            </w:r>
            <w:r w:rsidR="003E573C">
              <w:rPr>
                <w:rFonts w:cs="Arial"/>
              </w:rPr>
              <w:t xml:space="preserve"> </w:t>
            </w:r>
            <w:r w:rsidR="002E4F86">
              <w:rPr>
                <w:rFonts w:cs="Arial"/>
                <w:shd w:val="clear" w:color="auto" w:fill="FFFFFF" w:themeFill="background1"/>
              </w:rPr>
              <w:t>20</w:t>
            </w:r>
            <w:r w:rsidR="00754AC4">
              <w:rPr>
                <w:rFonts w:cs="Arial"/>
                <w:shd w:val="clear" w:color="auto" w:fill="FFFFFF" w:themeFill="background1"/>
              </w:rPr>
              <w:t>2</w:t>
            </w:r>
            <w:r w:rsidR="001D12A2">
              <w:rPr>
                <w:rFonts w:cs="Arial"/>
                <w:shd w:val="clear" w:color="auto" w:fill="FFFFFF" w:themeFill="background1"/>
              </w:rPr>
              <w:t>0</w:t>
            </w:r>
          </w:p>
          <w:p w14:paraId="6A3CB033" w14:textId="6ADB7399" w:rsidR="00704EED" w:rsidRPr="004E49B0" w:rsidRDefault="00704EED" w:rsidP="00337A3F">
            <w:pPr>
              <w:pStyle w:val="02Date"/>
              <w:rPr>
                <w:rFonts w:cs="Arial"/>
              </w:rPr>
            </w:pPr>
            <w:r>
              <w:rPr>
                <w:rFonts w:cs="Arial"/>
                <w:shd w:val="clear" w:color="auto" w:fill="FFFFFF" w:themeFill="background1"/>
              </w:rPr>
              <w:t>ESMA 3</w:t>
            </w:r>
            <w:r w:rsidR="00D94EB7">
              <w:rPr>
                <w:rFonts w:cs="Arial"/>
                <w:shd w:val="clear" w:color="auto" w:fill="FFFFFF" w:themeFill="background1"/>
              </w:rPr>
              <w:t>4</w:t>
            </w:r>
            <w:r>
              <w:rPr>
                <w:rFonts w:cs="Arial"/>
                <w:shd w:val="clear" w:color="auto" w:fill="FFFFFF" w:themeFill="background1"/>
              </w:rPr>
              <w:t>-</w:t>
            </w:r>
            <w:r w:rsidR="00D94EB7">
              <w:rPr>
                <w:rFonts w:cs="Arial"/>
                <w:shd w:val="clear" w:color="auto" w:fill="FFFFFF" w:themeFill="background1"/>
              </w:rPr>
              <w:t>45</w:t>
            </w:r>
            <w:r>
              <w:rPr>
                <w:rFonts w:cs="Arial"/>
                <w:shd w:val="clear" w:color="auto" w:fill="FFFFFF" w:themeFill="background1"/>
              </w:rPr>
              <w:t>-</w:t>
            </w:r>
            <w:r w:rsidR="00D94EB7">
              <w:rPr>
                <w:rFonts w:cs="Arial"/>
                <w:shd w:val="clear" w:color="auto" w:fill="FFFFFF" w:themeFill="background1"/>
              </w:rPr>
              <w:t>904</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4256666B" w14:textId="63E41319" w:rsidR="00754AC4" w:rsidRDefault="00754AC4" w:rsidP="00754AC4">
      <w:pPr>
        <w:spacing w:after="240"/>
        <w:jc w:val="both"/>
        <w:rPr>
          <w:rStyle w:val="SchwacheHervorhebung"/>
          <w:b w:val="0"/>
          <w:bCs/>
          <w:sz w:val="22"/>
        </w:rPr>
      </w:pPr>
      <w:r w:rsidRPr="00754AC4">
        <w:rPr>
          <w:rStyle w:val="SchwacheHervorhebung"/>
          <w:b w:val="0"/>
          <w:bCs/>
          <w:sz w:val="22"/>
        </w:rPr>
        <w:t>The European Supervisory Authorities (ESAs) invite comments on all matters in this consultation paper</w:t>
      </w:r>
      <w:r>
        <w:rPr>
          <w:rStyle w:val="SchwacheHervorhebung"/>
          <w:b w:val="0"/>
          <w:bCs/>
          <w:sz w:val="22"/>
        </w:rPr>
        <w:t xml:space="preserve"> on ESG disclosures under Regulation (EU) 2019/2088</w:t>
      </w:r>
      <w:r w:rsidRPr="00754AC4">
        <w:rPr>
          <w:rStyle w:val="SchwacheHervorhebung"/>
          <w:b w:val="0"/>
          <w:bCs/>
          <w:sz w:val="22"/>
        </w:rPr>
        <w:t xml:space="preserve"> </w:t>
      </w:r>
      <w:r>
        <w:rPr>
          <w:rStyle w:val="SchwacheHervorhebung"/>
          <w:b w:val="0"/>
          <w:bCs/>
          <w:sz w:val="22"/>
        </w:rPr>
        <w:t xml:space="preserve">on sustainability-related </w:t>
      </w:r>
      <w:r w:rsidR="00BE7C87">
        <w:rPr>
          <w:rStyle w:val="SchwacheHervorhebung"/>
          <w:b w:val="0"/>
          <w:bCs/>
          <w:sz w:val="22"/>
        </w:rPr>
        <w:t>disclosures</w:t>
      </w:r>
      <w:r>
        <w:rPr>
          <w:rStyle w:val="SchwacheHervorhebung"/>
          <w:b w:val="0"/>
          <w:bCs/>
          <w:sz w:val="22"/>
        </w:rPr>
        <w:t xml:space="preserve"> in the financial sector (hereinafter “SFDR”) </w:t>
      </w:r>
      <w:r w:rsidRPr="00754AC4">
        <w:rPr>
          <w:rStyle w:val="SchwacheHervorhebung"/>
          <w:b w:val="0"/>
          <w:bCs/>
          <w:sz w:val="22"/>
        </w:rPr>
        <w:t xml:space="preserve">and in particular on the specific questions summarised in Section 3 of the consultation paper under “Questions to stakeholders”. </w:t>
      </w:r>
    </w:p>
    <w:p w14:paraId="55CA6450" w14:textId="43B99A04" w:rsidR="00754AC4" w:rsidRPr="00754AC4" w:rsidRDefault="00754AC4" w:rsidP="00754AC4">
      <w:pPr>
        <w:spacing w:after="240"/>
        <w:jc w:val="both"/>
        <w:rPr>
          <w:rStyle w:val="SchwacheHervorhebung"/>
          <w:b w:val="0"/>
          <w:bCs/>
          <w:sz w:val="22"/>
        </w:rPr>
      </w:pPr>
      <w:r w:rsidRPr="00754AC4">
        <w:rPr>
          <w:rStyle w:val="SchwacheHervorhebung"/>
          <w:b w:val="0"/>
          <w:bCs/>
          <w:sz w:val="22"/>
        </w:rPr>
        <w:t>Comments are most helpful if they:</w:t>
      </w:r>
    </w:p>
    <w:p w14:paraId="443F1C2C" w14:textId="77777777" w:rsidR="00754AC4" w:rsidRPr="00754AC4" w:rsidRDefault="00754AC4" w:rsidP="00754AC4">
      <w:pPr>
        <w:pStyle w:val="Listenabsatz"/>
        <w:numPr>
          <w:ilvl w:val="0"/>
          <w:numId w:val="41"/>
        </w:numPr>
        <w:spacing w:after="240"/>
        <w:jc w:val="both"/>
        <w:rPr>
          <w:rStyle w:val="SchwacheHervorhebung"/>
          <w:b w:val="0"/>
          <w:bCs/>
          <w:sz w:val="22"/>
        </w:rPr>
      </w:pPr>
      <w:r w:rsidRPr="00754AC4">
        <w:rPr>
          <w:rStyle w:val="SchwacheHervorhebung"/>
          <w:b w:val="0"/>
          <w:bCs/>
          <w:sz w:val="22"/>
        </w:rPr>
        <w:t>contain a clear rationale; and</w:t>
      </w:r>
    </w:p>
    <w:p w14:paraId="44288AF1" w14:textId="77777777" w:rsidR="00754AC4" w:rsidRPr="00754AC4" w:rsidRDefault="00754AC4" w:rsidP="00754AC4">
      <w:pPr>
        <w:pStyle w:val="Listenabsatz"/>
        <w:numPr>
          <w:ilvl w:val="0"/>
          <w:numId w:val="41"/>
        </w:numPr>
        <w:spacing w:after="240"/>
        <w:jc w:val="both"/>
        <w:rPr>
          <w:rStyle w:val="SchwacheHervorhebung"/>
          <w:b w:val="0"/>
          <w:bCs/>
          <w:sz w:val="22"/>
        </w:rPr>
      </w:pPr>
      <w:r w:rsidRPr="00754AC4">
        <w:rPr>
          <w:rStyle w:val="SchwacheHervorhebung"/>
          <w:b w:val="0"/>
          <w:bCs/>
          <w:sz w:val="22"/>
        </w:rPr>
        <w:t>describe any alternatives the ESAs should consider.</w:t>
      </w:r>
    </w:p>
    <w:p w14:paraId="122FDDB2" w14:textId="5647B0AF" w:rsidR="00C86E1C" w:rsidRDefault="00C86E1C" w:rsidP="00754AC4">
      <w:pPr>
        <w:spacing w:after="240"/>
        <w:jc w:val="both"/>
        <w:rPr>
          <w:rStyle w:val="SchwacheHervorhebung"/>
          <w:b w:val="0"/>
          <w:bCs/>
          <w:sz w:val="22"/>
        </w:rPr>
      </w:pPr>
      <w:r>
        <w:rPr>
          <w:rStyle w:val="SchwacheHervorhebung"/>
          <w:b w:val="0"/>
          <w:bCs/>
          <w:sz w:val="22"/>
        </w:rPr>
        <w:t>When describing alternative approaches the ESAs encourage stakeholders to consider how the approach would achieve the aims of SFDR.</w:t>
      </w:r>
    </w:p>
    <w:p w14:paraId="62803BA4" w14:textId="77777777" w:rsidR="00EC1154" w:rsidRDefault="00EC1154" w:rsidP="00AF38AF">
      <w:pPr>
        <w:rPr>
          <w:rStyle w:val="SchwacheHervorhebung"/>
          <w:b w:val="0"/>
          <w:sz w:val="22"/>
        </w:rPr>
      </w:pPr>
    </w:p>
    <w:p w14:paraId="6A3CB03F" w14:textId="77777777" w:rsidR="009A3017" w:rsidRPr="00E40A5C" w:rsidRDefault="009A3017" w:rsidP="009A3017">
      <w:pPr>
        <w:spacing w:after="120"/>
        <w:jc w:val="both"/>
        <w:rPr>
          <w:rStyle w:val="SchwacheHervorhebung"/>
          <w:sz w:val="22"/>
        </w:rPr>
      </w:pPr>
      <w:r w:rsidRPr="00E40A5C">
        <w:rPr>
          <w:rStyle w:val="SchwacheHervorhebung"/>
          <w:sz w:val="22"/>
        </w:rPr>
        <w:t>Instructions</w:t>
      </w:r>
    </w:p>
    <w:p w14:paraId="6A3CB040" w14:textId="77777777" w:rsidR="009A3017" w:rsidRPr="00E40A5C" w:rsidRDefault="009A3017" w:rsidP="009A3017">
      <w:pPr>
        <w:spacing w:after="240"/>
        <w:jc w:val="both"/>
        <w:rPr>
          <w:rStyle w:val="SchwacheHervorhebung"/>
          <w:b w:val="0"/>
          <w:sz w:val="22"/>
        </w:rPr>
      </w:pPr>
      <w:r w:rsidRPr="00E40A5C">
        <w:rPr>
          <w:rStyle w:val="SchwacheHervorhebung"/>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 xml:space="preserve">Insert your responses to the questions in the Consultation Paper in </w:t>
      </w:r>
      <w:r w:rsidR="00963D60">
        <w:rPr>
          <w:rStyle w:val="SchwacheHervorhebung"/>
          <w:b w:val="0"/>
          <w:sz w:val="22"/>
        </w:rPr>
        <w:t>the present</w:t>
      </w:r>
      <w:r w:rsidR="00963D60" w:rsidRPr="00E40A5C">
        <w:rPr>
          <w:rStyle w:val="SchwacheHervorhebung"/>
          <w:b w:val="0"/>
          <w:sz w:val="22"/>
        </w:rPr>
        <w:t xml:space="preserve"> </w:t>
      </w:r>
      <w:r w:rsidR="00315895">
        <w:rPr>
          <w:rStyle w:val="SchwacheHervorhebung"/>
          <w:b w:val="0"/>
          <w:sz w:val="22"/>
        </w:rPr>
        <w:t xml:space="preserve">response </w:t>
      </w:r>
      <w:r w:rsidRPr="00E40A5C">
        <w:rPr>
          <w:rStyle w:val="SchwacheHervorhebung"/>
          <w:b w:val="0"/>
          <w:sz w:val="22"/>
        </w:rPr>
        <w:t>form</w:t>
      </w:r>
      <w:r w:rsidR="00963D60">
        <w:rPr>
          <w:rStyle w:val="SchwacheHervorhebung"/>
          <w:b w:val="0"/>
          <w:sz w:val="22"/>
        </w:rPr>
        <w:t>.</w:t>
      </w:r>
      <w:r w:rsidRPr="00E40A5C">
        <w:rPr>
          <w:rStyle w:val="SchwacheHervorhebung"/>
          <w:b w:val="0"/>
          <w:sz w:val="22"/>
        </w:rPr>
        <w:t xml:space="preserve"> </w:t>
      </w:r>
    </w:p>
    <w:p w14:paraId="6A3CB042" w14:textId="7681A708"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Please do not remove tags of the type &lt;ESA_QUESTION_</w:t>
      </w:r>
      <w:r w:rsidR="00C86E1C">
        <w:rPr>
          <w:rStyle w:val="SchwacheHervorhebung"/>
          <w:b w:val="0"/>
          <w:sz w:val="22"/>
        </w:rPr>
        <w:t>ESG</w:t>
      </w:r>
      <w:r w:rsidRPr="00E40A5C">
        <w:rPr>
          <w:rStyle w:val="SchwacheHervorhebung"/>
          <w:b w:val="0"/>
          <w:sz w:val="22"/>
        </w:rPr>
        <w:t>_1&gt;. Your response to each question has to be framed by the two tags corresponding to the question.</w:t>
      </w:r>
    </w:p>
    <w:p w14:paraId="6A3CB043" w14:textId="77777777"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If you do not wish to respond to a given question, please do not delete it but simply leave the text “TYPE YOUR TEXT HERE” between the tags.</w:t>
      </w:r>
    </w:p>
    <w:p w14:paraId="6A3CB044" w14:textId="04FB3B90"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When you have drafted your response, name your response form according to the following convention: ESA_</w:t>
      </w:r>
      <w:r w:rsidR="00C86E1C">
        <w:rPr>
          <w:rStyle w:val="SchwacheHervorhebung"/>
          <w:b w:val="0"/>
          <w:sz w:val="22"/>
        </w:rPr>
        <w:t>ESG</w:t>
      </w:r>
      <w:r w:rsidRPr="00E40A5C">
        <w:rPr>
          <w:rStyle w:val="SchwacheHervorhebung"/>
          <w:b w:val="0"/>
          <w:sz w:val="22"/>
        </w:rPr>
        <w:t>_nameofrespondent_RESPONSEFORM. For example, for a respondent named ABCD, the response form would be entitled ESA_</w:t>
      </w:r>
      <w:r w:rsidR="00C86E1C">
        <w:rPr>
          <w:rStyle w:val="SchwacheHervorhebung"/>
          <w:b w:val="0"/>
          <w:sz w:val="22"/>
        </w:rPr>
        <w:t>ESG</w:t>
      </w:r>
      <w:r w:rsidRPr="00E40A5C">
        <w:rPr>
          <w:rStyle w:val="SchwacheHervorhebung"/>
          <w:b w:val="0"/>
          <w:sz w:val="22"/>
        </w:rPr>
        <w:t>_ABCD_RESPONSEFORM.</w:t>
      </w:r>
    </w:p>
    <w:p w14:paraId="180C2205" w14:textId="19B88CA2" w:rsidR="00197794" w:rsidRPr="00197794" w:rsidRDefault="00197794" w:rsidP="00197794">
      <w:pPr>
        <w:pStyle w:val="Listenabsatz"/>
        <w:numPr>
          <w:ilvl w:val="0"/>
          <w:numId w:val="37"/>
        </w:numPr>
        <w:spacing w:after="240" w:line="276" w:lineRule="auto"/>
        <w:ind w:left="567" w:hanging="567"/>
        <w:contextualSpacing w:val="0"/>
        <w:jc w:val="both"/>
        <w:rPr>
          <w:rStyle w:val="SchwacheHervorhebung"/>
          <w:b w:val="0"/>
          <w:sz w:val="22"/>
        </w:rPr>
      </w:pPr>
      <w:r w:rsidRPr="00197794">
        <w:rPr>
          <w:rStyle w:val="SchwacheHervorhebung"/>
          <w:b w:val="0"/>
          <w:sz w:val="22"/>
        </w:rPr>
        <w:t>The consultation paper is available on the websites of the three ESAs</w:t>
      </w:r>
      <w:r w:rsidR="00764042">
        <w:rPr>
          <w:rStyle w:val="SchwacheHervorhebung"/>
          <w:b w:val="0"/>
          <w:sz w:val="22"/>
        </w:rPr>
        <w:t xml:space="preserve"> and the Joint Committee</w:t>
      </w:r>
      <w:r w:rsidRPr="00197794">
        <w:rPr>
          <w:rStyle w:val="SchwacheHervorhebung"/>
          <w:b w:val="0"/>
          <w:sz w:val="22"/>
        </w:rPr>
        <w:t xml:space="preserve">. Comments on this consultation paper can be sent using the response form, via the </w:t>
      </w:r>
      <w:hyperlink r:id="rId19" w:history="1">
        <w:r w:rsidRPr="00197794">
          <w:rPr>
            <w:rStyle w:val="Hyperlink"/>
            <w:rFonts w:cs="Arial"/>
            <w:sz w:val="22"/>
          </w:rPr>
          <w:t>ESMA website</w:t>
        </w:r>
      </w:hyperlink>
      <w:r w:rsidRPr="00197794">
        <w:rPr>
          <w:rStyle w:val="SchwacheHervorhebung"/>
          <w:b w:val="0"/>
          <w:sz w:val="24"/>
        </w:rPr>
        <w:t xml:space="preserve"> </w:t>
      </w:r>
      <w:r w:rsidRPr="00197794">
        <w:rPr>
          <w:rStyle w:val="SchwacheHervorhebung"/>
          <w:b w:val="0"/>
          <w:sz w:val="22"/>
        </w:rPr>
        <w:t xml:space="preserve">under the heading ‘Your input - Consultations’ </w:t>
      </w:r>
      <w:r w:rsidRPr="001C240F">
        <w:rPr>
          <w:rStyle w:val="SchwacheHervorhebung"/>
          <w:b w:val="0"/>
          <w:sz w:val="22"/>
        </w:rPr>
        <w:t xml:space="preserve">by </w:t>
      </w:r>
      <w:r w:rsidR="00D5594A" w:rsidRPr="001C240F">
        <w:rPr>
          <w:rStyle w:val="SchwacheHervorhebung"/>
          <w:sz w:val="22"/>
        </w:rPr>
        <w:t>1 September</w:t>
      </w:r>
      <w:r w:rsidRPr="001C240F">
        <w:rPr>
          <w:rStyle w:val="SchwacheHervorhebung"/>
          <w:sz w:val="22"/>
        </w:rPr>
        <w:t xml:space="preserve"> 2020</w:t>
      </w:r>
      <w:r w:rsidRPr="00197794">
        <w:rPr>
          <w:rStyle w:val="SchwacheHervorhebung"/>
          <w:b w:val="0"/>
          <w:sz w:val="22"/>
        </w:rPr>
        <w:t>.</w:t>
      </w:r>
    </w:p>
    <w:p w14:paraId="2481E1E6" w14:textId="67CDDA3F" w:rsidR="00197794" w:rsidRDefault="00197794" w:rsidP="00197794">
      <w:pPr>
        <w:pStyle w:val="Listenabsatz"/>
        <w:numPr>
          <w:ilvl w:val="0"/>
          <w:numId w:val="37"/>
        </w:numPr>
        <w:spacing w:after="240" w:line="276" w:lineRule="auto"/>
        <w:ind w:left="567" w:hanging="567"/>
        <w:contextualSpacing w:val="0"/>
        <w:jc w:val="both"/>
        <w:rPr>
          <w:rStyle w:val="SchwacheHervorhebung"/>
          <w:b w:val="0"/>
          <w:sz w:val="22"/>
        </w:rPr>
      </w:pPr>
      <w:r w:rsidRPr="00197794">
        <w:rPr>
          <w:rStyle w:val="SchwacheHervorhebung"/>
          <w:b w:val="0"/>
          <w:sz w:val="22"/>
        </w:rPr>
        <w:t>Contributions not provided in the template for comments, or after the deadline will not be processed.</w:t>
      </w:r>
    </w:p>
    <w:p w14:paraId="5F3A7F1F" w14:textId="57F7F592" w:rsidR="00197794" w:rsidRDefault="00197794" w:rsidP="00197794">
      <w:pPr>
        <w:spacing w:after="240" w:line="276" w:lineRule="auto"/>
        <w:jc w:val="both"/>
        <w:rPr>
          <w:rStyle w:val="SchwacheHervorhebung"/>
          <w:b w:val="0"/>
          <w:sz w:val="22"/>
        </w:rPr>
      </w:pPr>
    </w:p>
    <w:p w14:paraId="5E94D042" w14:textId="77777777" w:rsidR="00D5594A" w:rsidRPr="00197794" w:rsidRDefault="00D5594A" w:rsidP="00197794">
      <w:pPr>
        <w:spacing w:after="240" w:line="276" w:lineRule="auto"/>
        <w:jc w:val="both"/>
        <w:rPr>
          <w:rStyle w:val="SchwacheHervorhebung"/>
          <w:b w:val="0"/>
          <w:sz w:val="22"/>
        </w:rPr>
      </w:pPr>
    </w:p>
    <w:p w14:paraId="6A3CB046" w14:textId="77777777" w:rsidR="00210E59" w:rsidRPr="00210E59" w:rsidRDefault="00210E59" w:rsidP="00210E59">
      <w:pPr>
        <w:spacing w:after="120"/>
        <w:jc w:val="both"/>
        <w:rPr>
          <w:rStyle w:val="SchwacheHervorhebung"/>
          <w:sz w:val="22"/>
        </w:rPr>
      </w:pPr>
      <w:r w:rsidRPr="00210E59">
        <w:rPr>
          <w:rStyle w:val="SchwacheHervorhebung"/>
          <w:sz w:val="22"/>
        </w:rPr>
        <w:lastRenderedPageBreak/>
        <w:t>Publication of responses</w:t>
      </w:r>
    </w:p>
    <w:p w14:paraId="0B308639" w14:textId="77777777" w:rsidR="00197794" w:rsidRPr="00197794" w:rsidRDefault="00197794" w:rsidP="00197794">
      <w:pPr>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documents. We may consult you if we receive such a request. Any decision we make not to disclose the response is reviewable by ESAs Board of Appeal and the European Ombudsman.</w:t>
      </w:r>
    </w:p>
    <w:p w14:paraId="0D1FEFE7" w14:textId="77777777" w:rsidR="00197794" w:rsidRDefault="00197794" w:rsidP="004E6AE4">
      <w:pPr>
        <w:rPr>
          <w:rStyle w:val="SchwacheHervorhebung"/>
          <w:sz w:val="22"/>
          <w:lang w:eastAsia="en-GB"/>
        </w:rPr>
      </w:pPr>
    </w:p>
    <w:p w14:paraId="3561D6A6" w14:textId="77777777" w:rsidR="00197794" w:rsidRDefault="00197794" w:rsidP="004E6AE4">
      <w:pPr>
        <w:rPr>
          <w:rStyle w:val="SchwacheHervorhebung"/>
          <w:sz w:val="22"/>
          <w:lang w:eastAsia="en-GB"/>
        </w:rPr>
      </w:pPr>
    </w:p>
    <w:p w14:paraId="6A3CB048" w14:textId="1D432EA9" w:rsidR="009A3017" w:rsidRPr="00E40A5C" w:rsidRDefault="009A3017" w:rsidP="004E6AE4">
      <w:pPr>
        <w:rPr>
          <w:rStyle w:val="SchwacheHervorhebung"/>
          <w:sz w:val="22"/>
          <w:lang w:eastAsia="en-GB"/>
        </w:rPr>
      </w:pPr>
      <w:r w:rsidRPr="00E40A5C">
        <w:rPr>
          <w:rStyle w:val="SchwacheHervorhebung"/>
          <w:sz w:val="22"/>
          <w:lang w:eastAsia="en-GB"/>
        </w:rPr>
        <w:t>Data protection</w:t>
      </w:r>
    </w:p>
    <w:p w14:paraId="56AA910E" w14:textId="77777777" w:rsidR="00197794" w:rsidRDefault="00197794" w:rsidP="00210E59">
      <w:pPr>
        <w:rPr>
          <w:sz w:val="22"/>
        </w:rPr>
      </w:pPr>
    </w:p>
    <w:p w14:paraId="5054EF54" w14:textId="656E48F9" w:rsidR="00197794" w:rsidRPr="00197794" w:rsidRDefault="00197794" w:rsidP="00210E59">
      <w:pPr>
        <w:rPr>
          <w:rFonts w:cs="Arial"/>
          <w:sz w:val="24"/>
        </w:rPr>
      </w:pPr>
      <w:r w:rsidRPr="00197794">
        <w:rPr>
          <w:rFonts w:cs="Arial"/>
          <w:sz w:val="22"/>
        </w:rPr>
        <w:t>The protection of individuals with regard to the processing of personal data by the ESAs is based on Regulation (EU) 2018/1725</w:t>
      </w:r>
      <w:r w:rsidRPr="00197794">
        <w:rPr>
          <w:rStyle w:val="Funotenzeichen"/>
          <w:rFonts w:cs="Arial"/>
          <w:sz w:val="22"/>
        </w:rPr>
        <w:footnoteReference w:id="2"/>
      </w:r>
      <w:r w:rsidRPr="00197794">
        <w:rPr>
          <w:rFonts w:cs="Arial"/>
          <w:sz w:val="22"/>
        </w:rPr>
        <w:t xml:space="preserve">. Further information on data protection can be found under the </w:t>
      </w:r>
      <w:hyperlink r:id="rId20" w:history="1">
        <w:r w:rsidRPr="00197794">
          <w:rPr>
            <w:rStyle w:val="Hyperlink"/>
            <w:rFonts w:cs="Arial"/>
            <w:sz w:val="22"/>
          </w:rPr>
          <w:t>Legal notice</w:t>
        </w:r>
      </w:hyperlink>
      <w:r w:rsidRPr="00197794">
        <w:rPr>
          <w:rFonts w:cs="Arial"/>
          <w:sz w:val="22"/>
        </w:rPr>
        <w:t xml:space="preserve"> section of the EBA website and under the </w:t>
      </w:r>
      <w:hyperlink r:id="rId21" w:history="1">
        <w:r w:rsidRPr="00197794">
          <w:rPr>
            <w:rStyle w:val="Hyperlink"/>
            <w:rFonts w:cs="Arial"/>
            <w:sz w:val="22"/>
          </w:rPr>
          <w:t>Legal notice</w:t>
        </w:r>
      </w:hyperlink>
      <w:r w:rsidRPr="00197794">
        <w:rPr>
          <w:rFonts w:cs="Arial"/>
          <w:sz w:val="22"/>
        </w:rPr>
        <w:t xml:space="preserve"> section of the EIOPA website and under the </w:t>
      </w:r>
      <w:hyperlink r:id="rId22" w:history="1">
        <w:r w:rsidRPr="00197794">
          <w:rPr>
            <w:rStyle w:val="Hyperlink"/>
            <w:rFonts w:cs="Arial"/>
            <w:sz w:val="22"/>
          </w:rPr>
          <w:t>Legal notice</w:t>
        </w:r>
      </w:hyperlink>
      <w:r w:rsidRPr="00197794">
        <w:rPr>
          <w:rFonts w:cs="Arial"/>
          <w:sz w:val="22"/>
        </w:rPr>
        <w:t xml:space="preserve"> section of the ESMA website.</w:t>
      </w:r>
    </w:p>
    <w:p w14:paraId="6A3CB04A" w14:textId="77777777" w:rsidR="00210E59" w:rsidRDefault="00210E59" w:rsidP="009A3017">
      <w:pPr>
        <w:spacing w:after="120"/>
        <w:jc w:val="both"/>
        <w:rPr>
          <w:rStyle w:val="SchwacheHervorhebung"/>
          <w:sz w:val="22"/>
          <w:lang w:eastAsia="en-GB"/>
        </w:rPr>
      </w:pPr>
    </w:p>
    <w:bookmarkEnd w:id="0"/>
    <w:p w14:paraId="04AFE464" w14:textId="77777777" w:rsidR="002E4F86" w:rsidRPr="00EC1154" w:rsidRDefault="002E4F86" w:rsidP="00EC1154">
      <w:pPr>
        <w:rPr>
          <w:sz w:val="22"/>
        </w:rPr>
      </w:pP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berschrift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C17690">
        <w:tc>
          <w:tcPr>
            <w:tcW w:w="3929" w:type="dxa"/>
            <w:shd w:val="clear" w:color="auto" w:fill="auto"/>
          </w:tcPr>
          <w:p w14:paraId="6A3CB050" w14:textId="77777777" w:rsidR="00B327E9" w:rsidRPr="00E40A5C" w:rsidRDefault="00B327E9" w:rsidP="00C17690">
            <w:pPr>
              <w:rPr>
                <w:rFonts w:cs="Arial"/>
                <w:sz w:val="22"/>
              </w:rPr>
            </w:pPr>
            <w:permStart w:id="233722365" w:edGrp="everyone" w:colFirst="1" w:colLast="1"/>
            <w:r w:rsidRPr="00E40A5C">
              <w:rPr>
                <w:rFonts w:cs="Arial"/>
                <w:sz w:val="22"/>
              </w:rPr>
              <w:t>Name of the company / organisation</w:t>
            </w:r>
          </w:p>
        </w:tc>
        <w:sdt>
          <w:sdtPr>
            <w:rPr>
              <w:rStyle w:val="Platzhaltertext"/>
              <w:rFonts w:cs="Arial"/>
            </w:rPr>
            <w:id w:val="-1905066999"/>
            <w:text/>
          </w:sdtPr>
          <w:sdtEndPr>
            <w:rPr>
              <w:rStyle w:val="Platzhaltertext"/>
            </w:rPr>
          </w:sdtEndPr>
          <w:sdtContent>
            <w:tc>
              <w:tcPr>
                <w:tcW w:w="5595" w:type="dxa"/>
                <w:shd w:val="clear" w:color="auto" w:fill="auto"/>
              </w:tcPr>
              <w:p w14:paraId="6A3CB051" w14:textId="419997CC" w:rsidR="00B327E9" w:rsidRPr="00AB6D88" w:rsidRDefault="00C17B12" w:rsidP="00C17690">
                <w:pPr>
                  <w:rPr>
                    <w:rStyle w:val="Platzhaltertext"/>
                    <w:rFonts w:cs="Arial"/>
                  </w:rPr>
                </w:pPr>
                <w:r>
                  <w:rPr>
                    <w:rStyle w:val="Platzhaltertext"/>
                    <w:rFonts w:cs="Arial"/>
                  </w:rPr>
                  <w:t>VuV – Verband unabhängiger Vermögensverwalter</w:t>
                </w:r>
              </w:p>
            </w:tc>
          </w:sdtContent>
        </w:sdt>
      </w:tr>
      <w:tr w:rsidR="00B327E9" w:rsidRPr="00AB6D88" w14:paraId="6A3CB055" w14:textId="77777777" w:rsidTr="00C17690">
        <w:tc>
          <w:tcPr>
            <w:tcW w:w="3929" w:type="dxa"/>
            <w:shd w:val="clear" w:color="auto" w:fill="auto"/>
          </w:tcPr>
          <w:p w14:paraId="6A3CB053" w14:textId="77777777" w:rsidR="00B327E9" w:rsidRPr="00E40A5C" w:rsidRDefault="00B327E9" w:rsidP="00C17690">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0C15ED89" w:rsidR="00B327E9" w:rsidRPr="00AB6D88" w:rsidRDefault="00CD4DBE" w:rsidP="00C17690">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9E7A77">
                  <w:rPr>
                    <w:rFonts w:cs="Arial"/>
                  </w:rPr>
                  <w:t>Investment Services</w:t>
                </w:r>
              </w:sdtContent>
            </w:sdt>
          </w:p>
        </w:tc>
      </w:tr>
      <w:tr w:rsidR="00B327E9" w:rsidRPr="00AB6D88" w14:paraId="6A3CB058" w14:textId="77777777" w:rsidTr="00C17690">
        <w:tc>
          <w:tcPr>
            <w:tcW w:w="3929" w:type="dxa"/>
            <w:shd w:val="clear" w:color="auto" w:fill="auto"/>
          </w:tcPr>
          <w:p w14:paraId="6A3CB056" w14:textId="77777777" w:rsidR="00B327E9" w:rsidRPr="00E40A5C" w:rsidRDefault="00B327E9" w:rsidP="00C17690">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6A3CB057" w14:textId="525D491B" w:rsidR="00B327E9" w:rsidRPr="00AB6D88" w:rsidRDefault="00C17B12" w:rsidP="00C17690">
                <w:pPr>
                  <w:rPr>
                    <w:rFonts w:cs="Arial"/>
                  </w:rPr>
                </w:pPr>
                <w:r>
                  <w:rPr>
                    <w:rFonts w:ascii="MS Gothic" w:eastAsia="MS Gothic" w:hAnsi="MS Gothic" w:cs="Arial" w:hint="eastAsia"/>
                  </w:rPr>
                  <w:t>☒</w:t>
                </w:r>
              </w:p>
            </w:tc>
          </w:sdtContent>
        </w:sdt>
      </w:tr>
      <w:tr w:rsidR="00B327E9" w:rsidRPr="00AB6D88" w14:paraId="6A3CB05B" w14:textId="77777777" w:rsidTr="00C17690">
        <w:tc>
          <w:tcPr>
            <w:tcW w:w="3929" w:type="dxa"/>
            <w:shd w:val="clear" w:color="auto" w:fill="auto"/>
          </w:tcPr>
          <w:p w14:paraId="6A3CB059" w14:textId="77777777" w:rsidR="00B327E9" w:rsidRPr="00E40A5C" w:rsidRDefault="00B327E9" w:rsidP="00C17690">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A3CB05A" w14:textId="206712BA" w:rsidR="00B327E9" w:rsidRPr="00AB6D88" w:rsidRDefault="00C17B12" w:rsidP="00C17690">
                <w:pPr>
                  <w:rPr>
                    <w:rFonts w:cs="Arial"/>
                  </w:rPr>
                </w:pPr>
                <w:r>
                  <w:rPr>
                    <w:rFonts w:cs="Arial"/>
                  </w:rPr>
                  <w:t>Germany</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berschrift1"/>
        <w:numPr>
          <w:ilvl w:val="0"/>
          <w:numId w:val="0"/>
        </w:numPr>
        <w:ind w:left="431" w:hanging="431"/>
      </w:pPr>
      <w:r>
        <w:t>Introduction</w:t>
      </w:r>
    </w:p>
    <w:p w14:paraId="6A3CB05E" w14:textId="77777777" w:rsidR="00B327E9" w:rsidRPr="00E40A5C" w:rsidRDefault="00B327E9" w:rsidP="00B327E9">
      <w:pPr>
        <w:rPr>
          <w:rStyle w:val="IntensiveHervorhebung"/>
          <w:sz w:val="22"/>
        </w:rPr>
      </w:pPr>
      <w:r w:rsidRPr="00E40A5C">
        <w:rPr>
          <w:rStyle w:val="IntensiveHervorhebung"/>
          <w:sz w:val="22"/>
        </w:rPr>
        <w:t>Please make your introductory comments below, if any:</w:t>
      </w:r>
    </w:p>
    <w:p w14:paraId="6A3CB05F" w14:textId="77777777" w:rsidR="00B327E9" w:rsidRPr="00BF28DA" w:rsidRDefault="00B327E9" w:rsidP="00B327E9"/>
    <w:p w14:paraId="6A3CB060" w14:textId="7504F70A" w:rsidR="00B327E9" w:rsidRPr="006F4535" w:rsidRDefault="00B327E9" w:rsidP="00B327E9">
      <w:r w:rsidRPr="006F4535">
        <w:t>&lt;ESA_COMMENT_</w:t>
      </w:r>
      <w:r w:rsidR="00C86E1C">
        <w:rPr>
          <w:rStyle w:val="SchwacheHervorhebung"/>
          <w:b w:val="0"/>
          <w:sz w:val="22"/>
        </w:rPr>
        <w:t>ESG</w:t>
      </w:r>
      <w:r w:rsidRPr="006F4535">
        <w:t>_1&gt;</w:t>
      </w:r>
    </w:p>
    <w:p w14:paraId="14D4C3A8" w14:textId="76A4CC11" w:rsidR="00061604" w:rsidRDefault="00BA69AE" w:rsidP="00061604">
      <w:bookmarkStart w:id="1" w:name="_Hlk49868888"/>
      <w:permStart w:id="411981036" w:edGrp="everyone"/>
      <w:r w:rsidRPr="00BA69AE">
        <w:t>Our association represents</w:t>
      </w:r>
      <w:r w:rsidR="00061604">
        <w:t xml:space="preserve"> the professional interests of independent asset managers</w:t>
      </w:r>
      <w:r w:rsidR="00881A59">
        <w:t xml:space="preserve">. The independent asset manager </w:t>
      </w:r>
      <w:proofErr w:type="gramStart"/>
      <w:r w:rsidR="00061604">
        <w:t>are</w:t>
      </w:r>
      <w:proofErr w:type="gramEnd"/>
      <w:r w:rsidR="00061604">
        <w:t xml:space="preserve"> licensed by the German Federal Financial Supervisory Authority (BaFin) </w:t>
      </w:r>
      <w:r w:rsidR="007B6B3C">
        <w:t>to</w:t>
      </w:r>
      <w:r w:rsidR="00F836F6">
        <w:t xml:space="preserve"> </w:t>
      </w:r>
      <w:r w:rsidR="00881A59">
        <w:t xml:space="preserve">provide </w:t>
      </w:r>
      <w:r w:rsidR="00F836F6">
        <w:t>investment services (e.g. Financ</w:t>
      </w:r>
      <w:r>
        <w:t>ial</w:t>
      </w:r>
      <w:r w:rsidR="00F836F6">
        <w:t xml:space="preserve"> </w:t>
      </w:r>
      <w:r w:rsidR="00C02C3F">
        <w:t>Portfolio management</w:t>
      </w:r>
      <w:r w:rsidR="00F836F6">
        <w:t>)</w:t>
      </w:r>
      <w:r w:rsidR="00061604">
        <w:t>.</w:t>
      </w:r>
      <w:r>
        <w:t xml:space="preserve"> </w:t>
      </w:r>
      <w:r w:rsidR="00061604">
        <w:t>The total number of independent asset managers licensed in Germany is approximately 450 companies. Of th</w:t>
      </w:r>
      <w:r>
        <w:t>is total</w:t>
      </w:r>
      <w:r w:rsidR="00061604">
        <w:t xml:space="preserve">, almost 300 </w:t>
      </w:r>
      <w:r>
        <w:t>firms</w:t>
      </w:r>
      <w:r w:rsidR="00061604">
        <w:t xml:space="preserve"> are currently </w:t>
      </w:r>
      <w:r>
        <w:t>members of</w:t>
      </w:r>
      <w:r w:rsidR="00061604">
        <w:t xml:space="preserve"> the VuV. We estimate the volume managed by our members at more than 100 billion EUR. Our member companies are </w:t>
      </w:r>
      <w:r>
        <w:t>mostl</w:t>
      </w:r>
      <w:r w:rsidR="00061604">
        <w:t xml:space="preserve">y owner-managed medium-sized companies. On average, a member company has about 10 employees and </w:t>
      </w:r>
      <w:r w:rsidR="00D345CD">
        <w:t>manages a</w:t>
      </w:r>
      <w:r w:rsidR="00061604">
        <w:t xml:space="preserve"> volume of about 300 million EUR. In addition, there are some smaller instit</w:t>
      </w:r>
      <w:r w:rsidR="00B80303">
        <w:t>utions</w:t>
      </w:r>
      <w:r w:rsidR="00061604">
        <w:t xml:space="preserve"> with about 5 employees, but also (a few) large institutes with about </w:t>
      </w:r>
      <w:r w:rsidR="00742C09">
        <w:t>a few hundred</w:t>
      </w:r>
      <w:r w:rsidR="00061604">
        <w:t xml:space="preserve"> employees and several billion euros in volume under management.</w:t>
      </w:r>
    </w:p>
    <w:bookmarkEnd w:id="1"/>
    <w:p w14:paraId="4162CAB0" w14:textId="77777777" w:rsidR="00061604" w:rsidRDefault="00061604" w:rsidP="00061604"/>
    <w:p w14:paraId="5537D4F0" w14:textId="30EC8EB1" w:rsidR="00C17B12" w:rsidRDefault="00061604" w:rsidP="00C17B12">
      <w:r w:rsidRPr="00061604">
        <w:t>We thank you for the opportunity to comment on the Joint Consultation Paper ESG Disclosure</w:t>
      </w:r>
      <w:r>
        <w:t>s (Draft-RTS).</w:t>
      </w:r>
      <w:r w:rsidRPr="00061604">
        <w:t xml:space="preserve"> </w:t>
      </w:r>
      <w:r>
        <w:t xml:space="preserve"> </w:t>
      </w:r>
      <w:r w:rsidR="00C17B12">
        <w:t xml:space="preserve"> </w:t>
      </w:r>
    </w:p>
    <w:p w14:paraId="59F0E2AA" w14:textId="77777777" w:rsidR="00C17B12" w:rsidRDefault="00C17B12" w:rsidP="00C17B12"/>
    <w:p w14:paraId="61D3BB35" w14:textId="1F875318" w:rsidR="000B4B57" w:rsidRDefault="00061604" w:rsidP="00C17B12">
      <w:r w:rsidRPr="00061604">
        <w:t xml:space="preserve">We </w:t>
      </w:r>
      <w:r w:rsidR="00D94F70">
        <w:t>welcome</w:t>
      </w:r>
      <w:r w:rsidRPr="00061604">
        <w:t xml:space="preserve"> the development </w:t>
      </w:r>
      <w:r w:rsidR="00D94F70">
        <w:t xml:space="preserve">of disclosure standards. </w:t>
      </w:r>
      <w:r w:rsidR="00125D26" w:rsidRPr="00125D26">
        <w:t>Th</w:t>
      </w:r>
      <w:r w:rsidR="00102941">
        <w:t>e provision</w:t>
      </w:r>
      <w:r w:rsidR="00D94F70">
        <w:t>s</w:t>
      </w:r>
      <w:r w:rsidR="00102941">
        <w:t xml:space="preserve"> of the </w:t>
      </w:r>
      <w:r w:rsidR="00D94F70" w:rsidRPr="00D94F70">
        <w:t>Sustainable Finance Disclosure Regulation (SFDR)</w:t>
      </w:r>
      <w:r w:rsidR="00125D26" w:rsidRPr="00125D26">
        <w:t xml:space="preserve"> requires further assistance for the practical implementation for the institutions. Furthermore, we agree in principle with the objective underlying the draft to develop a uniform implementation.</w:t>
      </w:r>
      <w:r w:rsidR="00D94F70">
        <w:t xml:space="preserve"> </w:t>
      </w:r>
      <w:r w:rsidR="00D94F70" w:rsidRPr="00061604">
        <w:t>Nevertheless, we do see the complexity of the regulations and the associated difficulties in implementation for our member companies.</w:t>
      </w:r>
    </w:p>
    <w:p w14:paraId="2CBC8003" w14:textId="77777777" w:rsidR="000B4B57" w:rsidRDefault="000B4B57" w:rsidP="00C17B12"/>
    <w:p w14:paraId="3CD7167B" w14:textId="563A4018" w:rsidR="00296783" w:rsidRDefault="00125D26" w:rsidP="00C17B12">
      <w:r w:rsidRPr="00125D26">
        <w:t xml:space="preserve">We assume that we </w:t>
      </w:r>
      <w:r w:rsidR="0001393F">
        <w:t>will</w:t>
      </w:r>
      <w:r w:rsidRPr="00125D26">
        <w:t xml:space="preserve"> not </w:t>
      </w:r>
      <w:r w:rsidR="0001393F">
        <w:t xml:space="preserve">be </w:t>
      </w:r>
      <w:r w:rsidRPr="00125D26">
        <w:t>affected by the clarifications in</w:t>
      </w:r>
      <w:r w:rsidR="00F833B4">
        <w:t xml:space="preserve"> Art. 4</w:t>
      </w:r>
      <w:r w:rsidRPr="00125D26">
        <w:t xml:space="preserve"> </w:t>
      </w:r>
      <w:r w:rsidR="00C02C3F">
        <w:t xml:space="preserve">Table 1 of </w:t>
      </w:r>
      <w:r w:rsidRPr="00125D26">
        <w:t>Annex I Draft-RTS</w:t>
      </w:r>
      <w:r w:rsidR="00963E6F">
        <w:t>.</w:t>
      </w:r>
      <w:r w:rsidRPr="00125D26">
        <w:t xml:space="preserve"> </w:t>
      </w:r>
      <w:r w:rsidR="00963E6F" w:rsidRPr="00963E6F">
        <w:t xml:space="preserve">According to article 4 </w:t>
      </w:r>
      <w:r w:rsidR="00963E6F">
        <w:t xml:space="preserve">(1) (b) </w:t>
      </w:r>
      <w:r w:rsidR="00963E6F" w:rsidRPr="00963E6F">
        <w:t xml:space="preserve">of the SFDR we can use the </w:t>
      </w:r>
      <w:r w:rsidR="00DD4BCA">
        <w:t xml:space="preserve">alternative </w:t>
      </w:r>
      <w:r w:rsidR="00963E6F" w:rsidRPr="00963E6F">
        <w:t>described there</w:t>
      </w:r>
      <w:r w:rsidRPr="00125D26">
        <w:t xml:space="preserve">. Furthermore, we assume that the principle of proportionality </w:t>
      </w:r>
      <w:r w:rsidR="0001393F">
        <w:t xml:space="preserve">will </w:t>
      </w:r>
      <w:r w:rsidRPr="00125D26">
        <w:t xml:space="preserve">applies to our member companies </w:t>
      </w:r>
      <w:proofErr w:type="gramStart"/>
      <w:r w:rsidRPr="00125D26">
        <w:t>on the basis of</w:t>
      </w:r>
      <w:proofErr w:type="gramEnd"/>
      <w:r w:rsidRPr="00125D26">
        <w:t xml:space="preserve"> Art. 4 </w:t>
      </w:r>
      <w:r w:rsidR="00963E6F">
        <w:t>(</w:t>
      </w:r>
      <w:r w:rsidRPr="00125D26">
        <w:t>1</w:t>
      </w:r>
      <w:r w:rsidR="00963E6F">
        <w:t>)</w:t>
      </w:r>
      <w:r w:rsidRPr="00125D26">
        <w:t xml:space="preserve"> </w:t>
      </w:r>
      <w:r w:rsidR="00963E6F">
        <w:t>(</w:t>
      </w:r>
      <w:r w:rsidRPr="00125D26">
        <w:t xml:space="preserve">a) </w:t>
      </w:r>
      <w:r>
        <w:t>SFDR</w:t>
      </w:r>
      <w:r w:rsidRPr="00125D26">
        <w:t xml:space="preserve">. </w:t>
      </w:r>
      <w:r w:rsidR="0001393F">
        <w:t>It</w:t>
      </w:r>
      <w:r w:rsidRPr="00125D26">
        <w:t xml:space="preserve"> th</w:t>
      </w:r>
      <w:r w:rsidR="00963E6F">
        <w:t>at</w:t>
      </w:r>
      <w:r w:rsidR="0001393F">
        <w:t xml:space="preserve"> is</w:t>
      </w:r>
      <w:r w:rsidRPr="00125D26">
        <w:t xml:space="preserve"> not the case, contrary to our opinion, we make the following comments:</w:t>
      </w:r>
    </w:p>
    <w:p w14:paraId="12BFA634" w14:textId="4704B1BA" w:rsidR="00296783" w:rsidRDefault="00296783" w:rsidP="00C17B12"/>
    <w:p w14:paraId="22DBF45D" w14:textId="5DBDB91B" w:rsidR="00FA6B85" w:rsidRDefault="00125D26" w:rsidP="00322A1D">
      <w:r w:rsidRPr="00125D26">
        <w:rPr>
          <w:b/>
          <w:bCs/>
        </w:rPr>
        <w:t xml:space="preserve">If these regulations </w:t>
      </w:r>
      <w:proofErr w:type="gramStart"/>
      <w:r w:rsidRPr="00125D26">
        <w:rPr>
          <w:b/>
          <w:bCs/>
        </w:rPr>
        <w:t>have to</w:t>
      </w:r>
      <w:proofErr w:type="gramEnd"/>
      <w:r w:rsidRPr="00125D26">
        <w:rPr>
          <w:b/>
          <w:bCs/>
        </w:rPr>
        <w:t xml:space="preserve"> be implemented 1:1 by our member institutions, this is not </w:t>
      </w:r>
      <w:r w:rsidR="0001393F">
        <w:rPr>
          <w:b/>
          <w:bCs/>
        </w:rPr>
        <w:t>suitable</w:t>
      </w:r>
      <w:r w:rsidRPr="00125D26">
        <w:rPr>
          <w:b/>
          <w:bCs/>
        </w:rPr>
        <w:t xml:space="preserve"> for the small to medium-sized institutions we represent.</w:t>
      </w:r>
    </w:p>
    <w:p w14:paraId="2663CBDB" w14:textId="6EA3F431" w:rsidR="00322A1D" w:rsidRDefault="00322A1D" w:rsidP="00322A1D">
      <w:r>
        <w:t xml:space="preserve"> </w:t>
      </w:r>
    </w:p>
    <w:p w14:paraId="3594E5E1" w14:textId="06349F17" w:rsidR="00125D26" w:rsidRDefault="0001393F" w:rsidP="00125D26">
      <w:r>
        <w:t>In our</w:t>
      </w:r>
      <w:r w:rsidR="00125D26">
        <w:t xml:space="preserve"> opinion</w:t>
      </w:r>
      <w:r w:rsidR="00C02C3F">
        <w:t>,</w:t>
      </w:r>
      <w:r w:rsidR="00125D26">
        <w:t xml:space="preserve"> this </w:t>
      </w:r>
      <w:r w:rsidR="005918F5">
        <w:t>D</w:t>
      </w:r>
      <w:r w:rsidR="00125D26">
        <w:t>raft-RTS creates very complex</w:t>
      </w:r>
      <w:r w:rsidR="00CD5C39">
        <w:t xml:space="preserve"> and extensive</w:t>
      </w:r>
      <w:r w:rsidR="00125D26">
        <w:t xml:space="preserve"> r</w:t>
      </w:r>
      <w:r w:rsidR="00B504F8">
        <w:t>equirements</w:t>
      </w:r>
      <w:r w:rsidR="00125D26">
        <w:t xml:space="preserve">. The more complex the regulatory requirements for small and medium-sized companies are in the implementation process, the more difficult it will be to meet the </w:t>
      </w:r>
      <w:r>
        <w:t xml:space="preserve">following </w:t>
      </w:r>
      <w:r w:rsidR="00125D26">
        <w:t>objective,</w:t>
      </w:r>
    </w:p>
    <w:p w14:paraId="2C43C5CD" w14:textId="77777777" w:rsidR="00125D26" w:rsidRDefault="00125D26" w:rsidP="00125D26">
      <w:r>
        <w:t xml:space="preserve"> </w:t>
      </w:r>
    </w:p>
    <w:p w14:paraId="3F0813E0" w14:textId="45E1CA61" w:rsidR="00125D26" w:rsidRDefault="00125D26" w:rsidP="00125D26">
      <w:r>
        <w:t>1. to establish the idea of sustainability</w:t>
      </w:r>
      <w:r w:rsidR="00B80303">
        <w:t xml:space="preserve"> in the institutions and</w:t>
      </w:r>
    </w:p>
    <w:p w14:paraId="33EF6060" w14:textId="257DD22D" w:rsidR="00125D26" w:rsidRDefault="00125D26" w:rsidP="00125D26">
      <w:r>
        <w:t>2. to provide comprehensible information</w:t>
      </w:r>
      <w:r w:rsidR="0001393F">
        <w:t xml:space="preserve"> for investors</w:t>
      </w:r>
      <w:r>
        <w:t xml:space="preserve">. </w:t>
      </w:r>
    </w:p>
    <w:p w14:paraId="01512137" w14:textId="77777777" w:rsidR="00125D26" w:rsidRDefault="00125D26" w:rsidP="00125D26"/>
    <w:p w14:paraId="41FD6179" w14:textId="4700DD64" w:rsidR="00125D26" w:rsidRDefault="00125D26" w:rsidP="003662ED">
      <w:r w:rsidRPr="00125D26">
        <w:t xml:space="preserve">The comprehensibility in terms of transparency is not </w:t>
      </w:r>
      <w:r w:rsidR="0001393F">
        <w:t>implied</w:t>
      </w:r>
      <w:r w:rsidRPr="00125D26">
        <w:t xml:space="preserve"> in this way, neither towards financial institutions nor towards investors. Institutions that are very open-minded </w:t>
      </w:r>
      <w:r w:rsidR="0001393F">
        <w:t>towards</w:t>
      </w:r>
      <w:r w:rsidRPr="00125D26">
        <w:t xml:space="preserve"> sustainability will turn away if the requirements become too complicated. Investors might turn away because they are overwhelmed with too much information. Furthermore, </w:t>
      </w:r>
      <w:r w:rsidR="0001393F">
        <w:t>in our</w:t>
      </w:r>
      <w:r w:rsidRPr="00125D26">
        <w:t xml:space="preserve"> opinion the proposed rules for implementation do not sufficiently </w:t>
      </w:r>
      <w:proofErr w:type="gramStart"/>
      <w:r w:rsidRPr="00125D26">
        <w:t>take into account</w:t>
      </w:r>
      <w:proofErr w:type="gramEnd"/>
      <w:r w:rsidRPr="00125D26">
        <w:t xml:space="preserve"> the principle of proportionality.</w:t>
      </w:r>
      <w:r w:rsidR="000E05C7">
        <w:t xml:space="preserve"> </w:t>
      </w:r>
      <w:proofErr w:type="gramStart"/>
      <w:r w:rsidRPr="00125D26">
        <w:t>With regard to</w:t>
      </w:r>
      <w:proofErr w:type="gramEnd"/>
      <w:r w:rsidRPr="00125D26">
        <w:t xml:space="preserve"> the requirements of the </w:t>
      </w:r>
      <w:r w:rsidR="005918F5">
        <w:t>SFDR</w:t>
      </w:r>
      <w:r w:rsidRPr="00125D26">
        <w:t>, there is certainly scope for further proportionality to be taken into account.</w:t>
      </w:r>
      <w:r w:rsidR="00F2233E">
        <w:t xml:space="preserve"> The </w:t>
      </w:r>
      <w:r w:rsidR="00F2233E" w:rsidRPr="00F2233E">
        <w:t>effort regarding the implementation</w:t>
      </w:r>
      <w:r w:rsidR="00C02C3F">
        <w:t xml:space="preserve"> of the proposed requirements</w:t>
      </w:r>
      <w:r w:rsidR="00F2233E">
        <w:t xml:space="preserve"> is hardly to handle </w:t>
      </w:r>
      <w:r w:rsidR="00F2233E" w:rsidRPr="00B504F8">
        <w:t>for small and medium-sized institutions</w:t>
      </w:r>
      <w:r w:rsidR="00F2233E">
        <w:t>.</w:t>
      </w:r>
      <w:r w:rsidR="00F2233E" w:rsidRPr="00F2233E">
        <w:t xml:space="preserve"> </w:t>
      </w:r>
      <w:r w:rsidR="00B504F8">
        <w:t>T</w:t>
      </w:r>
      <w:r w:rsidRPr="00125D26">
        <w:t>he costs</w:t>
      </w:r>
      <w:r w:rsidR="00F2233E">
        <w:t xml:space="preserve"> </w:t>
      </w:r>
      <w:r w:rsidR="00C02C3F">
        <w:t>for</w:t>
      </w:r>
      <w:r w:rsidR="00D345CD">
        <w:t xml:space="preserve"> the</w:t>
      </w:r>
      <w:r w:rsidR="00C02C3F">
        <w:t xml:space="preserve"> </w:t>
      </w:r>
      <w:r w:rsidR="00C02C3F">
        <w:lastRenderedPageBreak/>
        <w:t>implementation</w:t>
      </w:r>
      <w:r w:rsidRPr="00125D26">
        <w:t xml:space="preserve"> </w:t>
      </w:r>
      <w:r w:rsidR="00B504F8">
        <w:t xml:space="preserve">are </w:t>
      </w:r>
      <w:r w:rsidR="00C02C3F">
        <w:t xml:space="preserve">also </w:t>
      </w:r>
      <w:r w:rsidR="00B504F8">
        <w:t>e</w:t>
      </w:r>
      <w:r w:rsidR="00B504F8" w:rsidRPr="00B504F8">
        <w:t xml:space="preserve">specially for small and medium-sized institutions </w:t>
      </w:r>
      <w:r w:rsidR="00B504F8">
        <w:t>onerous.</w:t>
      </w:r>
      <w:r w:rsidRPr="00125D26">
        <w:t xml:space="preserve"> Moreover, the time frame for implementation is too short.</w:t>
      </w:r>
    </w:p>
    <w:p w14:paraId="0DD13269" w14:textId="77777777" w:rsidR="00C71D1B" w:rsidRDefault="00C71D1B" w:rsidP="00C17B12"/>
    <w:p w14:paraId="6A3CB061" w14:textId="4D9C8A9B" w:rsidR="00B327E9" w:rsidRDefault="00125D26" w:rsidP="00C17B12">
      <w:r w:rsidRPr="00125D26">
        <w:t xml:space="preserve">Our comments are limited to </w:t>
      </w:r>
      <w:r w:rsidR="0001393F">
        <w:t>some</w:t>
      </w:r>
      <w:r w:rsidRPr="00125D26">
        <w:t xml:space="preserve"> questions </w:t>
      </w:r>
      <w:r>
        <w:t>in this</w:t>
      </w:r>
      <w:r w:rsidRPr="00125D26">
        <w:t xml:space="preserve"> draft.</w:t>
      </w:r>
      <w:r>
        <w:t xml:space="preserve"> </w:t>
      </w:r>
    </w:p>
    <w:permEnd w:id="411981036"/>
    <w:p w14:paraId="6A3CB062" w14:textId="67968787" w:rsidR="00B327E9" w:rsidRPr="00BF28DA" w:rsidRDefault="00B327E9" w:rsidP="00B327E9">
      <w:r w:rsidRPr="00BF28DA">
        <w:t>&lt;ESA_COMMENT_</w:t>
      </w:r>
      <w:r w:rsidR="00C86E1C">
        <w:rPr>
          <w:rStyle w:val="SchwacheHervorhebung"/>
          <w:b w:val="0"/>
          <w:sz w:val="22"/>
        </w:rPr>
        <w:t>ESG</w:t>
      </w:r>
      <w:r w:rsidR="000A58BE">
        <w:t>_</w:t>
      </w:r>
      <w:r w:rsidRPr="00BF28DA">
        <w:t>1&gt;</w:t>
      </w:r>
    </w:p>
    <w:p w14:paraId="6A3CB063" w14:textId="77777777" w:rsidR="00F31E57" w:rsidRPr="00BF28DA" w:rsidRDefault="00F31E57" w:rsidP="00D34282"/>
    <w:p w14:paraId="741317CF" w14:textId="5D0A042A" w:rsidR="003E573C" w:rsidRDefault="00F31E57" w:rsidP="003E573C">
      <w:pPr>
        <w:pStyle w:val="Questionstyle"/>
        <w:numPr>
          <w:ilvl w:val="0"/>
          <w:numId w:val="39"/>
        </w:numPr>
      </w:pPr>
      <w:r w:rsidRPr="0075015C">
        <w:br w:type="page"/>
      </w:r>
      <w:r w:rsidR="003E573C">
        <w:lastRenderedPageBreak/>
        <w:t xml:space="preserve">: </w:t>
      </w:r>
      <w:r w:rsidR="00D5594A" w:rsidRPr="00D5594A">
        <w:t>Do you agree with the approach proposed in Chapter II and Annex I – where the indicators in Table 1 always lead to principal adverse impacts irrespective of the value of the metrics, requiring consistent disclosure, and the indicators in Table 2 and 3 are subject to an “opt-in” regime for disclosure?</w:t>
      </w:r>
      <w:r w:rsidR="003E573C" w:rsidRPr="00763760">
        <w:t>?</w:t>
      </w:r>
    </w:p>
    <w:p w14:paraId="1B855191" w14:textId="113C394D" w:rsidR="003E573C" w:rsidRDefault="003E573C" w:rsidP="003E573C">
      <w:pPr>
        <w:rPr>
          <w:rFonts w:cs="Arial"/>
        </w:rPr>
      </w:pPr>
      <w:r>
        <w:rPr>
          <w:rFonts w:cs="Arial"/>
        </w:rPr>
        <w:t>&lt;ESA_QUESTION_</w:t>
      </w:r>
      <w:r w:rsidR="00C86E1C">
        <w:rPr>
          <w:rFonts w:cs="Arial"/>
        </w:rPr>
        <w:t>ESG</w:t>
      </w:r>
      <w:r>
        <w:rPr>
          <w:rFonts w:cs="Arial"/>
        </w:rPr>
        <w:t>_1&gt;</w:t>
      </w:r>
    </w:p>
    <w:p w14:paraId="7F60B878" w14:textId="3BCB9444" w:rsidR="00816DE1" w:rsidRDefault="00061604" w:rsidP="003E573C">
      <w:pPr>
        <w:rPr>
          <w:rFonts w:cs="Arial"/>
        </w:rPr>
      </w:pPr>
      <w:permStart w:id="1221819945" w:edGrp="everyone"/>
      <w:r>
        <w:rPr>
          <w:rFonts w:cs="Arial"/>
        </w:rPr>
        <w:t xml:space="preserve"> </w:t>
      </w:r>
      <w:r w:rsidRPr="00061604">
        <w:rPr>
          <w:rFonts w:cs="Arial"/>
        </w:rPr>
        <w:t>We believe that the proposed approach is far too complex and extensive. The approach is a good example of how the implementation of the sustainability concept can be discouraged. The approach needs to be significantly simplified, e.g. with opt-out possibilities.</w:t>
      </w:r>
    </w:p>
    <w:permEnd w:id="1221819945"/>
    <w:p w14:paraId="0F1F4245" w14:textId="3882721E" w:rsidR="003E573C" w:rsidRDefault="003E573C" w:rsidP="003E573C">
      <w:pPr>
        <w:rPr>
          <w:rFonts w:cs="Arial"/>
        </w:rPr>
      </w:pPr>
      <w:r>
        <w:rPr>
          <w:rFonts w:cs="Arial"/>
        </w:rPr>
        <w:t>&lt;ESA_QUESTION_</w:t>
      </w:r>
      <w:r w:rsidR="00C86E1C">
        <w:rPr>
          <w:rFonts w:cs="Arial"/>
        </w:rPr>
        <w:t>ESG</w:t>
      </w:r>
      <w:r>
        <w:rPr>
          <w:rFonts w:cs="Arial"/>
        </w:rPr>
        <w:t>_1&gt;</w:t>
      </w:r>
    </w:p>
    <w:p w14:paraId="3D3DF75B" w14:textId="77777777" w:rsidR="003E573C" w:rsidRDefault="003E573C" w:rsidP="003E573C">
      <w:pPr>
        <w:rPr>
          <w:rFonts w:cs="Arial"/>
        </w:rPr>
      </w:pPr>
    </w:p>
    <w:p w14:paraId="0D4730EF" w14:textId="78AE0F9E" w:rsidR="003E573C" w:rsidRDefault="003E573C" w:rsidP="003E573C">
      <w:pPr>
        <w:pStyle w:val="Questionstyle"/>
        <w:numPr>
          <w:ilvl w:val="0"/>
          <w:numId w:val="39"/>
        </w:numPr>
      </w:pPr>
      <w:r>
        <w:t xml:space="preserve">: </w:t>
      </w:r>
      <w:r w:rsidR="00D5594A" w:rsidRPr="00D5594A">
        <w:t>Does the approach laid out in Chapter II and Annex I, take sufficiently into account the size, nature, and scale of financial market participants activities and the type of products they make available?</w:t>
      </w:r>
    </w:p>
    <w:p w14:paraId="7F2CF040" w14:textId="1F02EDCD" w:rsidR="003E573C" w:rsidRDefault="003E573C" w:rsidP="003E573C">
      <w:pPr>
        <w:rPr>
          <w:rFonts w:cs="Arial"/>
        </w:rPr>
      </w:pPr>
      <w:r>
        <w:rPr>
          <w:rFonts w:cs="Arial"/>
        </w:rPr>
        <w:t>&lt;ESA_QUESTION_</w:t>
      </w:r>
      <w:r w:rsidR="00C86E1C">
        <w:rPr>
          <w:rFonts w:cs="Arial"/>
        </w:rPr>
        <w:t>ESG</w:t>
      </w:r>
      <w:r>
        <w:rPr>
          <w:rFonts w:cs="Arial"/>
        </w:rPr>
        <w:t>_2&gt;</w:t>
      </w:r>
    </w:p>
    <w:p w14:paraId="4EB21AAD" w14:textId="5B813A68" w:rsidR="00F542D8" w:rsidRDefault="00061604" w:rsidP="003E573C">
      <w:pPr>
        <w:rPr>
          <w:rFonts w:cs="Arial"/>
        </w:rPr>
      </w:pPr>
      <w:permStart w:id="729947415" w:edGrp="everyone"/>
      <w:r w:rsidRPr="00061604">
        <w:rPr>
          <w:rFonts w:cs="Arial"/>
        </w:rPr>
        <w:t>No, the proposed approach is hardly feasible for small and medium-sized institutions, especially in the context of financial portfolio management.</w:t>
      </w:r>
    </w:p>
    <w:permEnd w:id="729947415"/>
    <w:p w14:paraId="6415E03C" w14:textId="15BEAAFB" w:rsidR="003E573C" w:rsidRDefault="003E573C" w:rsidP="003E573C">
      <w:pPr>
        <w:rPr>
          <w:rFonts w:cs="Arial"/>
        </w:rPr>
      </w:pPr>
      <w:r>
        <w:rPr>
          <w:rFonts w:cs="Arial"/>
        </w:rPr>
        <w:t>&lt;ESA_QUESTION_</w:t>
      </w:r>
      <w:r w:rsidR="00C86E1C">
        <w:rPr>
          <w:rFonts w:cs="Arial"/>
        </w:rPr>
        <w:t>ESG</w:t>
      </w:r>
      <w:r>
        <w:rPr>
          <w:rFonts w:cs="Arial"/>
        </w:rPr>
        <w:t>_2&gt;</w:t>
      </w:r>
    </w:p>
    <w:p w14:paraId="36483E3B" w14:textId="77777777" w:rsidR="003E573C" w:rsidRDefault="003E573C" w:rsidP="003E573C">
      <w:pPr>
        <w:rPr>
          <w:rFonts w:cs="Arial"/>
        </w:rPr>
      </w:pPr>
    </w:p>
    <w:p w14:paraId="0C882E82" w14:textId="69EC93BC" w:rsidR="003E573C" w:rsidRDefault="003E573C" w:rsidP="003E573C">
      <w:pPr>
        <w:pStyle w:val="Questionstyle"/>
        <w:numPr>
          <w:ilvl w:val="0"/>
          <w:numId w:val="39"/>
        </w:numPr>
      </w:pPr>
      <w:r>
        <w:t xml:space="preserve">: </w:t>
      </w:r>
      <w:r w:rsidR="00D5594A" w:rsidRPr="00D5594A">
        <w:t>If you do not agree with the approach in Chapter II and Annex I, is there another way to ensure sufficiently comparable disclosure against key indicators?</w:t>
      </w:r>
      <w:r w:rsidRPr="00763760">
        <w:t xml:space="preserve"> </w:t>
      </w:r>
    </w:p>
    <w:p w14:paraId="5F6CF93B" w14:textId="11E86FB0" w:rsidR="003E573C" w:rsidRDefault="003E573C" w:rsidP="003E573C">
      <w:pPr>
        <w:rPr>
          <w:rFonts w:cs="Arial"/>
        </w:rPr>
      </w:pPr>
      <w:r>
        <w:rPr>
          <w:rFonts w:cs="Arial"/>
        </w:rPr>
        <w:t>&lt;ESA_QUESTION_</w:t>
      </w:r>
      <w:r w:rsidR="00C86E1C">
        <w:rPr>
          <w:rFonts w:cs="Arial"/>
        </w:rPr>
        <w:t>ESG</w:t>
      </w:r>
      <w:r>
        <w:rPr>
          <w:rFonts w:cs="Arial"/>
        </w:rPr>
        <w:t>_3&gt;</w:t>
      </w:r>
    </w:p>
    <w:p w14:paraId="7008A71D" w14:textId="1CAF6A14" w:rsidR="008B5951" w:rsidRDefault="00544033" w:rsidP="003E573C">
      <w:pPr>
        <w:rPr>
          <w:rFonts w:cs="Arial"/>
        </w:rPr>
      </w:pPr>
      <w:permStart w:id="677205538" w:edGrp="everyone"/>
      <w:r>
        <w:rPr>
          <w:rFonts w:cs="Arial"/>
        </w:rPr>
        <w:t>By a description of the policies.</w:t>
      </w:r>
    </w:p>
    <w:permEnd w:id="677205538"/>
    <w:p w14:paraId="54D6583E" w14:textId="3DBBFDE9" w:rsidR="003E573C" w:rsidRDefault="003E573C" w:rsidP="003E573C">
      <w:pPr>
        <w:rPr>
          <w:rFonts w:cs="Arial"/>
        </w:rPr>
      </w:pPr>
      <w:r>
        <w:rPr>
          <w:rFonts w:cs="Arial"/>
        </w:rPr>
        <w:t>&lt;ESA_QUESTION_</w:t>
      </w:r>
      <w:r w:rsidR="00C86E1C">
        <w:rPr>
          <w:rFonts w:cs="Arial"/>
        </w:rPr>
        <w:t>ESG</w:t>
      </w:r>
      <w:r>
        <w:rPr>
          <w:rFonts w:cs="Arial"/>
        </w:rPr>
        <w:t>_3&gt;</w:t>
      </w:r>
    </w:p>
    <w:p w14:paraId="3E042AC0" w14:textId="77777777" w:rsidR="003E573C" w:rsidRDefault="003E573C" w:rsidP="003E573C">
      <w:pPr>
        <w:rPr>
          <w:rFonts w:cs="Arial"/>
        </w:rPr>
      </w:pPr>
    </w:p>
    <w:p w14:paraId="40E8D4A0" w14:textId="415248A2" w:rsidR="003E573C" w:rsidRDefault="003E573C" w:rsidP="003E573C">
      <w:pPr>
        <w:pStyle w:val="Questionstyle"/>
        <w:numPr>
          <w:ilvl w:val="0"/>
          <w:numId w:val="39"/>
        </w:numPr>
      </w:pPr>
      <w:r>
        <w:t xml:space="preserve">: </w:t>
      </w:r>
      <w:r w:rsidR="00D5594A" w:rsidRPr="00D5594A">
        <w:t>Do you have any views on the reporting template provided in Table 1 of Annex I?</w:t>
      </w:r>
    </w:p>
    <w:p w14:paraId="3F31E5E7" w14:textId="3F49B1BC" w:rsidR="003E573C" w:rsidRDefault="003E573C" w:rsidP="003E573C">
      <w:pPr>
        <w:rPr>
          <w:rFonts w:cs="Arial"/>
        </w:rPr>
      </w:pPr>
      <w:r>
        <w:rPr>
          <w:rFonts w:cs="Arial"/>
        </w:rPr>
        <w:t>&lt;ESA_QUESTION_</w:t>
      </w:r>
      <w:r w:rsidR="00C86E1C">
        <w:rPr>
          <w:rFonts w:cs="Arial"/>
        </w:rPr>
        <w:t>ESG</w:t>
      </w:r>
      <w:r>
        <w:rPr>
          <w:rFonts w:cs="Arial"/>
        </w:rPr>
        <w:t>_4&gt;</w:t>
      </w:r>
    </w:p>
    <w:p w14:paraId="784D9858" w14:textId="09B709F7" w:rsidR="003E573C" w:rsidRDefault="000E05C7" w:rsidP="003E573C">
      <w:pPr>
        <w:rPr>
          <w:rFonts w:cs="Arial"/>
        </w:rPr>
      </w:pPr>
      <w:permStart w:id="1220688604" w:edGrp="everyone"/>
      <w:r>
        <w:rPr>
          <w:rFonts w:cs="Arial"/>
        </w:rPr>
        <w:t>A</w:t>
      </w:r>
      <w:r w:rsidR="00061604">
        <w:rPr>
          <w:rFonts w:cs="Arial"/>
        </w:rPr>
        <w:t xml:space="preserve"> standardized</w:t>
      </w:r>
      <w:r w:rsidR="00061604" w:rsidRPr="00061604">
        <w:rPr>
          <w:rFonts w:cs="Arial"/>
        </w:rPr>
        <w:t xml:space="preserve"> template is a good support </w:t>
      </w:r>
      <w:r w:rsidR="00544033">
        <w:rPr>
          <w:rFonts w:cs="Arial"/>
        </w:rPr>
        <w:t>to implement the requirements</w:t>
      </w:r>
      <w:r w:rsidR="00061604" w:rsidRPr="00061604">
        <w:rPr>
          <w:rFonts w:cs="Arial"/>
        </w:rPr>
        <w:t>, but not in this comprehensive form.</w:t>
      </w:r>
      <w:r w:rsidR="00061604">
        <w:rPr>
          <w:rFonts w:cs="Arial"/>
        </w:rPr>
        <w:t xml:space="preserve"> </w:t>
      </w:r>
    </w:p>
    <w:permEnd w:id="1220688604"/>
    <w:p w14:paraId="53DA6878" w14:textId="3826CEB9" w:rsidR="003E573C" w:rsidRDefault="003E573C" w:rsidP="003E573C">
      <w:pPr>
        <w:rPr>
          <w:rFonts w:cs="Arial"/>
        </w:rPr>
      </w:pPr>
      <w:r>
        <w:rPr>
          <w:rFonts w:cs="Arial"/>
        </w:rPr>
        <w:t>&lt;ESA_QUESTION_</w:t>
      </w:r>
      <w:r w:rsidR="00C86E1C">
        <w:rPr>
          <w:rFonts w:cs="Arial"/>
        </w:rPr>
        <w:t>ESG</w:t>
      </w:r>
      <w:r>
        <w:rPr>
          <w:rFonts w:cs="Arial"/>
        </w:rPr>
        <w:t>_4&gt;</w:t>
      </w:r>
    </w:p>
    <w:p w14:paraId="7CE6B136" w14:textId="77777777" w:rsidR="003E573C" w:rsidRDefault="003E573C" w:rsidP="003E573C">
      <w:pPr>
        <w:rPr>
          <w:rFonts w:cs="Arial"/>
        </w:rPr>
      </w:pPr>
    </w:p>
    <w:p w14:paraId="39295ADB" w14:textId="41077C5A" w:rsidR="003E573C" w:rsidRDefault="003E573C" w:rsidP="003E573C">
      <w:pPr>
        <w:pStyle w:val="Questionstyle"/>
        <w:numPr>
          <w:ilvl w:val="0"/>
          <w:numId w:val="39"/>
        </w:numPr>
      </w:pPr>
      <w:r>
        <w:t xml:space="preserve">: </w:t>
      </w:r>
      <w:r w:rsidR="002A73F1" w:rsidRPr="002A73F1">
        <w:t>Do you agree with the indicators? Would you recommend any other indicators? Do you see merit in including forward-looking indicators such as emission reduction pathways, or scope 4 emissions (saving other companies´ GHG emissions)?</w:t>
      </w:r>
    </w:p>
    <w:p w14:paraId="028F4F51" w14:textId="6BF830DE" w:rsidR="003E573C" w:rsidRDefault="003E573C" w:rsidP="003E573C">
      <w:pPr>
        <w:rPr>
          <w:rFonts w:cs="Arial"/>
        </w:rPr>
      </w:pPr>
      <w:r>
        <w:rPr>
          <w:rFonts w:cs="Arial"/>
        </w:rPr>
        <w:t>&lt;ESA_QUESTION_</w:t>
      </w:r>
      <w:r w:rsidR="00C86E1C">
        <w:rPr>
          <w:rFonts w:cs="Arial"/>
        </w:rPr>
        <w:t>ESG</w:t>
      </w:r>
      <w:r>
        <w:rPr>
          <w:rFonts w:cs="Arial"/>
        </w:rPr>
        <w:t>_5&gt;</w:t>
      </w:r>
    </w:p>
    <w:p w14:paraId="4EE27C0A" w14:textId="13FF2645" w:rsidR="003E573C" w:rsidRDefault="00061604" w:rsidP="003E573C">
      <w:pPr>
        <w:rPr>
          <w:rFonts w:cs="Arial"/>
        </w:rPr>
      </w:pPr>
      <w:permStart w:id="209390932" w:edGrp="everyone"/>
      <w:r w:rsidRPr="00061604">
        <w:rPr>
          <w:rFonts w:cs="Arial"/>
        </w:rPr>
        <w:t>Please do not introduce additional complexity.</w:t>
      </w:r>
    </w:p>
    <w:permEnd w:id="209390932"/>
    <w:p w14:paraId="61BD6C84" w14:textId="2768234A" w:rsidR="003E573C" w:rsidRDefault="003E573C" w:rsidP="003E573C">
      <w:pPr>
        <w:rPr>
          <w:rFonts w:cs="Arial"/>
        </w:rPr>
      </w:pPr>
      <w:r>
        <w:rPr>
          <w:rFonts w:cs="Arial"/>
        </w:rPr>
        <w:t>&lt;ESA_QUESTION_</w:t>
      </w:r>
      <w:r w:rsidR="00C86E1C">
        <w:rPr>
          <w:rFonts w:cs="Arial"/>
        </w:rPr>
        <w:t>ESG</w:t>
      </w:r>
      <w:r>
        <w:rPr>
          <w:rFonts w:cs="Arial"/>
        </w:rPr>
        <w:t>_5&gt;</w:t>
      </w:r>
    </w:p>
    <w:p w14:paraId="3AF8EF7A" w14:textId="77777777" w:rsidR="003E573C" w:rsidRDefault="003E573C" w:rsidP="003E573C">
      <w:pPr>
        <w:rPr>
          <w:rFonts w:cs="Arial"/>
        </w:rPr>
      </w:pPr>
    </w:p>
    <w:p w14:paraId="7B07E7E5" w14:textId="217A1EF0" w:rsidR="003E573C" w:rsidRDefault="003E573C" w:rsidP="003E573C">
      <w:pPr>
        <w:pStyle w:val="Questionstyle"/>
        <w:numPr>
          <w:ilvl w:val="0"/>
          <w:numId w:val="39"/>
        </w:numPr>
      </w:pPr>
      <w:r>
        <w:t xml:space="preserve">: </w:t>
      </w:r>
      <w:r w:rsidR="002A73F1" w:rsidRPr="002A73F1">
        <w:t>In addition to the proposed indicators on carbon emissions in Annex I, do you see merit in also requesting a) a relative measure of carbon emissions relative to the EU 2030 climate and energy framework target and b) a relative measure of carbon emissions relative to the prevailing carbon price?</w:t>
      </w:r>
    </w:p>
    <w:p w14:paraId="79582E74" w14:textId="6F09E1E7" w:rsidR="003E573C" w:rsidRDefault="003E573C" w:rsidP="003E573C">
      <w:pPr>
        <w:rPr>
          <w:rFonts w:cs="Arial"/>
        </w:rPr>
      </w:pPr>
      <w:r>
        <w:rPr>
          <w:rFonts w:cs="Arial"/>
        </w:rPr>
        <w:t>&lt;ESA_QUESTION_</w:t>
      </w:r>
      <w:r w:rsidR="00C86E1C">
        <w:rPr>
          <w:rFonts w:cs="Arial"/>
        </w:rPr>
        <w:t>ESG</w:t>
      </w:r>
      <w:r>
        <w:rPr>
          <w:rFonts w:cs="Arial"/>
        </w:rPr>
        <w:t>_6&gt;</w:t>
      </w:r>
    </w:p>
    <w:p w14:paraId="46FB187E" w14:textId="77777777" w:rsidR="003E573C" w:rsidRDefault="003E573C" w:rsidP="003E573C">
      <w:pPr>
        <w:rPr>
          <w:rFonts w:cs="Arial"/>
        </w:rPr>
      </w:pPr>
      <w:permStart w:id="418122716" w:edGrp="everyone"/>
      <w:r>
        <w:rPr>
          <w:rFonts w:cs="Arial"/>
        </w:rPr>
        <w:t>TYPE YOUR TEXT HERE</w:t>
      </w:r>
    </w:p>
    <w:permEnd w:id="418122716"/>
    <w:p w14:paraId="29E77975" w14:textId="6590E75B" w:rsidR="003E573C" w:rsidRDefault="003E573C" w:rsidP="003E573C">
      <w:pPr>
        <w:rPr>
          <w:rFonts w:cs="Arial"/>
        </w:rPr>
      </w:pPr>
      <w:r>
        <w:rPr>
          <w:rFonts w:cs="Arial"/>
        </w:rPr>
        <w:t>&lt;ESA_QUESTION_</w:t>
      </w:r>
      <w:r w:rsidR="00C86E1C">
        <w:rPr>
          <w:rFonts w:cs="Arial"/>
        </w:rPr>
        <w:t>ESG</w:t>
      </w:r>
      <w:r>
        <w:rPr>
          <w:rFonts w:cs="Arial"/>
        </w:rPr>
        <w:t>_6&gt;</w:t>
      </w:r>
    </w:p>
    <w:p w14:paraId="302B559F" w14:textId="77777777" w:rsidR="003E573C" w:rsidRDefault="003E573C" w:rsidP="003E573C">
      <w:pPr>
        <w:rPr>
          <w:rFonts w:cs="Arial"/>
        </w:rPr>
      </w:pPr>
    </w:p>
    <w:p w14:paraId="09807F9E" w14:textId="403676DE" w:rsidR="003E573C" w:rsidRDefault="003E573C" w:rsidP="003E573C">
      <w:pPr>
        <w:pStyle w:val="Questionstyle"/>
        <w:numPr>
          <w:ilvl w:val="0"/>
          <w:numId w:val="39"/>
        </w:numPr>
      </w:pPr>
      <w:r>
        <w:t xml:space="preserve">: </w:t>
      </w:r>
      <w:r w:rsidR="002A73F1" w:rsidRPr="002A73F1">
        <w:t>The ESAs saw merit in requiring measurement of both (1) the share of the investments in companies without a particular issue required by the indicator and (2) the share of all companies in the investments without that issue. Do you have any feedback on this proposal?</w:t>
      </w:r>
    </w:p>
    <w:p w14:paraId="21AC957C" w14:textId="7580C8F9" w:rsidR="003E573C" w:rsidRDefault="003E573C" w:rsidP="003E573C">
      <w:pPr>
        <w:rPr>
          <w:rFonts w:cs="Arial"/>
        </w:rPr>
      </w:pPr>
      <w:r>
        <w:rPr>
          <w:rFonts w:cs="Arial"/>
        </w:rPr>
        <w:t>&lt;ESA_QUESTION_</w:t>
      </w:r>
      <w:r w:rsidR="00C86E1C">
        <w:rPr>
          <w:rFonts w:cs="Arial"/>
        </w:rPr>
        <w:t>ESG</w:t>
      </w:r>
      <w:r>
        <w:rPr>
          <w:rFonts w:cs="Arial"/>
        </w:rPr>
        <w:t>_7&gt;</w:t>
      </w:r>
    </w:p>
    <w:p w14:paraId="74EF7BA7" w14:textId="0820B7C6" w:rsidR="003E573C" w:rsidRDefault="00061604" w:rsidP="003E573C">
      <w:pPr>
        <w:rPr>
          <w:rFonts w:cs="Arial"/>
        </w:rPr>
      </w:pPr>
      <w:permStart w:id="569465455" w:edGrp="everyone"/>
      <w:r w:rsidRPr="00061604">
        <w:rPr>
          <w:rFonts w:cs="Arial"/>
        </w:rPr>
        <w:t>This further differentiation makes the disclosure requirements even more complex.</w:t>
      </w:r>
    </w:p>
    <w:permEnd w:id="569465455"/>
    <w:p w14:paraId="2267AC0F" w14:textId="00044BD1" w:rsidR="003E573C" w:rsidRDefault="003E573C" w:rsidP="003E573C">
      <w:pPr>
        <w:rPr>
          <w:rFonts w:cs="Arial"/>
        </w:rPr>
      </w:pPr>
      <w:r>
        <w:rPr>
          <w:rFonts w:cs="Arial"/>
        </w:rPr>
        <w:t>&lt;ESA_QUESTION_</w:t>
      </w:r>
      <w:r w:rsidR="00C86E1C">
        <w:rPr>
          <w:rFonts w:cs="Arial"/>
        </w:rPr>
        <w:t>ESG</w:t>
      </w:r>
      <w:r>
        <w:rPr>
          <w:rFonts w:cs="Arial"/>
        </w:rPr>
        <w:t>_7&gt;</w:t>
      </w:r>
    </w:p>
    <w:p w14:paraId="7E406E9F" w14:textId="77777777" w:rsidR="003E573C" w:rsidRDefault="003E573C" w:rsidP="003E573C">
      <w:pPr>
        <w:rPr>
          <w:rFonts w:cs="Arial"/>
        </w:rPr>
      </w:pPr>
    </w:p>
    <w:p w14:paraId="08E0CC4A" w14:textId="0B700084" w:rsidR="003E573C" w:rsidRDefault="003E573C" w:rsidP="002A73F1">
      <w:pPr>
        <w:pStyle w:val="Listenabsatz"/>
        <w:numPr>
          <w:ilvl w:val="0"/>
          <w:numId w:val="39"/>
        </w:numPr>
        <w:rPr>
          <w:rFonts w:asciiTheme="minorHAnsi" w:eastAsiaTheme="minorEastAsia" w:hAnsiTheme="minorHAnsi" w:cstheme="minorBidi"/>
          <w:b/>
          <w:sz w:val="22"/>
          <w:szCs w:val="20"/>
          <w:lang w:eastAsia="en-US"/>
        </w:rPr>
      </w:pPr>
      <w:r>
        <w:t xml:space="preserve">: </w:t>
      </w:r>
      <w:r w:rsidR="002A73F1" w:rsidRPr="002A73F1">
        <w:rPr>
          <w:rFonts w:asciiTheme="minorHAnsi" w:eastAsiaTheme="minorEastAsia" w:hAnsiTheme="minorHAnsi" w:cstheme="minorBidi"/>
          <w:b/>
          <w:sz w:val="22"/>
          <w:szCs w:val="20"/>
          <w:lang w:eastAsia="en-US"/>
        </w:rPr>
        <w:t>Would you see merit in including more advanced indicators or metrics to allow financial market participants to capture activities by investee companies to reduce GHG emissions? If yes, how would such advanced metrics capture adverse impacts?</w:t>
      </w:r>
    </w:p>
    <w:p w14:paraId="62D07B51" w14:textId="77777777" w:rsidR="002A73F1" w:rsidRPr="002A73F1" w:rsidRDefault="002A73F1" w:rsidP="002A73F1">
      <w:pPr>
        <w:pStyle w:val="Listenabsatz"/>
        <w:rPr>
          <w:rFonts w:asciiTheme="minorHAnsi" w:eastAsiaTheme="minorEastAsia" w:hAnsiTheme="minorHAnsi" w:cstheme="minorBidi"/>
          <w:b/>
          <w:sz w:val="22"/>
          <w:szCs w:val="20"/>
          <w:lang w:eastAsia="en-US"/>
        </w:rPr>
      </w:pPr>
    </w:p>
    <w:p w14:paraId="3309F68B" w14:textId="243D301F" w:rsidR="003E573C" w:rsidRDefault="003E573C" w:rsidP="003E573C">
      <w:pPr>
        <w:rPr>
          <w:rFonts w:cs="Arial"/>
        </w:rPr>
      </w:pPr>
      <w:r>
        <w:rPr>
          <w:rFonts w:cs="Arial"/>
        </w:rPr>
        <w:t>&lt;ESA_QUESTION_</w:t>
      </w:r>
      <w:r w:rsidR="00C86E1C">
        <w:rPr>
          <w:rFonts w:cs="Arial"/>
        </w:rPr>
        <w:t>ESG</w:t>
      </w:r>
      <w:r>
        <w:rPr>
          <w:rFonts w:cs="Arial"/>
        </w:rPr>
        <w:t>_8&gt;</w:t>
      </w:r>
    </w:p>
    <w:p w14:paraId="20440D29" w14:textId="77777777" w:rsidR="003E573C" w:rsidRDefault="003E573C" w:rsidP="003E573C">
      <w:pPr>
        <w:rPr>
          <w:rFonts w:cs="Arial"/>
        </w:rPr>
      </w:pPr>
      <w:permStart w:id="1713528049" w:edGrp="everyone"/>
      <w:r>
        <w:rPr>
          <w:rFonts w:cs="Arial"/>
        </w:rPr>
        <w:t>TYPE YOUR TEXT HERE</w:t>
      </w:r>
    </w:p>
    <w:permEnd w:id="1713528049"/>
    <w:p w14:paraId="6DB9AF7D" w14:textId="789B574E" w:rsidR="003E573C" w:rsidRDefault="003E573C" w:rsidP="003E573C">
      <w:pPr>
        <w:rPr>
          <w:rFonts w:cs="Arial"/>
        </w:rPr>
      </w:pPr>
      <w:r>
        <w:rPr>
          <w:rFonts w:cs="Arial"/>
        </w:rPr>
        <w:t>&lt;ESA_QUESTION_</w:t>
      </w:r>
      <w:r w:rsidR="00C86E1C">
        <w:rPr>
          <w:rFonts w:cs="Arial"/>
        </w:rPr>
        <w:t>ESG</w:t>
      </w:r>
      <w:r>
        <w:rPr>
          <w:rFonts w:cs="Arial"/>
        </w:rPr>
        <w:t>_8&gt;</w:t>
      </w:r>
    </w:p>
    <w:p w14:paraId="078E4733" w14:textId="77777777" w:rsidR="003E573C" w:rsidRDefault="003E573C" w:rsidP="003E573C">
      <w:pPr>
        <w:rPr>
          <w:rFonts w:cs="Arial"/>
        </w:rPr>
      </w:pPr>
    </w:p>
    <w:p w14:paraId="784E1B82" w14:textId="7C9C7281" w:rsidR="003E573C" w:rsidRDefault="003E573C" w:rsidP="003E573C">
      <w:pPr>
        <w:pStyle w:val="Questionstyle"/>
        <w:numPr>
          <w:ilvl w:val="0"/>
          <w:numId w:val="39"/>
        </w:numPr>
      </w:pPr>
      <w:r>
        <w:t xml:space="preserve">: </w:t>
      </w:r>
      <w:r w:rsidR="002A73F1" w:rsidRPr="002A73F1">
        <w:t>Do you agree with the goal of trying to deliver indicators for social and employee matters, respect for human rights, anti-corruption and anti-bribery matters at the same time as the environmental indicators?</w:t>
      </w:r>
    </w:p>
    <w:p w14:paraId="67823BF7" w14:textId="671B4280" w:rsidR="003E573C" w:rsidRDefault="003E573C" w:rsidP="003E573C">
      <w:pPr>
        <w:rPr>
          <w:rFonts w:cs="Arial"/>
        </w:rPr>
      </w:pPr>
      <w:r>
        <w:rPr>
          <w:rFonts w:cs="Arial"/>
        </w:rPr>
        <w:t>&lt;ESA_QUESTION_</w:t>
      </w:r>
      <w:r w:rsidR="00C86E1C">
        <w:rPr>
          <w:rFonts w:cs="Arial"/>
        </w:rPr>
        <w:t>ESG</w:t>
      </w:r>
      <w:r>
        <w:rPr>
          <w:rFonts w:cs="Arial"/>
        </w:rPr>
        <w:t>_9&gt;</w:t>
      </w:r>
    </w:p>
    <w:p w14:paraId="38E1C138" w14:textId="4D0995F9" w:rsidR="00061604" w:rsidRDefault="00061604" w:rsidP="003E573C">
      <w:pPr>
        <w:rPr>
          <w:rFonts w:cs="Arial"/>
        </w:rPr>
      </w:pPr>
      <w:permStart w:id="221670941" w:edGrp="everyone"/>
      <w:r w:rsidRPr="00061604">
        <w:rPr>
          <w:rFonts w:cs="Arial"/>
        </w:rPr>
        <w:t xml:space="preserve">Basically </w:t>
      </w:r>
      <w:proofErr w:type="gramStart"/>
      <w:r w:rsidRPr="00061604">
        <w:rPr>
          <w:rFonts w:cs="Arial"/>
        </w:rPr>
        <w:t>yes, because</w:t>
      </w:r>
      <w:proofErr w:type="gramEnd"/>
      <w:r w:rsidRPr="00061604">
        <w:rPr>
          <w:rFonts w:cs="Arial"/>
        </w:rPr>
        <w:t xml:space="preserve"> this </w:t>
      </w:r>
      <w:r w:rsidR="00221EC8">
        <w:rPr>
          <w:rFonts w:cs="Arial"/>
        </w:rPr>
        <w:t>leads to a</w:t>
      </w:r>
      <w:r w:rsidRPr="00061604">
        <w:rPr>
          <w:rFonts w:cs="Arial"/>
        </w:rPr>
        <w:t xml:space="preserve"> concretization for these aspects. However, </w:t>
      </w:r>
      <w:r w:rsidR="00221EC8">
        <w:rPr>
          <w:rFonts w:cs="Arial"/>
        </w:rPr>
        <w:t>again</w:t>
      </w:r>
      <w:r w:rsidRPr="00061604">
        <w:rPr>
          <w:rFonts w:cs="Arial"/>
        </w:rPr>
        <w:t xml:space="preserve">, disclosure should be </w:t>
      </w:r>
      <w:r w:rsidR="004A5143">
        <w:rPr>
          <w:rFonts w:cs="Arial"/>
        </w:rPr>
        <w:t>simplified</w:t>
      </w:r>
      <w:r w:rsidR="00544033">
        <w:rPr>
          <w:rFonts w:cs="Arial"/>
        </w:rPr>
        <w:t xml:space="preserve">. The indicators are too extensive. </w:t>
      </w:r>
    </w:p>
    <w:permEnd w:id="221670941"/>
    <w:p w14:paraId="57161E15" w14:textId="187AC4EF" w:rsidR="003E573C" w:rsidRDefault="003E573C" w:rsidP="003E573C">
      <w:pPr>
        <w:rPr>
          <w:rFonts w:cs="Arial"/>
        </w:rPr>
      </w:pPr>
      <w:r>
        <w:rPr>
          <w:rFonts w:cs="Arial"/>
        </w:rPr>
        <w:t>&lt;ESA_QUESTION_</w:t>
      </w:r>
      <w:r w:rsidR="00C86E1C">
        <w:rPr>
          <w:rFonts w:cs="Arial"/>
        </w:rPr>
        <w:t>ESG</w:t>
      </w:r>
      <w:r>
        <w:rPr>
          <w:rFonts w:cs="Arial"/>
        </w:rPr>
        <w:t>_9&gt;</w:t>
      </w:r>
    </w:p>
    <w:p w14:paraId="068CFC66" w14:textId="77777777" w:rsidR="003E573C" w:rsidRDefault="003E573C" w:rsidP="003E573C">
      <w:pPr>
        <w:rPr>
          <w:rFonts w:cs="Arial"/>
        </w:rPr>
      </w:pPr>
    </w:p>
    <w:p w14:paraId="69BB96B1" w14:textId="6B69127A" w:rsidR="003E573C" w:rsidRDefault="003E573C" w:rsidP="003E573C">
      <w:pPr>
        <w:pStyle w:val="Questionstyle"/>
        <w:numPr>
          <w:ilvl w:val="0"/>
          <w:numId w:val="39"/>
        </w:numPr>
      </w:pPr>
      <w:bookmarkStart w:id="2" w:name="_Hlk18829484"/>
      <w:r>
        <w:t xml:space="preserve">: </w:t>
      </w:r>
      <w:r w:rsidR="002A73F1" w:rsidRPr="002A73F1">
        <w:t>Do you agree with the proposal that financial market participants should provide a historical comparison of principal adverse impact disclosures up to ten years? If not, what timespan would you suggest?</w:t>
      </w:r>
      <w:r w:rsidRPr="00763760">
        <w:t xml:space="preserve"> </w:t>
      </w:r>
      <w:bookmarkEnd w:id="2"/>
    </w:p>
    <w:p w14:paraId="5C90E2A2" w14:textId="6C4211F4" w:rsidR="003E573C" w:rsidRDefault="003E573C" w:rsidP="003E573C">
      <w:pPr>
        <w:rPr>
          <w:rFonts w:cs="Arial"/>
        </w:rPr>
      </w:pPr>
      <w:r>
        <w:rPr>
          <w:rFonts w:cs="Arial"/>
        </w:rPr>
        <w:t>&lt;ESA_QUESTION_</w:t>
      </w:r>
      <w:r w:rsidR="00C86E1C">
        <w:rPr>
          <w:rFonts w:cs="Arial"/>
        </w:rPr>
        <w:t>ESG</w:t>
      </w:r>
      <w:r>
        <w:rPr>
          <w:rFonts w:cs="Arial"/>
        </w:rPr>
        <w:t>_10&gt;</w:t>
      </w:r>
    </w:p>
    <w:p w14:paraId="3D5354FE" w14:textId="2BA9B0AA" w:rsidR="003E573C" w:rsidRDefault="00061604" w:rsidP="003E573C">
      <w:pPr>
        <w:rPr>
          <w:rFonts w:cs="Arial"/>
        </w:rPr>
      </w:pPr>
      <w:permStart w:id="610013876" w:edGrp="everyone"/>
      <w:r w:rsidRPr="00061604">
        <w:rPr>
          <w:rFonts w:cs="Arial"/>
        </w:rPr>
        <w:t xml:space="preserve">The period of 10 years is </w:t>
      </w:r>
      <w:r w:rsidR="00221EC8">
        <w:rPr>
          <w:rFonts w:cs="Arial"/>
        </w:rPr>
        <w:t>appropriate</w:t>
      </w:r>
      <w:r w:rsidRPr="00061604">
        <w:rPr>
          <w:rFonts w:cs="Arial"/>
        </w:rPr>
        <w:t xml:space="preserve">. However, </w:t>
      </w:r>
      <w:r>
        <w:rPr>
          <w:rFonts w:cs="Arial"/>
        </w:rPr>
        <w:t xml:space="preserve">it should be mentioned </w:t>
      </w:r>
      <w:r w:rsidRPr="00061604">
        <w:rPr>
          <w:rFonts w:cs="Arial"/>
        </w:rPr>
        <w:t>where the data should come from.</w:t>
      </w:r>
    </w:p>
    <w:permEnd w:id="610013876"/>
    <w:p w14:paraId="40F05C94" w14:textId="484F0F04" w:rsidR="003E573C" w:rsidRDefault="003E573C" w:rsidP="003E573C">
      <w:pPr>
        <w:rPr>
          <w:rFonts w:cs="Arial"/>
        </w:rPr>
      </w:pPr>
      <w:r>
        <w:rPr>
          <w:rFonts w:cs="Arial"/>
        </w:rPr>
        <w:t>&lt;ESA_QUESTION_</w:t>
      </w:r>
      <w:r w:rsidR="00C86E1C">
        <w:rPr>
          <w:rFonts w:cs="Arial"/>
        </w:rPr>
        <w:t>ESG</w:t>
      </w:r>
      <w:r>
        <w:rPr>
          <w:rFonts w:cs="Arial"/>
        </w:rPr>
        <w:t>_10&gt;</w:t>
      </w:r>
    </w:p>
    <w:p w14:paraId="601C7E78" w14:textId="77777777" w:rsidR="003E573C" w:rsidRDefault="003E573C" w:rsidP="003E573C">
      <w:pPr>
        <w:rPr>
          <w:rFonts w:cs="Arial"/>
        </w:rPr>
      </w:pPr>
    </w:p>
    <w:p w14:paraId="402CA03A" w14:textId="74A6821D" w:rsidR="003E573C" w:rsidRDefault="003E573C" w:rsidP="003E573C">
      <w:pPr>
        <w:pStyle w:val="Questionstyle"/>
        <w:numPr>
          <w:ilvl w:val="0"/>
          <w:numId w:val="39"/>
        </w:numPr>
      </w:pPr>
      <w:r>
        <w:t xml:space="preserve">: </w:t>
      </w:r>
      <w:r w:rsidR="002A73F1" w:rsidRPr="002A73F1">
        <w:t>Are there any ways to discourage potential “window dressing” techniques in the principal adverse impact reporting? Should the ESAs consider harmonising the methodology and timing of reporting across the reference period, e.g. on what dates the composition of investments must be taken into account? If not, what alternative would you suggest to curtail window dressing techniques?</w:t>
      </w:r>
    </w:p>
    <w:p w14:paraId="0B0BBAB9" w14:textId="4260C65C" w:rsidR="003E573C" w:rsidRDefault="003E573C" w:rsidP="003E573C">
      <w:pPr>
        <w:rPr>
          <w:rFonts w:cs="Arial"/>
        </w:rPr>
      </w:pPr>
      <w:r>
        <w:rPr>
          <w:rFonts w:cs="Arial"/>
        </w:rPr>
        <w:t>&lt;ESA_QUESTION_</w:t>
      </w:r>
      <w:r w:rsidR="00C86E1C">
        <w:rPr>
          <w:rFonts w:cs="Arial"/>
        </w:rPr>
        <w:t>ESG</w:t>
      </w:r>
      <w:r>
        <w:rPr>
          <w:rFonts w:cs="Arial"/>
        </w:rPr>
        <w:t>_11&gt;</w:t>
      </w:r>
    </w:p>
    <w:p w14:paraId="5C070307" w14:textId="51921C78" w:rsidR="003E573C" w:rsidRDefault="00061604" w:rsidP="003E573C">
      <w:pPr>
        <w:rPr>
          <w:rFonts w:cs="Arial"/>
        </w:rPr>
      </w:pPr>
      <w:permStart w:id="790175202" w:edGrp="everyone"/>
      <w:r w:rsidRPr="00061604">
        <w:rPr>
          <w:rFonts w:cs="Arial"/>
        </w:rPr>
        <w:t>It is understandable that abuse should be avoided, but this should not be countered by additional complexity.</w:t>
      </w:r>
    </w:p>
    <w:permEnd w:id="790175202"/>
    <w:p w14:paraId="140C09C0" w14:textId="31257444" w:rsidR="003E573C" w:rsidRDefault="003E573C" w:rsidP="003E573C">
      <w:pPr>
        <w:rPr>
          <w:rFonts w:cs="Arial"/>
        </w:rPr>
      </w:pPr>
      <w:r>
        <w:rPr>
          <w:rFonts w:cs="Arial"/>
        </w:rPr>
        <w:t>&lt;ESA_QUESTION_</w:t>
      </w:r>
      <w:r w:rsidR="00C86E1C">
        <w:rPr>
          <w:rFonts w:cs="Arial"/>
        </w:rPr>
        <w:t>ESG</w:t>
      </w:r>
      <w:r>
        <w:rPr>
          <w:rFonts w:cs="Arial"/>
        </w:rPr>
        <w:t>_11&gt;</w:t>
      </w:r>
    </w:p>
    <w:p w14:paraId="2CDEB4F0" w14:textId="77777777" w:rsidR="003E573C" w:rsidRDefault="003E573C" w:rsidP="003E573C">
      <w:pPr>
        <w:rPr>
          <w:rFonts w:cs="Arial"/>
        </w:rPr>
      </w:pPr>
    </w:p>
    <w:p w14:paraId="76D018C7" w14:textId="48A3259C" w:rsidR="003E573C" w:rsidRDefault="003E573C" w:rsidP="003E573C">
      <w:pPr>
        <w:pStyle w:val="Questionstyle"/>
        <w:numPr>
          <w:ilvl w:val="0"/>
          <w:numId w:val="39"/>
        </w:numPr>
      </w:pPr>
      <w:r>
        <w:t xml:space="preserve">: </w:t>
      </w:r>
      <w:r w:rsidR="002A73F1" w:rsidRPr="002A73F1">
        <w:t>Do you agree with the approach to have mandatory (1) pre-contractual and (2) periodic templates for financial products?</w:t>
      </w:r>
    </w:p>
    <w:p w14:paraId="28536FF9" w14:textId="23342845" w:rsidR="003E573C" w:rsidRDefault="003E573C" w:rsidP="003E573C">
      <w:pPr>
        <w:rPr>
          <w:rFonts w:cs="Arial"/>
        </w:rPr>
      </w:pPr>
      <w:r>
        <w:rPr>
          <w:rFonts w:cs="Arial"/>
        </w:rPr>
        <w:t>&lt;ESA_QUESTION_</w:t>
      </w:r>
      <w:r w:rsidR="00C86E1C">
        <w:rPr>
          <w:rFonts w:cs="Arial"/>
        </w:rPr>
        <w:t>ESG</w:t>
      </w:r>
      <w:r>
        <w:rPr>
          <w:rFonts w:cs="Arial"/>
        </w:rPr>
        <w:t>_12&gt;</w:t>
      </w:r>
    </w:p>
    <w:p w14:paraId="23FB69AB" w14:textId="6B259C25" w:rsidR="003E573C" w:rsidRDefault="00061604" w:rsidP="003E573C">
      <w:pPr>
        <w:rPr>
          <w:rFonts w:cs="Arial"/>
        </w:rPr>
      </w:pPr>
      <w:permStart w:id="800330460" w:edGrp="everyone"/>
      <w:r w:rsidRPr="00061604">
        <w:rPr>
          <w:rFonts w:cs="Arial"/>
        </w:rPr>
        <w:lastRenderedPageBreak/>
        <w:t xml:space="preserve">Yes, because templates are </w:t>
      </w:r>
      <w:r w:rsidR="005A0D59">
        <w:rPr>
          <w:rFonts w:cs="Arial"/>
        </w:rPr>
        <w:t xml:space="preserve">a support for </w:t>
      </w:r>
      <w:r w:rsidRPr="00061604">
        <w:rPr>
          <w:rFonts w:cs="Arial"/>
        </w:rPr>
        <w:t xml:space="preserve">implementation. However, only under the condition that they are understandable and can be easily implemented by small and medium-sized </w:t>
      </w:r>
      <w:r>
        <w:rPr>
          <w:rFonts w:cs="Arial"/>
        </w:rPr>
        <w:t>institut</w:t>
      </w:r>
      <w:r w:rsidR="00845070">
        <w:rPr>
          <w:rFonts w:cs="Arial"/>
        </w:rPr>
        <w:t>ion</w:t>
      </w:r>
      <w:r>
        <w:rPr>
          <w:rFonts w:cs="Arial"/>
        </w:rPr>
        <w:t>s</w:t>
      </w:r>
      <w:r w:rsidRPr="00061604">
        <w:rPr>
          <w:rFonts w:cs="Arial"/>
        </w:rPr>
        <w:t>.</w:t>
      </w:r>
    </w:p>
    <w:permEnd w:id="800330460"/>
    <w:p w14:paraId="7F118029" w14:textId="5F06E72C" w:rsidR="003E573C" w:rsidRDefault="003E573C" w:rsidP="003E573C">
      <w:pPr>
        <w:rPr>
          <w:rFonts w:cs="Arial"/>
        </w:rPr>
      </w:pPr>
      <w:r>
        <w:rPr>
          <w:rFonts w:cs="Arial"/>
        </w:rPr>
        <w:t>&lt;ESA_QUESTION_</w:t>
      </w:r>
      <w:r w:rsidR="00C86E1C">
        <w:rPr>
          <w:rFonts w:cs="Arial"/>
        </w:rPr>
        <w:t>ESG</w:t>
      </w:r>
      <w:r>
        <w:rPr>
          <w:rFonts w:cs="Arial"/>
        </w:rPr>
        <w:t>_12&gt;</w:t>
      </w:r>
    </w:p>
    <w:p w14:paraId="5D6EAA31" w14:textId="77777777" w:rsidR="003E573C" w:rsidRDefault="003E573C" w:rsidP="003E573C">
      <w:pPr>
        <w:rPr>
          <w:rFonts w:cs="Arial"/>
        </w:rPr>
      </w:pPr>
    </w:p>
    <w:p w14:paraId="7983F908" w14:textId="50BC38BE" w:rsidR="003E573C" w:rsidRDefault="003E573C" w:rsidP="003E573C">
      <w:pPr>
        <w:pStyle w:val="Questionstyle"/>
        <w:numPr>
          <w:ilvl w:val="0"/>
          <w:numId w:val="39"/>
        </w:numPr>
      </w:pPr>
      <w:r>
        <w:t xml:space="preserve">: </w:t>
      </w:r>
      <w:r w:rsidR="002A73F1" w:rsidRPr="002A73F1">
        <w:t>If the ESAs develop such pre-contractual and periodic templates, what elements should the ESAs include and how should they be formatted?</w:t>
      </w:r>
    </w:p>
    <w:p w14:paraId="56F5A2F0" w14:textId="619A0097" w:rsidR="003E573C" w:rsidRDefault="003E573C" w:rsidP="003E573C">
      <w:pPr>
        <w:rPr>
          <w:rFonts w:cs="Arial"/>
        </w:rPr>
      </w:pPr>
      <w:r>
        <w:rPr>
          <w:rFonts w:cs="Arial"/>
        </w:rPr>
        <w:t>&lt;ESA_QUESTION_</w:t>
      </w:r>
      <w:r w:rsidR="00C86E1C">
        <w:rPr>
          <w:rFonts w:cs="Arial"/>
        </w:rPr>
        <w:t>ESG</w:t>
      </w:r>
      <w:r>
        <w:rPr>
          <w:rFonts w:cs="Arial"/>
        </w:rPr>
        <w:t>_13&gt;</w:t>
      </w:r>
    </w:p>
    <w:p w14:paraId="2878B4EB" w14:textId="30209260" w:rsidR="003E573C" w:rsidRDefault="004A5143" w:rsidP="003E573C">
      <w:pPr>
        <w:rPr>
          <w:rFonts w:cs="Arial"/>
        </w:rPr>
      </w:pPr>
      <w:permStart w:id="1179406826" w:edGrp="everyone"/>
      <w:r>
        <w:rPr>
          <w:rFonts w:cs="Arial"/>
        </w:rPr>
        <w:t>T</w:t>
      </w:r>
      <w:r w:rsidRPr="00061604">
        <w:rPr>
          <w:rFonts w:cs="Arial"/>
        </w:rPr>
        <w:t xml:space="preserve">he content </w:t>
      </w:r>
      <w:r>
        <w:rPr>
          <w:rFonts w:cs="Arial"/>
        </w:rPr>
        <w:t xml:space="preserve">of the templates </w:t>
      </w:r>
      <w:r w:rsidRPr="00061604">
        <w:rPr>
          <w:rFonts w:cs="Arial"/>
        </w:rPr>
        <w:t>should not be too extensive.</w:t>
      </w:r>
    </w:p>
    <w:permEnd w:id="1179406826"/>
    <w:p w14:paraId="39C16C25" w14:textId="12218D08" w:rsidR="003E573C" w:rsidRDefault="003E573C" w:rsidP="003E573C">
      <w:pPr>
        <w:rPr>
          <w:rFonts w:cs="Arial"/>
        </w:rPr>
      </w:pPr>
      <w:r>
        <w:rPr>
          <w:rFonts w:cs="Arial"/>
        </w:rPr>
        <w:t>&lt;ESA_QUESTION_</w:t>
      </w:r>
      <w:r w:rsidR="00C86E1C">
        <w:rPr>
          <w:rFonts w:cs="Arial"/>
        </w:rPr>
        <w:t>ESG</w:t>
      </w:r>
      <w:r>
        <w:rPr>
          <w:rFonts w:cs="Arial"/>
        </w:rPr>
        <w:t>_13&gt;</w:t>
      </w:r>
    </w:p>
    <w:p w14:paraId="4C5E99F0" w14:textId="77777777" w:rsidR="003E573C" w:rsidRDefault="003E573C" w:rsidP="003E573C">
      <w:pPr>
        <w:rPr>
          <w:rFonts w:cs="Arial"/>
        </w:rPr>
      </w:pPr>
    </w:p>
    <w:p w14:paraId="64446580" w14:textId="7F73C6BF" w:rsidR="003E573C" w:rsidRDefault="003E573C" w:rsidP="003E573C">
      <w:pPr>
        <w:pStyle w:val="Questionstyle"/>
        <w:numPr>
          <w:ilvl w:val="0"/>
          <w:numId w:val="39"/>
        </w:numPr>
      </w:pPr>
      <w:r>
        <w:t xml:space="preserve">: </w:t>
      </w:r>
      <w:r w:rsidR="002A73F1" w:rsidRPr="002A73F1">
        <w:t>If you do not agree with harmonised reporting templates for financial products, please suggest what other approach you would propose that would ensure comparability between products.</w:t>
      </w:r>
    </w:p>
    <w:p w14:paraId="2EF6CD1F" w14:textId="378E184E" w:rsidR="003E573C" w:rsidRDefault="003E573C" w:rsidP="003E573C">
      <w:pPr>
        <w:rPr>
          <w:rFonts w:cs="Arial"/>
        </w:rPr>
      </w:pPr>
      <w:r>
        <w:rPr>
          <w:rFonts w:cs="Arial"/>
        </w:rPr>
        <w:t>&lt;ESA_QUESTION_</w:t>
      </w:r>
      <w:r w:rsidR="00C86E1C">
        <w:rPr>
          <w:rFonts w:cs="Arial"/>
        </w:rPr>
        <w:t>ESG</w:t>
      </w:r>
      <w:r>
        <w:rPr>
          <w:rFonts w:cs="Arial"/>
        </w:rPr>
        <w:t>_14&gt;</w:t>
      </w:r>
    </w:p>
    <w:p w14:paraId="4D27EE23" w14:textId="77777777" w:rsidR="003E573C" w:rsidRDefault="003E573C" w:rsidP="003E573C">
      <w:pPr>
        <w:rPr>
          <w:rFonts w:cs="Arial"/>
        </w:rPr>
      </w:pPr>
      <w:permStart w:id="1646396141" w:edGrp="everyone"/>
      <w:r>
        <w:rPr>
          <w:rFonts w:cs="Arial"/>
        </w:rPr>
        <w:t>TYPE YOUR TEXT HERE</w:t>
      </w:r>
    </w:p>
    <w:permEnd w:id="1646396141"/>
    <w:p w14:paraId="0FE78052" w14:textId="02AEED75" w:rsidR="003E573C" w:rsidRDefault="003E573C" w:rsidP="003E573C">
      <w:pPr>
        <w:rPr>
          <w:rFonts w:cs="Arial"/>
        </w:rPr>
      </w:pPr>
      <w:r>
        <w:rPr>
          <w:rFonts w:cs="Arial"/>
        </w:rPr>
        <w:t>&lt;ESA_QUESTION_</w:t>
      </w:r>
      <w:r w:rsidR="00C86E1C">
        <w:rPr>
          <w:rFonts w:cs="Arial"/>
        </w:rPr>
        <w:t>ESG</w:t>
      </w:r>
      <w:r>
        <w:rPr>
          <w:rFonts w:cs="Arial"/>
        </w:rPr>
        <w:t>_14&gt;</w:t>
      </w:r>
    </w:p>
    <w:p w14:paraId="3F3287D4" w14:textId="77777777" w:rsidR="003E573C" w:rsidRDefault="003E573C" w:rsidP="003E573C">
      <w:pPr>
        <w:rPr>
          <w:rFonts w:cs="Arial"/>
        </w:rPr>
      </w:pPr>
    </w:p>
    <w:p w14:paraId="1091B925" w14:textId="47FA8968" w:rsidR="003E573C" w:rsidRDefault="003E573C" w:rsidP="003E573C">
      <w:pPr>
        <w:pStyle w:val="Questionstyle"/>
        <w:numPr>
          <w:ilvl w:val="0"/>
          <w:numId w:val="39"/>
        </w:numPr>
      </w:pPr>
      <w:r>
        <w:t xml:space="preserve">: </w:t>
      </w:r>
      <w:r w:rsidR="002A73F1" w:rsidRPr="002A73F1">
        <w:t>Do you agree with the balance of information between pre-contractual and website information requirements? Apart from the items listed under Questions 25 and 26, is there anything you would add or subtract from these proposals?</w:t>
      </w:r>
    </w:p>
    <w:p w14:paraId="41786DD9" w14:textId="07ADD6ED" w:rsidR="003E573C" w:rsidRDefault="003E573C" w:rsidP="003E573C">
      <w:pPr>
        <w:rPr>
          <w:rFonts w:cs="Arial"/>
        </w:rPr>
      </w:pPr>
      <w:r>
        <w:rPr>
          <w:rFonts w:cs="Arial"/>
        </w:rPr>
        <w:t>&lt;ESA_QUESTION_</w:t>
      </w:r>
      <w:r w:rsidR="00C86E1C">
        <w:rPr>
          <w:rFonts w:cs="Arial"/>
        </w:rPr>
        <w:t>ESG</w:t>
      </w:r>
      <w:r>
        <w:rPr>
          <w:rFonts w:cs="Arial"/>
        </w:rPr>
        <w:t>_15&gt;</w:t>
      </w:r>
    </w:p>
    <w:p w14:paraId="441AFA85" w14:textId="1618FDAC" w:rsidR="003E573C" w:rsidRDefault="00D54B16" w:rsidP="003E573C">
      <w:pPr>
        <w:rPr>
          <w:rFonts w:cs="Arial"/>
        </w:rPr>
      </w:pPr>
      <w:permStart w:id="1271138379" w:edGrp="everyone"/>
      <w:r w:rsidRPr="00D54B16">
        <w:rPr>
          <w:rFonts w:cs="Arial"/>
        </w:rPr>
        <w:t>Regardless of the information on sustainability, the totality of the information that investors receive is already overburdening them. MiFID II already brings about a series of additional information obligations. It is hardly conceivable that investors will be able to take note of all additional information.</w:t>
      </w:r>
    </w:p>
    <w:permEnd w:id="1271138379"/>
    <w:p w14:paraId="5A098E3E" w14:textId="2E81C49D" w:rsidR="003E573C" w:rsidRDefault="003E573C" w:rsidP="003E573C">
      <w:pPr>
        <w:rPr>
          <w:rFonts w:cs="Arial"/>
        </w:rPr>
      </w:pPr>
      <w:r>
        <w:rPr>
          <w:rFonts w:cs="Arial"/>
        </w:rPr>
        <w:t>&lt;ESA_QUESTION_</w:t>
      </w:r>
      <w:r w:rsidR="00C86E1C">
        <w:rPr>
          <w:rFonts w:cs="Arial"/>
        </w:rPr>
        <w:t>ESG</w:t>
      </w:r>
      <w:r>
        <w:rPr>
          <w:rFonts w:cs="Arial"/>
        </w:rPr>
        <w:t>_15&gt;</w:t>
      </w:r>
    </w:p>
    <w:p w14:paraId="3BA2B6C4" w14:textId="77777777" w:rsidR="003E573C" w:rsidRDefault="003E573C" w:rsidP="003E573C">
      <w:pPr>
        <w:rPr>
          <w:rFonts w:cs="Arial"/>
        </w:rPr>
      </w:pPr>
    </w:p>
    <w:p w14:paraId="6C4A59AA" w14:textId="241CEA66" w:rsidR="003E573C" w:rsidRDefault="003E573C" w:rsidP="003E573C">
      <w:pPr>
        <w:pStyle w:val="Questionstyle"/>
        <w:numPr>
          <w:ilvl w:val="0"/>
          <w:numId w:val="39"/>
        </w:numPr>
      </w:pPr>
      <w:r>
        <w:t xml:space="preserve">: </w:t>
      </w:r>
      <w:r w:rsidR="002A73F1" w:rsidRPr="002A73F1">
        <w:t>Do you think the differences between Article 8 and Article 9 products are sufficiently well captured by the proposed provisions? If not, please suggest how the disclosures could be further distinguished.</w:t>
      </w:r>
    </w:p>
    <w:p w14:paraId="7B5EAE23" w14:textId="6B08695F" w:rsidR="003E573C" w:rsidRDefault="003E573C" w:rsidP="003E573C">
      <w:pPr>
        <w:rPr>
          <w:rFonts w:cs="Arial"/>
        </w:rPr>
      </w:pPr>
      <w:r>
        <w:rPr>
          <w:rFonts w:cs="Arial"/>
        </w:rPr>
        <w:t>&lt;ESA_QUESTION_</w:t>
      </w:r>
      <w:r w:rsidR="00C86E1C">
        <w:rPr>
          <w:rFonts w:cs="Arial"/>
        </w:rPr>
        <w:t>ESG</w:t>
      </w:r>
      <w:r>
        <w:rPr>
          <w:rFonts w:cs="Arial"/>
        </w:rPr>
        <w:t>_16&gt;</w:t>
      </w:r>
    </w:p>
    <w:p w14:paraId="7A4B7DC1" w14:textId="55AAF7CA" w:rsidR="003E573C" w:rsidRDefault="00D54B16" w:rsidP="003E573C">
      <w:pPr>
        <w:rPr>
          <w:rFonts w:cs="Arial"/>
        </w:rPr>
      </w:pPr>
      <w:permStart w:id="739535953" w:edGrp="everyone"/>
      <w:r w:rsidRPr="00D54B16">
        <w:rPr>
          <w:rFonts w:cs="Arial"/>
        </w:rPr>
        <w:t>No, because the overall context is far too imprecise and therefore not suitable for implementation by institutes</w:t>
      </w:r>
      <w:r>
        <w:rPr>
          <w:rFonts w:cs="Arial"/>
        </w:rPr>
        <w:t>.</w:t>
      </w:r>
    </w:p>
    <w:permEnd w:id="739535953"/>
    <w:p w14:paraId="3D245DDC" w14:textId="14A18067" w:rsidR="003E573C" w:rsidRDefault="003E573C" w:rsidP="003E573C">
      <w:pPr>
        <w:rPr>
          <w:rFonts w:cs="Arial"/>
        </w:rPr>
      </w:pPr>
      <w:r>
        <w:rPr>
          <w:rFonts w:cs="Arial"/>
        </w:rPr>
        <w:t>&lt;ESA_QUESTION_</w:t>
      </w:r>
      <w:r w:rsidR="00C86E1C">
        <w:rPr>
          <w:rFonts w:cs="Arial"/>
        </w:rPr>
        <w:t>ESG</w:t>
      </w:r>
      <w:r>
        <w:rPr>
          <w:rFonts w:cs="Arial"/>
        </w:rPr>
        <w:t>_16&gt;</w:t>
      </w:r>
    </w:p>
    <w:p w14:paraId="3731876E" w14:textId="77777777" w:rsidR="003E573C" w:rsidRDefault="003E573C" w:rsidP="003E573C">
      <w:pPr>
        <w:rPr>
          <w:rFonts w:cs="Arial"/>
        </w:rPr>
      </w:pPr>
    </w:p>
    <w:p w14:paraId="02255DE2" w14:textId="2A03C0E4" w:rsidR="003E573C" w:rsidRDefault="003E573C" w:rsidP="003E573C">
      <w:pPr>
        <w:pStyle w:val="Questionstyle"/>
        <w:numPr>
          <w:ilvl w:val="0"/>
          <w:numId w:val="39"/>
        </w:numPr>
      </w:pPr>
      <w:r>
        <w:t xml:space="preserve">: </w:t>
      </w:r>
      <w:r w:rsidR="002A73F1" w:rsidRPr="002A73F1">
        <w:t>Do the graphical and narrative descriptions of investment proportions capture indirect investments sufficiently?</w:t>
      </w:r>
    </w:p>
    <w:p w14:paraId="6E8F4F30" w14:textId="126FFDF5" w:rsidR="003E573C" w:rsidRDefault="003E573C" w:rsidP="003E573C">
      <w:pPr>
        <w:rPr>
          <w:rFonts w:cs="Arial"/>
        </w:rPr>
      </w:pPr>
      <w:r>
        <w:rPr>
          <w:rFonts w:cs="Arial"/>
        </w:rPr>
        <w:t>&lt;ESA_QUESTION_</w:t>
      </w:r>
      <w:r w:rsidR="00C86E1C">
        <w:rPr>
          <w:rFonts w:cs="Arial"/>
        </w:rPr>
        <w:t>ESG</w:t>
      </w:r>
      <w:r>
        <w:rPr>
          <w:rFonts w:cs="Arial"/>
        </w:rPr>
        <w:t>_17&gt;</w:t>
      </w:r>
    </w:p>
    <w:p w14:paraId="0ADDC51A" w14:textId="4EE69CD2" w:rsidR="003E573C" w:rsidRDefault="003E573C" w:rsidP="003E573C">
      <w:pPr>
        <w:rPr>
          <w:rFonts w:cs="Arial"/>
        </w:rPr>
      </w:pPr>
      <w:permStart w:id="225396737" w:edGrp="everyone"/>
    </w:p>
    <w:permEnd w:id="225396737"/>
    <w:p w14:paraId="78DF26C5" w14:textId="3E543289" w:rsidR="003E573C" w:rsidRDefault="003E573C" w:rsidP="003E573C">
      <w:pPr>
        <w:rPr>
          <w:rFonts w:cs="Arial"/>
        </w:rPr>
      </w:pPr>
      <w:r>
        <w:rPr>
          <w:rFonts w:cs="Arial"/>
        </w:rPr>
        <w:t>&lt;ESA_QUESTION_</w:t>
      </w:r>
      <w:r w:rsidR="00C86E1C">
        <w:rPr>
          <w:rFonts w:cs="Arial"/>
        </w:rPr>
        <w:t>ESG</w:t>
      </w:r>
      <w:r>
        <w:rPr>
          <w:rFonts w:cs="Arial"/>
        </w:rPr>
        <w:t>_17&gt;</w:t>
      </w:r>
    </w:p>
    <w:p w14:paraId="23DF59D7" w14:textId="77777777" w:rsidR="003E573C" w:rsidRDefault="003E573C" w:rsidP="003E573C">
      <w:pPr>
        <w:rPr>
          <w:rFonts w:cs="Arial"/>
        </w:rPr>
      </w:pPr>
    </w:p>
    <w:p w14:paraId="4A8653C3" w14:textId="195D385D" w:rsidR="003E573C" w:rsidRDefault="003E573C" w:rsidP="003E573C">
      <w:pPr>
        <w:pStyle w:val="Questionstyle"/>
        <w:numPr>
          <w:ilvl w:val="0"/>
          <w:numId w:val="39"/>
        </w:numPr>
      </w:pPr>
      <w:r>
        <w:t xml:space="preserve">: </w:t>
      </w:r>
      <w:r w:rsidR="002A73F1" w:rsidRPr="002A73F1">
        <w:t>The draft RTS require in Article 15(2) that for Article 8 products graphical representations illustrate the proportion of investments screened against the environmental or social characteristics of the financial product. However, as characteristics can widely vary from product to product do you think using the same graphical representation for very different types of products could be misleading to end-investors? If yes, how should such graphic representation be adapted?</w:t>
      </w:r>
      <w:r w:rsidRPr="00763760">
        <w:t xml:space="preserve"> </w:t>
      </w:r>
    </w:p>
    <w:p w14:paraId="1E4844B2" w14:textId="4FEF4585" w:rsidR="003E573C" w:rsidRDefault="003E573C" w:rsidP="003E573C">
      <w:pPr>
        <w:rPr>
          <w:rFonts w:cs="Arial"/>
        </w:rPr>
      </w:pPr>
      <w:r>
        <w:rPr>
          <w:rFonts w:cs="Arial"/>
        </w:rPr>
        <w:lastRenderedPageBreak/>
        <w:t>&lt;ESA_QUESTION_</w:t>
      </w:r>
      <w:r w:rsidR="00C86E1C">
        <w:rPr>
          <w:rFonts w:cs="Arial"/>
        </w:rPr>
        <w:t>ESG</w:t>
      </w:r>
      <w:r>
        <w:rPr>
          <w:rFonts w:cs="Arial"/>
        </w:rPr>
        <w:t>_18&gt;</w:t>
      </w:r>
    </w:p>
    <w:p w14:paraId="558026DF" w14:textId="0C5F220A" w:rsidR="003E573C" w:rsidRDefault="00D54B16" w:rsidP="003E573C">
      <w:pPr>
        <w:rPr>
          <w:rFonts w:cs="Arial"/>
        </w:rPr>
      </w:pPr>
      <w:permStart w:id="1687822303" w:edGrp="everyone"/>
      <w:r w:rsidRPr="00D54B16">
        <w:rPr>
          <w:rFonts w:cs="Arial"/>
        </w:rPr>
        <w:t>No, the more standardized the information is, the easier it is for investors</w:t>
      </w:r>
      <w:r>
        <w:rPr>
          <w:rFonts w:cs="Arial"/>
        </w:rPr>
        <w:t>.</w:t>
      </w:r>
    </w:p>
    <w:permEnd w:id="1687822303"/>
    <w:p w14:paraId="30601A6B" w14:textId="3603F604" w:rsidR="003E573C" w:rsidRDefault="003E573C" w:rsidP="003E573C">
      <w:pPr>
        <w:rPr>
          <w:rFonts w:cs="Arial"/>
        </w:rPr>
      </w:pPr>
      <w:r>
        <w:rPr>
          <w:rFonts w:cs="Arial"/>
        </w:rPr>
        <w:t>&lt;ESA_QUESTION_</w:t>
      </w:r>
      <w:r w:rsidR="00C86E1C">
        <w:rPr>
          <w:rFonts w:cs="Arial"/>
        </w:rPr>
        <w:t>ESG</w:t>
      </w:r>
      <w:r>
        <w:rPr>
          <w:rFonts w:cs="Arial"/>
        </w:rPr>
        <w:t>_18&gt;</w:t>
      </w:r>
    </w:p>
    <w:p w14:paraId="71E259CD" w14:textId="77777777" w:rsidR="003E573C" w:rsidRDefault="003E573C" w:rsidP="003E573C">
      <w:pPr>
        <w:rPr>
          <w:rFonts w:cs="Arial"/>
        </w:rPr>
      </w:pPr>
    </w:p>
    <w:p w14:paraId="139C12FF" w14:textId="5DBA941B" w:rsidR="003E573C" w:rsidRDefault="003E573C" w:rsidP="003E573C">
      <w:pPr>
        <w:pStyle w:val="Questionstyle"/>
        <w:numPr>
          <w:ilvl w:val="0"/>
          <w:numId w:val="39"/>
        </w:numPr>
      </w:pPr>
      <w:r>
        <w:t xml:space="preserve">: </w:t>
      </w:r>
      <w:r w:rsidR="002A73F1" w:rsidRPr="002A73F1">
        <w:t>Do you agree with always disclosing exposure to solid fossil-fuel sectors? Are there other sectors that should be captured in such a way, such as nuclear energy?</w:t>
      </w:r>
    </w:p>
    <w:p w14:paraId="65918E7C" w14:textId="4D81FF05" w:rsidR="003E573C" w:rsidRDefault="003E573C" w:rsidP="003E573C">
      <w:pPr>
        <w:rPr>
          <w:rFonts w:cs="Arial"/>
        </w:rPr>
      </w:pPr>
      <w:r>
        <w:rPr>
          <w:rFonts w:cs="Arial"/>
        </w:rPr>
        <w:t>&lt;ESA_QUESTION_</w:t>
      </w:r>
      <w:r w:rsidR="00C86E1C">
        <w:rPr>
          <w:rFonts w:cs="Arial"/>
        </w:rPr>
        <w:t>ESG</w:t>
      </w:r>
      <w:r>
        <w:rPr>
          <w:rFonts w:cs="Arial"/>
        </w:rPr>
        <w:t>_19&gt;</w:t>
      </w:r>
    </w:p>
    <w:p w14:paraId="1C1420B0" w14:textId="76297AAF" w:rsidR="003E573C" w:rsidRDefault="003E573C" w:rsidP="003E573C">
      <w:pPr>
        <w:rPr>
          <w:rFonts w:cs="Arial"/>
        </w:rPr>
      </w:pPr>
      <w:permStart w:id="669663577" w:edGrp="everyone"/>
    </w:p>
    <w:permEnd w:id="669663577"/>
    <w:p w14:paraId="4B36BA28" w14:textId="0C626534" w:rsidR="003E573C" w:rsidRDefault="003E573C" w:rsidP="003E573C">
      <w:pPr>
        <w:rPr>
          <w:rFonts w:cs="Arial"/>
        </w:rPr>
      </w:pPr>
      <w:r>
        <w:rPr>
          <w:rFonts w:cs="Arial"/>
        </w:rPr>
        <w:t>&lt;ESA_QUESTION_</w:t>
      </w:r>
      <w:r w:rsidR="00C86E1C">
        <w:rPr>
          <w:rFonts w:cs="Arial"/>
        </w:rPr>
        <w:t>ESG</w:t>
      </w:r>
      <w:r>
        <w:rPr>
          <w:rFonts w:cs="Arial"/>
        </w:rPr>
        <w:t>_19&gt;</w:t>
      </w:r>
    </w:p>
    <w:p w14:paraId="0D906F8B" w14:textId="77777777" w:rsidR="003E573C" w:rsidRDefault="003E573C" w:rsidP="003E573C">
      <w:pPr>
        <w:rPr>
          <w:rFonts w:cs="Arial"/>
        </w:rPr>
      </w:pPr>
    </w:p>
    <w:p w14:paraId="7913E742" w14:textId="76181CFC" w:rsidR="003E573C" w:rsidRDefault="003E573C" w:rsidP="003E573C">
      <w:pPr>
        <w:pStyle w:val="Questionstyle"/>
        <w:numPr>
          <w:ilvl w:val="0"/>
          <w:numId w:val="39"/>
        </w:numPr>
      </w:pPr>
      <w:r>
        <w:t xml:space="preserve">: </w:t>
      </w:r>
      <w:r w:rsidR="002A73F1" w:rsidRPr="002A73F1">
        <w:t>Do the product disclosure rules take sufficient account of the differences between products, such as multi-option products or portfolio management products?</w:t>
      </w:r>
    </w:p>
    <w:p w14:paraId="0B9BBEEC" w14:textId="342185AF" w:rsidR="003E573C" w:rsidRDefault="003E573C" w:rsidP="003E573C">
      <w:pPr>
        <w:rPr>
          <w:rFonts w:cs="Arial"/>
        </w:rPr>
      </w:pPr>
      <w:r>
        <w:rPr>
          <w:rFonts w:cs="Arial"/>
        </w:rPr>
        <w:t>&lt;ESA_QUESTION_</w:t>
      </w:r>
      <w:r w:rsidR="00C86E1C">
        <w:rPr>
          <w:rFonts w:cs="Arial"/>
        </w:rPr>
        <w:t>ESG</w:t>
      </w:r>
      <w:r>
        <w:rPr>
          <w:rFonts w:cs="Arial"/>
        </w:rPr>
        <w:t>_20&gt;</w:t>
      </w:r>
    </w:p>
    <w:p w14:paraId="70F82598" w14:textId="01364BD3" w:rsidR="003E573C" w:rsidRDefault="00D54B16" w:rsidP="00D54B16">
      <w:pPr>
        <w:rPr>
          <w:rFonts w:cs="Arial"/>
        </w:rPr>
      </w:pPr>
      <w:permStart w:id="806708611" w:edGrp="everyone"/>
      <w:r w:rsidRPr="00D54B16">
        <w:rPr>
          <w:rFonts w:cs="Arial"/>
        </w:rPr>
        <w:t xml:space="preserve">No, the specifics of financial portfolio management are, as </w:t>
      </w:r>
      <w:r w:rsidR="00845070">
        <w:rPr>
          <w:rFonts w:cs="Arial"/>
        </w:rPr>
        <w:t>usual</w:t>
      </w:r>
      <w:r w:rsidRPr="00D54B16">
        <w:rPr>
          <w:rFonts w:cs="Arial"/>
        </w:rPr>
        <w:t xml:space="preserve">, not sufficiently </w:t>
      </w:r>
      <w:proofErr w:type="gramStart"/>
      <w:r w:rsidRPr="00D54B16">
        <w:rPr>
          <w:rFonts w:cs="Arial"/>
        </w:rPr>
        <w:t>taken into account</w:t>
      </w:r>
      <w:proofErr w:type="gramEnd"/>
      <w:r w:rsidRPr="00D54B16">
        <w:rPr>
          <w:rFonts w:cs="Arial"/>
        </w:rPr>
        <w:t xml:space="preserve">. The </w:t>
      </w:r>
      <w:r w:rsidR="004A4BD1">
        <w:rPr>
          <w:rFonts w:cs="Arial"/>
        </w:rPr>
        <w:t>speciality</w:t>
      </w:r>
      <w:r w:rsidRPr="00D54B16">
        <w:rPr>
          <w:rFonts w:cs="Arial"/>
        </w:rPr>
        <w:t xml:space="preserve"> is the portfolio approach. </w:t>
      </w:r>
      <w:r w:rsidR="00CD5C39">
        <w:rPr>
          <w:rFonts w:cs="Arial"/>
        </w:rPr>
        <w:t>T</w:t>
      </w:r>
      <w:r w:rsidRPr="00D54B16">
        <w:rPr>
          <w:rFonts w:cs="Arial"/>
        </w:rPr>
        <w:t xml:space="preserve">hat is why </w:t>
      </w:r>
      <w:r>
        <w:rPr>
          <w:rFonts w:cs="Arial"/>
        </w:rPr>
        <w:t>more flexibility</w:t>
      </w:r>
      <w:r w:rsidRPr="00D54B16">
        <w:rPr>
          <w:rFonts w:cs="Arial"/>
        </w:rPr>
        <w:t xml:space="preserve"> must be given in the context of financial portfolio management. It is open how sustainability is implemented in the portfolio approach (e.g. with a quota (</w:t>
      </w:r>
      <w:r w:rsidR="00727BDA">
        <w:rPr>
          <w:rFonts w:cs="Arial"/>
        </w:rPr>
        <w:t>4</w:t>
      </w:r>
      <w:r w:rsidRPr="00D54B16">
        <w:rPr>
          <w:rFonts w:cs="Arial"/>
        </w:rPr>
        <w:t>0%)). It is not yet possible to predict how the market or the industry will develop in this respect, so there should be the greatest possible flexibility.</w:t>
      </w:r>
    </w:p>
    <w:permEnd w:id="806708611"/>
    <w:p w14:paraId="7AC72B75" w14:textId="2DB44768" w:rsidR="003E573C" w:rsidRDefault="003E573C" w:rsidP="003E573C">
      <w:pPr>
        <w:rPr>
          <w:rFonts w:cs="Arial"/>
        </w:rPr>
      </w:pPr>
      <w:r>
        <w:rPr>
          <w:rFonts w:cs="Arial"/>
        </w:rPr>
        <w:t>&lt;ESA_QUESTION_</w:t>
      </w:r>
      <w:r w:rsidR="00C86E1C">
        <w:rPr>
          <w:rFonts w:cs="Arial"/>
        </w:rPr>
        <w:t>ESG</w:t>
      </w:r>
      <w:r>
        <w:rPr>
          <w:rFonts w:cs="Arial"/>
        </w:rPr>
        <w:t>_20&gt;</w:t>
      </w:r>
    </w:p>
    <w:p w14:paraId="45DB0F6E" w14:textId="77777777" w:rsidR="003E573C" w:rsidRDefault="003E573C" w:rsidP="003E573C">
      <w:pPr>
        <w:rPr>
          <w:rFonts w:cs="Arial"/>
        </w:rPr>
      </w:pPr>
    </w:p>
    <w:p w14:paraId="7FEBC666" w14:textId="27612EC4" w:rsidR="003E573C" w:rsidRDefault="003E573C" w:rsidP="003E573C">
      <w:pPr>
        <w:pStyle w:val="Questionstyle"/>
        <w:numPr>
          <w:ilvl w:val="0"/>
          <w:numId w:val="39"/>
        </w:numPr>
      </w:pPr>
      <w:r>
        <w:t xml:space="preserve">: </w:t>
      </w:r>
      <w:r w:rsidR="002A73F1" w:rsidRPr="002A73F1">
        <w:t>While Article 8 SFDR suggests investee companies should have “good governance practices”, Article 2(17) SFDR includes specific details for good governance practices for sustainable investment investee companies including “sound management structures, employee relations, remuneration of staff and tax compliance”. Should the requirements in the RTS for good governance practices for Article 8 products also capture these elements, bearing in mind Article 8 products may not be undertaking sustainable investments?</w:t>
      </w:r>
    </w:p>
    <w:p w14:paraId="13273649" w14:textId="1D23E2E4" w:rsidR="003E573C" w:rsidRDefault="003E573C" w:rsidP="003E573C">
      <w:pPr>
        <w:rPr>
          <w:rFonts w:cs="Arial"/>
        </w:rPr>
      </w:pPr>
      <w:r>
        <w:rPr>
          <w:rFonts w:cs="Arial"/>
        </w:rPr>
        <w:t>&lt;ESA_QUESTION_</w:t>
      </w:r>
      <w:r w:rsidR="00C86E1C">
        <w:rPr>
          <w:rFonts w:cs="Arial"/>
        </w:rPr>
        <w:t>ESG</w:t>
      </w:r>
      <w:r>
        <w:rPr>
          <w:rFonts w:cs="Arial"/>
        </w:rPr>
        <w:t>_21&gt;</w:t>
      </w:r>
    </w:p>
    <w:p w14:paraId="3FDDB098" w14:textId="77777777" w:rsidR="005A0D59" w:rsidRDefault="00D54B16" w:rsidP="003E573C">
      <w:pPr>
        <w:rPr>
          <w:rFonts w:cs="Arial"/>
        </w:rPr>
      </w:pPr>
      <w:permStart w:id="2245015" w:edGrp="everyone"/>
      <w:r w:rsidRPr="00D54B16">
        <w:rPr>
          <w:rFonts w:cs="Arial"/>
        </w:rPr>
        <w:t>This increases complexity and prevents institut</w:t>
      </w:r>
      <w:r w:rsidR="005A0D59">
        <w:rPr>
          <w:rFonts w:cs="Arial"/>
        </w:rPr>
        <w:t>ions</w:t>
      </w:r>
      <w:r w:rsidRPr="00D54B16">
        <w:rPr>
          <w:rFonts w:cs="Arial"/>
        </w:rPr>
        <w:t xml:space="preserve"> from being even more open to the issue of sustainability</w:t>
      </w:r>
      <w:r w:rsidR="005A0D59">
        <w:rPr>
          <w:rFonts w:cs="Arial"/>
        </w:rPr>
        <w:t>.</w:t>
      </w:r>
      <w:r w:rsidR="00CE5EDB">
        <w:rPr>
          <w:rFonts w:cs="Arial"/>
        </w:rPr>
        <w:t xml:space="preserve"> </w:t>
      </w:r>
    </w:p>
    <w:permEnd w:id="2245015"/>
    <w:p w14:paraId="3E1B08DB" w14:textId="2ADEC94F" w:rsidR="003E573C" w:rsidRDefault="003E573C" w:rsidP="003E573C">
      <w:pPr>
        <w:rPr>
          <w:rFonts w:cs="Arial"/>
        </w:rPr>
      </w:pPr>
      <w:r>
        <w:rPr>
          <w:rFonts w:cs="Arial"/>
        </w:rPr>
        <w:t>&lt;ESA_QUESTION_</w:t>
      </w:r>
      <w:r w:rsidR="00C86E1C">
        <w:rPr>
          <w:rFonts w:cs="Arial"/>
        </w:rPr>
        <w:t>ESG</w:t>
      </w:r>
      <w:r>
        <w:rPr>
          <w:rFonts w:cs="Arial"/>
        </w:rPr>
        <w:t>_21&gt;</w:t>
      </w:r>
    </w:p>
    <w:p w14:paraId="2E2FA109" w14:textId="77777777" w:rsidR="003E573C" w:rsidRDefault="003E573C" w:rsidP="003E573C">
      <w:pPr>
        <w:rPr>
          <w:rFonts w:cs="Arial"/>
        </w:rPr>
      </w:pPr>
    </w:p>
    <w:p w14:paraId="7441AA30" w14:textId="4E4A50BF" w:rsidR="003E573C" w:rsidRDefault="003E573C" w:rsidP="003E573C">
      <w:pPr>
        <w:pStyle w:val="Questionstyle"/>
        <w:numPr>
          <w:ilvl w:val="0"/>
          <w:numId w:val="39"/>
        </w:numPr>
      </w:pPr>
      <w:r>
        <w:t xml:space="preserve">: </w:t>
      </w:r>
      <w:r w:rsidR="002A73F1" w:rsidRPr="002A73F1">
        <w:t>What are your views on the preliminary proposals on “do not significantly harm” principle disclosures in line with the new empowerment under the taxonomy regulation, which can be found in Recital (33), Articles 16(2), 25, 34(3), 35(3), 38 and 45 in the draft RTS?</w:t>
      </w:r>
    </w:p>
    <w:p w14:paraId="162ADE10" w14:textId="6965CE1E" w:rsidR="003E573C" w:rsidRDefault="003E573C" w:rsidP="003E573C">
      <w:pPr>
        <w:rPr>
          <w:rFonts w:cs="Arial"/>
        </w:rPr>
      </w:pPr>
      <w:r>
        <w:rPr>
          <w:rFonts w:cs="Arial"/>
        </w:rPr>
        <w:t>&lt;ESA_QUESTION_</w:t>
      </w:r>
      <w:r w:rsidR="00C86E1C">
        <w:rPr>
          <w:rFonts w:cs="Arial"/>
        </w:rPr>
        <w:t>ESG</w:t>
      </w:r>
      <w:r>
        <w:rPr>
          <w:rFonts w:cs="Arial"/>
        </w:rPr>
        <w:t>_22&gt;</w:t>
      </w:r>
    </w:p>
    <w:p w14:paraId="0595D193" w14:textId="77777777" w:rsidR="003E573C" w:rsidRDefault="003E573C" w:rsidP="003E573C">
      <w:pPr>
        <w:rPr>
          <w:rFonts w:cs="Arial"/>
        </w:rPr>
      </w:pPr>
      <w:permStart w:id="1182486711" w:edGrp="everyone"/>
      <w:r>
        <w:rPr>
          <w:rFonts w:cs="Arial"/>
        </w:rPr>
        <w:t>TYPE YOUR TEXT HERE</w:t>
      </w:r>
    </w:p>
    <w:permEnd w:id="1182486711"/>
    <w:p w14:paraId="5F95ABFF" w14:textId="2402E6DD" w:rsidR="003E573C" w:rsidRDefault="003E573C" w:rsidP="003E573C">
      <w:pPr>
        <w:rPr>
          <w:rFonts w:cs="Arial"/>
        </w:rPr>
      </w:pPr>
      <w:r>
        <w:rPr>
          <w:rFonts w:cs="Arial"/>
        </w:rPr>
        <w:t>&lt;ESA_QUESTION_</w:t>
      </w:r>
      <w:r w:rsidR="00C86E1C">
        <w:rPr>
          <w:rFonts w:cs="Arial"/>
        </w:rPr>
        <w:t>ESG</w:t>
      </w:r>
      <w:r>
        <w:rPr>
          <w:rFonts w:cs="Arial"/>
        </w:rPr>
        <w:t>_22&gt;</w:t>
      </w:r>
    </w:p>
    <w:p w14:paraId="0BF44D4D" w14:textId="77777777" w:rsidR="003E573C" w:rsidRDefault="003E573C" w:rsidP="003E573C">
      <w:pPr>
        <w:rPr>
          <w:rFonts w:cs="Arial"/>
        </w:rPr>
      </w:pPr>
    </w:p>
    <w:p w14:paraId="36463985" w14:textId="2803403A" w:rsidR="003E573C" w:rsidRDefault="003E573C" w:rsidP="003E573C">
      <w:pPr>
        <w:pStyle w:val="Questionstyle"/>
        <w:numPr>
          <w:ilvl w:val="0"/>
          <w:numId w:val="39"/>
        </w:numPr>
      </w:pPr>
      <w:r>
        <w:t xml:space="preserve">: </w:t>
      </w:r>
      <w:r w:rsidR="002A73F1" w:rsidRPr="002A73F1">
        <w:t>Do you see merit in the ESAs defining widely used ESG investment strategies (such as best-in-class, best-in-universe, exclusions, etc.) and giving financial market participants an opportunity to disclose the use of such strategies, where relevant? If yes, how would you define such widely used strategies?</w:t>
      </w:r>
    </w:p>
    <w:p w14:paraId="3F198626" w14:textId="4D42897E" w:rsidR="003E573C" w:rsidRDefault="003E573C" w:rsidP="003E573C">
      <w:pPr>
        <w:rPr>
          <w:rFonts w:cs="Arial"/>
        </w:rPr>
      </w:pPr>
      <w:r>
        <w:rPr>
          <w:rFonts w:cs="Arial"/>
        </w:rPr>
        <w:t>&lt;ESA_QUESTION_</w:t>
      </w:r>
      <w:r w:rsidR="00C86E1C">
        <w:rPr>
          <w:rFonts w:cs="Arial"/>
        </w:rPr>
        <w:t>ESG</w:t>
      </w:r>
      <w:r>
        <w:rPr>
          <w:rFonts w:cs="Arial"/>
        </w:rPr>
        <w:t>_23&gt;</w:t>
      </w:r>
    </w:p>
    <w:p w14:paraId="513C29AF" w14:textId="5C02BF0B" w:rsidR="003E573C" w:rsidRDefault="00C06170" w:rsidP="003E573C">
      <w:pPr>
        <w:rPr>
          <w:rFonts w:cs="Arial"/>
        </w:rPr>
      </w:pPr>
      <w:permStart w:id="1634935588" w:edGrp="everyone"/>
      <w:r>
        <w:rPr>
          <w:rFonts w:cs="Arial"/>
        </w:rPr>
        <w:t xml:space="preserve">The </w:t>
      </w:r>
      <w:r w:rsidR="005F18F0">
        <w:rPr>
          <w:rFonts w:cs="Arial"/>
        </w:rPr>
        <w:t xml:space="preserve">definition should still provide </w:t>
      </w:r>
      <w:r w:rsidR="00B70150">
        <w:rPr>
          <w:rFonts w:cs="Arial"/>
        </w:rPr>
        <w:t>flexibility</w:t>
      </w:r>
      <w:r>
        <w:rPr>
          <w:rFonts w:cs="Arial"/>
        </w:rPr>
        <w:t>.</w:t>
      </w:r>
    </w:p>
    <w:permEnd w:id="1634935588"/>
    <w:p w14:paraId="0C17FC2A" w14:textId="2D9188FF" w:rsidR="003E573C" w:rsidRDefault="003E573C" w:rsidP="003E573C">
      <w:pPr>
        <w:rPr>
          <w:rFonts w:cs="Arial"/>
        </w:rPr>
      </w:pPr>
      <w:r>
        <w:rPr>
          <w:rFonts w:cs="Arial"/>
        </w:rPr>
        <w:t>&lt;ESA_QUESTION_</w:t>
      </w:r>
      <w:r w:rsidR="00C86E1C">
        <w:rPr>
          <w:rFonts w:cs="Arial"/>
        </w:rPr>
        <w:t>ESG</w:t>
      </w:r>
      <w:r>
        <w:rPr>
          <w:rFonts w:cs="Arial"/>
        </w:rPr>
        <w:t>_23&gt;</w:t>
      </w:r>
    </w:p>
    <w:p w14:paraId="0F3185B7" w14:textId="77777777" w:rsidR="003E573C" w:rsidRDefault="003E573C" w:rsidP="003E573C">
      <w:pPr>
        <w:rPr>
          <w:rFonts w:cs="Arial"/>
        </w:rPr>
      </w:pPr>
    </w:p>
    <w:p w14:paraId="79E388A1" w14:textId="3E4B0800" w:rsidR="003E573C" w:rsidRDefault="003E573C" w:rsidP="003E573C">
      <w:pPr>
        <w:pStyle w:val="Questionstyle"/>
        <w:numPr>
          <w:ilvl w:val="0"/>
          <w:numId w:val="39"/>
        </w:numPr>
      </w:pPr>
      <w:r>
        <w:t xml:space="preserve">: </w:t>
      </w:r>
      <w:r w:rsidR="006920C8" w:rsidRPr="006920C8">
        <w:t>Do you agree with the approach on the disclosure of financial products’ top investments in periodic disclosures as currently set out in Articles 39 and 46 of the draft RTS?</w:t>
      </w:r>
      <w:r w:rsidRPr="00763760">
        <w:t xml:space="preserve"> </w:t>
      </w:r>
    </w:p>
    <w:p w14:paraId="28FD8FCF" w14:textId="40088564" w:rsidR="003E573C" w:rsidRDefault="003E573C" w:rsidP="003E573C">
      <w:pPr>
        <w:rPr>
          <w:rFonts w:cs="Arial"/>
        </w:rPr>
      </w:pPr>
      <w:r>
        <w:rPr>
          <w:rFonts w:cs="Arial"/>
        </w:rPr>
        <w:t>&lt;ESA_QUESTION_</w:t>
      </w:r>
      <w:r w:rsidR="00C86E1C">
        <w:rPr>
          <w:rFonts w:cs="Arial"/>
        </w:rPr>
        <w:t>ESG</w:t>
      </w:r>
      <w:r>
        <w:rPr>
          <w:rFonts w:cs="Arial"/>
        </w:rPr>
        <w:t>_24&gt;</w:t>
      </w:r>
    </w:p>
    <w:p w14:paraId="2282D3D7" w14:textId="4F6B549A" w:rsidR="003E573C" w:rsidRDefault="00D54B16" w:rsidP="003E573C">
      <w:pPr>
        <w:rPr>
          <w:rFonts w:cs="Arial"/>
        </w:rPr>
      </w:pPr>
      <w:permStart w:id="872961277" w:edGrp="everyone"/>
      <w:r w:rsidRPr="00D54B16">
        <w:rPr>
          <w:rFonts w:cs="Arial"/>
        </w:rPr>
        <w:t xml:space="preserve">No, </w:t>
      </w:r>
      <w:r w:rsidR="004A4BD1">
        <w:rPr>
          <w:rFonts w:cs="Arial"/>
        </w:rPr>
        <w:t>we don´t see any benefit for the investors.</w:t>
      </w:r>
    </w:p>
    <w:permEnd w:id="872961277"/>
    <w:p w14:paraId="10059834" w14:textId="626AE791" w:rsidR="003E573C" w:rsidRDefault="003E573C" w:rsidP="003E573C">
      <w:pPr>
        <w:rPr>
          <w:rFonts w:cs="Arial"/>
        </w:rPr>
      </w:pPr>
      <w:r>
        <w:rPr>
          <w:rFonts w:cs="Arial"/>
        </w:rPr>
        <w:t>&lt;ESA_QUESTION_</w:t>
      </w:r>
      <w:r w:rsidR="00C86E1C">
        <w:rPr>
          <w:rFonts w:cs="Arial"/>
        </w:rPr>
        <w:t>ESG</w:t>
      </w:r>
      <w:r>
        <w:rPr>
          <w:rFonts w:cs="Arial"/>
        </w:rPr>
        <w:t>_24&gt;</w:t>
      </w:r>
    </w:p>
    <w:p w14:paraId="41ACC61A" w14:textId="77777777" w:rsidR="003E573C" w:rsidRDefault="003E573C" w:rsidP="003E573C">
      <w:pPr>
        <w:rPr>
          <w:rFonts w:cs="Arial"/>
        </w:rPr>
      </w:pPr>
    </w:p>
    <w:p w14:paraId="6D616070" w14:textId="77777777" w:rsidR="006920C8" w:rsidRDefault="003E573C" w:rsidP="006920C8">
      <w:pPr>
        <w:pStyle w:val="Questionstyle"/>
        <w:numPr>
          <w:ilvl w:val="0"/>
          <w:numId w:val="39"/>
        </w:numPr>
      </w:pPr>
      <w:r>
        <w:t xml:space="preserve">: </w:t>
      </w:r>
      <w:r w:rsidR="006920C8">
        <w:t>For each of the following four elements, please indicate whether you believe it is better to include the item in the pre-contractual or the website disclosures for financial products? Please explain your reasoning.</w:t>
      </w:r>
    </w:p>
    <w:p w14:paraId="4BBDAD76" w14:textId="77777777" w:rsidR="006920C8" w:rsidRDefault="006920C8" w:rsidP="006920C8">
      <w:pPr>
        <w:pStyle w:val="Questionstyle"/>
        <w:numPr>
          <w:ilvl w:val="0"/>
          <w:numId w:val="42"/>
        </w:numPr>
      </w:pPr>
      <w:r>
        <w:t>an indication of any commitment of a minimum reduction rate of the investments (sometimes referred to as the "investable universe") considered prior to the application of the investment strategy - in the draft RTS below it is in the pre-contractual disclosure Articles 17(b) and 26(b);</w:t>
      </w:r>
    </w:p>
    <w:p w14:paraId="46B45C9C" w14:textId="77777777" w:rsidR="006920C8" w:rsidRDefault="006920C8" w:rsidP="006920C8">
      <w:pPr>
        <w:pStyle w:val="Questionstyle"/>
        <w:numPr>
          <w:ilvl w:val="0"/>
          <w:numId w:val="42"/>
        </w:numPr>
      </w:pPr>
      <w:r>
        <w:t>a short description of the policy to assess good governance practices of the investee companies - in the draft RTS below it is in pre-contractual disclosure Articles 17(c) and 26(c);</w:t>
      </w:r>
    </w:p>
    <w:p w14:paraId="1051B739" w14:textId="77777777" w:rsidR="006920C8" w:rsidRDefault="006920C8" w:rsidP="006920C8">
      <w:pPr>
        <w:pStyle w:val="Questionstyle"/>
        <w:numPr>
          <w:ilvl w:val="0"/>
          <w:numId w:val="42"/>
        </w:numPr>
      </w:pPr>
      <w:r>
        <w:t>a description of the limitations to (1) methodologies and (2) data sources and how such limitations do not affect the attainment of any environmental or social characteristics or sustainable investment objective of the financial product - in the draft RTS below it is in the website disclosure under Article 34(1)(k) and Article 35(1)(k); and</w:t>
      </w:r>
    </w:p>
    <w:p w14:paraId="29EEC46C" w14:textId="77777777" w:rsidR="006920C8" w:rsidRDefault="006920C8" w:rsidP="006920C8">
      <w:pPr>
        <w:pStyle w:val="Questionstyle"/>
        <w:numPr>
          <w:ilvl w:val="0"/>
          <w:numId w:val="42"/>
        </w:numPr>
      </w:pPr>
      <w:r>
        <w:t xml:space="preserve">a reference to whether data sources are external or internal and in what proportions - not currently reflected in the draft RTS but could complement the pre-contractual disclosures under Article 17. </w:t>
      </w:r>
    </w:p>
    <w:p w14:paraId="1C38AAAA" w14:textId="584BC214" w:rsidR="003E573C" w:rsidRDefault="003E573C" w:rsidP="006920C8">
      <w:pPr>
        <w:pStyle w:val="Questionstyle"/>
        <w:ind w:left="720"/>
      </w:pPr>
      <w:r w:rsidRPr="00763760">
        <w:t xml:space="preserve"> </w:t>
      </w:r>
    </w:p>
    <w:p w14:paraId="44F7FFB8" w14:textId="2672E1FC" w:rsidR="003E573C" w:rsidRDefault="003E573C" w:rsidP="003E573C">
      <w:pPr>
        <w:rPr>
          <w:rFonts w:cs="Arial"/>
        </w:rPr>
      </w:pPr>
      <w:r>
        <w:rPr>
          <w:rFonts w:cs="Arial"/>
        </w:rPr>
        <w:t>&lt;ESA_QUESTION_</w:t>
      </w:r>
      <w:r w:rsidR="00C86E1C">
        <w:rPr>
          <w:rFonts w:cs="Arial"/>
        </w:rPr>
        <w:t>ESG</w:t>
      </w:r>
      <w:r>
        <w:rPr>
          <w:rFonts w:cs="Arial"/>
        </w:rPr>
        <w:t>_25&gt;</w:t>
      </w:r>
    </w:p>
    <w:p w14:paraId="4B3AC893" w14:textId="1391BC75" w:rsidR="00D54B16" w:rsidRDefault="00D54B16" w:rsidP="003E573C">
      <w:pPr>
        <w:rPr>
          <w:rFonts w:cs="Arial"/>
        </w:rPr>
      </w:pPr>
      <w:permStart w:id="374105505" w:edGrp="everyone"/>
      <w:r w:rsidRPr="00D54B16">
        <w:rPr>
          <w:rFonts w:cs="Arial"/>
        </w:rPr>
        <w:t>It should be possible to choose whether the information is published either all in the pre-contractual information or on the website.</w:t>
      </w:r>
    </w:p>
    <w:permEnd w:id="374105505"/>
    <w:p w14:paraId="7665AEED" w14:textId="5E4D62F2" w:rsidR="003E573C" w:rsidRDefault="003E573C" w:rsidP="003E573C">
      <w:pPr>
        <w:rPr>
          <w:rFonts w:cs="Arial"/>
        </w:rPr>
      </w:pPr>
      <w:r>
        <w:rPr>
          <w:rFonts w:cs="Arial"/>
        </w:rPr>
        <w:t>&lt;ESA_QUESTION_</w:t>
      </w:r>
      <w:r w:rsidR="00C86E1C">
        <w:rPr>
          <w:rFonts w:cs="Arial"/>
        </w:rPr>
        <w:t>ESG</w:t>
      </w:r>
      <w:r>
        <w:rPr>
          <w:rFonts w:cs="Arial"/>
        </w:rPr>
        <w:t>_25&gt;</w:t>
      </w:r>
    </w:p>
    <w:p w14:paraId="35F4B475" w14:textId="77777777" w:rsidR="003E573C" w:rsidRDefault="003E573C" w:rsidP="003E573C">
      <w:pPr>
        <w:rPr>
          <w:rFonts w:cs="Arial"/>
        </w:rPr>
      </w:pPr>
    </w:p>
    <w:p w14:paraId="07BBB7D0" w14:textId="6512F9CE" w:rsidR="003E573C" w:rsidRDefault="003E573C" w:rsidP="003E573C">
      <w:pPr>
        <w:pStyle w:val="Questionstyle"/>
        <w:numPr>
          <w:ilvl w:val="0"/>
          <w:numId w:val="39"/>
        </w:numPr>
      </w:pPr>
      <w:r>
        <w:t xml:space="preserve">: </w:t>
      </w:r>
      <w:r w:rsidR="006920C8" w:rsidRPr="006920C8">
        <w:t>Is it better to include a separate section on information on how the use of derivatives meets each of the environmental or social characteristics or sustainable investment objectives promoted by the financial product, as in the below draft RTS under Article 19 and article 28, or would it be better to integrate this section with the graphical and narrative explanation of the investment proportions under Article 15(2) and 24(2)?</w:t>
      </w:r>
    </w:p>
    <w:p w14:paraId="478748BB" w14:textId="1492C8F0" w:rsidR="003E573C" w:rsidRDefault="003E573C" w:rsidP="003E573C">
      <w:pPr>
        <w:rPr>
          <w:rFonts w:cs="Arial"/>
        </w:rPr>
      </w:pPr>
      <w:r>
        <w:rPr>
          <w:rFonts w:cs="Arial"/>
        </w:rPr>
        <w:t>&lt;ESA_QUESTION_</w:t>
      </w:r>
      <w:r w:rsidR="00C86E1C">
        <w:rPr>
          <w:rFonts w:cs="Arial"/>
        </w:rPr>
        <w:t>ESG</w:t>
      </w:r>
      <w:r>
        <w:rPr>
          <w:rFonts w:cs="Arial"/>
        </w:rPr>
        <w:t>_26&gt;</w:t>
      </w:r>
    </w:p>
    <w:p w14:paraId="41B97761" w14:textId="4318CF2E" w:rsidR="00D54B16" w:rsidRDefault="00D54B16" w:rsidP="003E573C">
      <w:pPr>
        <w:rPr>
          <w:rFonts w:cs="Arial"/>
        </w:rPr>
      </w:pPr>
      <w:permStart w:id="624894902" w:edGrp="everyone"/>
    </w:p>
    <w:permEnd w:id="624894902"/>
    <w:p w14:paraId="4A8013FB" w14:textId="735B8564" w:rsidR="003E573C" w:rsidRDefault="003E573C" w:rsidP="003E573C">
      <w:pPr>
        <w:rPr>
          <w:rFonts w:cs="Arial"/>
        </w:rPr>
      </w:pPr>
      <w:r>
        <w:rPr>
          <w:rFonts w:cs="Arial"/>
        </w:rPr>
        <w:t>&lt;ESA_QUESTION_</w:t>
      </w:r>
      <w:r w:rsidR="00C86E1C">
        <w:rPr>
          <w:rFonts w:cs="Arial"/>
        </w:rPr>
        <w:t>ESG</w:t>
      </w:r>
      <w:r>
        <w:rPr>
          <w:rFonts w:cs="Arial"/>
        </w:rPr>
        <w:t>_26&gt;</w:t>
      </w:r>
    </w:p>
    <w:p w14:paraId="2E8B6EF5" w14:textId="77777777" w:rsidR="003E573C" w:rsidRDefault="003E573C" w:rsidP="003E573C">
      <w:pPr>
        <w:rPr>
          <w:rFonts w:cs="Arial"/>
        </w:rPr>
      </w:pPr>
    </w:p>
    <w:p w14:paraId="362C80A0" w14:textId="45A589EB" w:rsidR="003E573C" w:rsidRDefault="003E573C" w:rsidP="003E573C">
      <w:pPr>
        <w:pStyle w:val="Questionstyle"/>
        <w:numPr>
          <w:ilvl w:val="0"/>
          <w:numId w:val="39"/>
        </w:numPr>
      </w:pPr>
      <w:r>
        <w:t xml:space="preserve">: </w:t>
      </w:r>
      <w:r w:rsidR="006920C8" w:rsidRPr="006920C8">
        <w:t>Do you have any views regarding the preliminary impact assessments? Can you provide more granular examples of costs associated with the policy options?</w:t>
      </w:r>
      <w:r w:rsidRPr="00763760">
        <w:t xml:space="preserve"> </w:t>
      </w:r>
    </w:p>
    <w:p w14:paraId="644F48DF" w14:textId="78D78223" w:rsidR="003E573C" w:rsidRDefault="003E573C" w:rsidP="003E573C">
      <w:pPr>
        <w:rPr>
          <w:rFonts w:cs="Arial"/>
        </w:rPr>
      </w:pPr>
      <w:r>
        <w:rPr>
          <w:rFonts w:cs="Arial"/>
        </w:rPr>
        <w:t>&lt;ESA_QUESTION_</w:t>
      </w:r>
      <w:r w:rsidR="00C86E1C">
        <w:rPr>
          <w:rFonts w:cs="Arial"/>
        </w:rPr>
        <w:t>ESG</w:t>
      </w:r>
      <w:r>
        <w:rPr>
          <w:rFonts w:cs="Arial"/>
        </w:rPr>
        <w:t>_27&gt;</w:t>
      </w:r>
    </w:p>
    <w:p w14:paraId="1AE85A2C" w14:textId="246B70FD" w:rsidR="007F438F" w:rsidRDefault="007F438F" w:rsidP="003E573C">
      <w:pPr>
        <w:rPr>
          <w:rFonts w:cs="Arial"/>
        </w:rPr>
      </w:pPr>
      <w:permStart w:id="1007688109" w:edGrp="everyone"/>
      <w:r w:rsidRPr="007F438F">
        <w:rPr>
          <w:rFonts w:cs="Arial"/>
        </w:rPr>
        <w:t>No, our request is to reduce the complexity of the regulations.</w:t>
      </w:r>
    </w:p>
    <w:permEnd w:id="1007688109"/>
    <w:p w14:paraId="60AE9CFD" w14:textId="1CEF26AE" w:rsidR="003E573C" w:rsidRDefault="003E573C" w:rsidP="003E573C">
      <w:pPr>
        <w:rPr>
          <w:rFonts w:cs="Arial"/>
        </w:rPr>
      </w:pPr>
      <w:r>
        <w:rPr>
          <w:rFonts w:cs="Arial"/>
        </w:rPr>
        <w:t>&lt;ESA_QUESTION_</w:t>
      </w:r>
      <w:r w:rsidR="00C86E1C">
        <w:rPr>
          <w:rFonts w:cs="Arial"/>
        </w:rPr>
        <w:t>ESG</w:t>
      </w:r>
      <w:r>
        <w:rPr>
          <w:rFonts w:cs="Arial"/>
        </w:rPr>
        <w:t>_27&gt;</w:t>
      </w:r>
    </w:p>
    <w:p w14:paraId="25C9796B" w14:textId="77777777" w:rsidR="003E573C" w:rsidRDefault="003E573C" w:rsidP="003E573C">
      <w:pPr>
        <w:rPr>
          <w:rFonts w:cs="Arial"/>
        </w:rPr>
      </w:pPr>
    </w:p>
    <w:p w14:paraId="785904EE" w14:textId="77777777" w:rsidR="003E573C" w:rsidRPr="007B52B2" w:rsidRDefault="003E573C" w:rsidP="003E573C">
      <w:pPr>
        <w:rPr>
          <w:rFonts w:cs="Arial"/>
        </w:rPr>
      </w:pPr>
    </w:p>
    <w:p w14:paraId="6A3CB0E1" w14:textId="3A94EBE7" w:rsidR="00820CBA" w:rsidRPr="00820CBA" w:rsidRDefault="00820CBA" w:rsidP="003E573C">
      <w:pPr>
        <w:pStyle w:val="Questionstyle"/>
        <w:ind w:left="720"/>
      </w:pPr>
    </w:p>
    <w:sectPr w:rsidR="00820CBA" w:rsidRPr="00820CBA" w:rsidSect="00A8728B">
      <w:headerReference w:type="even" r:id="rId23"/>
      <w:headerReference w:type="first" r:id="rId24"/>
      <w:footerReference w:type="first" r:id="rId25"/>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C11E5B" w14:textId="77777777" w:rsidR="00CD4DBE" w:rsidRDefault="00CD4DBE">
      <w:r>
        <w:separator/>
      </w:r>
    </w:p>
    <w:p w14:paraId="37B649CC" w14:textId="77777777" w:rsidR="00CD4DBE" w:rsidRDefault="00CD4DBE"/>
  </w:endnote>
  <w:endnote w:type="continuationSeparator" w:id="0">
    <w:p w14:paraId="34817017" w14:textId="77777777" w:rsidR="00CD4DBE" w:rsidRDefault="00CD4DBE">
      <w:r>
        <w:continuationSeparator/>
      </w:r>
    </w:p>
    <w:p w14:paraId="64B5E62A" w14:textId="77777777" w:rsidR="00CD4DBE" w:rsidRDefault="00CD4DBE"/>
  </w:endnote>
  <w:endnote w:type="continuationNotice" w:id="1">
    <w:p w14:paraId="4258DE47" w14:textId="77777777" w:rsidR="00CD4DBE" w:rsidRDefault="00CD4D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Calibri"/>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80E59" w14:textId="77777777" w:rsidR="00C17690" w:rsidRDefault="00C1769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C17690" w:rsidRPr="00616B9B" w14:paraId="6A3CB0EF" w14:textId="77777777" w:rsidTr="00315E96">
      <w:trPr>
        <w:trHeight w:val="284"/>
      </w:trPr>
      <w:tc>
        <w:tcPr>
          <w:tcW w:w="8460" w:type="dxa"/>
        </w:tcPr>
        <w:p w14:paraId="6A3CB0ED" w14:textId="77777777" w:rsidR="00C17690" w:rsidRPr="00315E96" w:rsidRDefault="00C17690" w:rsidP="00315E96">
          <w:pPr>
            <w:pStyle w:val="00Footer"/>
            <w:rPr>
              <w:lang w:val="fr-FR"/>
            </w:rPr>
          </w:pPr>
        </w:p>
      </w:tc>
      <w:tc>
        <w:tcPr>
          <w:tcW w:w="952" w:type="dxa"/>
        </w:tcPr>
        <w:p w14:paraId="6A3CB0EE" w14:textId="23180CB7" w:rsidR="00C17690" w:rsidRPr="00616B9B" w:rsidRDefault="00C17690"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3</w:t>
          </w:r>
          <w:r w:rsidRPr="00616B9B">
            <w:rPr>
              <w:rFonts w:cs="Arial"/>
              <w:noProof/>
              <w:sz w:val="22"/>
              <w:szCs w:val="22"/>
            </w:rPr>
            <w:fldChar w:fldCharType="end"/>
          </w:r>
        </w:p>
      </w:tc>
    </w:tr>
  </w:tbl>
  <w:p w14:paraId="6A3CB0F0" w14:textId="77777777" w:rsidR="00C17690" w:rsidRDefault="00C1769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AD7D7" w14:textId="77777777" w:rsidR="00C17690" w:rsidRDefault="00C17690">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B100" w14:textId="77777777" w:rsidR="00C17690" w:rsidRDefault="00C1769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0CF71C" w14:textId="77777777" w:rsidR="00CD4DBE" w:rsidRDefault="00CD4DBE">
      <w:r>
        <w:separator/>
      </w:r>
    </w:p>
    <w:p w14:paraId="4E70BD58" w14:textId="77777777" w:rsidR="00CD4DBE" w:rsidRDefault="00CD4DBE"/>
  </w:footnote>
  <w:footnote w:type="continuationSeparator" w:id="0">
    <w:p w14:paraId="280FA956" w14:textId="77777777" w:rsidR="00CD4DBE" w:rsidRDefault="00CD4DBE">
      <w:r>
        <w:continuationSeparator/>
      </w:r>
    </w:p>
    <w:p w14:paraId="7BE00C80" w14:textId="77777777" w:rsidR="00CD4DBE" w:rsidRDefault="00CD4DBE"/>
  </w:footnote>
  <w:footnote w:type="continuationNotice" w:id="1">
    <w:p w14:paraId="596CB000" w14:textId="77777777" w:rsidR="00CD4DBE" w:rsidRDefault="00CD4DBE"/>
  </w:footnote>
  <w:footnote w:id="2">
    <w:p w14:paraId="52F26208" w14:textId="77777777" w:rsidR="00C17690" w:rsidRDefault="00C17690" w:rsidP="00197794">
      <w:pPr>
        <w:pStyle w:val="Funotentext"/>
      </w:pPr>
      <w:r>
        <w:rPr>
          <w:rStyle w:val="Funotenzeichen"/>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5DCD1" w14:textId="77777777" w:rsidR="00C17690" w:rsidRDefault="00C1769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B0EC" w14:textId="0B1FCCA2" w:rsidR="00C17690" w:rsidRDefault="00C17690">
    <w:pPr>
      <w:pStyle w:val="Kopfzeile"/>
    </w:pPr>
    <w:r>
      <w:rPr>
        <w:noProof/>
        <w:lang w:eastAsia="en-GB"/>
      </w:rPr>
      <w:drawing>
        <wp:inline distT="0" distB="0" distL="0" distR="0" wp14:anchorId="5DFA0AC9" wp14:editId="5C7CBA1A">
          <wp:extent cx="5575935" cy="548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r>
      <w:rPr>
        <w:noProof/>
        <w:lang w:eastAsia="en-GB"/>
      </w:rPr>
      <mc:AlternateContent>
        <mc:Choice Requires="wps">
          <w:drawing>
            <wp:anchor distT="0" distB="0" distL="114295" distR="114295" simplePos="0" relativeHeight="251656192" behindDoc="0" locked="0" layoutInCell="1" allowOverlap="1" wp14:anchorId="6A3CB103" wp14:editId="50E5635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5E4F1"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B0F1" w14:textId="57FA93C8" w:rsidR="00C17690" w:rsidRDefault="00C17690" w:rsidP="00013CCE">
    <w:pPr>
      <w:pStyle w:val="Kopfzeile"/>
      <w:jc w:val="right"/>
    </w:pPr>
    <w:r>
      <w:rPr>
        <w:noProof/>
        <w:lang w:eastAsia="en-GB"/>
      </w:rPr>
      <w:drawing>
        <wp:inline distT="0" distB="0" distL="0" distR="0" wp14:anchorId="43043680" wp14:editId="13AB93FC">
          <wp:extent cx="5575935" cy="5480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r>
      <w:rPr>
        <w:noProof/>
        <w:lang w:eastAsia="en-GB"/>
      </w:rPr>
      <w:drawing>
        <wp:anchor distT="0" distB="0" distL="114300" distR="114300" simplePos="0" relativeHeight="251655168" behindDoc="1" locked="0" layoutInCell="1" allowOverlap="1" wp14:anchorId="6A3CB107" wp14:editId="1326F10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B0F2" w14:textId="77777777" w:rsidR="00C17690" w:rsidRDefault="00C1769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C17690" w:rsidRPr="002F4496" w14:paraId="6A3CB0F5" w14:textId="77777777" w:rsidTr="000C06C9">
      <w:trPr>
        <w:trHeight w:val="284"/>
      </w:trPr>
      <w:tc>
        <w:tcPr>
          <w:tcW w:w="8460" w:type="dxa"/>
        </w:tcPr>
        <w:p w14:paraId="6A3CB0F3" w14:textId="77777777" w:rsidR="00C17690" w:rsidRPr="000C3B6D" w:rsidRDefault="00C17690" w:rsidP="000C06C9">
          <w:pPr>
            <w:pStyle w:val="00Footer"/>
            <w:rPr>
              <w:lang w:val="fr-FR"/>
            </w:rPr>
          </w:pPr>
        </w:p>
      </w:tc>
      <w:tc>
        <w:tcPr>
          <w:tcW w:w="952" w:type="dxa"/>
        </w:tcPr>
        <w:p w14:paraId="6A3CB0F4" w14:textId="77777777" w:rsidR="00C17690" w:rsidRPr="00146B34" w:rsidRDefault="00C17690" w:rsidP="000C06C9">
          <w:pPr>
            <w:pStyle w:val="00aPagenumber"/>
            <w:rPr>
              <w:lang w:val="fr-FR"/>
            </w:rPr>
          </w:pPr>
        </w:p>
      </w:tc>
    </w:tr>
  </w:tbl>
  <w:p w14:paraId="6A3CB0F6" w14:textId="77777777" w:rsidR="00C17690" w:rsidRPr="00DB46C3" w:rsidRDefault="00C17690">
    <w:pPr>
      <w:rPr>
        <w:lang w:val="fr-FR"/>
      </w:rPr>
    </w:pPr>
  </w:p>
  <w:p w14:paraId="6A3CB0F7" w14:textId="77777777" w:rsidR="00C17690" w:rsidRPr="002F4496" w:rsidRDefault="00C17690">
    <w:pPr>
      <w:pStyle w:val="Kopfzeile"/>
      <w:rPr>
        <w:lang w:val="fr-FR"/>
      </w:rPr>
    </w:pPr>
  </w:p>
  <w:p w14:paraId="6A3CB0F8" w14:textId="77777777" w:rsidR="00C17690" w:rsidRPr="002F4496" w:rsidRDefault="00C17690" w:rsidP="000C06C9">
    <w:pPr>
      <w:pStyle w:val="Kopfzeile"/>
      <w:tabs>
        <w:tab w:val="clear" w:pos="4536"/>
        <w:tab w:val="clear" w:pos="9072"/>
        <w:tab w:val="left" w:pos="8227"/>
      </w:tabs>
      <w:rPr>
        <w:lang w:val="fr-FR"/>
      </w:rPr>
    </w:pPr>
  </w:p>
  <w:p w14:paraId="6A3CB0F9" w14:textId="77777777" w:rsidR="00C17690" w:rsidRPr="002F4496" w:rsidRDefault="00C17690" w:rsidP="000C06C9">
    <w:pPr>
      <w:pStyle w:val="Kopfzeile"/>
      <w:tabs>
        <w:tab w:val="clear" w:pos="4536"/>
        <w:tab w:val="clear" w:pos="9072"/>
        <w:tab w:val="left" w:pos="8227"/>
      </w:tabs>
      <w:rPr>
        <w:lang w:val="fr-FR"/>
      </w:rPr>
    </w:pPr>
  </w:p>
  <w:p w14:paraId="6A3CB0FA" w14:textId="77777777" w:rsidR="00C17690" w:rsidRPr="002F4496" w:rsidRDefault="00C17690">
    <w:pPr>
      <w:pStyle w:val="Kopfzeile"/>
      <w:rPr>
        <w:lang w:val="fr-FR"/>
      </w:rPr>
    </w:pPr>
  </w:p>
  <w:p w14:paraId="6A3CB0FB" w14:textId="77777777" w:rsidR="00C17690" w:rsidRPr="002F4496" w:rsidRDefault="00C17690">
    <w:pPr>
      <w:pStyle w:val="Kopfzeile"/>
      <w:rPr>
        <w:lang w:val="fr-FR"/>
      </w:rPr>
    </w:pPr>
  </w:p>
  <w:p w14:paraId="6A3CB0FC" w14:textId="77777777" w:rsidR="00C17690" w:rsidRPr="002F4496" w:rsidRDefault="00C17690">
    <w:pPr>
      <w:pStyle w:val="Kopfzeile"/>
      <w:rPr>
        <w:lang w:val="fr-FR"/>
      </w:rPr>
    </w:pPr>
  </w:p>
  <w:p w14:paraId="6A3CB0FD" w14:textId="77777777" w:rsidR="00C17690" w:rsidRPr="002F4496" w:rsidRDefault="00C17690">
    <w:pPr>
      <w:pStyle w:val="Kopfzeile"/>
      <w:rPr>
        <w:lang w:val="fr-FR"/>
      </w:rPr>
    </w:pPr>
  </w:p>
  <w:p w14:paraId="6A3CB0FE" w14:textId="77777777" w:rsidR="00C17690" w:rsidRPr="002F4496" w:rsidRDefault="00C17690">
    <w:pPr>
      <w:pStyle w:val="Kopfzeile"/>
      <w:rPr>
        <w:highlight w:val="yellow"/>
        <w:lang w:val="fr-FR"/>
      </w:rPr>
    </w:pPr>
  </w:p>
  <w:p w14:paraId="6A3CB0FF" w14:textId="05D5FF53" w:rsidR="00C17690" w:rsidRDefault="00C17690">
    <w:pPr>
      <w:pStyle w:val="Kopfzeile"/>
    </w:pPr>
    <w:r>
      <w:rPr>
        <w:noProof/>
        <w:lang w:eastAsia="en-GB"/>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D5E4B"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inline distT="0" distB="0" distL="0" distR="0" wp14:anchorId="7DB0CF77" wp14:editId="031410E7">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0A041B"/>
    <w:multiLevelType w:val="hybridMultilevel"/>
    <w:tmpl w:val="4E1A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4" w15:restartNumberingAfterBreak="0">
    <w:nsid w:val="64247C2E"/>
    <w:multiLevelType w:val="multilevel"/>
    <w:tmpl w:val="69B814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CF67058"/>
    <w:multiLevelType w:val="hybridMultilevel"/>
    <w:tmpl w:val="707004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8"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8"/>
  </w:num>
  <w:num w:numId="3">
    <w:abstractNumId w:val="11"/>
  </w:num>
  <w:num w:numId="4">
    <w:abstractNumId w:val="24"/>
  </w:num>
  <w:num w:numId="5">
    <w:abstractNumId w:val="27"/>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8"/>
  </w:num>
  <w:num w:numId="16">
    <w:abstractNumId w:val="1"/>
  </w:num>
  <w:num w:numId="17">
    <w:abstractNumId w:val="14"/>
  </w:num>
  <w:num w:numId="18">
    <w:abstractNumId w:val="15"/>
  </w:num>
  <w:num w:numId="19">
    <w:abstractNumId w:val="17"/>
  </w:num>
  <w:num w:numId="20">
    <w:abstractNumId w:val="28"/>
  </w:num>
  <w:num w:numId="21">
    <w:abstractNumId w:val="39"/>
  </w:num>
  <w:num w:numId="22">
    <w:abstractNumId w:val="26"/>
  </w:num>
  <w:num w:numId="23">
    <w:abstractNumId w:val="7"/>
  </w:num>
  <w:num w:numId="24">
    <w:abstractNumId w:val="31"/>
  </w:num>
  <w:num w:numId="25">
    <w:abstractNumId w:val="30"/>
  </w:num>
  <w:num w:numId="26">
    <w:abstractNumId w:val="19"/>
  </w:num>
  <w:num w:numId="27">
    <w:abstractNumId w:val="35"/>
  </w:num>
  <w:num w:numId="28">
    <w:abstractNumId w:val="41"/>
  </w:num>
  <w:num w:numId="29">
    <w:abstractNumId w:val="5"/>
  </w:num>
  <w:num w:numId="30">
    <w:abstractNumId w:val="2"/>
  </w:num>
  <w:num w:numId="31">
    <w:abstractNumId w:val="22"/>
  </w:num>
  <w:num w:numId="32">
    <w:abstractNumId w:val="20"/>
  </w:num>
  <w:num w:numId="33">
    <w:abstractNumId w:val="38"/>
  </w:num>
  <w:num w:numId="34">
    <w:abstractNumId w:val="37"/>
  </w:num>
  <w:num w:numId="35">
    <w:abstractNumId w:val="9"/>
  </w:num>
  <w:num w:numId="36">
    <w:abstractNumId w:val="10"/>
  </w:num>
  <w:num w:numId="37">
    <w:abstractNumId w:val="12"/>
  </w:num>
  <w:num w:numId="38">
    <w:abstractNumId w:val="25"/>
  </w:num>
  <w:num w:numId="39">
    <w:abstractNumId w:val="21"/>
  </w:num>
  <w:num w:numId="40">
    <w:abstractNumId w:val="36"/>
  </w:num>
  <w:num w:numId="41">
    <w:abstractNumId w:val="34"/>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7TB43jRLdj3XDux783pLmb6geOQ7UJxdlwkLOHEa4DLmgdDuNy7N161DEKv/fo5NLWe9J36WNG1rzvItIynu/Q==" w:salt="IxiToWweFtJz5C1p3iFyIA=="/>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93F"/>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1604"/>
    <w:rsid w:val="00062592"/>
    <w:rsid w:val="000636A1"/>
    <w:rsid w:val="000649D9"/>
    <w:rsid w:val="000652BE"/>
    <w:rsid w:val="00066479"/>
    <w:rsid w:val="00066F6B"/>
    <w:rsid w:val="0006723C"/>
    <w:rsid w:val="00070376"/>
    <w:rsid w:val="00070974"/>
    <w:rsid w:val="00071EAD"/>
    <w:rsid w:val="00071F4E"/>
    <w:rsid w:val="00072271"/>
    <w:rsid w:val="00072B54"/>
    <w:rsid w:val="0007397F"/>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8D1"/>
    <w:rsid w:val="00090BB0"/>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4B57"/>
    <w:rsid w:val="000B55C0"/>
    <w:rsid w:val="000B5B9B"/>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5C7"/>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294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5D26"/>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933"/>
    <w:rsid w:val="00164F15"/>
    <w:rsid w:val="001651A4"/>
    <w:rsid w:val="0016552B"/>
    <w:rsid w:val="00166B04"/>
    <w:rsid w:val="001670A6"/>
    <w:rsid w:val="001701FA"/>
    <w:rsid w:val="001707B9"/>
    <w:rsid w:val="00170D44"/>
    <w:rsid w:val="00171183"/>
    <w:rsid w:val="001725A5"/>
    <w:rsid w:val="00172681"/>
    <w:rsid w:val="00173AC7"/>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97794"/>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40F"/>
    <w:rsid w:val="001C270F"/>
    <w:rsid w:val="001C4679"/>
    <w:rsid w:val="001C5770"/>
    <w:rsid w:val="001C6195"/>
    <w:rsid w:val="001D000A"/>
    <w:rsid w:val="001D0883"/>
    <w:rsid w:val="001D12A2"/>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0E59"/>
    <w:rsid w:val="00211E2F"/>
    <w:rsid w:val="00211E9E"/>
    <w:rsid w:val="00214FB4"/>
    <w:rsid w:val="00215940"/>
    <w:rsid w:val="00217C23"/>
    <w:rsid w:val="00220561"/>
    <w:rsid w:val="00220CE4"/>
    <w:rsid w:val="00221EC8"/>
    <w:rsid w:val="00222D9B"/>
    <w:rsid w:val="00223667"/>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D41"/>
    <w:rsid w:val="00251EA9"/>
    <w:rsid w:val="00252843"/>
    <w:rsid w:val="002543F8"/>
    <w:rsid w:val="002551A4"/>
    <w:rsid w:val="002559F3"/>
    <w:rsid w:val="00256263"/>
    <w:rsid w:val="00256DFE"/>
    <w:rsid w:val="00261D56"/>
    <w:rsid w:val="00261F30"/>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96783"/>
    <w:rsid w:val="002A0C82"/>
    <w:rsid w:val="002A0CD8"/>
    <w:rsid w:val="002A13EB"/>
    <w:rsid w:val="002A35EF"/>
    <w:rsid w:val="002A3DE0"/>
    <w:rsid w:val="002A40EA"/>
    <w:rsid w:val="002A46E8"/>
    <w:rsid w:val="002A491C"/>
    <w:rsid w:val="002A73F1"/>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2A97"/>
    <w:rsid w:val="002E30BB"/>
    <w:rsid w:val="002E387F"/>
    <w:rsid w:val="002E4335"/>
    <w:rsid w:val="002E4F86"/>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4ADE"/>
    <w:rsid w:val="00315389"/>
    <w:rsid w:val="00315746"/>
    <w:rsid w:val="00315895"/>
    <w:rsid w:val="00315E96"/>
    <w:rsid w:val="00317FC8"/>
    <w:rsid w:val="00320B9B"/>
    <w:rsid w:val="003223D7"/>
    <w:rsid w:val="00322A1D"/>
    <w:rsid w:val="00323D9F"/>
    <w:rsid w:val="00324011"/>
    <w:rsid w:val="00324FDB"/>
    <w:rsid w:val="00325F48"/>
    <w:rsid w:val="003273FE"/>
    <w:rsid w:val="0033194F"/>
    <w:rsid w:val="00332304"/>
    <w:rsid w:val="00332406"/>
    <w:rsid w:val="00332D8D"/>
    <w:rsid w:val="00336420"/>
    <w:rsid w:val="00336B56"/>
    <w:rsid w:val="00337A3F"/>
    <w:rsid w:val="00341B25"/>
    <w:rsid w:val="00341EC0"/>
    <w:rsid w:val="0034240C"/>
    <w:rsid w:val="00344496"/>
    <w:rsid w:val="00345968"/>
    <w:rsid w:val="00347667"/>
    <w:rsid w:val="003507E2"/>
    <w:rsid w:val="003522B2"/>
    <w:rsid w:val="0035455E"/>
    <w:rsid w:val="00354A6F"/>
    <w:rsid w:val="00354AB9"/>
    <w:rsid w:val="00354B48"/>
    <w:rsid w:val="00355789"/>
    <w:rsid w:val="003557F4"/>
    <w:rsid w:val="00357C60"/>
    <w:rsid w:val="003609B6"/>
    <w:rsid w:val="00361119"/>
    <w:rsid w:val="0036538D"/>
    <w:rsid w:val="00365D12"/>
    <w:rsid w:val="003662ED"/>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286D"/>
    <w:rsid w:val="00383D7D"/>
    <w:rsid w:val="00384CCE"/>
    <w:rsid w:val="003865E5"/>
    <w:rsid w:val="00386BB8"/>
    <w:rsid w:val="0039056F"/>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573C"/>
    <w:rsid w:val="003E68C7"/>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E90"/>
    <w:rsid w:val="00407232"/>
    <w:rsid w:val="00410240"/>
    <w:rsid w:val="00412253"/>
    <w:rsid w:val="004142ED"/>
    <w:rsid w:val="0041634D"/>
    <w:rsid w:val="00417EF7"/>
    <w:rsid w:val="00421873"/>
    <w:rsid w:val="00422A7D"/>
    <w:rsid w:val="00422BFC"/>
    <w:rsid w:val="00424642"/>
    <w:rsid w:val="00425ABB"/>
    <w:rsid w:val="00425BB6"/>
    <w:rsid w:val="004261A0"/>
    <w:rsid w:val="004265AA"/>
    <w:rsid w:val="00426BC3"/>
    <w:rsid w:val="00426CE1"/>
    <w:rsid w:val="00427D52"/>
    <w:rsid w:val="00430412"/>
    <w:rsid w:val="00430497"/>
    <w:rsid w:val="00430B2A"/>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247E"/>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5C0"/>
    <w:rsid w:val="00496821"/>
    <w:rsid w:val="00497750"/>
    <w:rsid w:val="00497B44"/>
    <w:rsid w:val="004A00E5"/>
    <w:rsid w:val="004A01A7"/>
    <w:rsid w:val="004A03FB"/>
    <w:rsid w:val="004A0D09"/>
    <w:rsid w:val="004A116E"/>
    <w:rsid w:val="004A357F"/>
    <w:rsid w:val="004A3DAD"/>
    <w:rsid w:val="004A4AC0"/>
    <w:rsid w:val="004A4BD1"/>
    <w:rsid w:val="004A5143"/>
    <w:rsid w:val="004B0335"/>
    <w:rsid w:val="004B0F1C"/>
    <w:rsid w:val="004B1D0D"/>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36B"/>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29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3F83"/>
    <w:rsid w:val="00544033"/>
    <w:rsid w:val="005441D4"/>
    <w:rsid w:val="005450C3"/>
    <w:rsid w:val="0054672D"/>
    <w:rsid w:val="00546EEE"/>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2AAD"/>
    <w:rsid w:val="005860AF"/>
    <w:rsid w:val="00586774"/>
    <w:rsid w:val="00587F1D"/>
    <w:rsid w:val="00590348"/>
    <w:rsid w:val="00591161"/>
    <w:rsid w:val="005918F5"/>
    <w:rsid w:val="00592318"/>
    <w:rsid w:val="00593133"/>
    <w:rsid w:val="0059575D"/>
    <w:rsid w:val="00596825"/>
    <w:rsid w:val="005A0D59"/>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8F0"/>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08D"/>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5590E"/>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0C8"/>
    <w:rsid w:val="006921DF"/>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CE6"/>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3E9A"/>
    <w:rsid w:val="0070421B"/>
    <w:rsid w:val="007043F0"/>
    <w:rsid w:val="0070482E"/>
    <w:rsid w:val="00704D25"/>
    <w:rsid w:val="00704EED"/>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6BE5"/>
    <w:rsid w:val="00727BDA"/>
    <w:rsid w:val="00727F73"/>
    <w:rsid w:val="00730705"/>
    <w:rsid w:val="00730944"/>
    <w:rsid w:val="0073248E"/>
    <w:rsid w:val="00733EE9"/>
    <w:rsid w:val="00735B8E"/>
    <w:rsid w:val="0073673C"/>
    <w:rsid w:val="00736935"/>
    <w:rsid w:val="00742C09"/>
    <w:rsid w:val="00743DE7"/>
    <w:rsid w:val="0074509E"/>
    <w:rsid w:val="00745B9F"/>
    <w:rsid w:val="0074726F"/>
    <w:rsid w:val="0075015C"/>
    <w:rsid w:val="007502EC"/>
    <w:rsid w:val="00752D4F"/>
    <w:rsid w:val="00752DC8"/>
    <w:rsid w:val="0075409F"/>
    <w:rsid w:val="00754A9B"/>
    <w:rsid w:val="00754AC4"/>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042"/>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B6B3C"/>
    <w:rsid w:val="007C02B0"/>
    <w:rsid w:val="007C063E"/>
    <w:rsid w:val="007C1901"/>
    <w:rsid w:val="007C49C0"/>
    <w:rsid w:val="007C55C1"/>
    <w:rsid w:val="007C5738"/>
    <w:rsid w:val="007C5772"/>
    <w:rsid w:val="007C5AC3"/>
    <w:rsid w:val="007C6F1F"/>
    <w:rsid w:val="007C709E"/>
    <w:rsid w:val="007C7233"/>
    <w:rsid w:val="007D10EE"/>
    <w:rsid w:val="007D1193"/>
    <w:rsid w:val="007D21D5"/>
    <w:rsid w:val="007D3E8D"/>
    <w:rsid w:val="007D5519"/>
    <w:rsid w:val="007D5915"/>
    <w:rsid w:val="007D5B4F"/>
    <w:rsid w:val="007D5C30"/>
    <w:rsid w:val="007E0660"/>
    <w:rsid w:val="007E1411"/>
    <w:rsid w:val="007E1882"/>
    <w:rsid w:val="007E1BB4"/>
    <w:rsid w:val="007E3514"/>
    <w:rsid w:val="007E4AAA"/>
    <w:rsid w:val="007E4BD2"/>
    <w:rsid w:val="007E4C29"/>
    <w:rsid w:val="007E58A7"/>
    <w:rsid w:val="007E5E44"/>
    <w:rsid w:val="007F0DDA"/>
    <w:rsid w:val="007F170C"/>
    <w:rsid w:val="007F1939"/>
    <w:rsid w:val="007F365C"/>
    <w:rsid w:val="007F438F"/>
    <w:rsid w:val="007F4A2A"/>
    <w:rsid w:val="007F5066"/>
    <w:rsid w:val="007F621C"/>
    <w:rsid w:val="007F7155"/>
    <w:rsid w:val="007F7B93"/>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289"/>
    <w:rsid w:val="00812403"/>
    <w:rsid w:val="00812FD7"/>
    <w:rsid w:val="00816DE1"/>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070"/>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54B"/>
    <w:rsid w:val="00866D7A"/>
    <w:rsid w:val="00866EE3"/>
    <w:rsid w:val="008701E5"/>
    <w:rsid w:val="008706C5"/>
    <w:rsid w:val="00871F04"/>
    <w:rsid w:val="00873ABA"/>
    <w:rsid w:val="008746C1"/>
    <w:rsid w:val="00875625"/>
    <w:rsid w:val="00880224"/>
    <w:rsid w:val="00881A59"/>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951"/>
    <w:rsid w:val="008B5D2D"/>
    <w:rsid w:val="008B6361"/>
    <w:rsid w:val="008C0320"/>
    <w:rsid w:val="008C2A81"/>
    <w:rsid w:val="008C3863"/>
    <w:rsid w:val="008C3D4E"/>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5D5"/>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A15"/>
    <w:rsid w:val="00954BAF"/>
    <w:rsid w:val="00955F48"/>
    <w:rsid w:val="009560B3"/>
    <w:rsid w:val="0095745E"/>
    <w:rsid w:val="00957CE0"/>
    <w:rsid w:val="0096002E"/>
    <w:rsid w:val="0096039E"/>
    <w:rsid w:val="00962CEF"/>
    <w:rsid w:val="00963766"/>
    <w:rsid w:val="00963D60"/>
    <w:rsid w:val="00963E6F"/>
    <w:rsid w:val="00963FDF"/>
    <w:rsid w:val="00964780"/>
    <w:rsid w:val="00964C32"/>
    <w:rsid w:val="0096528F"/>
    <w:rsid w:val="009653F2"/>
    <w:rsid w:val="009661DF"/>
    <w:rsid w:val="009667BD"/>
    <w:rsid w:val="00967674"/>
    <w:rsid w:val="00967CE2"/>
    <w:rsid w:val="009705A1"/>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A77"/>
    <w:rsid w:val="009E7D1F"/>
    <w:rsid w:val="009F1D82"/>
    <w:rsid w:val="009F37AA"/>
    <w:rsid w:val="009F544C"/>
    <w:rsid w:val="009F5731"/>
    <w:rsid w:val="009F6321"/>
    <w:rsid w:val="009F6378"/>
    <w:rsid w:val="009F7669"/>
    <w:rsid w:val="009F7CF0"/>
    <w:rsid w:val="009F7F45"/>
    <w:rsid w:val="009F7FD5"/>
    <w:rsid w:val="00A005D4"/>
    <w:rsid w:val="00A0083C"/>
    <w:rsid w:val="00A01A90"/>
    <w:rsid w:val="00A02370"/>
    <w:rsid w:val="00A04685"/>
    <w:rsid w:val="00A049F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4BCA"/>
    <w:rsid w:val="00A25ED4"/>
    <w:rsid w:val="00A263DA"/>
    <w:rsid w:val="00A26C5C"/>
    <w:rsid w:val="00A30BDE"/>
    <w:rsid w:val="00A3131C"/>
    <w:rsid w:val="00A31F14"/>
    <w:rsid w:val="00A324DC"/>
    <w:rsid w:val="00A32B5A"/>
    <w:rsid w:val="00A33CCC"/>
    <w:rsid w:val="00A33ECB"/>
    <w:rsid w:val="00A34DE0"/>
    <w:rsid w:val="00A35728"/>
    <w:rsid w:val="00A35B9C"/>
    <w:rsid w:val="00A36EE3"/>
    <w:rsid w:val="00A37435"/>
    <w:rsid w:val="00A37B1C"/>
    <w:rsid w:val="00A40DA9"/>
    <w:rsid w:val="00A4173D"/>
    <w:rsid w:val="00A41A95"/>
    <w:rsid w:val="00A4248B"/>
    <w:rsid w:val="00A4376E"/>
    <w:rsid w:val="00A453CA"/>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24E"/>
    <w:rsid w:val="00A824A7"/>
    <w:rsid w:val="00A83644"/>
    <w:rsid w:val="00A83C07"/>
    <w:rsid w:val="00A83F40"/>
    <w:rsid w:val="00A84945"/>
    <w:rsid w:val="00A85226"/>
    <w:rsid w:val="00A85543"/>
    <w:rsid w:val="00A8728B"/>
    <w:rsid w:val="00A903D3"/>
    <w:rsid w:val="00A91682"/>
    <w:rsid w:val="00A91E16"/>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3CF"/>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04F8"/>
    <w:rsid w:val="00B5121D"/>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150"/>
    <w:rsid w:val="00B705C4"/>
    <w:rsid w:val="00B71FB3"/>
    <w:rsid w:val="00B73492"/>
    <w:rsid w:val="00B7512A"/>
    <w:rsid w:val="00B76548"/>
    <w:rsid w:val="00B76BED"/>
    <w:rsid w:val="00B80303"/>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69AE"/>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E7C87"/>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2C3F"/>
    <w:rsid w:val="00C03EA2"/>
    <w:rsid w:val="00C044B4"/>
    <w:rsid w:val="00C05105"/>
    <w:rsid w:val="00C05A5D"/>
    <w:rsid w:val="00C06170"/>
    <w:rsid w:val="00C0622F"/>
    <w:rsid w:val="00C0654A"/>
    <w:rsid w:val="00C06DE3"/>
    <w:rsid w:val="00C06F97"/>
    <w:rsid w:val="00C10B11"/>
    <w:rsid w:val="00C10BE6"/>
    <w:rsid w:val="00C11296"/>
    <w:rsid w:val="00C11905"/>
    <w:rsid w:val="00C1234A"/>
    <w:rsid w:val="00C12661"/>
    <w:rsid w:val="00C126E3"/>
    <w:rsid w:val="00C1330F"/>
    <w:rsid w:val="00C13ED7"/>
    <w:rsid w:val="00C14615"/>
    <w:rsid w:val="00C14F48"/>
    <w:rsid w:val="00C15296"/>
    <w:rsid w:val="00C17690"/>
    <w:rsid w:val="00C17750"/>
    <w:rsid w:val="00C17B12"/>
    <w:rsid w:val="00C2094B"/>
    <w:rsid w:val="00C20DC5"/>
    <w:rsid w:val="00C2294E"/>
    <w:rsid w:val="00C22A5B"/>
    <w:rsid w:val="00C23412"/>
    <w:rsid w:val="00C23B16"/>
    <w:rsid w:val="00C264C7"/>
    <w:rsid w:val="00C271C4"/>
    <w:rsid w:val="00C274F3"/>
    <w:rsid w:val="00C30A54"/>
    <w:rsid w:val="00C316F7"/>
    <w:rsid w:val="00C31DF0"/>
    <w:rsid w:val="00C32578"/>
    <w:rsid w:val="00C33916"/>
    <w:rsid w:val="00C33BCF"/>
    <w:rsid w:val="00C341CB"/>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1D1B"/>
    <w:rsid w:val="00C729C7"/>
    <w:rsid w:val="00C761FA"/>
    <w:rsid w:val="00C777AD"/>
    <w:rsid w:val="00C80C53"/>
    <w:rsid w:val="00C81195"/>
    <w:rsid w:val="00C85387"/>
    <w:rsid w:val="00C85E52"/>
    <w:rsid w:val="00C86471"/>
    <w:rsid w:val="00C8677B"/>
    <w:rsid w:val="00C86E1C"/>
    <w:rsid w:val="00C86F96"/>
    <w:rsid w:val="00C909C6"/>
    <w:rsid w:val="00C923B7"/>
    <w:rsid w:val="00C94D4C"/>
    <w:rsid w:val="00CA012C"/>
    <w:rsid w:val="00CA0AA6"/>
    <w:rsid w:val="00CA14FF"/>
    <w:rsid w:val="00CA2897"/>
    <w:rsid w:val="00CA44F3"/>
    <w:rsid w:val="00CA51BA"/>
    <w:rsid w:val="00CA582C"/>
    <w:rsid w:val="00CA6077"/>
    <w:rsid w:val="00CA715B"/>
    <w:rsid w:val="00CA74B0"/>
    <w:rsid w:val="00CA7988"/>
    <w:rsid w:val="00CA7BA2"/>
    <w:rsid w:val="00CB0B78"/>
    <w:rsid w:val="00CB12A5"/>
    <w:rsid w:val="00CB17FA"/>
    <w:rsid w:val="00CB23D8"/>
    <w:rsid w:val="00CB2ED9"/>
    <w:rsid w:val="00CB36A5"/>
    <w:rsid w:val="00CB56B4"/>
    <w:rsid w:val="00CB7286"/>
    <w:rsid w:val="00CB7947"/>
    <w:rsid w:val="00CC1783"/>
    <w:rsid w:val="00CC1883"/>
    <w:rsid w:val="00CC38E9"/>
    <w:rsid w:val="00CC3B46"/>
    <w:rsid w:val="00CC3D8B"/>
    <w:rsid w:val="00CC4E27"/>
    <w:rsid w:val="00CC570C"/>
    <w:rsid w:val="00CC62B6"/>
    <w:rsid w:val="00CC76AA"/>
    <w:rsid w:val="00CC7CD2"/>
    <w:rsid w:val="00CD05CF"/>
    <w:rsid w:val="00CD06AB"/>
    <w:rsid w:val="00CD1C7F"/>
    <w:rsid w:val="00CD1FAE"/>
    <w:rsid w:val="00CD232F"/>
    <w:rsid w:val="00CD279E"/>
    <w:rsid w:val="00CD2F92"/>
    <w:rsid w:val="00CD4DBE"/>
    <w:rsid w:val="00CD4EB0"/>
    <w:rsid w:val="00CD512D"/>
    <w:rsid w:val="00CD5831"/>
    <w:rsid w:val="00CD5C39"/>
    <w:rsid w:val="00CD6F6E"/>
    <w:rsid w:val="00CE08D1"/>
    <w:rsid w:val="00CE157F"/>
    <w:rsid w:val="00CE1966"/>
    <w:rsid w:val="00CE1ED4"/>
    <w:rsid w:val="00CE2216"/>
    <w:rsid w:val="00CE3014"/>
    <w:rsid w:val="00CE30E5"/>
    <w:rsid w:val="00CE5EDB"/>
    <w:rsid w:val="00CE6FC6"/>
    <w:rsid w:val="00CF1134"/>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45CD"/>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4B16"/>
    <w:rsid w:val="00D5594A"/>
    <w:rsid w:val="00D56321"/>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96F"/>
    <w:rsid w:val="00D83D4B"/>
    <w:rsid w:val="00D871C6"/>
    <w:rsid w:val="00D91010"/>
    <w:rsid w:val="00D9120E"/>
    <w:rsid w:val="00D94115"/>
    <w:rsid w:val="00D94EB7"/>
    <w:rsid w:val="00D94F70"/>
    <w:rsid w:val="00DA0FA7"/>
    <w:rsid w:val="00DA12B0"/>
    <w:rsid w:val="00DA2BA0"/>
    <w:rsid w:val="00DA39AD"/>
    <w:rsid w:val="00DA5347"/>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4BCA"/>
    <w:rsid w:val="00DD61F5"/>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2FF"/>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624"/>
    <w:rsid w:val="00E53C15"/>
    <w:rsid w:val="00E54780"/>
    <w:rsid w:val="00E54EE6"/>
    <w:rsid w:val="00E56715"/>
    <w:rsid w:val="00E56C2C"/>
    <w:rsid w:val="00E57F8E"/>
    <w:rsid w:val="00E60776"/>
    <w:rsid w:val="00E611C8"/>
    <w:rsid w:val="00E613EB"/>
    <w:rsid w:val="00E63256"/>
    <w:rsid w:val="00E6344A"/>
    <w:rsid w:val="00E64E69"/>
    <w:rsid w:val="00E64FB7"/>
    <w:rsid w:val="00E669A1"/>
    <w:rsid w:val="00E679BA"/>
    <w:rsid w:val="00E70243"/>
    <w:rsid w:val="00E717A5"/>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132"/>
    <w:rsid w:val="00EB167E"/>
    <w:rsid w:val="00EB24ED"/>
    <w:rsid w:val="00EB2A00"/>
    <w:rsid w:val="00EB2A3F"/>
    <w:rsid w:val="00EB309B"/>
    <w:rsid w:val="00EB3AA2"/>
    <w:rsid w:val="00EB4763"/>
    <w:rsid w:val="00EB519F"/>
    <w:rsid w:val="00EB5B17"/>
    <w:rsid w:val="00EB6CB7"/>
    <w:rsid w:val="00EC078B"/>
    <w:rsid w:val="00EC07A0"/>
    <w:rsid w:val="00EC08E4"/>
    <w:rsid w:val="00EC115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4CC1"/>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33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1BDD"/>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2D8"/>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6C95"/>
    <w:rsid w:val="00F77D43"/>
    <w:rsid w:val="00F80953"/>
    <w:rsid w:val="00F81312"/>
    <w:rsid w:val="00F81B90"/>
    <w:rsid w:val="00F81E6F"/>
    <w:rsid w:val="00F82FF3"/>
    <w:rsid w:val="00F833B4"/>
    <w:rsid w:val="00F836F6"/>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25B"/>
    <w:rsid w:val="00FA6B8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232F"/>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6A3CB02B"/>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F0769"/>
    <w:rPr>
      <w:rFonts w:ascii="Arial" w:hAnsi="Arial"/>
      <w:szCs w:val="24"/>
      <w:lang w:eastAsia="de-DE"/>
    </w:rPr>
  </w:style>
  <w:style w:type="paragraph" w:styleId="berschrift1">
    <w:name w:val="heading 1"/>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uiPriority w:val="99"/>
    <w:rsid w:val="005B64CB"/>
    <w:pPr>
      <w:tabs>
        <w:tab w:val="center" w:pos="4536"/>
        <w:tab w:val="right" w:pos="9072"/>
      </w:tabs>
    </w:pPr>
  </w:style>
  <w:style w:type="table" w:styleId="Tabellenraster">
    <w:name w:val="Table Grid"/>
    <w:basedOn w:val="NormaleTabel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Fußnote, Cha"/>
    <w:basedOn w:val="Standard"/>
    <w:link w:val="FunotentextZchn"/>
    <w:uiPriority w:val="99"/>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link w:val="1"/>
    <w:uiPriority w:val="99"/>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uiPriority w:val="99"/>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Cha Zchn"/>
    <w:link w:val="Funoten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Link">
    <w:name w:val="FollowedHyperlink"/>
    <w:unhideWhenUsed/>
    <w:rsid w:val="002D6E1A"/>
    <w:rPr>
      <w:color w:val="800080"/>
      <w:u w:val="single"/>
    </w:rPr>
  </w:style>
  <w:style w:type="character" w:customStyle="1" w:styleId="KopfzeileZchn">
    <w:name w:val="Kopfzeile Zchn"/>
    <w:link w:val="Kopfzeile"/>
    <w:uiPriority w:val="99"/>
    <w:rsid w:val="002D6E1A"/>
    <w:rPr>
      <w:rFonts w:ascii="Georgia" w:hAnsi="Georgia"/>
      <w:sz w:val="22"/>
      <w:szCs w:val="24"/>
      <w:lang w:eastAsia="de-DE"/>
    </w:rPr>
  </w:style>
  <w:style w:type="character" w:customStyle="1" w:styleId="FuzeileZchn">
    <w:name w:val="Fußzeile Zchn"/>
    <w:link w:val="Fuzeile"/>
    <w:uiPriority w:val="99"/>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Text,Diskret betoning,Emphase pâle"/>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Standard"/>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Absatz-Standardschriftar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Standard"/>
    <w:next w:val="Standard"/>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Absatz-Standardschriftart"/>
    <w:link w:val="Questionstyle"/>
    <w:rsid w:val="008701E5"/>
    <w:rPr>
      <w:rFonts w:asciiTheme="minorHAnsi" w:eastAsiaTheme="minorEastAsia" w:hAnsiTheme="minorHAnsi" w:cstheme="minorBidi"/>
      <w:b/>
      <w:sz w:val="22"/>
      <w:lang w:eastAsia="en-US"/>
    </w:rPr>
  </w:style>
  <w:style w:type="paragraph" w:styleId="Untertitel">
    <w:name w:val="Subtitle"/>
    <w:basedOn w:val="Standard"/>
    <w:next w:val="Standard"/>
    <w:link w:val="UntertitelZchn"/>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UntertitelZchn">
    <w:name w:val="Untertitel Zchn"/>
    <w:basedOn w:val="Absatz-Standardschriftart"/>
    <w:link w:val="Untertitel"/>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enabsatz"/>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Absatz-Standardschriftar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Absatz-Standardschriftart"/>
    <w:link w:val="myNormal0"/>
    <w:locked/>
    <w:rsid w:val="00AF38AF"/>
    <w:rPr>
      <w:rFonts w:ascii="Georgia" w:hAnsi="Georgia"/>
      <w:lang w:eastAsia="de-DE"/>
    </w:rPr>
  </w:style>
  <w:style w:type="paragraph" w:customStyle="1" w:styleId="myNormal0">
    <w:name w:val="myNormal"/>
    <w:basedOn w:val="Standard"/>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Listenabsatz"/>
    <w:qFormat/>
    <w:rsid w:val="00407232"/>
    <w:pPr>
      <w:numPr>
        <w:numId w:val="38"/>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Standard"/>
    <w:link w:val="Funotenzeichen"/>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iopa.europa.eu/Pages/Links/Legal-notice.asp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ba.europa.eu/legal-notic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www.esma.europa.eu/press-news/consult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esma.europa.eu/legal-notice"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Other Work Document" ma:contentTypeID="0x010100DD70E92362DEE14191597B20A60D97FF021000965AB77F8A9CDA4F84DF757DE0E7E0EB" ma:contentTypeVersion="139" ma:contentTypeDescription="" ma:contentTypeScope="" ma:versionID="1dade7e22ff44667bf538f766b29126c">
  <xsd:schema xmlns:xsd="http://www.w3.org/2001/XMLSchema" xmlns:xs="http://www.w3.org/2001/XMLSchema" xmlns:p="http://schemas.microsoft.com/office/2006/metadata/properties" xmlns:ns2="35c8e399-07b8-49e4-91bf-01a20105d4df" targetNamespace="http://schemas.microsoft.com/office/2006/metadata/properties" ma:root="true" ma:fieldsID="3efdec30530f1486a49bd24a2216b6f4" ns2:_="">
    <xsd:import namespace="35c8e399-07b8-49e4-91bf-01a20105d4df"/>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kdd529b9a5cb416096d62dbd0e6e5583" minOccurs="0"/>
                <xsd:element ref="ns2:k9db3a09612944c49e649e0ff38a506b" minOccurs="0"/>
                <xsd:element ref="ns2:oa4fe03ffd8943c1880fe290404e8de7" minOccurs="0"/>
                <xsd:element ref="ns2:o129a376828d47fdaef4d5f5d93fd079" minOccurs="0"/>
                <xsd:element ref="ns2:le43fdf786354491b6a92d49b491b10f" minOccurs="0"/>
                <xsd:element ref="ns2:TaxCatchAllLabel"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k9db3a09612944c49e649e0ff38a506b" ma:index="15"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readOnly="false" ma:default="87;#Other Work|f1a52b52-917d-42ef-9667-945839604bb2"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a11a6b21-db06-4e7f-a75f-2a10b1559aa2"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35c8e399-07b8-49e4-91bf-01a20105d4df">ESMA34-45-904</_dlc_DocId>
    <_dlc_DocIdUrl xmlns="35c8e399-07b8-49e4-91bf-01a20105d4df">
      <Url>https://sherpa.esma.europa.eu/sites/INIIVM/_layouts/15/DocIdRedir.aspx?ID=ESMA34-45-904</Url>
      <Description>ESMA34-45-904</Description>
    </_dlc_DocIdUrl>
    <MeetingDate xmlns="35c8e399-07b8-49e4-91bf-01a20105d4df" xsi:nil="true"/>
    <TaxCatchAll xmlns="35c8e399-07b8-49e4-91bf-01a20105d4df">
      <Value>66</Value>
      <Value>38</Value>
      <Value>72</Value>
      <Value>85</Value>
    </TaxCatchAll>
    <Year xmlns="35c8e399-07b8-49e4-91bf-01a20105d4df">2020</Year>
    <k9db3a09612944c49e649e0ff38a506b xmlns="35c8e399-07b8-49e4-91bf-01a20105d4df">
      <Terms xmlns="http://schemas.microsoft.com/office/infopath/2007/PartnerControl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MMF</TermName>
          <TermId xmlns="http://schemas.microsoft.com/office/infopath/2007/PartnerControls">2682d9f9-17ef-452e-b9a4-b56d32a15999</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oa4fe03ffd8943c1880fe290404e8de7>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8F0BA-D32A-4B60-B310-EF8735E9B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9C0BCE-3CBD-46A8-BFA9-FA4E801C00F2}">
  <ds:schemaRefs>
    <ds:schemaRef ds:uri="http://schemas.openxmlformats.org/officeDocument/2006/bibliography"/>
  </ds:schemaRefs>
</ds:datastoreItem>
</file>

<file path=customXml/itemProps3.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4.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35c8e399-07b8-49e4-91bf-01a20105d4df"/>
  </ds:schemaRefs>
</ds:datastoreItem>
</file>

<file path=customXml/itemProps5.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6.xml><?xml version="1.0" encoding="utf-8"?>
<ds:datastoreItem xmlns:ds="http://schemas.openxmlformats.org/officeDocument/2006/customXml" ds:itemID="{8E9D61AA-2E21-45D8-9235-11FFFB3A4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2502</Words>
  <Characters>15769</Characters>
  <Application>Microsoft Office Word</Application>
  <DocSecurity>8</DocSecurity>
  <Lines>131</Lines>
  <Paragraphs>36</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18235</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Carla Krauss</cp:lastModifiedBy>
  <cp:revision>10</cp:revision>
  <cp:lastPrinted>2020-07-20T09:10:00Z</cp:lastPrinted>
  <dcterms:created xsi:type="dcterms:W3CDTF">2020-08-31T16:13:00Z</dcterms:created>
  <dcterms:modified xsi:type="dcterms:W3CDTF">2020-09-01T15:09:00Z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0x010100DD70E92362DEE14191597B20A60D97FF021000965AB77F8A9CDA4F84DF757DE0E7E0EB</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
  </property>
  <property fmtid="{D5CDD505-2E9C-101B-9397-08002B2CF9AE}" pid="6" name="SubTopic">
    <vt:lpwstr/>
  </property>
  <property fmtid="{D5CDD505-2E9C-101B-9397-08002B2CF9AE}" pid="7" name="DocumentType">
    <vt:lpwstr>66;#Questionnaire|a849d609-a31c-415e-a1a8-503bcc16b083</vt:lpwstr>
  </property>
  <property fmtid="{D5CDD505-2E9C-101B-9397-08002B2CF9AE}" pid="8" name="ConfidentialityLevel">
    <vt:lpwstr>72;#Public|a0c619ff-bd46-48f0-b213-6b7c03fe156d</vt:lpwstr>
  </property>
  <property fmtid="{D5CDD505-2E9C-101B-9397-08002B2CF9AE}" pid="9" name="_dlc_DocIdItemGuid">
    <vt:lpwstr>f21af772-d49b-4d24-ad34-f05251f1682f</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85;#MMF|2682d9f9-17ef-452e-b9a4-b56d32a15999</vt:lpwstr>
  </property>
  <property fmtid="{D5CDD505-2E9C-101B-9397-08002B2CF9AE}" pid="17" name="Project">
    <vt:lpwstr>103;#PRIIPs|a491fde9-7cc6-4ddd-9670-fcf5e94cd88f</vt:lpwstr>
  </property>
</Properties>
</file>