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0A72" w:rsidRPr="00B8572C" w:rsidRDefault="005A0A72" w:rsidP="00AF2EF7">
      <w:pPr>
        <w:spacing w:line="276" w:lineRule="auto"/>
        <w:rPr>
          <w:rFonts w:ascii="Arial" w:eastAsia="Times New Roman" w:hAnsi="Arial"/>
          <w:color w:val="FF0000"/>
        </w:rPr>
      </w:pPr>
    </w:p>
    <w:p w:rsidR="005A0A72" w:rsidRPr="00B8572C" w:rsidRDefault="005A0A72" w:rsidP="00AF2EF7">
      <w:pPr>
        <w:spacing w:after="120" w:line="276" w:lineRule="auto"/>
        <w:rPr>
          <w:rFonts w:ascii="Arial" w:eastAsia="Times New Roman" w:hAnsi="Arial"/>
        </w:rPr>
      </w:pPr>
    </w:p>
    <w:p w:rsidR="005A0A72" w:rsidRPr="00B8572C" w:rsidRDefault="005A0A72" w:rsidP="00AF2EF7">
      <w:pPr>
        <w:spacing w:line="276" w:lineRule="auto"/>
        <w:rPr>
          <w:rFonts w:ascii="Arial" w:eastAsia="Times New Roman" w:hAnsi="Arial"/>
        </w:rPr>
      </w:pPr>
    </w:p>
    <w:p w:rsidR="005A0A72" w:rsidRPr="00B8572C" w:rsidRDefault="005A0A72" w:rsidP="00AF2EF7">
      <w:pPr>
        <w:spacing w:line="276" w:lineRule="auto"/>
        <w:rPr>
          <w:rFonts w:ascii="Arial" w:eastAsia="Times New Roman" w:hAnsi="Arial"/>
        </w:rPr>
      </w:pPr>
    </w:p>
    <w:p w:rsidR="005A0A72" w:rsidRPr="00B8572C" w:rsidRDefault="005A0A72" w:rsidP="00AF2EF7">
      <w:pPr>
        <w:spacing w:line="276" w:lineRule="auto"/>
        <w:rPr>
          <w:rFonts w:ascii="Arial" w:eastAsia="Times New Roman" w:hAnsi="Arial"/>
        </w:rPr>
      </w:pPr>
    </w:p>
    <w:tbl>
      <w:tblPr>
        <w:tblpPr w:leftFromText="8505" w:vertAnchor="page" w:horzAnchor="margin" w:tblpX="-426" w:tblpY="3444"/>
        <w:tblW w:w="10490" w:type="dxa"/>
        <w:tblLayout w:type="fixed"/>
        <w:tblCellMar>
          <w:left w:w="0" w:type="dxa"/>
          <w:right w:w="0" w:type="dxa"/>
        </w:tblCellMar>
        <w:tblLook w:val="01E0"/>
      </w:tblPr>
      <w:tblGrid>
        <w:gridCol w:w="10490"/>
      </w:tblGrid>
      <w:tr w:rsidR="005A0A72" w:rsidRPr="00B8572C">
        <w:trPr>
          <w:trHeight w:hRule="exact" w:val="1492"/>
        </w:trPr>
        <w:tc>
          <w:tcPr>
            <w:tcW w:w="10490" w:type="dxa"/>
            <w:vAlign w:val="bottom"/>
          </w:tcPr>
          <w:p w:rsidR="005A0A72" w:rsidRPr="009D5695" w:rsidRDefault="005A0A72" w:rsidP="00D13661">
            <w:pPr>
              <w:pStyle w:val="Title"/>
              <w:spacing w:line="276" w:lineRule="auto"/>
              <w:ind w:right="854"/>
              <w:rPr>
                <w:sz w:val="48"/>
                <w:szCs w:val="48"/>
              </w:rPr>
            </w:pPr>
            <w:r w:rsidRPr="009D5695">
              <w:rPr>
                <w:sz w:val="48"/>
                <w:szCs w:val="48"/>
              </w:rPr>
              <w:t xml:space="preserve">Response Form to the Consultation Paper </w:t>
            </w:r>
          </w:p>
        </w:tc>
      </w:tr>
      <w:tr w:rsidR="005A0A72" w:rsidRPr="00B8572C">
        <w:trPr>
          <w:trHeight w:hRule="exact" w:val="747"/>
        </w:trPr>
        <w:tc>
          <w:tcPr>
            <w:tcW w:w="10490" w:type="dxa"/>
            <w:tcMar>
              <w:top w:w="142" w:type="dxa"/>
            </w:tcMar>
          </w:tcPr>
          <w:p w:rsidR="005A0A72" w:rsidRPr="009D5695" w:rsidRDefault="005A0A72" w:rsidP="001F23C9">
            <w:pPr>
              <w:pStyle w:val="Heading2"/>
              <w:numPr>
                <w:ilvl w:val="0"/>
                <w:numId w:val="0"/>
              </w:numPr>
              <w:spacing w:before="0"/>
              <w:rPr>
                <w:rFonts w:cs="Times New Roman"/>
              </w:rPr>
            </w:pPr>
            <w:r w:rsidRPr="009D5695">
              <w:t>Guidelines on Internal Controls for CRAs</w:t>
            </w:r>
          </w:p>
        </w:tc>
      </w:tr>
    </w:tbl>
    <w:p w:rsidR="005A0A72" w:rsidRPr="00B8572C" w:rsidRDefault="005A0A72" w:rsidP="00AF2EF7">
      <w:pPr>
        <w:spacing w:line="276" w:lineRule="auto"/>
        <w:rPr>
          <w:rFonts w:ascii="Arial" w:hAnsi="Arial" w:cs="Arial"/>
        </w:rPr>
      </w:pPr>
    </w:p>
    <w:p w:rsidR="005A0A72" w:rsidRPr="00B8572C" w:rsidRDefault="005A0A72" w:rsidP="00AF2EF7">
      <w:pPr>
        <w:spacing w:line="276" w:lineRule="auto"/>
        <w:rPr>
          <w:rFonts w:ascii="Arial" w:hAnsi="Arial" w:cs="Arial"/>
        </w:rPr>
        <w:sectPr w:rsidR="005A0A72" w:rsidRPr="00B8572C" w:rsidSect="007E7997">
          <w:headerReference w:type="default" r:id="rId7"/>
          <w:footerReference w:type="default" r:id="rId8"/>
          <w:headerReference w:type="first" r:id="rId9"/>
          <w:footerReference w:type="first" r:id="rId10"/>
          <w:pgSz w:w="11906" w:h="16838"/>
          <w:pgMar w:top="1417" w:right="1417" w:bottom="1417" w:left="1417" w:header="708" w:footer="708" w:gutter="0"/>
          <w:pgNumType w:start="0"/>
          <w:cols w:space="708"/>
          <w:titlePg/>
          <w:docGrid w:linePitch="360"/>
        </w:sectPr>
      </w:pPr>
    </w:p>
    <w:p w:rsidR="005A0A72" w:rsidRPr="00B8572C" w:rsidRDefault="005A0A72" w:rsidP="00AF2EF7">
      <w:pPr>
        <w:numPr>
          <w:ilvl w:val="1"/>
          <w:numId w:val="0"/>
        </w:numPr>
        <w:spacing w:after="250" w:line="276" w:lineRule="auto"/>
        <w:jc w:val="both"/>
        <w:rPr>
          <w:rFonts w:ascii="Arial" w:hAnsi="Arial" w:cs="Arial"/>
          <w:b/>
          <w:bCs/>
          <w:sz w:val="28"/>
          <w:szCs w:val="28"/>
          <w:lang w:eastAsia="en-US"/>
        </w:rPr>
      </w:pPr>
    </w:p>
    <w:p w:rsidR="005A0A72" w:rsidRPr="00B8572C" w:rsidRDefault="005A0A72" w:rsidP="00AF2EF7">
      <w:pPr>
        <w:numPr>
          <w:ilvl w:val="1"/>
          <w:numId w:val="0"/>
        </w:numPr>
        <w:spacing w:after="250" w:line="276" w:lineRule="auto"/>
        <w:jc w:val="both"/>
        <w:rPr>
          <w:rFonts w:ascii="Arial" w:hAnsi="Arial" w:cs="Arial"/>
          <w:b/>
          <w:bCs/>
          <w:sz w:val="28"/>
          <w:szCs w:val="28"/>
          <w:lang w:eastAsia="en-US"/>
        </w:rPr>
      </w:pPr>
      <w:r w:rsidRPr="00B8572C">
        <w:rPr>
          <w:rFonts w:ascii="Arial" w:hAnsi="Arial" w:cs="Arial"/>
          <w:b/>
          <w:bCs/>
          <w:sz w:val="28"/>
          <w:szCs w:val="28"/>
          <w:lang w:eastAsia="en-US"/>
        </w:rPr>
        <w:t xml:space="preserve">Responding to this paper </w:t>
      </w:r>
    </w:p>
    <w:p w:rsidR="005A0A72" w:rsidRPr="00AB6157" w:rsidRDefault="005A0A72" w:rsidP="00AB6157">
      <w:pPr>
        <w:spacing w:after="250" w:line="276" w:lineRule="auto"/>
        <w:jc w:val="both"/>
        <w:rPr>
          <w:rFonts w:ascii="Arial" w:hAnsi="Arial" w:cs="Arial"/>
          <w:sz w:val="22"/>
          <w:szCs w:val="22"/>
          <w:lang w:eastAsia="en-US"/>
        </w:rPr>
      </w:pPr>
      <w:r w:rsidRPr="00AB6157">
        <w:rPr>
          <w:rFonts w:ascii="Arial" w:hAnsi="Arial" w:cs="Arial"/>
          <w:sz w:val="22"/>
          <w:szCs w:val="22"/>
          <w:lang w:eastAsia="en-US"/>
        </w:rPr>
        <w:t xml:space="preserve">ESMA invites comments on all matters in this </w:t>
      </w:r>
      <w:r>
        <w:rPr>
          <w:rFonts w:ascii="Arial" w:hAnsi="Arial" w:cs="Arial"/>
          <w:sz w:val="22"/>
          <w:szCs w:val="22"/>
          <w:lang w:eastAsia="en-US"/>
        </w:rPr>
        <w:t xml:space="preserve">consultation </w:t>
      </w:r>
      <w:r w:rsidRPr="00AB6157">
        <w:rPr>
          <w:rFonts w:ascii="Arial" w:hAnsi="Arial" w:cs="Arial"/>
          <w:sz w:val="22"/>
          <w:szCs w:val="22"/>
          <w:lang w:eastAsia="en-US"/>
        </w:rPr>
        <w:t xml:space="preserve">paper and </w:t>
      </w:r>
      <w:r w:rsidRPr="001F23C9">
        <w:rPr>
          <w:rFonts w:ascii="Arial" w:hAnsi="Arial" w:cs="Arial"/>
          <w:sz w:val="22"/>
          <w:szCs w:val="22"/>
          <w:u w:val="dottedHeavy" w:color="BF8F00"/>
          <w:lang w:eastAsia="en-US"/>
        </w:rPr>
        <w:t>in particular on</w:t>
      </w:r>
      <w:r w:rsidRPr="00AB6157">
        <w:rPr>
          <w:rFonts w:ascii="Arial" w:hAnsi="Arial" w:cs="Arial"/>
          <w:sz w:val="22"/>
          <w:szCs w:val="22"/>
          <w:lang w:eastAsia="en-US"/>
        </w:rPr>
        <w:t xml:space="preserve"> the specific questions summarised in Annex </w:t>
      </w:r>
      <w:r w:rsidRPr="00220938">
        <w:rPr>
          <w:rFonts w:ascii="Arial" w:hAnsi="Arial" w:cs="Arial"/>
          <w:sz w:val="22"/>
          <w:szCs w:val="22"/>
          <w:lang w:eastAsia="en-US"/>
        </w:rPr>
        <w:t>I</w:t>
      </w:r>
      <w:r w:rsidRPr="00AB6157">
        <w:rPr>
          <w:rFonts w:ascii="Arial" w:hAnsi="Arial" w:cs="Arial"/>
          <w:sz w:val="22"/>
          <w:szCs w:val="22"/>
          <w:lang w:eastAsia="en-US"/>
        </w:rPr>
        <w:t>. Comments are most helpful if they:</w:t>
      </w:r>
    </w:p>
    <w:p w:rsidR="005A0A72" w:rsidRPr="00AB6157" w:rsidRDefault="005A0A72" w:rsidP="00AB6157">
      <w:pPr>
        <w:numPr>
          <w:ilvl w:val="0"/>
          <w:numId w:val="15"/>
        </w:numPr>
        <w:spacing w:after="250" w:line="276" w:lineRule="auto"/>
        <w:jc w:val="both"/>
        <w:rPr>
          <w:rFonts w:ascii="Arial" w:hAnsi="Arial" w:cs="Arial"/>
          <w:sz w:val="22"/>
          <w:szCs w:val="22"/>
          <w:lang w:eastAsia="en-US"/>
        </w:rPr>
      </w:pPr>
      <w:r w:rsidRPr="00AB6157">
        <w:rPr>
          <w:rFonts w:ascii="Arial" w:hAnsi="Arial" w:cs="Arial"/>
          <w:sz w:val="22"/>
          <w:szCs w:val="22"/>
          <w:lang w:eastAsia="en-US"/>
        </w:rPr>
        <w:t>respond to the question stated;</w:t>
      </w:r>
    </w:p>
    <w:p w:rsidR="005A0A72" w:rsidRPr="00AB6157" w:rsidRDefault="005A0A72" w:rsidP="00AB6157">
      <w:pPr>
        <w:numPr>
          <w:ilvl w:val="0"/>
          <w:numId w:val="15"/>
        </w:numPr>
        <w:spacing w:after="250" w:line="276" w:lineRule="auto"/>
        <w:jc w:val="both"/>
        <w:rPr>
          <w:rFonts w:ascii="Arial" w:hAnsi="Arial" w:cs="Arial"/>
          <w:sz w:val="22"/>
          <w:szCs w:val="22"/>
          <w:lang w:eastAsia="en-US"/>
        </w:rPr>
      </w:pPr>
      <w:r w:rsidRPr="00AB6157">
        <w:rPr>
          <w:rFonts w:ascii="Arial" w:hAnsi="Arial" w:cs="Arial"/>
          <w:sz w:val="22"/>
          <w:szCs w:val="22"/>
          <w:lang w:eastAsia="en-US"/>
        </w:rPr>
        <w:t>indicate the specific question to which the comment relates;</w:t>
      </w:r>
    </w:p>
    <w:p w:rsidR="005A0A72" w:rsidRPr="00AB6157" w:rsidRDefault="005A0A72" w:rsidP="00AB6157">
      <w:pPr>
        <w:numPr>
          <w:ilvl w:val="0"/>
          <w:numId w:val="15"/>
        </w:numPr>
        <w:spacing w:after="250" w:line="276" w:lineRule="auto"/>
        <w:jc w:val="both"/>
        <w:rPr>
          <w:rFonts w:ascii="Arial" w:hAnsi="Arial" w:cs="Arial"/>
          <w:sz w:val="22"/>
          <w:szCs w:val="22"/>
          <w:lang w:eastAsia="en-US"/>
        </w:rPr>
      </w:pPr>
      <w:r w:rsidRPr="00AB6157">
        <w:rPr>
          <w:rFonts w:ascii="Arial" w:hAnsi="Arial" w:cs="Arial"/>
          <w:sz w:val="22"/>
          <w:szCs w:val="22"/>
          <w:lang w:eastAsia="en-US"/>
        </w:rPr>
        <w:t>contain a clear rationale; and</w:t>
      </w:r>
    </w:p>
    <w:p w:rsidR="005A0A72" w:rsidRPr="00AB6157" w:rsidRDefault="005A0A72" w:rsidP="00AB6157">
      <w:pPr>
        <w:numPr>
          <w:ilvl w:val="0"/>
          <w:numId w:val="15"/>
        </w:numPr>
        <w:spacing w:after="250" w:line="276" w:lineRule="auto"/>
        <w:jc w:val="both"/>
        <w:rPr>
          <w:rFonts w:ascii="Arial" w:hAnsi="Arial" w:cs="Arial"/>
          <w:sz w:val="22"/>
          <w:szCs w:val="22"/>
          <w:lang w:eastAsia="en-US"/>
        </w:rPr>
      </w:pPr>
      <w:r w:rsidRPr="00AB6157">
        <w:rPr>
          <w:rFonts w:ascii="Arial" w:hAnsi="Arial" w:cs="Arial"/>
          <w:sz w:val="22"/>
          <w:szCs w:val="22"/>
          <w:lang w:eastAsia="en-US"/>
        </w:rPr>
        <w:t>describe any alternatives ESMA should consider.</w:t>
      </w:r>
    </w:p>
    <w:p w:rsidR="005A0A72" w:rsidRPr="00AB6157" w:rsidRDefault="005A0A72" w:rsidP="00AB6157">
      <w:pPr>
        <w:spacing w:after="250" w:line="276" w:lineRule="auto"/>
        <w:jc w:val="both"/>
        <w:rPr>
          <w:rFonts w:ascii="Arial" w:hAnsi="Arial" w:cs="Arial"/>
          <w:sz w:val="22"/>
          <w:szCs w:val="22"/>
          <w:lang w:eastAsia="en-US"/>
        </w:rPr>
      </w:pPr>
      <w:r w:rsidRPr="00AB6157">
        <w:rPr>
          <w:rFonts w:ascii="Arial" w:hAnsi="Arial" w:cs="Arial"/>
          <w:sz w:val="22"/>
          <w:szCs w:val="22"/>
          <w:lang w:eastAsia="en-US"/>
        </w:rPr>
        <w:t xml:space="preserve">ESMA will consider all comments received by </w:t>
      </w:r>
      <w:r w:rsidRPr="007D19EC">
        <w:rPr>
          <w:rFonts w:ascii="Arial" w:hAnsi="Arial" w:cs="Arial"/>
          <w:b/>
          <w:bCs/>
          <w:sz w:val="22"/>
          <w:szCs w:val="22"/>
          <w:lang w:eastAsia="en-US"/>
        </w:rPr>
        <w:t>16/03/2020.</w:t>
      </w:r>
      <w:r w:rsidRPr="00AB6157">
        <w:rPr>
          <w:rFonts w:ascii="Arial" w:hAnsi="Arial" w:cs="Arial"/>
          <w:b/>
          <w:bCs/>
          <w:sz w:val="22"/>
          <w:szCs w:val="22"/>
          <w:lang w:eastAsia="en-US"/>
        </w:rPr>
        <w:t xml:space="preserve"> </w:t>
      </w:r>
    </w:p>
    <w:p w:rsidR="005A0A72" w:rsidRPr="00AB6157" w:rsidRDefault="005A0A72" w:rsidP="00AB6157">
      <w:pPr>
        <w:spacing w:after="250" w:line="276" w:lineRule="auto"/>
        <w:jc w:val="both"/>
        <w:rPr>
          <w:rFonts w:ascii="Arial" w:hAnsi="Arial" w:cs="Arial"/>
          <w:sz w:val="22"/>
          <w:szCs w:val="22"/>
          <w:lang w:eastAsia="en-US"/>
        </w:rPr>
      </w:pPr>
      <w:r w:rsidRPr="00AB6157">
        <w:rPr>
          <w:rFonts w:ascii="Arial" w:hAnsi="Arial" w:cs="Arial"/>
          <w:sz w:val="22"/>
          <w:szCs w:val="22"/>
          <w:lang w:eastAsia="en-US"/>
        </w:rPr>
        <w:t xml:space="preserve">All contributions should be submitted online at </w:t>
      </w:r>
      <w:hyperlink r:id="rId11" w:history="1">
        <w:r w:rsidRPr="00AB6157">
          <w:rPr>
            <w:rFonts w:ascii="Arial" w:hAnsi="Arial" w:cs="Arial"/>
            <w:color w:val="0563C1"/>
            <w:sz w:val="22"/>
            <w:szCs w:val="22"/>
            <w:u w:val="single"/>
            <w:lang w:eastAsia="en-US"/>
          </w:rPr>
          <w:t>www.esma.europa.eu</w:t>
        </w:r>
      </w:hyperlink>
      <w:r w:rsidRPr="00AB6157">
        <w:rPr>
          <w:rFonts w:ascii="Arial" w:hAnsi="Arial" w:cs="Arial"/>
          <w:sz w:val="22"/>
          <w:szCs w:val="22"/>
          <w:lang w:eastAsia="en-US"/>
        </w:rPr>
        <w:t xml:space="preserve"> under the heading ‘Your input - Consultations’. </w:t>
      </w:r>
    </w:p>
    <w:p w:rsidR="005A0A72" w:rsidRPr="00C85C8B" w:rsidRDefault="005A0A72" w:rsidP="00C85C8B">
      <w:pPr>
        <w:spacing w:after="250" w:line="276" w:lineRule="auto"/>
        <w:jc w:val="both"/>
        <w:rPr>
          <w:rFonts w:ascii="Arial" w:hAnsi="Arial" w:cs="Arial"/>
          <w:b/>
          <w:bCs/>
          <w:sz w:val="22"/>
          <w:szCs w:val="22"/>
          <w:lang w:eastAsia="en-US"/>
        </w:rPr>
      </w:pPr>
      <w:r w:rsidRPr="00C85C8B">
        <w:rPr>
          <w:rFonts w:ascii="Arial" w:hAnsi="Arial" w:cs="Arial"/>
          <w:b/>
          <w:bCs/>
          <w:sz w:val="22"/>
          <w:szCs w:val="22"/>
          <w:lang w:eastAsia="en-US"/>
        </w:rPr>
        <w:t>Instructions</w:t>
      </w:r>
    </w:p>
    <w:p w:rsidR="005A0A72" w:rsidRPr="00C85C8B" w:rsidRDefault="005A0A72" w:rsidP="00C85C8B">
      <w:pPr>
        <w:spacing w:after="250" w:line="276" w:lineRule="auto"/>
        <w:jc w:val="both"/>
        <w:rPr>
          <w:rFonts w:ascii="Arial" w:hAnsi="Arial" w:cs="Arial"/>
          <w:sz w:val="22"/>
          <w:szCs w:val="22"/>
          <w:lang w:eastAsia="en-US"/>
        </w:rPr>
      </w:pPr>
      <w:r w:rsidRPr="00C85C8B">
        <w:rPr>
          <w:rFonts w:ascii="Arial" w:hAnsi="Arial" w:cs="Arial"/>
          <w:sz w:val="22"/>
          <w:szCs w:val="22"/>
          <w:lang w:eastAsia="en-US"/>
        </w:rPr>
        <w:t>In order to facilitate analysis of responses to the Consultation Paper, respondents are requested to follow the below steps when preparing and submitting their response:</w:t>
      </w:r>
    </w:p>
    <w:p w:rsidR="005A0A72" w:rsidRPr="00C85C8B" w:rsidRDefault="005A0A72" w:rsidP="00E7297E">
      <w:pPr>
        <w:pStyle w:val="ListParagraph"/>
        <w:numPr>
          <w:ilvl w:val="0"/>
          <w:numId w:val="12"/>
        </w:numPr>
        <w:spacing w:after="250" w:line="276" w:lineRule="auto"/>
        <w:rPr>
          <w:lang w:eastAsia="en-US"/>
        </w:rPr>
      </w:pPr>
      <w:r w:rsidRPr="00C85C8B">
        <w:rPr>
          <w:lang w:eastAsia="en-US"/>
        </w:rPr>
        <w:t xml:space="preserve">Insert your responses to the questions in the Consultation Paper in the present response form. </w:t>
      </w:r>
    </w:p>
    <w:p w:rsidR="005A0A72" w:rsidRPr="00C85C8B" w:rsidRDefault="005A0A72" w:rsidP="00C85C8B">
      <w:pPr>
        <w:pStyle w:val="ListParagraph"/>
        <w:numPr>
          <w:ilvl w:val="0"/>
          <w:numId w:val="12"/>
        </w:numPr>
        <w:spacing w:after="250" w:line="276" w:lineRule="auto"/>
        <w:rPr>
          <w:lang w:eastAsia="en-US"/>
        </w:rPr>
      </w:pPr>
      <w:r w:rsidRPr="00C85C8B">
        <w:rPr>
          <w:lang w:eastAsia="en-US"/>
        </w:rPr>
        <w:t>Please do not remove t</w:t>
      </w:r>
      <w:r>
        <w:rPr>
          <w:lang w:eastAsia="en-US"/>
        </w:rPr>
        <w:t>ags of the type &lt;ESMA_QUESTION_ICG</w:t>
      </w:r>
      <w:r w:rsidRPr="00C85C8B">
        <w:rPr>
          <w:lang w:eastAsia="en-US"/>
        </w:rPr>
        <w:t>_1&gt;. Your response to each question has to be framed by the two tags corresponding to the question.</w:t>
      </w:r>
    </w:p>
    <w:p w:rsidR="005A0A72" w:rsidRPr="00C85C8B" w:rsidRDefault="005A0A72" w:rsidP="00C85C8B">
      <w:pPr>
        <w:pStyle w:val="ListParagraph"/>
        <w:numPr>
          <w:ilvl w:val="0"/>
          <w:numId w:val="12"/>
        </w:numPr>
        <w:spacing w:after="250" w:line="276" w:lineRule="auto"/>
        <w:rPr>
          <w:lang w:eastAsia="en-US"/>
        </w:rPr>
      </w:pPr>
      <w:r w:rsidRPr="00C85C8B">
        <w:rPr>
          <w:lang w:eastAsia="en-US"/>
        </w:rPr>
        <w:t>If you do not wish to respond to a given question, please do not delete it but simply leave the text “TYPE YOUR TEXT HERE” between the tags.</w:t>
      </w:r>
    </w:p>
    <w:p w:rsidR="005A0A72" w:rsidRPr="00C85C8B" w:rsidRDefault="005A0A72" w:rsidP="00C85C8B">
      <w:pPr>
        <w:pStyle w:val="ListParagraph"/>
        <w:numPr>
          <w:ilvl w:val="0"/>
          <w:numId w:val="12"/>
        </w:numPr>
        <w:spacing w:after="250" w:line="276" w:lineRule="auto"/>
        <w:rPr>
          <w:lang w:eastAsia="en-US"/>
        </w:rPr>
      </w:pPr>
      <w:r w:rsidRPr="00C85C8B">
        <w:rPr>
          <w:lang w:eastAsia="en-US"/>
        </w:rPr>
        <w:t xml:space="preserve">When you have drafted your response, name your response form according to </w:t>
      </w:r>
      <w:r>
        <w:rPr>
          <w:lang w:eastAsia="en-US"/>
        </w:rPr>
        <w:t>the following convention: ESMA_ICG</w:t>
      </w:r>
      <w:r w:rsidRPr="00C85C8B">
        <w:rPr>
          <w:lang w:eastAsia="en-US"/>
        </w:rPr>
        <w:t>_nameofrespondent_RESPONSEFORM. For example, for a respondent named ABCD, the response</w:t>
      </w:r>
      <w:r>
        <w:rPr>
          <w:lang w:eastAsia="en-US"/>
        </w:rPr>
        <w:t xml:space="preserve"> form would be entitled ESMA_ICG</w:t>
      </w:r>
      <w:r w:rsidRPr="00C85C8B">
        <w:rPr>
          <w:lang w:eastAsia="en-US"/>
        </w:rPr>
        <w:t>_ABCD_RESPONSEFORM.</w:t>
      </w:r>
    </w:p>
    <w:p w:rsidR="005A0A72" w:rsidRPr="00C85C8B" w:rsidRDefault="005A0A72" w:rsidP="00C85C8B">
      <w:pPr>
        <w:pStyle w:val="ListParagraph"/>
        <w:numPr>
          <w:ilvl w:val="0"/>
          <w:numId w:val="12"/>
        </w:numPr>
        <w:spacing w:after="250" w:line="276" w:lineRule="auto"/>
        <w:rPr>
          <w:lang w:eastAsia="en-US"/>
        </w:rPr>
      </w:pPr>
      <w:r w:rsidRPr="00C85C8B">
        <w:rPr>
          <w:lang w:eastAsia="en-US"/>
        </w:rPr>
        <w:t>Upload the form containing your responses, in Word format, to ESMA’s website (</w:t>
      </w:r>
      <w:hyperlink r:id="rId12" w:history="1">
        <w:r w:rsidRPr="00C85C8B">
          <w:rPr>
            <w:lang w:eastAsia="en-US"/>
          </w:rPr>
          <w:t>www.esma.europa.eu</w:t>
        </w:r>
      </w:hyperlink>
      <w:r w:rsidRPr="00C85C8B">
        <w:rPr>
          <w:lang w:eastAsia="en-US"/>
        </w:rPr>
        <w:t xml:space="preserve"> under the heading “Your input – Open consultations” </w:t>
      </w:r>
      <w:r w:rsidRPr="00C85C8B">
        <w:rPr>
          <w:rFonts w:cs="Times New Roman"/>
          <w:lang w:eastAsia="en-US"/>
        </w:rPr>
        <w:sym w:font="Wingdings" w:char="F0E0"/>
      </w:r>
      <w:r w:rsidRPr="00C85C8B">
        <w:rPr>
          <w:lang w:eastAsia="en-US"/>
        </w:rPr>
        <w:t xml:space="preserve"> “Consultation on </w:t>
      </w:r>
      <w:r>
        <w:rPr>
          <w:lang w:eastAsia="en-US"/>
        </w:rPr>
        <w:t>Position limits and position management in commodities derivatives</w:t>
      </w:r>
      <w:r w:rsidRPr="00C85C8B">
        <w:rPr>
          <w:lang w:eastAsia="en-US"/>
        </w:rPr>
        <w:t>”).</w:t>
      </w:r>
    </w:p>
    <w:p w:rsidR="005A0A72" w:rsidRDefault="005A0A72" w:rsidP="00AF2EF7">
      <w:pPr>
        <w:spacing w:after="250" w:line="276" w:lineRule="auto"/>
        <w:jc w:val="both"/>
        <w:rPr>
          <w:rFonts w:ascii="Arial" w:hAnsi="Arial" w:cs="Arial"/>
          <w:sz w:val="22"/>
          <w:szCs w:val="22"/>
          <w:lang w:eastAsia="en-US"/>
        </w:rPr>
      </w:pPr>
    </w:p>
    <w:p w:rsidR="005A0A72" w:rsidRDefault="005A0A72" w:rsidP="00AF2EF7">
      <w:pPr>
        <w:spacing w:after="250" w:line="276" w:lineRule="auto"/>
        <w:jc w:val="both"/>
        <w:rPr>
          <w:rFonts w:ascii="Arial" w:hAnsi="Arial" w:cs="Arial"/>
          <w:sz w:val="22"/>
          <w:szCs w:val="22"/>
          <w:lang w:eastAsia="en-US"/>
        </w:rPr>
      </w:pPr>
    </w:p>
    <w:p w:rsidR="005A0A72" w:rsidRPr="00C1698A" w:rsidRDefault="005A0A72" w:rsidP="00AF2EF7">
      <w:pPr>
        <w:spacing w:after="250" w:line="276" w:lineRule="auto"/>
        <w:jc w:val="both"/>
        <w:rPr>
          <w:rFonts w:ascii="Arial" w:hAnsi="Arial" w:cs="Arial"/>
          <w:sz w:val="22"/>
          <w:szCs w:val="22"/>
          <w:lang w:eastAsia="en-US"/>
        </w:rPr>
      </w:pPr>
    </w:p>
    <w:p w:rsidR="005A0A72" w:rsidRPr="00B8572C" w:rsidRDefault="005A0A72" w:rsidP="00AF2EF7">
      <w:pPr>
        <w:spacing w:after="250" w:line="276" w:lineRule="auto"/>
        <w:jc w:val="both"/>
        <w:rPr>
          <w:rFonts w:ascii="Arial" w:hAnsi="Arial" w:cs="Arial"/>
          <w:b/>
          <w:bCs/>
          <w:sz w:val="22"/>
          <w:szCs w:val="22"/>
          <w:lang w:eastAsia="en-US"/>
        </w:rPr>
      </w:pPr>
      <w:r w:rsidRPr="00B8572C">
        <w:rPr>
          <w:rFonts w:ascii="Arial" w:hAnsi="Arial" w:cs="Arial"/>
          <w:b/>
          <w:bCs/>
          <w:sz w:val="22"/>
          <w:szCs w:val="22"/>
          <w:lang w:eastAsia="en-US"/>
        </w:rPr>
        <w:t>Publication of responses</w:t>
      </w:r>
    </w:p>
    <w:p w:rsidR="005A0A72" w:rsidRPr="00AB6157" w:rsidRDefault="005A0A72" w:rsidP="00AB6157">
      <w:pPr>
        <w:spacing w:after="250" w:line="276" w:lineRule="auto"/>
        <w:jc w:val="both"/>
        <w:rPr>
          <w:rFonts w:ascii="Arial" w:hAnsi="Arial" w:cs="Arial"/>
          <w:sz w:val="22"/>
          <w:szCs w:val="22"/>
          <w:lang w:eastAsia="en-US"/>
        </w:rPr>
      </w:pPr>
      <w:r w:rsidRPr="00AB6157">
        <w:rPr>
          <w:rFonts w:ascii="Arial" w:hAnsi="Arial" w:cs="Arial"/>
          <w:sz w:val="22"/>
          <w:szCs w:val="22"/>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rsidR="005A0A72" w:rsidRPr="00B8572C" w:rsidRDefault="005A0A72" w:rsidP="00AF2EF7">
      <w:pPr>
        <w:spacing w:after="250" w:line="276" w:lineRule="auto"/>
        <w:jc w:val="both"/>
        <w:rPr>
          <w:rFonts w:ascii="Arial" w:hAnsi="Arial" w:cs="Arial"/>
          <w:b/>
          <w:bCs/>
          <w:sz w:val="22"/>
          <w:szCs w:val="22"/>
          <w:lang w:eastAsia="en-US"/>
        </w:rPr>
      </w:pPr>
      <w:r w:rsidRPr="00B8572C">
        <w:rPr>
          <w:rFonts w:ascii="Arial" w:hAnsi="Arial" w:cs="Arial"/>
          <w:b/>
          <w:bCs/>
          <w:sz w:val="22"/>
          <w:szCs w:val="22"/>
          <w:lang w:eastAsia="en-US"/>
        </w:rPr>
        <w:t>Data protection</w:t>
      </w:r>
    </w:p>
    <w:p w:rsidR="005A0A72" w:rsidRPr="00AB6157" w:rsidRDefault="005A0A72" w:rsidP="00AB6157">
      <w:pPr>
        <w:spacing w:after="250" w:line="276" w:lineRule="auto"/>
        <w:jc w:val="both"/>
        <w:rPr>
          <w:rFonts w:ascii="Arial" w:hAnsi="Arial" w:cs="Arial"/>
          <w:sz w:val="22"/>
          <w:szCs w:val="22"/>
          <w:lang w:eastAsia="en-US"/>
        </w:rPr>
      </w:pPr>
      <w:r w:rsidRPr="00AB6157">
        <w:rPr>
          <w:rFonts w:ascii="Arial" w:hAnsi="Arial" w:cs="Arial"/>
          <w:sz w:val="22"/>
          <w:szCs w:val="22"/>
          <w:lang w:eastAsia="en-US"/>
        </w:rPr>
        <w:t xml:space="preserve">Information on data protection can be found at </w:t>
      </w:r>
      <w:hyperlink r:id="rId13" w:history="1">
        <w:r w:rsidRPr="00AB6157">
          <w:rPr>
            <w:rFonts w:ascii="Arial" w:hAnsi="Arial" w:cs="Arial"/>
            <w:color w:val="0563C1"/>
            <w:sz w:val="22"/>
            <w:szCs w:val="22"/>
            <w:u w:val="single"/>
            <w:lang w:eastAsia="en-US"/>
          </w:rPr>
          <w:t>www.esma.europa.eu</w:t>
        </w:r>
      </w:hyperlink>
      <w:r w:rsidRPr="00AB6157">
        <w:rPr>
          <w:rFonts w:ascii="Arial" w:hAnsi="Arial" w:cs="Arial"/>
          <w:sz w:val="22"/>
          <w:szCs w:val="22"/>
          <w:lang w:eastAsia="en-US"/>
        </w:rPr>
        <w:t xml:space="preserve"> under the heading </w:t>
      </w:r>
      <w:hyperlink r:id="rId14" w:history="1">
        <w:r w:rsidRPr="00AB6157">
          <w:rPr>
            <w:rFonts w:ascii="Arial" w:hAnsi="Arial" w:cs="Arial"/>
            <w:color w:val="0563C1"/>
            <w:sz w:val="22"/>
            <w:szCs w:val="22"/>
            <w:u w:val="single"/>
            <w:lang w:eastAsia="en-US"/>
          </w:rPr>
          <w:t>Legal Notice</w:t>
        </w:r>
      </w:hyperlink>
      <w:r w:rsidRPr="00AB6157">
        <w:rPr>
          <w:rFonts w:ascii="Arial" w:hAnsi="Arial" w:cs="Arial"/>
          <w:sz w:val="22"/>
          <w:szCs w:val="22"/>
          <w:lang w:eastAsia="en-US"/>
        </w:rPr>
        <w:t>.</w:t>
      </w:r>
    </w:p>
    <w:p w:rsidR="005A0A72" w:rsidRPr="00B8572C" w:rsidRDefault="005A0A72" w:rsidP="00AF2EF7">
      <w:pPr>
        <w:spacing w:after="250" w:line="276" w:lineRule="auto"/>
        <w:jc w:val="both"/>
        <w:rPr>
          <w:rFonts w:ascii="Arial" w:hAnsi="Arial" w:cs="Arial"/>
          <w:sz w:val="22"/>
          <w:szCs w:val="22"/>
          <w:lang w:eastAsia="en-US"/>
        </w:rPr>
      </w:pPr>
      <w:r w:rsidRPr="00B8572C">
        <w:rPr>
          <w:rFonts w:ascii="Arial" w:hAnsi="Arial" w:cs="Arial"/>
          <w:b/>
          <w:bCs/>
          <w:sz w:val="22"/>
          <w:szCs w:val="22"/>
          <w:lang w:eastAsia="en-US"/>
        </w:rPr>
        <w:t>Who should read this paper</w:t>
      </w:r>
    </w:p>
    <w:p w:rsidR="005A0A72" w:rsidRPr="00B8572C" w:rsidRDefault="005A0A72" w:rsidP="001F23C9">
      <w:pPr>
        <w:spacing w:after="250" w:line="276" w:lineRule="auto"/>
        <w:jc w:val="both"/>
        <w:rPr>
          <w:rFonts w:ascii="Arial" w:hAnsi="Arial" w:cs="Arial"/>
        </w:rPr>
      </w:pPr>
      <w:r w:rsidRPr="001F23C9">
        <w:rPr>
          <w:rFonts w:ascii="Arial" w:hAnsi="Arial" w:cs="Arial"/>
          <w:sz w:val="22"/>
          <w:szCs w:val="22"/>
          <w:lang w:eastAsia="it-IT"/>
        </w:rPr>
        <w:t>This document will be of interest to asset managers managing retail funds and their trade associations, as well as institutional and retail investors investing into such funds and their associations.</w:t>
      </w:r>
    </w:p>
    <w:p w:rsidR="005A0A72" w:rsidRPr="00B8572C" w:rsidRDefault="005A0A72" w:rsidP="00AF2EF7">
      <w:pPr>
        <w:spacing w:after="120" w:line="276" w:lineRule="auto"/>
        <w:rPr>
          <w:rFonts w:ascii="Arial" w:hAnsi="Arial" w:cs="Arial"/>
        </w:rPr>
      </w:pPr>
    </w:p>
    <w:p w:rsidR="005A0A72" w:rsidRPr="00B8572C" w:rsidRDefault="005A0A72" w:rsidP="00AF2EF7">
      <w:pPr>
        <w:spacing w:after="120" w:line="276" w:lineRule="auto"/>
        <w:rPr>
          <w:rFonts w:ascii="Arial" w:hAnsi="Arial" w:cs="Arial"/>
        </w:rPr>
      </w:pPr>
    </w:p>
    <w:p w:rsidR="005A0A72" w:rsidRPr="00C1698A" w:rsidRDefault="005A0A72" w:rsidP="00C1698A">
      <w:pPr>
        <w:pStyle w:val="Heading1"/>
        <w:numPr>
          <w:ilvl w:val="0"/>
          <w:numId w:val="0"/>
        </w:numPr>
        <w:spacing w:line="276" w:lineRule="auto"/>
        <w:rPr>
          <w:rFonts w:cs="Times New Roman"/>
          <w:sz w:val="24"/>
          <w:szCs w:val="24"/>
        </w:rPr>
      </w:pPr>
      <w:r w:rsidRPr="00B8572C">
        <w:rPr>
          <w:rFonts w:cs="Times New Roman"/>
          <w:sz w:val="24"/>
          <w:szCs w:val="24"/>
        </w:rPr>
        <w:br w:type="page"/>
      </w:r>
    </w:p>
    <w:p w:rsidR="005A0A72" w:rsidRDefault="005A0A72" w:rsidP="00C1698A">
      <w:pPr>
        <w:spacing w:line="276" w:lineRule="auto"/>
        <w:rPr>
          <w:rFonts w:ascii="Arial" w:hAnsi="Arial" w:cs="Arial"/>
          <w:b/>
          <w:bCs/>
          <w:sz w:val="28"/>
          <w:szCs w:val="28"/>
        </w:rPr>
      </w:pPr>
      <w:bookmarkStart w:id="0" w:name="_Toc515564428"/>
    </w:p>
    <w:p w:rsidR="005A0A72" w:rsidRDefault="005A0A72" w:rsidP="00C1698A">
      <w:pPr>
        <w:spacing w:line="276" w:lineRule="auto"/>
        <w:rPr>
          <w:rFonts w:ascii="Arial" w:hAnsi="Arial" w:cs="Arial"/>
          <w:b/>
          <w:bCs/>
          <w:sz w:val="28"/>
          <w:szCs w:val="28"/>
        </w:rPr>
      </w:pPr>
    </w:p>
    <w:p w:rsidR="005A0A72" w:rsidRDefault="005A0A72" w:rsidP="00C1698A">
      <w:pPr>
        <w:spacing w:line="276" w:lineRule="auto"/>
        <w:rPr>
          <w:rFonts w:ascii="Arial" w:hAnsi="Arial" w:cs="Arial"/>
          <w:b/>
          <w:bCs/>
          <w:sz w:val="28"/>
          <w:szCs w:val="28"/>
        </w:rPr>
      </w:pPr>
    </w:p>
    <w:p w:rsidR="005A0A72" w:rsidRPr="00C85C8B" w:rsidRDefault="005A0A72" w:rsidP="00C85C8B">
      <w:pPr>
        <w:keepNext/>
        <w:keepLines/>
        <w:spacing w:before="320" w:after="250" w:line="276" w:lineRule="auto"/>
        <w:jc w:val="both"/>
        <w:outlineLvl w:val="0"/>
        <w:rPr>
          <w:rFonts w:ascii="Arial" w:hAnsi="Arial" w:cs="Arial"/>
          <w:b/>
          <w:bCs/>
          <w:sz w:val="32"/>
          <w:szCs w:val="32"/>
          <w:lang w:eastAsia="en-US"/>
        </w:rPr>
      </w:pPr>
      <w:r w:rsidRPr="00C85C8B">
        <w:rPr>
          <w:rFonts w:ascii="Arial" w:hAnsi="Arial" w:cs="Arial"/>
          <w:b/>
          <w:bCs/>
          <w:sz w:val="32"/>
          <w:szCs w:val="32"/>
          <w:lang w:eastAsia="en-US"/>
        </w:rPr>
        <w:t>General information about respondent</w:t>
      </w:r>
    </w:p>
    <w:tbl>
      <w:tblPr>
        <w:tblW w:w="952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29"/>
        <w:gridCol w:w="5595"/>
      </w:tblGrid>
      <w:tr w:rsidR="005A0A72" w:rsidRPr="00C85C8B">
        <w:tc>
          <w:tcPr>
            <w:tcW w:w="3929" w:type="dxa"/>
          </w:tcPr>
          <w:p w:rsidR="005A0A72" w:rsidRPr="00C85C8B" w:rsidRDefault="005A0A72" w:rsidP="00C85C8B">
            <w:pPr>
              <w:rPr>
                <w:rFonts w:ascii="Arial" w:hAnsi="Arial" w:cs="Arial"/>
                <w:sz w:val="22"/>
                <w:szCs w:val="22"/>
                <w:lang w:eastAsia="de-DE"/>
              </w:rPr>
            </w:pPr>
            <w:r w:rsidRPr="00C85C8B">
              <w:rPr>
                <w:rFonts w:ascii="Arial" w:hAnsi="Arial" w:cs="Arial"/>
                <w:sz w:val="22"/>
                <w:szCs w:val="22"/>
                <w:lang w:eastAsia="de-DE"/>
              </w:rPr>
              <w:t>Name of the company / organisation</w:t>
            </w:r>
          </w:p>
        </w:tc>
        <w:tc>
          <w:tcPr>
            <w:tcW w:w="5595" w:type="dxa"/>
          </w:tcPr>
          <w:p w:rsidR="005A0A72" w:rsidRPr="00C85C8B" w:rsidRDefault="005A0A72" w:rsidP="00C85C8B">
            <w:pPr>
              <w:rPr>
                <w:rFonts w:ascii="Arial" w:hAnsi="Arial" w:cs="Arial"/>
                <w:color w:val="808080"/>
                <w:sz w:val="20"/>
                <w:szCs w:val="20"/>
                <w:lang w:eastAsia="zh-CN"/>
              </w:rPr>
            </w:pPr>
            <w:r>
              <w:rPr>
                <w:rFonts w:ascii="Arial" w:hAnsi="Arial" w:cs="Arial"/>
                <w:color w:val="808080"/>
                <w:sz w:val="20"/>
                <w:szCs w:val="20"/>
                <w:lang w:eastAsia="zh-CN"/>
              </w:rPr>
              <w:t>EU</w:t>
            </w:r>
          </w:p>
        </w:tc>
      </w:tr>
      <w:tr w:rsidR="005A0A72" w:rsidRPr="00C85C8B">
        <w:tc>
          <w:tcPr>
            <w:tcW w:w="3929" w:type="dxa"/>
          </w:tcPr>
          <w:p w:rsidR="005A0A72" w:rsidRPr="00C85C8B" w:rsidRDefault="005A0A72" w:rsidP="00C85C8B">
            <w:pPr>
              <w:rPr>
                <w:rFonts w:ascii="Arial" w:hAnsi="Arial" w:cs="Arial"/>
                <w:sz w:val="22"/>
                <w:szCs w:val="22"/>
                <w:lang w:eastAsia="de-DE"/>
              </w:rPr>
            </w:pPr>
            <w:r w:rsidRPr="00C85C8B">
              <w:rPr>
                <w:rFonts w:ascii="Arial" w:hAnsi="Arial" w:cs="Arial"/>
                <w:sz w:val="22"/>
                <w:szCs w:val="22"/>
                <w:lang w:eastAsia="de-DE"/>
              </w:rPr>
              <w:t>Activity</w:t>
            </w:r>
          </w:p>
        </w:tc>
        <w:tc>
          <w:tcPr>
            <w:tcW w:w="5595" w:type="dxa"/>
          </w:tcPr>
          <w:p w:rsidR="005A0A72" w:rsidRPr="00C85C8B" w:rsidRDefault="005A0A72" w:rsidP="00C85C8B">
            <w:pPr>
              <w:rPr>
                <w:rFonts w:ascii="Arial" w:hAnsi="Arial" w:cs="Arial"/>
                <w:sz w:val="20"/>
                <w:szCs w:val="20"/>
                <w:lang w:eastAsia="de-DE"/>
              </w:rPr>
            </w:pPr>
            <w:r w:rsidRPr="00C85C8B">
              <w:rPr>
                <w:rFonts w:ascii="Arial" w:hAnsi="Arial" w:cs="Arial"/>
                <w:sz w:val="20"/>
                <w:szCs w:val="20"/>
                <w:lang w:eastAsia="de-DE"/>
              </w:rPr>
              <w:t>Choose an item.</w:t>
            </w:r>
          </w:p>
        </w:tc>
      </w:tr>
      <w:tr w:rsidR="005A0A72" w:rsidRPr="00C85C8B">
        <w:tc>
          <w:tcPr>
            <w:tcW w:w="3929" w:type="dxa"/>
          </w:tcPr>
          <w:p w:rsidR="005A0A72" w:rsidRPr="00C85C8B" w:rsidRDefault="005A0A72" w:rsidP="00C85C8B">
            <w:pPr>
              <w:rPr>
                <w:rFonts w:ascii="Arial" w:hAnsi="Arial" w:cs="Arial"/>
                <w:sz w:val="22"/>
                <w:szCs w:val="22"/>
                <w:lang w:eastAsia="de-DE"/>
              </w:rPr>
            </w:pPr>
            <w:r w:rsidRPr="00C85C8B">
              <w:rPr>
                <w:rFonts w:ascii="Arial" w:hAnsi="Arial" w:cs="Arial"/>
                <w:sz w:val="22"/>
                <w:szCs w:val="22"/>
                <w:lang w:eastAsia="de-DE"/>
              </w:rPr>
              <w:t>Are you representing an association?</w:t>
            </w:r>
          </w:p>
        </w:tc>
        <w:tc>
          <w:tcPr>
            <w:tcW w:w="5595" w:type="dxa"/>
          </w:tcPr>
          <w:p w:rsidR="005A0A72" w:rsidRPr="00C85C8B" w:rsidRDefault="005A0A72" w:rsidP="00C85C8B">
            <w:pPr>
              <w:rPr>
                <w:rFonts w:ascii="Arial" w:hAnsi="Arial" w:cs="Arial"/>
                <w:sz w:val="20"/>
                <w:szCs w:val="20"/>
                <w:lang w:eastAsia="de-DE"/>
              </w:rPr>
            </w:pPr>
            <w:r>
              <w:rPr>
                <w:rFonts w:ascii="MS Gothic" w:eastAsia="MS Gothic" w:hAnsi="MS Gothic" w:cs="MS Gothic" w:hint="eastAsia"/>
                <w:sz w:val="20"/>
                <w:szCs w:val="20"/>
                <w:lang w:eastAsia="de-DE"/>
              </w:rPr>
              <w:t>☐</w:t>
            </w:r>
          </w:p>
        </w:tc>
      </w:tr>
      <w:tr w:rsidR="005A0A72" w:rsidRPr="00C85C8B">
        <w:tc>
          <w:tcPr>
            <w:tcW w:w="3929" w:type="dxa"/>
          </w:tcPr>
          <w:p w:rsidR="005A0A72" w:rsidRPr="00C85C8B" w:rsidRDefault="005A0A72" w:rsidP="00C85C8B">
            <w:pPr>
              <w:rPr>
                <w:rFonts w:ascii="Arial" w:hAnsi="Arial" w:cs="Arial"/>
                <w:sz w:val="22"/>
                <w:szCs w:val="22"/>
                <w:lang w:eastAsia="de-DE"/>
              </w:rPr>
            </w:pPr>
            <w:r w:rsidRPr="00C85C8B">
              <w:rPr>
                <w:rFonts w:ascii="Arial" w:hAnsi="Arial" w:cs="Arial"/>
                <w:sz w:val="22"/>
                <w:szCs w:val="22"/>
                <w:lang w:eastAsia="de-DE"/>
              </w:rPr>
              <w:t>Country/Region</w:t>
            </w:r>
          </w:p>
        </w:tc>
        <w:tc>
          <w:tcPr>
            <w:tcW w:w="5595" w:type="dxa"/>
          </w:tcPr>
          <w:p w:rsidR="005A0A72" w:rsidRPr="00C85C8B" w:rsidRDefault="005A0A72" w:rsidP="00C85C8B">
            <w:pPr>
              <w:rPr>
                <w:rFonts w:ascii="Arial" w:hAnsi="Arial" w:cs="Arial"/>
                <w:sz w:val="20"/>
                <w:szCs w:val="20"/>
                <w:lang w:eastAsia="zh-CN"/>
              </w:rPr>
            </w:pPr>
            <w:r>
              <w:rPr>
                <w:rFonts w:ascii="Arial" w:hAnsi="Arial" w:cs="Arial"/>
                <w:color w:val="808080"/>
                <w:sz w:val="20"/>
                <w:szCs w:val="20"/>
                <w:lang w:eastAsia="zh-CN"/>
              </w:rPr>
              <w:t>EU member nation</w:t>
            </w:r>
          </w:p>
        </w:tc>
      </w:tr>
    </w:tbl>
    <w:p w:rsidR="005A0A72" w:rsidRPr="00C85C8B" w:rsidRDefault="005A0A72" w:rsidP="00C85C8B">
      <w:pPr>
        <w:spacing w:after="120" w:line="264" w:lineRule="auto"/>
        <w:jc w:val="both"/>
        <w:rPr>
          <w:rFonts w:ascii="Arial" w:hAnsi="Arial" w:cs="Arial"/>
          <w:sz w:val="22"/>
          <w:szCs w:val="22"/>
          <w:lang w:eastAsia="en-US"/>
        </w:rPr>
      </w:pPr>
    </w:p>
    <w:p w:rsidR="005A0A72" w:rsidRPr="00C85C8B" w:rsidRDefault="005A0A72" w:rsidP="00C85C8B">
      <w:pPr>
        <w:spacing w:after="120" w:line="264" w:lineRule="auto"/>
        <w:jc w:val="both"/>
        <w:rPr>
          <w:rFonts w:ascii="Arial" w:hAnsi="Arial" w:cs="Arial"/>
          <w:sz w:val="22"/>
          <w:szCs w:val="22"/>
          <w:lang w:eastAsia="en-US"/>
        </w:rPr>
      </w:pPr>
    </w:p>
    <w:p w:rsidR="005A0A72" w:rsidRPr="00C85C8B" w:rsidRDefault="005A0A72" w:rsidP="00C85C8B">
      <w:pPr>
        <w:spacing w:after="120" w:line="264" w:lineRule="auto"/>
        <w:jc w:val="both"/>
        <w:rPr>
          <w:rFonts w:ascii="Arial" w:hAnsi="Arial" w:cs="Arial"/>
          <w:sz w:val="22"/>
          <w:szCs w:val="22"/>
          <w:lang w:eastAsia="en-US"/>
        </w:rPr>
      </w:pPr>
    </w:p>
    <w:p w:rsidR="005A0A72" w:rsidRPr="00C85C8B" w:rsidRDefault="005A0A72" w:rsidP="00C85C8B">
      <w:pPr>
        <w:keepNext/>
        <w:keepLines/>
        <w:spacing w:before="320" w:after="250" w:line="276" w:lineRule="auto"/>
        <w:ind w:left="431" w:hanging="431"/>
        <w:jc w:val="both"/>
        <w:outlineLvl w:val="0"/>
        <w:rPr>
          <w:rFonts w:ascii="Arial" w:hAnsi="Arial" w:cs="Arial"/>
          <w:b/>
          <w:bCs/>
          <w:sz w:val="32"/>
          <w:szCs w:val="32"/>
          <w:lang w:eastAsia="en-US"/>
        </w:rPr>
      </w:pPr>
      <w:r w:rsidRPr="00C85C8B">
        <w:rPr>
          <w:rFonts w:ascii="Arial" w:hAnsi="Arial" w:cs="Arial"/>
          <w:b/>
          <w:bCs/>
          <w:sz w:val="32"/>
          <w:szCs w:val="32"/>
          <w:lang w:eastAsia="en-US"/>
        </w:rPr>
        <w:t>Introduction</w:t>
      </w:r>
    </w:p>
    <w:p w:rsidR="005A0A72" w:rsidRPr="00C85C8B" w:rsidRDefault="005A0A72" w:rsidP="00C85C8B">
      <w:pPr>
        <w:spacing w:after="250" w:line="276" w:lineRule="auto"/>
        <w:jc w:val="both"/>
        <w:rPr>
          <w:rFonts w:ascii="Arial" w:hAnsi="Arial" w:cs="Arial"/>
          <w:b/>
          <w:bCs/>
          <w:i/>
          <w:iCs/>
          <w:sz w:val="22"/>
          <w:szCs w:val="22"/>
          <w:lang w:eastAsia="en-US"/>
        </w:rPr>
      </w:pPr>
      <w:r w:rsidRPr="00C85C8B">
        <w:rPr>
          <w:rFonts w:ascii="Arial" w:hAnsi="Arial" w:cs="Arial"/>
          <w:b/>
          <w:bCs/>
          <w:i/>
          <w:iCs/>
          <w:sz w:val="22"/>
          <w:szCs w:val="22"/>
          <w:lang w:eastAsia="en-US"/>
        </w:rPr>
        <w:t>Please make your introductory comments below, if any</w:t>
      </w:r>
    </w:p>
    <w:p w:rsidR="005A0A72" w:rsidRPr="00C85C8B" w:rsidRDefault="005A0A72" w:rsidP="00C85C8B">
      <w:pPr>
        <w:spacing w:after="250" w:line="276" w:lineRule="auto"/>
        <w:jc w:val="both"/>
        <w:rPr>
          <w:rFonts w:ascii="Arial" w:hAnsi="Arial" w:cs="Arial"/>
          <w:sz w:val="22"/>
          <w:szCs w:val="22"/>
          <w:lang w:eastAsia="en-US"/>
        </w:rPr>
      </w:pPr>
      <w:r w:rsidRPr="00C85C8B">
        <w:rPr>
          <w:rFonts w:ascii="Arial" w:hAnsi="Arial" w:cs="Arial"/>
          <w:sz w:val="22"/>
          <w:szCs w:val="22"/>
          <w:lang w:eastAsia="en-US"/>
        </w:rPr>
        <w:t>&lt;ESMA_COMMENT_</w:t>
      </w:r>
      <w:r>
        <w:rPr>
          <w:rFonts w:ascii="Arial" w:hAnsi="Arial" w:cs="Arial"/>
          <w:sz w:val="22"/>
          <w:szCs w:val="22"/>
          <w:lang w:eastAsia="en-US"/>
        </w:rPr>
        <w:t>ICG</w:t>
      </w:r>
      <w:r w:rsidRPr="00C85C8B">
        <w:rPr>
          <w:rFonts w:ascii="Arial" w:hAnsi="Arial" w:cs="Arial"/>
          <w:sz w:val="22"/>
          <w:szCs w:val="22"/>
          <w:lang w:eastAsia="en-US"/>
        </w:rPr>
        <w:t>&gt;</w:t>
      </w:r>
    </w:p>
    <w:p w:rsidR="005A0A72" w:rsidRPr="009C60B7" w:rsidRDefault="005A0A72" w:rsidP="00C85C8B">
      <w:pPr>
        <w:spacing w:after="250" w:line="276" w:lineRule="auto"/>
        <w:jc w:val="both"/>
        <w:rPr>
          <w:rFonts w:ascii="Arial" w:hAnsi="Arial" w:cs="Arial"/>
          <w:sz w:val="22"/>
          <w:szCs w:val="22"/>
          <w:lang w:eastAsia="zh-CN"/>
        </w:rPr>
      </w:pPr>
      <w:r>
        <w:rPr>
          <w:rFonts w:ascii="Arial" w:hAnsi="Arial" w:cs="Arial"/>
          <w:sz w:val="22"/>
          <w:szCs w:val="22"/>
          <w:lang w:eastAsia="zh-CN"/>
        </w:rPr>
        <w:t>CRA regulation is necessary and the p</w:t>
      </w:r>
      <w:r w:rsidRPr="009C60B7">
        <w:rPr>
          <w:rFonts w:ascii="Arial" w:hAnsi="Arial" w:cs="Arial"/>
          <w:sz w:val="22"/>
          <w:szCs w:val="22"/>
          <w:lang w:eastAsia="zh-CN"/>
        </w:rPr>
        <w:t>remise</w:t>
      </w:r>
      <w:r>
        <w:rPr>
          <w:rFonts w:ascii="Arial" w:hAnsi="Arial" w:cs="Arial"/>
          <w:sz w:val="22"/>
          <w:szCs w:val="22"/>
          <w:lang w:eastAsia="zh-CN"/>
        </w:rPr>
        <w:t xml:space="preserve"> of a single financial credit rating market that fit for the EU core values. </w:t>
      </w:r>
    </w:p>
    <w:p w:rsidR="005A0A72" w:rsidRPr="00C85C8B" w:rsidRDefault="005A0A72" w:rsidP="00C85C8B">
      <w:pPr>
        <w:spacing w:after="250" w:line="276" w:lineRule="auto"/>
        <w:jc w:val="both"/>
        <w:rPr>
          <w:rFonts w:ascii="Arial" w:hAnsi="Arial" w:cs="Arial"/>
          <w:sz w:val="22"/>
          <w:szCs w:val="22"/>
          <w:lang w:eastAsia="en-US"/>
        </w:rPr>
      </w:pPr>
      <w:r w:rsidRPr="00C85C8B">
        <w:rPr>
          <w:rFonts w:ascii="Arial" w:hAnsi="Arial" w:cs="Arial"/>
          <w:sz w:val="22"/>
          <w:szCs w:val="22"/>
          <w:lang w:eastAsia="en-US"/>
        </w:rPr>
        <w:t>&lt;ESMA_COMMENT_</w:t>
      </w:r>
      <w:r>
        <w:rPr>
          <w:rFonts w:ascii="Arial" w:hAnsi="Arial" w:cs="Arial"/>
          <w:sz w:val="22"/>
          <w:szCs w:val="22"/>
          <w:lang w:eastAsia="en-US"/>
        </w:rPr>
        <w:t>ICG</w:t>
      </w:r>
      <w:r w:rsidRPr="00C85C8B">
        <w:rPr>
          <w:rFonts w:ascii="Arial" w:hAnsi="Arial" w:cs="Arial"/>
          <w:sz w:val="22"/>
          <w:szCs w:val="22"/>
          <w:lang w:eastAsia="en-US"/>
        </w:rPr>
        <w:t>&gt;</w:t>
      </w:r>
    </w:p>
    <w:p w:rsidR="005A0A72" w:rsidRDefault="005A0A72" w:rsidP="00C1698A">
      <w:pPr>
        <w:spacing w:line="276" w:lineRule="auto"/>
        <w:rPr>
          <w:rFonts w:ascii="Arial" w:hAnsi="Arial" w:cs="Arial"/>
          <w:b/>
          <w:bCs/>
          <w:sz w:val="28"/>
          <w:szCs w:val="28"/>
        </w:rPr>
      </w:pPr>
    </w:p>
    <w:p w:rsidR="005A0A72" w:rsidRDefault="005A0A72" w:rsidP="00C1698A">
      <w:pPr>
        <w:spacing w:line="276" w:lineRule="auto"/>
        <w:rPr>
          <w:rFonts w:ascii="Arial" w:hAnsi="Arial" w:cs="Arial"/>
          <w:b/>
          <w:bCs/>
          <w:sz w:val="28"/>
          <w:szCs w:val="28"/>
        </w:rPr>
      </w:pPr>
    </w:p>
    <w:p w:rsidR="005A0A72" w:rsidRDefault="005A0A72" w:rsidP="00C1698A">
      <w:pPr>
        <w:spacing w:line="276" w:lineRule="auto"/>
        <w:rPr>
          <w:rFonts w:ascii="Arial" w:hAnsi="Arial" w:cs="Arial"/>
          <w:b/>
          <w:bCs/>
          <w:sz w:val="28"/>
          <w:szCs w:val="28"/>
        </w:rPr>
      </w:pPr>
    </w:p>
    <w:p w:rsidR="005A0A72" w:rsidRDefault="005A0A72" w:rsidP="00C1698A">
      <w:pPr>
        <w:spacing w:line="276" w:lineRule="auto"/>
        <w:rPr>
          <w:rFonts w:ascii="Arial" w:hAnsi="Arial" w:cs="Arial"/>
          <w:b/>
          <w:bCs/>
          <w:sz w:val="28"/>
          <w:szCs w:val="28"/>
        </w:rPr>
      </w:pPr>
    </w:p>
    <w:p w:rsidR="005A0A72" w:rsidRDefault="005A0A72" w:rsidP="00C1698A">
      <w:pPr>
        <w:spacing w:line="276" w:lineRule="auto"/>
        <w:rPr>
          <w:rFonts w:ascii="Arial" w:hAnsi="Arial" w:cs="Arial"/>
          <w:b/>
          <w:bCs/>
          <w:sz w:val="28"/>
          <w:szCs w:val="28"/>
        </w:rPr>
      </w:pPr>
    </w:p>
    <w:p w:rsidR="005A0A72" w:rsidRDefault="005A0A72">
      <w:pPr>
        <w:spacing w:after="120" w:line="264" w:lineRule="auto"/>
        <w:rPr>
          <w:rFonts w:ascii="Arial" w:hAnsi="Arial" w:cs="Arial"/>
          <w:b/>
          <w:bCs/>
          <w:sz w:val="28"/>
          <w:szCs w:val="28"/>
        </w:rPr>
      </w:pPr>
      <w:r>
        <w:rPr>
          <w:rFonts w:ascii="Arial" w:hAnsi="Arial" w:cs="Arial"/>
          <w:b/>
          <w:bCs/>
          <w:sz w:val="28"/>
          <w:szCs w:val="28"/>
        </w:rPr>
        <w:br w:type="page"/>
      </w:r>
    </w:p>
    <w:p w:rsidR="005A0A72" w:rsidRDefault="005A0A72" w:rsidP="00C1698A">
      <w:pPr>
        <w:spacing w:line="276" w:lineRule="auto"/>
        <w:rPr>
          <w:rFonts w:ascii="Arial" w:hAnsi="Arial" w:cs="Arial"/>
          <w:b/>
          <w:bCs/>
          <w:sz w:val="28"/>
          <w:szCs w:val="28"/>
        </w:rPr>
      </w:pPr>
      <w:r w:rsidRPr="00C1698A">
        <w:rPr>
          <w:rFonts w:ascii="Arial" w:hAnsi="Arial" w:cs="Arial"/>
          <w:b/>
          <w:bCs/>
          <w:sz w:val="28"/>
          <w:szCs w:val="28"/>
        </w:rPr>
        <w:t xml:space="preserve">Questions </w:t>
      </w:r>
    </w:p>
    <w:p w:rsidR="005A0A72" w:rsidRDefault="005A0A72" w:rsidP="00C1698A">
      <w:pPr>
        <w:spacing w:line="276" w:lineRule="auto"/>
        <w:rPr>
          <w:rFonts w:ascii="Arial" w:hAnsi="Arial" w:cs="Arial"/>
          <w:b/>
          <w:bCs/>
          <w:sz w:val="28"/>
          <w:szCs w:val="28"/>
        </w:rPr>
      </w:pPr>
    </w:p>
    <w:p w:rsidR="005A0A72" w:rsidRDefault="005A0A72" w:rsidP="001F23C9">
      <w:pPr>
        <w:pStyle w:val="Questionstyle"/>
        <w:numPr>
          <w:ilvl w:val="0"/>
          <w:numId w:val="9"/>
        </w:numPr>
        <w:spacing w:after="250" w:line="276" w:lineRule="auto"/>
        <w:rPr>
          <w:rFonts w:cs="Times New Roman"/>
        </w:rPr>
      </w:pPr>
      <w:r>
        <w:t xml:space="preserve">: </w:t>
      </w:r>
      <w:r w:rsidRPr="007E015C">
        <w:rPr>
          <w:lang w:val="en-IE"/>
        </w:rPr>
        <w:t>Do you have any comments on the proposed Guidelines under the section on IC Framework? In providing your comments please refer to the general principle, component and/or characteristic that you are commenting on.</w:t>
      </w:r>
    </w:p>
    <w:p w:rsidR="005A0A72" w:rsidRDefault="005A0A72" w:rsidP="001F23C9">
      <w:pPr>
        <w:rPr>
          <w:rFonts w:ascii="Arial" w:hAnsi="Arial" w:cs="Arial"/>
        </w:rPr>
      </w:pPr>
      <w:r>
        <w:rPr>
          <w:rFonts w:ascii="Arial" w:hAnsi="Arial" w:cs="Arial"/>
        </w:rPr>
        <w:t>&lt;ESMA_QUESTION_ICG_1&gt;</w:t>
      </w:r>
    </w:p>
    <w:p w:rsidR="005A0A72" w:rsidRDefault="005A0A72" w:rsidP="001F23C9">
      <w:pPr>
        <w:rPr>
          <w:rFonts w:ascii="Arial" w:hAnsi="Arial" w:cs="Arial"/>
        </w:rPr>
      </w:pPr>
      <w:r>
        <w:rPr>
          <w:rFonts w:ascii="Arial" w:hAnsi="Arial" w:cs="Arial"/>
          <w:lang w:eastAsia="zh-CN"/>
        </w:rPr>
        <w:t xml:space="preserve">Only article 13 should be deleted. The reason is that once CRA regulation is made out, notified and enforced, if the financial activity or activities are not regulated against the foresaid regulation, it’s lawful. When any revising is necessarily needed, the CRA regulation should be updated timely. </w:t>
      </w:r>
      <w:r>
        <w:rPr>
          <w:rFonts w:ascii="Arial" w:hAnsi="Arial" w:cs="Arial"/>
        </w:rPr>
        <w:t>&lt;ESMA_QUESTION_ICG_1&gt;</w:t>
      </w:r>
    </w:p>
    <w:p w:rsidR="005A0A72" w:rsidRDefault="005A0A72" w:rsidP="001F23C9">
      <w:pPr>
        <w:rPr>
          <w:rFonts w:ascii="Arial" w:hAnsi="Arial" w:cs="Arial"/>
        </w:rPr>
      </w:pPr>
    </w:p>
    <w:p w:rsidR="005A0A72" w:rsidRDefault="005A0A72" w:rsidP="001F23C9">
      <w:pPr>
        <w:pStyle w:val="Questionstyle"/>
        <w:numPr>
          <w:ilvl w:val="0"/>
          <w:numId w:val="9"/>
        </w:numPr>
        <w:spacing w:after="250" w:line="276" w:lineRule="auto"/>
        <w:rPr>
          <w:rFonts w:cs="Times New Roman"/>
        </w:rPr>
      </w:pPr>
      <w:r>
        <w:t xml:space="preserve">: </w:t>
      </w:r>
      <w:r w:rsidRPr="007D19EC">
        <w:t>Are there any other comments you wish to raise on this section?</w:t>
      </w:r>
    </w:p>
    <w:p w:rsidR="005A0A72" w:rsidRDefault="005A0A72" w:rsidP="001F23C9">
      <w:pPr>
        <w:rPr>
          <w:rFonts w:ascii="Arial" w:hAnsi="Arial" w:cs="Arial"/>
        </w:rPr>
      </w:pPr>
      <w:r>
        <w:rPr>
          <w:rFonts w:ascii="Arial" w:hAnsi="Arial" w:cs="Arial"/>
        </w:rPr>
        <w:t>&lt;ESMA_QUESTION_ICG_2&gt;</w:t>
      </w:r>
    </w:p>
    <w:p w:rsidR="005A0A72" w:rsidRDefault="005A0A72" w:rsidP="001F23C9">
      <w:pPr>
        <w:rPr>
          <w:rFonts w:ascii="Arial" w:hAnsi="Arial" w:cs="Arial"/>
          <w:lang w:eastAsia="zh-CN"/>
        </w:rPr>
      </w:pPr>
      <w:r>
        <w:rPr>
          <w:rFonts w:ascii="Arial" w:hAnsi="Arial" w:cs="Arial"/>
          <w:lang w:eastAsia="zh-CN"/>
        </w:rPr>
        <w:t xml:space="preserve">The CRA’s board should develop a basic credit management for the CRAs as per the relevant laws and regulations, including the record of in accordance with basic credit standard requirements for all EU personal and/or market entities. </w:t>
      </w:r>
    </w:p>
    <w:p w:rsidR="005A0A72" w:rsidRDefault="005A0A72" w:rsidP="001F23C9">
      <w:pPr>
        <w:rPr>
          <w:rFonts w:ascii="Arial" w:hAnsi="Arial" w:cs="Arial"/>
        </w:rPr>
      </w:pPr>
      <w:r>
        <w:rPr>
          <w:rFonts w:ascii="Arial" w:hAnsi="Arial" w:cs="Arial"/>
        </w:rPr>
        <w:t>&lt;ESMA_QUESTION_ICG_2&gt;</w:t>
      </w:r>
    </w:p>
    <w:p w:rsidR="005A0A72" w:rsidRDefault="005A0A72" w:rsidP="001F23C9">
      <w:pPr>
        <w:rPr>
          <w:rFonts w:ascii="Arial" w:hAnsi="Arial" w:cs="Arial"/>
        </w:rPr>
      </w:pPr>
    </w:p>
    <w:p w:rsidR="005A0A72" w:rsidRPr="00175CFB" w:rsidRDefault="005A0A72" w:rsidP="001F23C9">
      <w:pPr>
        <w:pStyle w:val="Questionstyle"/>
        <w:numPr>
          <w:ilvl w:val="0"/>
          <w:numId w:val="9"/>
        </w:numPr>
        <w:spacing w:after="250" w:line="276" w:lineRule="auto"/>
        <w:rPr>
          <w:rFonts w:cs="Times New Roman"/>
        </w:rPr>
      </w:pPr>
      <w:r>
        <w:t>:</w:t>
      </w:r>
      <w:r w:rsidRPr="000F104A">
        <w:t xml:space="preserve"> </w:t>
      </w:r>
      <w:r w:rsidRPr="007D19EC">
        <w:t>Do you have any comments on the proposed Guidelines under this section? In providing your comments please refer to the general principle, component and/or characteristic that you are commenting on.</w:t>
      </w:r>
    </w:p>
    <w:p w:rsidR="005A0A72" w:rsidRDefault="005A0A72" w:rsidP="001F23C9">
      <w:pPr>
        <w:rPr>
          <w:rFonts w:ascii="Arial" w:hAnsi="Arial" w:cs="Arial"/>
        </w:rPr>
      </w:pPr>
      <w:r>
        <w:rPr>
          <w:rFonts w:ascii="Arial" w:hAnsi="Arial" w:cs="Arial"/>
        </w:rPr>
        <w:t>&lt;ESMA_QUESTION_ICG_3&gt;</w:t>
      </w:r>
    </w:p>
    <w:p w:rsidR="005A0A72" w:rsidRDefault="005A0A72" w:rsidP="001F23C9">
      <w:pPr>
        <w:rPr>
          <w:rFonts w:ascii="Arial" w:hAnsi="Arial" w:cs="Arial"/>
        </w:rPr>
      </w:pPr>
      <w:r>
        <w:rPr>
          <w:rFonts w:ascii="Arial" w:hAnsi="Arial" w:cs="Arial"/>
          <w:lang w:eastAsia="zh-CN"/>
        </w:rPr>
        <w:t xml:space="preserve">In the aspect of article 37 of the component proposed in this section, I suggest the establishment of report and responsibility duties for EU regulation compliance as legal representatives of CRAs. </w:t>
      </w:r>
      <w:r>
        <w:rPr>
          <w:rFonts w:ascii="Arial" w:hAnsi="Arial" w:cs="Arial"/>
        </w:rPr>
        <w:t>&lt;ESMA_QUESTION_ICG_3&gt;</w:t>
      </w:r>
    </w:p>
    <w:p w:rsidR="005A0A72" w:rsidRDefault="005A0A72" w:rsidP="001F23C9">
      <w:pPr>
        <w:rPr>
          <w:rFonts w:ascii="Arial" w:hAnsi="Arial" w:cs="Arial"/>
        </w:rPr>
      </w:pPr>
    </w:p>
    <w:p w:rsidR="005A0A72" w:rsidRPr="00175CFB" w:rsidRDefault="005A0A72" w:rsidP="001F23C9">
      <w:pPr>
        <w:pStyle w:val="Questionstyle"/>
        <w:numPr>
          <w:ilvl w:val="0"/>
          <w:numId w:val="9"/>
        </w:numPr>
        <w:spacing w:after="250" w:line="276" w:lineRule="auto"/>
        <w:rPr>
          <w:rFonts w:cs="Times New Roman"/>
        </w:rPr>
      </w:pPr>
      <w:r>
        <w:t>:</w:t>
      </w:r>
      <w:r w:rsidRPr="000F104A">
        <w:t xml:space="preserve"> </w:t>
      </w:r>
      <w:r w:rsidRPr="007D19EC">
        <w:t>Are there any other comments you wish to raise on this section?</w:t>
      </w:r>
    </w:p>
    <w:p w:rsidR="005A0A72" w:rsidRDefault="005A0A72" w:rsidP="001F23C9">
      <w:pPr>
        <w:rPr>
          <w:rFonts w:ascii="Arial" w:hAnsi="Arial" w:cs="Arial"/>
        </w:rPr>
      </w:pPr>
      <w:r>
        <w:rPr>
          <w:rFonts w:ascii="Arial" w:hAnsi="Arial" w:cs="Arial"/>
        </w:rPr>
        <w:t>&lt;ESMA_QUESTION_ICG_4&gt;</w:t>
      </w:r>
    </w:p>
    <w:p w:rsidR="005A0A72" w:rsidRDefault="005A0A72" w:rsidP="00053491">
      <w:pPr>
        <w:rPr>
          <w:rFonts w:ascii="Arial" w:hAnsi="Arial" w:cs="Arial"/>
          <w:lang w:eastAsia="zh-CN"/>
        </w:rPr>
      </w:pPr>
      <w:r>
        <w:rPr>
          <w:rFonts w:ascii="Arial" w:hAnsi="Arial" w:cs="Arial"/>
          <w:lang w:eastAsia="zh-CN"/>
        </w:rPr>
        <w:t xml:space="preserve">I suggest ESMA’s guidelines on internal governance for EU financial securities should be also used as the reference point, including the investment limitations as the reference of credit rating by CRAs. </w:t>
      </w:r>
    </w:p>
    <w:p w:rsidR="005A0A72" w:rsidRDefault="005A0A72" w:rsidP="001F23C9">
      <w:pPr>
        <w:rPr>
          <w:rFonts w:ascii="Arial" w:hAnsi="Arial" w:cs="Arial"/>
        </w:rPr>
      </w:pPr>
      <w:r>
        <w:rPr>
          <w:rFonts w:ascii="Arial" w:hAnsi="Arial" w:cs="Arial"/>
        </w:rPr>
        <w:t>&lt;ESMA_QUESTION_ICG_4&gt;</w:t>
      </w:r>
    </w:p>
    <w:p w:rsidR="005A0A72" w:rsidRDefault="005A0A72" w:rsidP="001F23C9">
      <w:pPr>
        <w:rPr>
          <w:rFonts w:ascii="Arial" w:hAnsi="Arial" w:cs="Arial"/>
        </w:rPr>
      </w:pPr>
    </w:p>
    <w:p w:rsidR="005A0A72" w:rsidRPr="00175CFB" w:rsidRDefault="005A0A72" w:rsidP="001F23C9">
      <w:pPr>
        <w:pStyle w:val="Questionstyle"/>
        <w:numPr>
          <w:ilvl w:val="0"/>
          <w:numId w:val="9"/>
        </w:numPr>
        <w:spacing w:after="250" w:line="276" w:lineRule="auto"/>
        <w:rPr>
          <w:rFonts w:cs="Times New Roman"/>
        </w:rPr>
      </w:pPr>
      <w:r>
        <w:t>:</w:t>
      </w:r>
      <w:r w:rsidRPr="000F104A">
        <w:t xml:space="preserve"> </w:t>
      </w:r>
      <w:r w:rsidRPr="007D19EC">
        <w:t>Do you agree with the cost benefit analysis as it has been described?</w:t>
      </w:r>
    </w:p>
    <w:p w:rsidR="005A0A72" w:rsidRDefault="005A0A72" w:rsidP="001F23C9">
      <w:pPr>
        <w:rPr>
          <w:rFonts w:ascii="Arial" w:hAnsi="Arial" w:cs="Arial"/>
        </w:rPr>
      </w:pPr>
      <w:r>
        <w:rPr>
          <w:rFonts w:ascii="Arial" w:hAnsi="Arial" w:cs="Arial"/>
        </w:rPr>
        <w:t>&lt;ESMA_QUESTION_ICG_5&gt;</w:t>
      </w:r>
    </w:p>
    <w:p w:rsidR="005A0A72" w:rsidRDefault="005A0A72" w:rsidP="001F23C9">
      <w:pPr>
        <w:rPr>
          <w:rFonts w:ascii="Arial" w:hAnsi="Arial" w:cs="Arial"/>
          <w:lang w:eastAsia="zh-CN"/>
        </w:rPr>
      </w:pPr>
      <w:r>
        <w:rPr>
          <w:rFonts w:ascii="Arial" w:hAnsi="Arial" w:cs="Arial"/>
          <w:lang w:eastAsia="zh-CN"/>
        </w:rPr>
        <w:t xml:space="preserve">I agree with the cost benefit analysis described. The costs can be two-fold. </w:t>
      </w:r>
    </w:p>
    <w:p w:rsidR="005A0A72" w:rsidRDefault="005A0A72" w:rsidP="001F23C9">
      <w:pPr>
        <w:rPr>
          <w:rFonts w:ascii="Arial" w:hAnsi="Arial" w:cs="Arial"/>
        </w:rPr>
      </w:pPr>
      <w:r>
        <w:rPr>
          <w:rFonts w:ascii="Arial" w:hAnsi="Arial" w:cs="Arial"/>
        </w:rPr>
        <w:t>&lt;ESMA_QUESTION_ICG_5&gt;</w:t>
      </w:r>
    </w:p>
    <w:p w:rsidR="005A0A72" w:rsidRDefault="005A0A72" w:rsidP="001F23C9">
      <w:pPr>
        <w:rPr>
          <w:rFonts w:ascii="Arial" w:hAnsi="Arial" w:cs="Arial"/>
        </w:rPr>
      </w:pPr>
    </w:p>
    <w:p w:rsidR="005A0A72" w:rsidRPr="00175CFB" w:rsidRDefault="005A0A72" w:rsidP="001F23C9">
      <w:pPr>
        <w:pStyle w:val="Questionstyle"/>
        <w:numPr>
          <w:ilvl w:val="0"/>
          <w:numId w:val="9"/>
        </w:numPr>
        <w:spacing w:after="250" w:line="276" w:lineRule="auto"/>
        <w:rPr>
          <w:rFonts w:cs="Times New Roman"/>
        </w:rPr>
      </w:pPr>
      <w:r>
        <w:t>:</w:t>
      </w:r>
      <w:r w:rsidRPr="000F104A">
        <w:t xml:space="preserve"> </w:t>
      </w:r>
      <w:r w:rsidRPr="007D19EC">
        <w:t>Do you have any comments on the proportionality for smaller CRAs provided in the Guidelines?</w:t>
      </w:r>
      <w:bookmarkStart w:id="1" w:name="_GoBack"/>
      <w:bookmarkEnd w:id="1"/>
    </w:p>
    <w:bookmarkEnd w:id="0"/>
    <w:p w:rsidR="005A0A72" w:rsidRPr="002E6909" w:rsidRDefault="005A0A72" w:rsidP="002E6909">
      <w:pPr>
        <w:rPr>
          <w:rFonts w:ascii="Arial" w:hAnsi="Arial" w:cs="Arial"/>
        </w:rPr>
      </w:pPr>
      <w:r w:rsidRPr="002E6909">
        <w:rPr>
          <w:rFonts w:ascii="Arial" w:hAnsi="Arial" w:cs="Arial"/>
        </w:rPr>
        <w:t>&lt;ESMA_QUESTION_</w:t>
      </w:r>
      <w:r>
        <w:rPr>
          <w:rFonts w:ascii="Arial" w:hAnsi="Arial" w:cs="Arial"/>
        </w:rPr>
        <w:t>IC</w:t>
      </w:r>
      <w:r w:rsidRPr="002E6909">
        <w:rPr>
          <w:rFonts w:ascii="Arial" w:hAnsi="Arial" w:cs="Arial"/>
        </w:rPr>
        <w:t>G_</w:t>
      </w:r>
      <w:r>
        <w:rPr>
          <w:rFonts w:ascii="Arial" w:hAnsi="Arial" w:cs="Arial"/>
        </w:rPr>
        <w:t>6</w:t>
      </w:r>
      <w:r w:rsidRPr="002E6909">
        <w:rPr>
          <w:rFonts w:ascii="Arial" w:hAnsi="Arial" w:cs="Arial"/>
        </w:rPr>
        <w:t>&gt;</w:t>
      </w:r>
    </w:p>
    <w:p w:rsidR="005A0A72" w:rsidRPr="002E6909" w:rsidRDefault="005A0A72" w:rsidP="002E6909">
      <w:pPr>
        <w:rPr>
          <w:rFonts w:ascii="Arial" w:hAnsi="Arial" w:cs="Arial"/>
          <w:lang w:eastAsia="zh-CN"/>
        </w:rPr>
      </w:pPr>
    </w:p>
    <w:p w:rsidR="005A0A72" w:rsidRPr="002E6909" w:rsidRDefault="005A0A72" w:rsidP="002E6909">
      <w:pPr>
        <w:rPr>
          <w:rFonts w:ascii="Arial" w:hAnsi="Arial" w:cs="Arial"/>
        </w:rPr>
      </w:pPr>
      <w:r w:rsidRPr="002E6909">
        <w:rPr>
          <w:rFonts w:ascii="Arial" w:hAnsi="Arial" w:cs="Arial"/>
        </w:rPr>
        <w:t>&lt;ESMA_QUESTION_ICG_</w:t>
      </w:r>
      <w:r>
        <w:rPr>
          <w:rFonts w:ascii="Arial" w:hAnsi="Arial" w:cs="Arial"/>
        </w:rPr>
        <w:t>6</w:t>
      </w:r>
      <w:r w:rsidRPr="002E6909">
        <w:rPr>
          <w:rFonts w:ascii="Arial" w:hAnsi="Arial" w:cs="Arial"/>
        </w:rPr>
        <w:t>&gt;</w:t>
      </w:r>
    </w:p>
    <w:p w:rsidR="005A0A72" w:rsidRDefault="005A0A72" w:rsidP="00C1698A">
      <w:pPr>
        <w:spacing w:line="276" w:lineRule="auto"/>
        <w:rPr>
          <w:rFonts w:ascii="Arial" w:hAnsi="Arial" w:cs="Arial"/>
          <w:b/>
          <w:bCs/>
          <w:sz w:val="28"/>
          <w:szCs w:val="28"/>
          <w:lang w:eastAsia="zh-CN"/>
        </w:rPr>
      </w:pPr>
      <w:r>
        <w:rPr>
          <w:rFonts w:ascii="Arial" w:hAnsi="Arial" w:cs="Arial"/>
          <w:b/>
          <w:bCs/>
          <w:sz w:val="28"/>
          <w:szCs w:val="28"/>
          <w:lang w:eastAsia="zh-CN"/>
        </w:rPr>
        <w:t xml:space="preserve">None. </w:t>
      </w:r>
    </w:p>
    <w:sectPr w:rsidR="005A0A72" w:rsidSect="00C85C8B">
      <w:headerReference w:type="default" r:id="rId15"/>
      <w:footerReference w:type="default" r:id="rId16"/>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0A72" w:rsidRDefault="005A0A72" w:rsidP="007E7997">
      <w:r>
        <w:separator/>
      </w:r>
    </w:p>
  </w:endnote>
  <w:endnote w:type="continuationSeparator" w:id="0">
    <w:p w:rsidR="005A0A72" w:rsidRDefault="005A0A72" w:rsidP="007E7997">
      <w:r>
        <w:continuationSeparator/>
      </w:r>
    </w:p>
  </w:endnote>
  <w:endnote w:type="continuationNotice" w:id="1">
    <w:p w:rsidR="005A0A72" w:rsidRDefault="005A0A72"/>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昒? 嫛???"/>
    <w:panose1 w:val="020B06090702050802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A72" w:rsidRDefault="005A0A72">
    <w:pPr>
      <w:pStyle w:val="Footer"/>
      <w:jc w:val="center"/>
    </w:pPr>
    <w:fldSimple w:instr=" PAGE   \* MERGEFORMAT ">
      <w:r>
        <w:rPr>
          <w:noProof/>
        </w:rPr>
        <w:t>3</w:t>
      </w:r>
    </w:fldSimple>
  </w:p>
  <w:p w:rsidR="005A0A72" w:rsidRDefault="005A0A7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A72" w:rsidRDefault="005A0A72" w:rsidP="007A160F">
    <w:pPr>
      <w:pStyle w:val="Footer"/>
    </w:pPr>
    <w:r>
      <w:rPr>
        <w:rFonts w:ascii="Arial" w:hAnsi="Arial" w:cs="Arial"/>
        <w:color w:val="FFFFFF"/>
      </w:rPr>
      <w:tab/>
    </w:r>
    <w:r>
      <w:rPr>
        <w:rFonts w:ascii="Arial" w:hAnsi="Arial" w:cs="Arial"/>
        <w:color w:val="FFFFFF"/>
      </w:rPr>
      <w:tab/>
      <w:t xml:space="preserve">5 December 2019 </w:t>
    </w:r>
    <w:r w:rsidRPr="005B467C">
      <w:rPr>
        <w:rFonts w:ascii="Arial" w:hAnsi="Arial" w:cs="Arial"/>
        <w:color w:val="FFFFFF"/>
      </w:rPr>
      <w:t>ESMA</w:t>
    </w:r>
    <w:r>
      <w:rPr>
        <w:rFonts w:ascii="Arial" w:hAnsi="Arial" w:cs="Arial"/>
        <w:color w:val="FFFFFF"/>
      </w:rPr>
      <w:t>33-5-790</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A72" w:rsidRDefault="005A0A72">
    <w:pPr>
      <w:pStyle w:val="Footer"/>
      <w:jc w:val="center"/>
    </w:pPr>
    <w:fldSimple w:instr=" PAGE   \* MERGEFORMAT ">
      <w:r>
        <w:rPr>
          <w:noProof/>
        </w:rPr>
        <w:t>1</w:t>
      </w:r>
    </w:fldSimple>
  </w:p>
  <w:p w:rsidR="005A0A72" w:rsidRDefault="005A0A72" w:rsidP="00FB24ED">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0A72" w:rsidRDefault="005A0A72" w:rsidP="007E7997">
      <w:r>
        <w:separator/>
      </w:r>
    </w:p>
  </w:footnote>
  <w:footnote w:type="continuationSeparator" w:id="0">
    <w:p w:rsidR="005A0A72" w:rsidRDefault="005A0A72" w:rsidP="007E7997">
      <w:r>
        <w:continuationSeparator/>
      </w:r>
    </w:p>
  </w:footnote>
  <w:footnote w:type="continuationNotice" w:id="1">
    <w:p w:rsidR="005A0A72" w:rsidRDefault="005A0A72"/>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A72" w:rsidRDefault="005A0A72">
    <w:pPr>
      <w:pStyle w:val="Header"/>
    </w:pPr>
  </w:p>
  <w:p w:rsidR="005A0A72" w:rsidRDefault="005A0A7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A72" w:rsidRDefault="005A0A72">
    <w:pPr>
      <w:pStyle w:val="Header"/>
    </w:pPr>
    <w:r>
      <w:rPr>
        <w:noProof/>
        <w:lang w:val="en-US"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2049" type="#_x0000_t75" alt="esma_8_V3" style="position:absolute;margin-left:28.85pt;margin-top:29.35pt;width:174pt;height:71.25pt;z-index:251658240;visibility:visible;mso-position-horizontal-relative:page;mso-position-vertical-relative:page">
          <v:imagedata r:id="rId1" o:title=""/>
          <w10:wrap anchorx="page" anchory="page"/>
        </v:shape>
      </w:pict>
    </w:r>
    <w:r>
      <w:rPr>
        <w:noProof/>
        <w:lang w:val="en-US" w:eastAsia="zh-CN"/>
      </w:rPr>
      <w:pict>
        <v:shape id="Picture 9" o:spid="_x0000_s2050" type="#_x0000_t75" alt="report_db" style="position:absolute;margin-left:555.3pt;margin-top:0;width:595.3pt;height:535.5pt;z-index:-251659264;visibility:visible;mso-position-horizontal:right;mso-position-horizontal-relative:page;mso-position-vertical:bottom;mso-position-vertical-relative:page">
          <v:imagedata r:id="rId2" o:title=""/>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A72" w:rsidRDefault="005A0A72" w:rsidP="00B50534">
    <w:pPr>
      <w:pStyle w:val="Header"/>
      <w:jc w:val="right"/>
      <w:rPr>
        <w:b/>
        <w:bCs/>
        <w:color w:val="FF0000"/>
      </w:rPr>
    </w:pPr>
    <w:r>
      <w:rPr>
        <w:noProof/>
        <w:lang w:val="en-US" w:eastAsia="zh-CN"/>
      </w:rPr>
      <w:pict>
        <v:line id="Line 16" o:spid="_x0000_s2051" style="position:absolute;left:0;text-align:left;z-index:251659264;visibility:visible;mso-position-horizontal-relative:page;mso-position-vertical-relative:page" from="125.5pt,36.3pt" to="125.5pt,80.25pt" strokecolor="#283583" strokeweight="1pt">
          <w10:wrap anchorx="page" anchory="page"/>
        </v:line>
      </w:pict>
    </w:r>
  </w:p>
  <w:p w:rsidR="005A0A72" w:rsidRPr="00D13661" w:rsidRDefault="005A0A72" w:rsidP="00B50534">
    <w:pPr>
      <w:pStyle w:val="Header"/>
      <w:jc w:val="right"/>
      <w:rPr>
        <w:rFonts w:ascii="Arial" w:hAnsi="Arial" w:cs="Arial"/>
        <w:color w:val="2F5496"/>
        <w:sz w:val="20"/>
        <w:szCs w:val="20"/>
      </w:rPr>
    </w:pPr>
    <w:r>
      <w:rPr>
        <w:noProof/>
        <w:lang w:val="en-US"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2052" type="#_x0000_t75" alt="esma_8_V3_no_claim" style="position:absolute;left:0;text-align:left;margin-left:70.85pt;margin-top:35.35pt;width:44.25pt;height:44.25pt;z-index:251656192;visibility:visible;mso-position-horizontal-relative:page;mso-position-vertical-relative:page">
          <v:imagedata r:id="rId1" o:title=""/>
          <w10:wrap anchorx="page" anchory="page"/>
        </v:shape>
      </w:pict>
    </w:r>
  </w:p>
  <w:p w:rsidR="005A0A72" w:rsidRPr="00C3170E" w:rsidRDefault="005A0A72" w:rsidP="00B50534">
    <w:pPr>
      <w:pStyle w:val="Header"/>
      <w:jc w:val="right"/>
      <w:rPr>
        <w:color w:val="2F5496"/>
        <w:sz w:val="20"/>
        <w:szCs w:val="20"/>
      </w:rPr>
    </w:pPr>
  </w:p>
  <w:p w:rsidR="005A0A72" w:rsidRPr="00B50534" w:rsidRDefault="005A0A72" w:rsidP="00B50534">
    <w:pPr>
      <w:pStyle w:val="Header"/>
      <w:jc w:val="right"/>
      <w:rPr>
        <w:b/>
        <w:bCs/>
        <w:color w:val="FF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2B9E089E"/>
    <w:multiLevelType w:val="hybridMultilevel"/>
    <w:tmpl w:val="87960D64"/>
    <w:lvl w:ilvl="0" w:tplc="4F30587E">
      <w:start w:val="1"/>
      <w:numFmt w:val="lowerLetter"/>
      <w:pStyle w:val="Heading5"/>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2">
    <w:nsid w:val="2D181D69"/>
    <w:multiLevelType w:val="hybridMultilevel"/>
    <w:tmpl w:val="0A189E10"/>
    <w:lvl w:ilvl="0" w:tplc="52DE78C0">
      <w:start w:val="1"/>
      <w:numFmt w:val="upperLetter"/>
      <w:pStyle w:val="ListParagraph"/>
      <w:lvlText w:val="%1)"/>
      <w:lvlJc w:val="left"/>
      <w:pPr>
        <w:ind w:left="1068" w:hanging="360"/>
      </w:pPr>
      <w:rPr>
        <w:rFonts w:hint="default"/>
      </w:rPr>
    </w:lvl>
    <w:lvl w:ilvl="1" w:tplc="08090019">
      <w:start w:val="1"/>
      <w:numFmt w:val="lowerLetter"/>
      <w:lvlText w:val="%2."/>
      <w:lvlJc w:val="left"/>
      <w:pPr>
        <w:ind w:left="1788" w:hanging="360"/>
      </w:pPr>
    </w:lvl>
    <w:lvl w:ilvl="2" w:tplc="0809001B">
      <w:start w:val="1"/>
      <w:numFmt w:val="lowerRoman"/>
      <w:lvlText w:val="%3."/>
      <w:lvlJc w:val="right"/>
      <w:pPr>
        <w:ind w:left="2508" w:hanging="180"/>
      </w:pPr>
    </w:lvl>
    <w:lvl w:ilvl="3" w:tplc="0809000F">
      <w:start w:val="1"/>
      <w:numFmt w:val="decimal"/>
      <w:lvlText w:val="%4."/>
      <w:lvlJc w:val="left"/>
      <w:pPr>
        <w:ind w:left="3228" w:hanging="360"/>
      </w:pPr>
    </w:lvl>
    <w:lvl w:ilvl="4" w:tplc="08090019">
      <w:start w:val="1"/>
      <w:numFmt w:val="lowerLetter"/>
      <w:lvlText w:val="%5."/>
      <w:lvlJc w:val="left"/>
      <w:pPr>
        <w:ind w:left="3948" w:hanging="360"/>
      </w:pPr>
    </w:lvl>
    <w:lvl w:ilvl="5" w:tplc="0809001B">
      <w:start w:val="1"/>
      <w:numFmt w:val="lowerRoman"/>
      <w:lvlText w:val="%6."/>
      <w:lvlJc w:val="right"/>
      <w:pPr>
        <w:ind w:left="4668" w:hanging="180"/>
      </w:pPr>
    </w:lvl>
    <w:lvl w:ilvl="6" w:tplc="0809000F">
      <w:start w:val="1"/>
      <w:numFmt w:val="decimal"/>
      <w:lvlText w:val="%7."/>
      <w:lvlJc w:val="left"/>
      <w:pPr>
        <w:ind w:left="5388" w:hanging="360"/>
      </w:pPr>
    </w:lvl>
    <w:lvl w:ilvl="7" w:tplc="08090019">
      <w:start w:val="1"/>
      <w:numFmt w:val="lowerLetter"/>
      <w:lvlText w:val="%8."/>
      <w:lvlJc w:val="left"/>
      <w:pPr>
        <w:ind w:left="6108" w:hanging="360"/>
      </w:pPr>
    </w:lvl>
    <w:lvl w:ilvl="8" w:tplc="0809001B">
      <w:start w:val="1"/>
      <w:numFmt w:val="lowerRoman"/>
      <w:lvlText w:val="%9."/>
      <w:lvlJc w:val="right"/>
      <w:pPr>
        <w:ind w:left="6828" w:hanging="180"/>
      </w:pPr>
    </w:lvl>
  </w:abstractNum>
  <w:abstractNum w:abstractNumId="3">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339052AF"/>
    <w:multiLevelType w:val="hybridMultilevel"/>
    <w:tmpl w:val="99F8502E"/>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5">
    <w:nsid w:val="3A52232B"/>
    <w:multiLevelType w:val="hybridMultilevel"/>
    <w:tmpl w:val="93D60914"/>
    <w:lvl w:ilvl="0" w:tplc="AB4E7026">
      <w:start w:val="1"/>
      <w:numFmt w:val="decimal"/>
      <w:lvlText w:val="Q%1"/>
      <w:lvlJc w:val="left"/>
      <w:pPr>
        <w:ind w:left="720" w:hanging="360"/>
      </w:pPr>
      <w:rPr>
        <w:rFonts w:ascii="Arial" w:hAnsi="Arial" w:cs="Arial" w:hint="default"/>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nsid w:val="440663CB"/>
    <w:multiLevelType w:val="hybridMultilevel"/>
    <w:tmpl w:val="B3F40CA6"/>
    <w:lvl w:ilvl="0" w:tplc="ACB06F0C">
      <w:start w:val="1"/>
      <w:numFmt w:val="bullet"/>
      <w:lvlText w:val=""/>
      <w:lvlJc w:val="left"/>
      <w:pPr>
        <w:ind w:left="360" w:hanging="360"/>
      </w:pPr>
      <w:rPr>
        <w:rFonts w:ascii="Symbol" w:hAnsi="Symbol" w:cs="Symbol" w:hint="default"/>
      </w:rPr>
    </w:lvl>
    <w:lvl w:ilvl="1" w:tplc="E7564B96">
      <w:start w:val="1"/>
      <w:numFmt w:val="bullet"/>
      <w:lvlText w:val="o"/>
      <w:lvlJc w:val="left"/>
      <w:pPr>
        <w:ind w:left="785" w:hanging="360"/>
      </w:pPr>
      <w:rPr>
        <w:rFonts w:ascii="Courier New" w:hAnsi="Courier New" w:cs="Courier New" w:hint="default"/>
      </w:rPr>
    </w:lvl>
    <w:lvl w:ilvl="2" w:tplc="08130005">
      <w:start w:val="1"/>
      <w:numFmt w:val="bullet"/>
      <w:lvlText w:val=""/>
      <w:lvlJc w:val="left"/>
      <w:pPr>
        <w:ind w:left="1800" w:hanging="360"/>
      </w:pPr>
      <w:rPr>
        <w:rFonts w:ascii="Wingdings" w:hAnsi="Wingdings" w:cs="Wingdings" w:hint="default"/>
      </w:rPr>
    </w:lvl>
    <w:lvl w:ilvl="3" w:tplc="08130001">
      <w:start w:val="1"/>
      <w:numFmt w:val="bullet"/>
      <w:lvlText w:val=""/>
      <w:lvlJc w:val="left"/>
      <w:pPr>
        <w:ind w:left="2520" w:hanging="360"/>
      </w:pPr>
      <w:rPr>
        <w:rFonts w:ascii="Symbol" w:hAnsi="Symbol" w:cs="Symbol" w:hint="default"/>
      </w:rPr>
    </w:lvl>
    <w:lvl w:ilvl="4" w:tplc="08130003">
      <w:start w:val="1"/>
      <w:numFmt w:val="bullet"/>
      <w:lvlText w:val="o"/>
      <w:lvlJc w:val="left"/>
      <w:pPr>
        <w:ind w:left="3240" w:hanging="360"/>
      </w:pPr>
      <w:rPr>
        <w:rFonts w:ascii="Courier New" w:hAnsi="Courier New" w:cs="Courier New" w:hint="default"/>
      </w:rPr>
    </w:lvl>
    <w:lvl w:ilvl="5" w:tplc="08130005">
      <w:start w:val="1"/>
      <w:numFmt w:val="bullet"/>
      <w:lvlText w:val=""/>
      <w:lvlJc w:val="left"/>
      <w:pPr>
        <w:ind w:left="3960" w:hanging="360"/>
      </w:pPr>
      <w:rPr>
        <w:rFonts w:ascii="Wingdings" w:hAnsi="Wingdings" w:cs="Wingdings" w:hint="default"/>
      </w:rPr>
    </w:lvl>
    <w:lvl w:ilvl="6" w:tplc="08130001">
      <w:start w:val="1"/>
      <w:numFmt w:val="bullet"/>
      <w:lvlText w:val=""/>
      <w:lvlJc w:val="left"/>
      <w:pPr>
        <w:ind w:left="4680" w:hanging="360"/>
      </w:pPr>
      <w:rPr>
        <w:rFonts w:ascii="Symbol" w:hAnsi="Symbol" w:cs="Symbol" w:hint="default"/>
      </w:rPr>
    </w:lvl>
    <w:lvl w:ilvl="7" w:tplc="08130003">
      <w:start w:val="1"/>
      <w:numFmt w:val="bullet"/>
      <w:lvlText w:val="o"/>
      <w:lvlJc w:val="left"/>
      <w:pPr>
        <w:ind w:left="5400" w:hanging="360"/>
      </w:pPr>
      <w:rPr>
        <w:rFonts w:ascii="Courier New" w:hAnsi="Courier New" w:cs="Courier New" w:hint="default"/>
      </w:rPr>
    </w:lvl>
    <w:lvl w:ilvl="8" w:tplc="08130005">
      <w:start w:val="1"/>
      <w:numFmt w:val="bullet"/>
      <w:lvlText w:val=""/>
      <w:lvlJc w:val="left"/>
      <w:pPr>
        <w:ind w:left="6120" w:hanging="360"/>
      </w:pPr>
      <w:rPr>
        <w:rFonts w:ascii="Wingdings" w:hAnsi="Wingdings" w:cs="Wingdings" w:hint="default"/>
      </w:rPr>
    </w:lvl>
  </w:abstractNum>
  <w:abstractNum w:abstractNumId="7">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cs="Georgia" w:hint="default"/>
        <w:sz w:val="20"/>
        <w:szCs w:val="20"/>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8">
    <w:nsid w:val="60F4367C"/>
    <w:multiLevelType w:val="hybridMultilevel"/>
    <w:tmpl w:val="E8BC2FAE"/>
    <w:lvl w:ilvl="0" w:tplc="08090001">
      <w:start w:val="1"/>
      <w:numFmt w:val="bullet"/>
      <w:lvlText w:val=""/>
      <w:lvlJc w:val="left"/>
      <w:pPr>
        <w:ind w:left="928" w:hanging="360"/>
      </w:pPr>
      <w:rPr>
        <w:rFonts w:ascii="Symbol" w:hAnsi="Symbol" w:cs="Symbol" w:hint="default"/>
      </w:rPr>
    </w:lvl>
    <w:lvl w:ilvl="1" w:tplc="8D4AE690">
      <w:start w:val="1"/>
      <w:numFmt w:val="lowerLetter"/>
      <w:lvlText w:val="%2)"/>
      <w:lvlJc w:val="left"/>
      <w:pPr>
        <w:ind w:left="1080" w:hanging="360"/>
      </w:pPr>
      <w:rPr>
        <w:rFonts w:hint="default"/>
      </w:r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9">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nsid w:val="71494B32"/>
    <w:multiLevelType w:val="hybridMultilevel"/>
    <w:tmpl w:val="066A8C06"/>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1">
    <w:nsid w:val="72D76F3F"/>
    <w:multiLevelType w:val="hybridMultilevel"/>
    <w:tmpl w:val="221AC284"/>
    <w:lvl w:ilvl="0" w:tplc="E0F01CF2">
      <w:start w:val="1"/>
      <w:numFmt w:val="decimal"/>
      <w:pStyle w:val="Questionstyle"/>
      <w:lvlText w:val="%1."/>
      <w:lvlJc w:val="left"/>
      <w:pPr>
        <w:ind w:left="720" w:hanging="360"/>
      </w:pPr>
      <w:rPr>
        <w:b w:val="0"/>
        <w:b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abstractNumId w:val="0"/>
  </w:num>
  <w:num w:numId="2">
    <w:abstractNumId w:val="0"/>
  </w:num>
  <w:num w:numId="3">
    <w:abstractNumId w:val="9"/>
  </w:num>
  <w:num w:numId="4">
    <w:abstractNumId w:val="1"/>
  </w:num>
  <w:num w:numId="5">
    <w:abstractNumId w:val="7"/>
  </w:num>
  <w:num w:numId="6">
    <w:abstractNumId w:val="11"/>
  </w:num>
  <w:num w:numId="7">
    <w:abstractNumId w:val="6"/>
  </w:num>
  <w:num w:numId="8">
    <w:abstractNumId w:val="2"/>
  </w:num>
  <w:num w:numId="9">
    <w:abstractNumId w:val="5"/>
  </w:num>
  <w:num w:numId="10">
    <w:abstractNumId w:val="4"/>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8"/>
  </w:num>
  <w:num w:numId="16">
    <w:abstractNumId w:val="10"/>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embedSystemFonts/>
  <w:bordersDoNotSurroundHeader/>
  <w:bordersDoNotSurroundFooter/>
  <w:documentProtection w:edit="readOnly" w:enforcement="0"/>
  <w:defaultTabStop w:val="708"/>
  <w:hyphenationZone w:val="425"/>
  <w:doNotHyphenateCaps/>
  <w:characterSpacingControl w:val="doNotCompress"/>
  <w:noLineBreaksAfter w:lang="zh-CN" w:val="$([{£¥·‘“〈《「『【〔〖〝﹙﹛﹝＄（．［｛￡￥"/>
  <w:noLineBreaksBefore w:lang="zh-CN" w:val="!%),.:;&gt;?]}¢¨°·ˇˉ―‖’”…‰′″›℃∶、。〃〉》」』】〕〗〞︶︺︾﹀﹄﹚﹜﹞！＂％＇），．：；？］｀｜｝～￠"/>
  <w:doNotValidateAgainstSchema/>
  <w:doNotDemarcateInvalidXml/>
  <w:hdrShapeDefaults>
    <o:shapedefaults v:ext="edit" spidmax="2053"/>
    <o:shapelayout v:ext="edit">
      <o:idmap v:ext="edit" data="2"/>
    </o:shapelayout>
  </w:hdrShapeDefaults>
  <w:footnotePr>
    <w:footnote w:id="-1"/>
    <w:footnote w:id="0"/>
    <w:footnote w:id="1"/>
  </w:footnotePr>
  <w:endnotePr>
    <w:endnote w:id="-1"/>
    <w:endnote w:id="0"/>
    <w:endnote w:id="1"/>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B1842"/>
    <w:rsid w:val="0000380B"/>
    <w:rsid w:val="00005505"/>
    <w:rsid w:val="00006275"/>
    <w:rsid w:val="00006971"/>
    <w:rsid w:val="00011F6C"/>
    <w:rsid w:val="0001249B"/>
    <w:rsid w:val="00012D68"/>
    <w:rsid w:val="000142BB"/>
    <w:rsid w:val="0001633D"/>
    <w:rsid w:val="0001726F"/>
    <w:rsid w:val="00020098"/>
    <w:rsid w:val="00020300"/>
    <w:rsid w:val="00021A9A"/>
    <w:rsid w:val="00022ADA"/>
    <w:rsid w:val="00026327"/>
    <w:rsid w:val="00027EC9"/>
    <w:rsid w:val="00033934"/>
    <w:rsid w:val="00036C09"/>
    <w:rsid w:val="000372BF"/>
    <w:rsid w:val="00040A52"/>
    <w:rsid w:val="00044C5A"/>
    <w:rsid w:val="00044E0A"/>
    <w:rsid w:val="00053491"/>
    <w:rsid w:val="00054E00"/>
    <w:rsid w:val="00061B2B"/>
    <w:rsid w:val="0006448C"/>
    <w:rsid w:val="0006449B"/>
    <w:rsid w:val="000655AD"/>
    <w:rsid w:val="00066FD1"/>
    <w:rsid w:val="00072BF9"/>
    <w:rsid w:val="00073DF9"/>
    <w:rsid w:val="0007767E"/>
    <w:rsid w:val="0007796D"/>
    <w:rsid w:val="000830DA"/>
    <w:rsid w:val="00083FBB"/>
    <w:rsid w:val="000921E6"/>
    <w:rsid w:val="00093239"/>
    <w:rsid w:val="000A03C9"/>
    <w:rsid w:val="000A12CC"/>
    <w:rsid w:val="000A2738"/>
    <w:rsid w:val="000A2DF1"/>
    <w:rsid w:val="000A3D10"/>
    <w:rsid w:val="000A409B"/>
    <w:rsid w:val="000A66FC"/>
    <w:rsid w:val="000A741E"/>
    <w:rsid w:val="000B1615"/>
    <w:rsid w:val="000B29A1"/>
    <w:rsid w:val="000B2AAF"/>
    <w:rsid w:val="000B2E26"/>
    <w:rsid w:val="000B5D3D"/>
    <w:rsid w:val="000C0CE0"/>
    <w:rsid w:val="000C2400"/>
    <w:rsid w:val="000C299C"/>
    <w:rsid w:val="000C5ACC"/>
    <w:rsid w:val="000D0293"/>
    <w:rsid w:val="000D0850"/>
    <w:rsid w:val="000D1038"/>
    <w:rsid w:val="000D11A9"/>
    <w:rsid w:val="000D2D7B"/>
    <w:rsid w:val="000E2232"/>
    <w:rsid w:val="000E3DB1"/>
    <w:rsid w:val="000F0169"/>
    <w:rsid w:val="000F0951"/>
    <w:rsid w:val="000F104A"/>
    <w:rsid w:val="000F2598"/>
    <w:rsid w:val="000F29C0"/>
    <w:rsid w:val="000F2BE6"/>
    <w:rsid w:val="000F474D"/>
    <w:rsid w:val="000F5C90"/>
    <w:rsid w:val="000F5EA6"/>
    <w:rsid w:val="000F7998"/>
    <w:rsid w:val="001000D7"/>
    <w:rsid w:val="00100ADC"/>
    <w:rsid w:val="0010429A"/>
    <w:rsid w:val="00105424"/>
    <w:rsid w:val="001075EC"/>
    <w:rsid w:val="00113D82"/>
    <w:rsid w:val="00120F0D"/>
    <w:rsid w:val="001214DA"/>
    <w:rsid w:val="0012722A"/>
    <w:rsid w:val="00130EF9"/>
    <w:rsid w:val="001319C7"/>
    <w:rsid w:val="001355E6"/>
    <w:rsid w:val="0013644A"/>
    <w:rsid w:val="00140BA6"/>
    <w:rsid w:val="00141946"/>
    <w:rsid w:val="00143DCA"/>
    <w:rsid w:val="00144AAD"/>
    <w:rsid w:val="001455E7"/>
    <w:rsid w:val="0014624E"/>
    <w:rsid w:val="001608B2"/>
    <w:rsid w:val="00160FE0"/>
    <w:rsid w:val="00163AB3"/>
    <w:rsid w:val="00165047"/>
    <w:rsid w:val="00165FF8"/>
    <w:rsid w:val="0016669F"/>
    <w:rsid w:val="00170AD6"/>
    <w:rsid w:val="001735B8"/>
    <w:rsid w:val="00175CFB"/>
    <w:rsid w:val="00177AA7"/>
    <w:rsid w:val="00180917"/>
    <w:rsid w:val="00180E53"/>
    <w:rsid w:val="00181CB7"/>
    <w:rsid w:val="001862A5"/>
    <w:rsid w:val="00186A70"/>
    <w:rsid w:val="00191035"/>
    <w:rsid w:val="001918E5"/>
    <w:rsid w:val="00192A7A"/>
    <w:rsid w:val="001A1EF4"/>
    <w:rsid w:val="001A7046"/>
    <w:rsid w:val="001A710D"/>
    <w:rsid w:val="001A7E6F"/>
    <w:rsid w:val="001B0A77"/>
    <w:rsid w:val="001B1727"/>
    <w:rsid w:val="001B2151"/>
    <w:rsid w:val="001B3CFF"/>
    <w:rsid w:val="001B4957"/>
    <w:rsid w:val="001B4996"/>
    <w:rsid w:val="001C0E59"/>
    <w:rsid w:val="001C432D"/>
    <w:rsid w:val="001C469E"/>
    <w:rsid w:val="001C56C3"/>
    <w:rsid w:val="001C5D8C"/>
    <w:rsid w:val="001C7E0A"/>
    <w:rsid w:val="001D0112"/>
    <w:rsid w:val="001D19F5"/>
    <w:rsid w:val="001D385A"/>
    <w:rsid w:val="001D6B39"/>
    <w:rsid w:val="001E1ECD"/>
    <w:rsid w:val="001E3E0D"/>
    <w:rsid w:val="001E4A45"/>
    <w:rsid w:val="001E5E30"/>
    <w:rsid w:val="001F0479"/>
    <w:rsid w:val="001F1F10"/>
    <w:rsid w:val="001F23C9"/>
    <w:rsid w:val="001F3999"/>
    <w:rsid w:val="001F3D9D"/>
    <w:rsid w:val="001F4AC8"/>
    <w:rsid w:val="00200894"/>
    <w:rsid w:val="00202333"/>
    <w:rsid w:val="00202FA8"/>
    <w:rsid w:val="002034B8"/>
    <w:rsid w:val="00205922"/>
    <w:rsid w:val="00206FB8"/>
    <w:rsid w:val="0020766F"/>
    <w:rsid w:val="00207A07"/>
    <w:rsid w:val="00210498"/>
    <w:rsid w:val="0021147A"/>
    <w:rsid w:val="00213BFB"/>
    <w:rsid w:val="002156A3"/>
    <w:rsid w:val="00217478"/>
    <w:rsid w:val="00220938"/>
    <w:rsid w:val="00224806"/>
    <w:rsid w:val="00232F8E"/>
    <w:rsid w:val="00233071"/>
    <w:rsid w:val="0023377D"/>
    <w:rsid w:val="00235E99"/>
    <w:rsid w:val="00236822"/>
    <w:rsid w:val="0024299F"/>
    <w:rsid w:val="002449D8"/>
    <w:rsid w:val="00244B86"/>
    <w:rsid w:val="00244C97"/>
    <w:rsid w:val="0024512F"/>
    <w:rsid w:val="00245406"/>
    <w:rsid w:val="002455D7"/>
    <w:rsid w:val="00245D2E"/>
    <w:rsid w:val="00246E1D"/>
    <w:rsid w:val="002472F6"/>
    <w:rsid w:val="0025020D"/>
    <w:rsid w:val="00254CC2"/>
    <w:rsid w:val="002574D1"/>
    <w:rsid w:val="00261CCB"/>
    <w:rsid w:val="002630C0"/>
    <w:rsid w:val="0026332A"/>
    <w:rsid w:val="002645A8"/>
    <w:rsid w:val="0026493B"/>
    <w:rsid w:val="00265566"/>
    <w:rsid w:val="00265F44"/>
    <w:rsid w:val="002665E3"/>
    <w:rsid w:val="0027199C"/>
    <w:rsid w:val="00272C4E"/>
    <w:rsid w:val="002751FC"/>
    <w:rsid w:val="002753BD"/>
    <w:rsid w:val="00282D38"/>
    <w:rsid w:val="00282FBE"/>
    <w:rsid w:val="00284AF2"/>
    <w:rsid w:val="0028536B"/>
    <w:rsid w:val="00285CED"/>
    <w:rsid w:val="00285EB5"/>
    <w:rsid w:val="00287C8F"/>
    <w:rsid w:val="00290893"/>
    <w:rsid w:val="002917B9"/>
    <w:rsid w:val="00291A55"/>
    <w:rsid w:val="0029394C"/>
    <w:rsid w:val="002A13B0"/>
    <w:rsid w:val="002A2C91"/>
    <w:rsid w:val="002A6C21"/>
    <w:rsid w:val="002A780E"/>
    <w:rsid w:val="002B144C"/>
    <w:rsid w:val="002B53F3"/>
    <w:rsid w:val="002C03FD"/>
    <w:rsid w:val="002C044D"/>
    <w:rsid w:val="002C1AA5"/>
    <w:rsid w:val="002C2A46"/>
    <w:rsid w:val="002C3048"/>
    <w:rsid w:val="002D2992"/>
    <w:rsid w:val="002D37A0"/>
    <w:rsid w:val="002D5AB5"/>
    <w:rsid w:val="002D6667"/>
    <w:rsid w:val="002D79F3"/>
    <w:rsid w:val="002E1C11"/>
    <w:rsid w:val="002E3D0B"/>
    <w:rsid w:val="002E3E7D"/>
    <w:rsid w:val="002E6909"/>
    <w:rsid w:val="002F6279"/>
    <w:rsid w:val="003013B7"/>
    <w:rsid w:val="00301993"/>
    <w:rsid w:val="00301E55"/>
    <w:rsid w:val="00307397"/>
    <w:rsid w:val="003101EF"/>
    <w:rsid w:val="00312BDD"/>
    <w:rsid w:val="00314117"/>
    <w:rsid w:val="0031608C"/>
    <w:rsid w:val="00317EDF"/>
    <w:rsid w:val="003279E7"/>
    <w:rsid w:val="00327B62"/>
    <w:rsid w:val="00331FE9"/>
    <w:rsid w:val="0033324D"/>
    <w:rsid w:val="0033587C"/>
    <w:rsid w:val="00336BF9"/>
    <w:rsid w:val="003371E8"/>
    <w:rsid w:val="00337471"/>
    <w:rsid w:val="0034151D"/>
    <w:rsid w:val="00342B5B"/>
    <w:rsid w:val="00343532"/>
    <w:rsid w:val="00345469"/>
    <w:rsid w:val="003454ED"/>
    <w:rsid w:val="00345EB9"/>
    <w:rsid w:val="0035030F"/>
    <w:rsid w:val="003519DD"/>
    <w:rsid w:val="00353C4B"/>
    <w:rsid w:val="003545A6"/>
    <w:rsid w:val="00356C60"/>
    <w:rsid w:val="003578D1"/>
    <w:rsid w:val="00363639"/>
    <w:rsid w:val="00366D42"/>
    <w:rsid w:val="0036748C"/>
    <w:rsid w:val="00372615"/>
    <w:rsid w:val="00372EA3"/>
    <w:rsid w:val="00373A3C"/>
    <w:rsid w:val="00376233"/>
    <w:rsid w:val="00380B30"/>
    <w:rsid w:val="00381784"/>
    <w:rsid w:val="00381EB0"/>
    <w:rsid w:val="00382A72"/>
    <w:rsid w:val="00382EBA"/>
    <w:rsid w:val="0038331A"/>
    <w:rsid w:val="0039135B"/>
    <w:rsid w:val="003A079E"/>
    <w:rsid w:val="003A34E7"/>
    <w:rsid w:val="003A3CB1"/>
    <w:rsid w:val="003A3D55"/>
    <w:rsid w:val="003A73A4"/>
    <w:rsid w:val="003B102E"/>
    <w:rsid w:val="003B4E3D"/>
    <w:rsid w:val="003C167E"/>
    <w:rsid w:val="003C481D"/>
    <w:rsid w:val="003C4EB5"/>
    <w:rsid w:val="003D2CED"/>
    <w:rsid w:val="003D344A"/>
    <w:rsid w:val="003D3BB8"/>
    <w:rsid w:val="003D7C07"/>
    <w:rsid w:val="003E13FD"/>
    <w:rsid w:val="003E1C24"/>
    <w:rsid w:val="003E61FC"/>
    <w:rsid w:val="003E77BC"/>
    <w:rsid w:val="003F0EDF"/>
    <w:rsid w:val="003F20C7"/>
    <w:rsid w:val="003F39B1"/>
    <w:rsid w:val="00400D9C"/>
    <w:rsid w:val="00400FBE"/>
    <w:rsid w:val="004022CF"/>
    <w:rsid w:val="004029B1"/>
    <w:rsid w:val="004038F1"/>
    <w:rsid w:val="00404282"/>
    <w:rsid w:val="0040743A"/>
    <w:rsid w:val="00407623"/>
    <w:rsid w:val="00407A74"/>
    <w:rsid w:val="004114D5"/>
    <w:rsid w:val="00414210"/>
    <w:rsid w:val="004159DB"/>
    <w:rsid w:val="00420FD4"/>
    <w:rsid w:val="004242B3"/>
    <w:rsid w:val="00426D62"/>
    <w:rsid w:val="00427A89"/>
    <w:rsid w:val="00430C5B"/>
    <w:rsid w:val="00431968"/>
    <w:rsid w:val="00433936"/>
    <w:rsid w:val="0043475E"/>
    <w:rsid w:val="00435FE9"/>
    <w:rsid w:val="00436279"/>
    <w:rsid w:val="0044199E"/>
    <w:rsid w:val="0044206D"/>
    <w:rsid w:val="00444803"/>
    <w:rsid w:val="00445696"/>
    <w:rsid w:val="00446E5F"/>
    <w:rsid w:val="00450C4E"/>
    <w:rsid w:val="00455577"/>
    <w:rsid w:val="00456795"/>
    <w:rsid w:val="0046150E"/>
    <w:rsid w:val="00461CC8"/>
    <w:rsid w:val="00462B2F"/>
    <w:rsid w:val="00465EAA"/>
    <w:rsid w:val="004708CA"/>
    <w:rsid w:val="004709E7"/>
    <w:rsid w:val="00470ADE"/>
    <w:rsid w:val="004712C7"/>
    <w:rsid w:val="004759EB"/>
    <w:rsid w:val="00477919"/>
    <w:rsid w:val="00482611"/>
    <w:rsid w:val="00482A27"/>
    <w:rsid w:val="00487DCE"/>
    <w:rsid w:val="004950B7"/>
    <w:rsid w:val="00497FEA"/>
    <w:rsid w:val="004B07B2"/>
    <w:rsid w:val="004B0955"/>
    <w:rsid w:val="004B1842"/>
    <w:rsid w:val="004B25D0"/>
    <w:rsid w:val="004B3553"/>
    <w:rsid w:val="004B5E92"/>
    <w:rsid w:val="004C0A30"/>
    <w:rsid w:val="004C357C"/>
    <w:rsid w:val="004C3D18"/>
    <w:rsid w:val="004D42B1"/>
    <w:rsid w:val="004D526F"/>
    <w:rsid w:val="004E19C0"/>
    <w:rsid w:val="004E1C54"/>
    <w:rsid w:val="004E2C37"/>
    <w:rsid w:val="004E5285"/>
    <w:rsid w:val="004F0CF3"/>
    <w:rsid w:val="004F5740"/>
    <w:rsid w:val="004F58C9"/>
    <w:rsid w:val="005028B9"/>
    <w:rsid w:val="00505E17"/>
    <w:rsid w:val="00511A59"/>
    <w:rsid w:val="00511C3B"/>
    <w:rsid w:val="00514440"/>
    <w:rsid w:val="005166C3"/>
    <w:rsid w:val="00520F7C"/>
    <w:rsid w:val="00523974"/>
    <w:rsid w:val="00526E5D"/>
    <w:rsid w:val="00531432"/>
    <w:rsid w:val="00532BC8"/>
    <w:rsid w:val="005333E8"/>
    <w:rsid w:val="00534912"/>
    <w:rsid w:val="005370E7"/>
    <w:rsid w:val="005409B7"/>
    <w:rsid w:val="00545E62"/>
    <w:rsid w:val="00551070"/>
    <w:rsid w:val="00552C8A"/>
    <w:rsid w:val="00555156"/>
    <w:rsid w:val="0055535B"/>
    <w:rsid w:val="00560A96"/>
    <w:rsid w:val="005619CB"/>
    <w:rsid w:val="00561B71"/>
    <w:rsid w:val="00561F98"/>
    <w:rsid w:val="00564607"/>
    <w:rsid w:val="00565193"/>
    <w:rsid w:val="005725BD"/>
    <w:rsid w:val="005730B0"/>
    <w:rsid w:val="00575DCC"/>
    <w:rsid w:val="005821B0"/>
    <w:rsid w:val="0059175F"/>
    <w:rsid w:val="00591AAC"/>
    <w:rsid w:val="00595F08"/>
    <w:rsid w:val="00595FBE"/>
    <w:rsid w:val="005A0A72"/>
    <w:rsid w:val="005A1C55"/>
    <w:rsid w:val="005B169D"/>
    <w:rsid w:val="005B467C"/>
    <w:rsid w:val="005B4ACA"/>
    <w:rsid w:val="005B6B12"/>
    <w:rsid w:val="005C19E9"/>
    <w:rsid w:val="005C2DBC"/>
    <w:rsid w:val="005C5F13"/>
    <w:rsid w:val="005C65F9"/>
    <w:rsid w:val="005C6B0E"/>
    <w:rsid w:val="005C7E1F"/>
    <w:rsid w:val="005D1B9E"/>
    <w:rsid w:val="005D1F6B"/>
    <w:rsid w:val="005D2DE7"/>
    <w:rsid w:val="005D331C"/>
    <w:rsid w:val="005D6355"/>
    <w:rsid w:val="005D7AAF"/>
    <w:rsid w:val="005E0C59"/>
    <w:rsid w:val="005E18DE"/>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A25"/>
    <w:rsid w:val="00606683"/>
    <w:rsid w:val="00613BF6"/>
    <w:rsid w:val="00616D27"/>
    <w:rsid w:val="006234FE"/>
    <w:rsid w:val="00623840"/>
    <w:rsid w:val="006255EC"/>
    <w:rsid w:val="00625A25"/>
    <w:rsid w:val="0062736A"/>
    <w:rsid w:val="0063565E"/>
    <w:rsid w:val="00636E02"/>
    <w:rsid w:val="00641DB1"/>
    <w:rsid w:val="00642297"/>
    <w:rsid w:val="00644A34"/>
    <w:rsid w:val="00654824"/>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23F3"/>
    <w:rsid w:val="006A2CF3"/>
    <w:rsid w:val="006A5047"/>
    <w:rsid w:val="006A7A10"/>
    <w:rsid w:val="006B0DA4"/>
    <w:rsid w:val="006B1B6B"/>
    <w:rsid w:val="006B2C57"/>
    <w:rsid w:val="006B79E0"/>
    <w:rsid w:val="006C1633"/>
    <w:rsid w:val="006C5BF8"/>
    <w:rsid w:val="006C7CCB"/>
    <w:rsid w:val="006D6009"/>
    <w:rsid w:val="006D7D41"/>
    <w:rsid w:val="006E2F4D"/>
    <w:rsid w:val="006E3FDD"/>
    <w:rsid w:val="006E58FB"/>
    <w:rsid w:val="006E5D82"/>
    <w:rsid w:val="006E66B2"/>
    <w:rsid w:val="006E6C50"/>
    <w:rsid w:val="006E7A69"/>
    <w:rsid w:val="006E7DE4"/>
    <w:rsid w:val="006F53E8"/>
    <w:rsid w:val="006F5FB8"/>
    <w:rsid w:val="0070017B"/>
    <w:rsid w:val="0070427E"/>
    <w:rsid w:val="00704D53"/>
    <w:rsid w:val="007056C3"/>
    <w:rsid w:val="00706072"/>
    <w:rsid w:val="00713644"/>
    <w:rsid w:val="00721256"/>
    <w:rsid w:val="007217AD"/>
    <w:rsid w:val="00723BA1"/>
    <w:rsid w:val="00724A1B"/>
    <w:rsid w:val="0073173E"/>
    <w:rsid w:val="007319C3"/>
    <w:rsid w:val="0073454F"/>
    <w:rsid w:val="00735C00"/>
    <w:rsid w:val="007364C6"/>
    <w:rsid w:val="00740BF3"/>
    <w:rsid w:val="00741D5C"/>
    <w:rsid w:val="0074352F"/>
    <w:rsid w:val="00747C5E"/>
    <w:rsid w:val="00750210"/>
    <w:rsid w:val="00754B57"/>
    <w:rsid w:val="0075671D"/>
    <w:rsid w:val="0076002F"/>
    <w:rsid w:val="0076038B"/>
    <w:rsid w:val="00761744"/>
    <w:rsid w:val="00764582"/>
    <w:rsid w:val="00765FA3"/>
    <w:rsid w:val="00766961"/>
    <w:rsid w:val="00766B5A"/>
    <w:rsid w:val="00770C33"/>
    <w:rsid w:val="007741C3"/>
    <w:rsid w:val="00777BE0"/>
    <w:rsid w:val="00780923"/>
    <w:rsid w:val="0078131F"/>
    <w:rsid w:val="007844C6"/>
    <w:rsid w:val="007876EF"/>
    <w:rsid w:val="00790306"/>
    <w:rsid w:val="0079364C"/>
    <w:rsid w:val="007942B9"/>
    <w:rsid w:val="00796C7F"/>
    <w:rsid w:val="00797E0C"/>
    <w:rsid w:val="007A160F"/>
    <w:rsid w:val="007A48BC"/>
    <w:rsid w:val="007B0BC1"/>
    <w:rsid w:val="007B354B"/>
    <w:rsid w:val="007B4FC3"/>
    <w:rsid w:val="007B73F3"/>
    <w:rsid w:val="007B7EE5"/>
    <w:rsid w:val="007C1C28"/>
    <w:rsid w:val="007C2A2C"/>
    <w:rsid w:val="007C3577"/>
    <w:rsid w:val="007C5E08"/>
    <w:rsid w:val="007D0002"/>
    <w:rsid w:val="007D19EC"/>
    <w:rsid w:val="007D7A59"/>
    <w:rsid w:val="007E015C"/>
    <w:rsid w:val="007E0E75"/>
    <w:rsid w:val="007E53F5"/>
    <w:rsid w:val="007E6E9E"/>
    <w:rsid w:val="007E7637"/>
    <w:rsid w:val="007E7997"/>
    <w:rsid w:val="007F014A"/>
    <w:rsid w:val="007F04EF"/>
    <w:rsid w:val="007F0763"/>
    <w:rsid w:val="007F1DE9"/>
    <w:rsid w:val="007F25C2"/>
    <w:rsid w:val="007F4F88"/>
    <w:rsid w:val="007F5822"/>
    <w:rsid w:val="007F5B86"/>
    <w:rsid w:val="007F75CC"/>
    <w:rsid w:val="00800A7F"/>
    <w:rsid w:val="0080285D"/>
    <w:rsid w:val="0081028F"/>
    <w:rsid w:val="008107D9"/>
    <w:rsid w:val="0081093B"/>
    <w:rsid w:val="008116D9"/>
    <w:rsid w:val="00811936"/>
    <w:rsid w:val="00813059"/>
    <w:rsid w:val="008157C8"/>
    <w:rsid w:val="008173E2"/>
    <w:rsid w:val="008201C3"/>
    <w:rsid w:val="00820422"/>
    <w:rsid w:val="00820655"/>
    <w:rsid w:val="008227D7"/>
    <w:rsid w:val="008249A1"/>
    <w:rsid w:val="00825D43"/>
    <w:rsid w:val="0082632D"/>
    <w:rsid w:val="00832500"/>
    <w:rsid w:val="00832787"/>
    <w:rsid w:val="00835805"/>
    <w:rsid w:val="0083595F"/>
    <w:rsid w:val="008372B6"/>
    <w:rsid w:val="00843A1A"/>
    <w:rsid w:val="00846433"/>
    <w:rsid w:val="008472C2"/>
    <w:rsid w:val="00850B43"/>
    <w:rsid w:val="008510D9"/>
    <w:rsid w:val="00851EE3"/>
    <w:rsid w:val="00853121"/>
    <w:rsid w:val="008555E4"/>
    <w:rsid w:val="00862BAC"/>
    <w:rsid w:val="00864124"/>
    <w:rsid w:val="00864E60"/>
    <w:rsid w:val="00866A09"/>
    <w:rsid w:val="008712BF"/>
    <w:rsid w:val="00872209"/>
    <w:rsid w:val="00873656"/>
    <w:rsid w:val="00880140"/>
    <w:rsid w:val="008842F7"/>
    <w:rsid w:val="00885B94"/>
    <w:rsid w:val="0089075A"/>
    <w:rsid w:val="00890F80"/>
    <w:rsid w:val="00892BFD"/>
    <w:rsid w:val="0089338A"/>
    <w:rsid w:val="00894199"/>
    <w:rsid w:val="008948BE"/>
    <w:rsid w:val="008A1E27"/>
    <w:rsid w:val="008A2C86"/>
    <w:rsid w:val="008A6000"/>
    <w:rsid w:val="008A70A8"/>
    <w:rsid w:val="008A7FAC"/>
    <w:rsid w:val="008B1FD9"/>
    <w:rsid w:val="008B2AF1"/>
    <w:rsid w:val="008B5191"/>
    <w:rsid w:val="008B710D"/>
    <w:rsid w:val="008B7CA1"/>
    <w:rsid w:val="008C0177"/>
    <w:rsid w:val="008C0389"/>
    <w:rsid w:val="008C27D3"/>
    <w:rsid w:val="008C4B2B"/>
    <w:rsid w:val="008C5E91"/>
    <w:rsid w:val="008C686D"/>
    <w:rsid w:val="008C6B18"/>
    <w:rsid w:val="008C75E6"/>
    <w:rsid w:val="008C767A"/>
    <w:rsid w:val="008C7A73"/>
    <w:rsid w:val="008D0569"/>
    <w:rsid w:val="008D5C28"/>
    <w:rsid w:val="008E2D26"/>
    <w:rsid w:val="008E4076"/>
    <w:rsid w:val="008E7DBA"/>
    <w:rsid w:val="008F1993"/>
    <w:rsid w:val="008F3386"/>
    <w:rsid w:val="008F3AD9"/>
    <w:rsid w:val="008F4642"/>
    <w:rsid w:val="008F4E00"/>
    <w:rsid w:val="008F761D"/>
    <w:rsid w:val="00900D44"/>
    <w:rsid w:val="00902520"/>
    <w:rsid w:val="00906DC4"/>
    <w:rsid w:val="0091457F"/>
    <w:rsid w:val="0091729E"/>
    <w:rsid w:val="0093261E"/>
    <w:rsid w:val="0093474A"/>
    <w:rsid w:val="0094008E"/>
    <w:rsid w:val="00941C0C"/>
    <w:rsid w:val="009437F2"/>
    <w:rsid w:val="0094528B"/>
    <w:rsid w:val="00960A8B"/>
    <w:rsid w:val="00965128"/>
    <w:rsid w:val="00973F43"/>
    <w:rsid w:val="0097785D"/>
    <w:rsid w:val="0098011D"/>
    <w:rsid w:val="00981912"/>
    <w:rsid w:val="009819C0"/>
    <w:rsid w:val="00987A75"/>
    <w:rsid w:val="00991A8A"/>
    <w:rsid w:val="00992611"/>
    <w:rsid w:val="00994303"/>
    <w:rsid w:val="0099526D"/>
    <w:rsid w:val="00996C8B"/>
    <w:rsid w:val="009A0054"/>
    <w:rsid w:val="009A0F6E"/>
    <w:rsid w:val="009A5548"/>
    <w:rsid w:val="009B25C1"/>
    <w:rsid w:val="009B7B79"/>
    <w:rsid w:val="009C0383"/>
    <w:rsid w:val="009C145B"/>
    <w:rsid w:val="009C3E04"/>
    <w:rsid w:val="009C4FB0"/>
    <w:rsid w:val="009C60B7"/>
    <w:rsid w:val="009C75D1"/>
    <w:rsid w:val="009C7694"/>
    <w:rsid w:val="009D0570"/>
    <w:rsid w:val="009D3E5C"/>
    <w:rsid w:val="009D495C"/>
    <w:rsid w:val="009D5695"/>
    <w:rsid w:val="009D570F"/>
    <w:rsid w:val="009D5E88"/>
    <w:rsid w:val="009D6E1A"/>
    <w:rsid w:val="009D7294"/>
    <w:rsid w:val="009E1690"/>
    <w:rsid w:val="009E18AF"/>
    <w:rsid w:val="009E2C9D"/>
    <w:rsid w:val="009E2CDD"/>
    <w:rsid w:val="009E3545"/>
    <w:rsid w:val="009E4FCE"/>
    <w:rsid w:val="009E522E"/>
    <w:rsid w:val="009F0ABA"/>
    <w:rsid w:val="009F0AF5"/>
    <w:rsid w:val="00A02199"/>
    <w:rsid w:val="00A026A4"/>
    <w:rsid w:val="00A04044"/>
    <w:rsid w:val="00A11D0C"/>
    <w:rsid w:val="00A16579"/>
    <w:rsid w:val="00A24843"/>
    <w:rsid w:val="00A26D48"/>
    <w:rsid w:val="00A31C7C"/>
    <w:rsid w:val="00A367AA"/>
    <w:rsid w:val="00A378DF"/>
    <w:rsid w:val="00A37AC6"/>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949"/>
    <w:rsid w:val="00A76707"/>
    <w:rsid w:val="00A7697E"/>
    <w:rsid w:val="00A76E20"/>
    <w:rsid w:val="00A8284E"/>
    <w:rsid w:val="00A870EE"/>
    <w:rsid w:val="00A91D91"/>
    <w:rsid w:val="00A96F81"/>
    <w:rsid w:val="00A9709D"/>
    <w:rsid w:val="00AA054E"/>
    <w:rsid w:val="00AA0A10"/>
    <w:rsid w:val="00AA2094"/>
    <w:rsid w:val="00AA2947"/>
    <w:rsid w:val="00AB1894"/>
    <w:rsid w:val="00AB22DF"/>
    <w:rsid w:val="00AB30EA"/>
    <w:rsid w:val="00AB458B"/>
    <w:rsid w:val="00AB45E4"/>
    <w:rsid w:val="00AB6157"/>
    <w:rsid w:val="00AB7542"/>
    <w:rsid w:val="00AC022D"/>
    <w:rsid w:val="00AC0629"/>
    <w:rsid w:val="00AC70C7"/>
    <w:rsid w:val="00AC79E0"/>
    <w:rsid w:val="00AD32CE"/>
    <w:rsid w:val="00AD5187"/>
    <w:rsid w:val="00AD6B11"/>
    <w:rsid w:val="00AD6B34"/>
    <w:rsid w:val="00AD6F90"/>
    <w:rsid w:val="00AE0286"/>
    <w:rsid w:val="00AE247F"/>
    <w:rsid w:val="00AE4A24"/>
    <w:rsid w:val="00AE4FC7"/>
    <w:rsid w:val="00AF01E3"/>
    <w:rsid w:val="00AF23AE"/>
    <w:rsid w:val="00AF2EF7"/>
    <w:rsid w:val="00AF352B"/>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F01"/>
    <w:rsid w:val="00B15525"/>
    <w:rsid w:val="00B15C0B"/>
    <w:rsid w:val="00B174BA"/>
    <w:rsid w:val="00B17AF3"/>
    <w:rsid w:val="00B223B5"/>
    <w:rsid w:val="00B229AD"/>
    <w:rsid w:val="00B237BC"/>
    <w:rsid w:val="00B26EBB"/>
    <w:rsid w:val="00B27499"/>
    <w:rsid w:val="00B335C4"/>
    <w:rsid w:val="00B3369E"/>
    <w:rsid w:val="00B33D9A"/>
    <w:rsid w:val="00B40D81"/>
    <w:rsid w:val="00B424F5"/>
    <w:rsid w:val="00B43167"/>
    <w:rsid w:val="00B435BE"/>
    <w:rsid w:val="00B43A9D"/>
    <w:rsid w:val="00B467B0"/>
    <w:rsid w:val="00B47F9B"/>
    <w:rsid w:val="00B50534"/>
    <w:rsid w:val="00B5082E"/>
    <w:rsid w:val="00B51FCB"/>
    <w:rsid w:val="00B5289B"/>
    <w:rsid w:val="00B52E10"/>
    <w:rsid w:val="00B5331D"/>
    <w:rsid w:val="00B543D6"/>
    <w:rsid w:val="00B556B0"/>
    <w:rsid w:val="00B57687"/>
    <w:rsid w:val="00B578E3"/>
    <w:rsid w:val="00B57CE5"/>
    <w:rsid w:val="00B648F2"/>
    <w:rsid w:val="00B655D1"/>
    <w:rsid w:val="00B73FF2"/>
    <w:rsid w:val="00B74CBA"/>
    <w:rsid w:val="00B74ED3"/>
    <w:rsid w:val="00B768CF"/>
    <w:rsid w:val="00B76FB7"/>
    <w:rsid w:val="00B81A44"/>
    <w:rsid w:val="00B8572C"/>
    <w:rsid w:val="00B86BB5"/>
    <w:rsid w:val="00B91072"/>
    <w:rsid w:val="00B91B6E"/>
    <w:rsid w:val="00B94B2C"/>
    <w:rsid w:val="00B96F7D"/>
    <w:rsid w:val="00B970D0"/>
    <w:rsid w:val="00BA49F4"/>
    <w:rsid w:val="00BA5C41"/>
    <w:rsid w:val="00BA6ACA"/>
    <w:rsid w:val="00BA7232"/>
    <w:rsid w:val="00BA7809"/>
    <w:rsid w:val="00BB449C"/>
    <w:rsid w:val="00BB44D7"/>
    <w:rsid w:val="00BC2561"/>
    <w:rsid w:val="00BC3E3E"/>
    <w:rsid w:val="00BC422A"/>
    <w:rsid w:val="00BC5128"/>
    <w:rsid w:val="00BC5608"/>
    <w:rsid w:val="00BD04C9"/>
    <w:rsid w:val="00BD3536"/>
    <w:rsid w:val="00BD37FD"/>
    <w:rsid w:val="00BE0B46"/>
    <w:rsid w:val="00BE225E"/>
    <w:rsid w:val="00BE237E"/>
    <w:rsid w:val="00BE3703"/>
    <w:rsid w:val="00BE567F"/>
    <w:rsid w:val="00BF0A29"/>
    <w:rsid w:val="00BF25CD"/>
    <w:rsid w:val="00BF5553"/>
    <w:rsid w:val="00BF75CD"/>
    <w:rsid w:val="00C00F1C"/>
    <w:rsid w:val="00C0346D"/>
    <w:rsid w:val="00C0358F"/>
    <w:rsid w:val="00C03BB0"/>
    <w:rsid w:val="00C041CF"/>
    <w:rsid w:val="00C0696A"/>
    <w:rsid w:val="00C12034"/>
    <w:rsid w:val="00C1396B"/>
    <w:rsid w:val="00C1698A"/>
    <w:rsid w:val="00C17E6C"/>
    <w:rsid w:val="00C249CC"/>
    <w:rsid w:val="00C24E5F"/>
    <w:rsid w:val="00C255B6"/>
    <w:rsid w:val="00C26F3A"/>
    <w:rsid w:val="00C2770B"/>
    <w:rsid w:val="00C30296"/>
    <w:rsid w:val="00C3170E"/>
    <w:rsid w:val="00C31947"/>
    <w:rsid w:val="00C40053"/>
    <w:rsid w:val="00C4294D"/>
    <w:rsid w:val="00C444C8"/>
    <w:rsid w:val="00C452DD"/>
    <w:rsid w:val="00C45856"/>
    <w:rsid w:val="00C46603"/>
    <w:rsid w:val="00C54316"/>
    <w:rsid w:val="00C55208"/>
    <w:rsid w:val="00C5527D"/>
    <w:rsid w:val="00C61B1A"/>
    <w:rsid w:val="00C62A53"/>
    <w:rsid w:val="00C709F9"/>
    <w:rsid w:val="00C73A70"/>
    <w:rsid w:val="00C76054"/>
    <w:rsid w:val="00C779A2"/>
    <w:rsid w:val="00C80546"/>
    <w:rsid w:val="00C83CAD"/>
    <w:rsid w:val="00C8419E"/>
    <w:rsid w:val="00C851D7"/>
    <w:rsid w:val="00C85C8B"/>
    <w:rsid w:val="00C867AD"/>
    <w:rsid w:val="00C87F9F"/>
    <w:rsid w:val="00C9545D"/>
    <w:rsid w:val="00C9625C"/>
    <w:rsid w:val="00C978C6"/>
    <w:rsid w:val="00C97F2A"/>
    <w:rsid w:val="00CA112D"/>
    <w:rsid w:val="00CA1F9F"/>
    <w:rsid w:val="00CA2179"/>
    <w:rsid w:val="00CA3D8A"/>
    <w:rsid w:val="00CB4B3E"/>
    <w:rsid w:val="00CB50EF"/>
    <w:rsid w:val="00CB59B9"/>
    <w:rsid w:val="00CB623F"/>
    <w:rsid w:val="00CB791A"/>
    <w:rsid w:val="00CB7D1B"/>
    <w:rsid w:val="00CC11DF"/>
    <w:rsid w:val="00CC1A6E"/>
    <w:rsid w:val="00CC3F62"/>
    <w:rsid w:val="00CC536E"/>
    <w:rsid w:val="00CC59DD"/>
    <w:rsid w:val="00CC7FC6"/>
    <w:rsid w:val="00CD47B2"/>
    <w:rsid w:val="00CD5AFD"/>
    <w:rsid w:val="00CD74EB"/>
    <w:rsid w:val="00CE49F8"/>
    <w:rsid w:val="00CE4E1E"/>
    <w:rsid w:val="00CE56A5"/>
    <w:rsid w:val="00CE66B5"/>
    <w:rsid w:val="00CF52DF"/>
    <w:rsid w:val="00CF5832"/>
    <w:rsid w:val="00CF5911"/>
    <w:rsid w:val="00CF7221"/>
    <w:rsid w:val="00CF724E"/>
    <w:rsid w:val="00D059F5"/>
    <w:rsid w:val="00D117F5"/>
    <w:rsid w:val="00D13661"/>
    <w:rsid w:val="00D142BD"/>
    <w:rsid w:val="00D146DE"/>
    <w:rsid w:val="00D17FEC"/>
    <w:rsid w:val="00D200E7"/>
    <w:rsid w:val="00D21427"/>
    <w:rsid w:val="00D22164"/>
    <w:rsid w:val="00D22B86"/>
    <w:rsid w:val="00D22F2F"/>
    <w:rsid w:val="00D24194"/>
    <w:rsid w:val="00D2460F"/>
    <w:rsid w:val="00D2590F"/>
    <w:rsid w:val="00D27150"/>
    <w:rsid w:val="00D27EB3"/>
    <w:rsid w:val="00D35E02"/>
    <w:rsid w:val="00D41425"/>
    <w:rsid w:val="00D46275"/>
    <w:rsid w:val="00D467CA"/>
    <w:rsid w:val="00D4759B"/>
    <w:rsid w:val="00D500A4"/>
    <w:rsid w:val="00D51205"/>
    <w:rsid w:val="00D516FC"/>
    <w:rsid w:val="00D51F2D"/>
    <w:rsid w:val="00D535EE"/>
    <w:rsid w:val="00D54FC4"/>
    <w:rsid w:val="00D574C1"/>
    <w:rsid w:val="00D57615"/>
    <w:rsid w:val="00D577C9"/>
    <w:rsid w:val="00D606B7"/>
    <w:rsid w:val="00D61A94"/>
    <w:rsid w:val="00D62282"/>
    <w:rsid w:val="00D6356C"/>
    <w:rsid w:val="00D64A32"/>
    <w:rsid w:val="00D6553A"/>
    <w:rsid w:val="00D657CA"/>
    <w:rsid w:val="00D73338"/>
    <w:rsid w:val="00D775F3"/>
    <w:rsid w:val="00D77868"/>
    <w:rsid w:val="00D77F25"/>
    <w:rsid w:val="00D84C2A"/>
    <w:rsid w:val="00D9064B"/>
    <w:rsid w:val="00D978C6"/>
    <w:rsid w:val="00DA03F6"/>
    <w:rsid w:val="00DA134A"/>
    <w:rsid w:val="00DA1A2E"/>
    <w:rsid w:val="00DA3413"/>
    <w:rsid w:val="00DA426E"/>
    <w:rsid w:val="00DA4339"/>
    <w:rsid w:val="00DA4B1B"/>
    <w:rsid w:val="00DA4EFC"/>
    <w:rsid w:val="00DA648D"/>
    <w:rsid w:val="00DA726D"/>
    <w:rsid w:val="00DB3DEA"/>
    <w:rsid w:val="00DB40BD"/>
    <w:rsid w:val="00DB4B8E"/>
    <w:rsid w:val="00DB4F4B"/>
    <w:rsid w:val="00DC070F"/>
    <w:rsid w:val="00DC3858"/>
    <w:rsid w:val="00DC3A57"/>
    <w:rsid w:val="00DC7A95"/>
    <w:rsid w:val="00DD55C2"/>
    <w:rsid w:val="00DD759E"/>
    <w:rsid w:val="00DE314E"/>
    <w:rsid w:val="00DE4CFB"/>
    <w:rsid w:val="00DE57CF"/>
    <w:rsid w:val="00DF045B"/>
    <w:rsid w:val="00DF1ED8"/>
    <w:rsid w:val="00DF3785"/>
    <w:rsid w:val="00DF3D27"/>
    <w:rsid w:val="00DF6074"/>
    <w:rsid w:val="00E02239"/>
    <w:rsid w:val="00E047EC"/>
    <w:rsid w:val="00E07D42"/>
    <w:rsid w:val="00E163E9"/>
    <w:rsid w:val="00E240F5"/>
    <w:rsid w:val="00E30004"/>
    <w:rsid w:val="00E333AC"/>
    <w:rsid w:val="00E3456B"/>
    <w:rsid w:val="00E35C16"/>
    <w:rsid w:val="00E36085"/>
    <w:rsid w:val="00E36813"/>
    <w:rsid w:val="00E42382"/>
    <w:rsid w:val="00E603DF"/>
    <w:rsid w:val="00E63745"/>
    <w:rsid w:val="00E6699F"/>
    <w:rsid w:val="00E67B40"/>
    <w:rsid w:val="00E703AE"/>
    <w:rsid w:val="00E72373"/>
    <w:rsid w:val="00E7297E"/>
    <w:rsid w:val="00E76AF9"/>
    <w:rsid w:val="00E84EF0"/>
    <w:rsid w:val="00E8649C"/>
    <w:rsid w:val="00E87886"/>
    <w:rsid w:val="00E87CDE"/>
    <w:rsid w:val="00E91FC1"/>
    <w:rsid w:val="00E92D54"/>
    <w:rsid w:val="00E9323C"/>
    <w:rsid w:val="00E95FD8"/>
    <w:rsid w:val="00EA0283"/>
    <w:rsid w:val="00EA5DE1"/>
    <w:rsid w:val="00EB0C86"/>
    <w:rsid w:val="00EB0E16"/>
    <w:rsid w:val="00EB1A57"/>
    <w:rsid w:val="00EB236F"/>
    <w:rsid w:val="00EB237E"/>
    <w:rsid w:val="00EC1546"/>
    <w:rsid w:val="00EC5B23"/>
    <w:rsid w:val="00EC5DED"/>
    <w:rsid w:val="00EC6BD8"/>
    <w:rsid w:val="00ED0356"/>
    <w:rsid w:val="00ED0D71"/>
    <w:rsid w:val="00ED3DCD"/>
    <w:rsid w:val="00ED3DD5"/>
    <w:rsid w:val="00ED56BE"/>
    <w:rsid w:val="00ED74D7"/>
    <w:rsid w:val="00EE40F8"/>
    <w:rsid w:val="00EE6DD6"/>
    <w:rsid w:val="00EF0867"/>
    <w:rsid w:val="00EF1A10"/>
    <w:rsid w:val="00EF1A9F"/>
    <w:rsid w:val="00EF1B27"/>
    <w:rsid w:val="00EF4370"/>
    <w:rsid w:val="00EF5AD7"/>
    <w:rsid w:val="00F03FA7"/>
    <w:rsid w:val="00F048EF"/>
    <w:rsid w:val="00F06AAD"/>
    <w:rsid w:val="00F146BE"/>
    <w:rsid w:val="00F22013"/>
    <w:rsid w:val="00F22356"/>
    <w:rsid w:val="00F226E0"/>
    <w:rsid w:val="00F2466F"/>
    <w:rsid w:val="00F2522F"/>
    <w:rsid w:val="00F30180"/>
    <w:rsid w:val="00F31A29"/>
    <w:rsid w:val="00F3279A"/>
    <w:rsid w:val="00F37236"/>
    <w:rsid w:val="00F44634"/>
    <w:rsid w:val="00F505EC"/>
    <w:rsid w:val="00F5088F"/>
    <w:rsid w:val="00F51657"/>
    <w:rsid w:val="00F5223C"/>
    <w:rsid w:val="00F57787"/>
    <w:rsid w:val="00F61E82"/>
    <w:rsid w:val="00F6243A"/>
    <w:rsid w:val="00F63323"/>
    <w:rsid w:val="00F636FE"/>
    <w:rsid w:val="00F648B2"/>
    <w:rsid w:val="00F67EBD"/>
    <w:rsid w:val="00F70EA4"/>
    <w:rsid w:val="00F77851"/>
    <w:rsid w:val="00F80FAB"/>
    <w:rsid w:val="00F81E3B"/>
    <w:rsid w:val="00F827E1"/>
    <w:rsid w:val="00F927B5"/>
    <w:rsid w:val="00F94BD0"/>
    <w:rsid w:val="00F95403"/>
    <w:rsid w:val="00F96705"/>
    <w:rsid w:val="00F96750"/>
    <w:rsid w:val="00F9704D"/>
    <w:rsid w:val="00FA0166"/>
    <w:rsid w:val="00FA2400"/>
    <w:rsid w:val="00FA33E9"/>
    <w:rsid w:val="00FA55C8"/>
    <w:rsid w:val="00FA74C6"/>
    <w:rsid w:val="00FB24ED"/>
    <w:rsid w:val="00FB29AF"/>
    <w:rsid w:val="00FB313D"/>
    <w:rsid w:val="00FB4003"/>
    <w:rsid w:val="00FB4EBA"/>
    <w:rsid w:val="00FB7086"/>
    <w:rsid w:val="00FC6733"/>
    <w:rsid w:val="00FD2677"/>
    <w:rsid w:val="00FD28B8"/>
    <w:rsid w:val="00FE0BD8"/>
    <w:rsid w:val="00FE1709"/>
    <w:rsid w:val="00FE1FC9"/>
    <w:rsid w:val="00FF32DE"/>
    <w:rsid w:val="00FF4205"/>
    <w:rsid w:val="00FF5858"/>
    <w:rsid w:val="00FF693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黑体" w:hAnsi="Arial"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0F0169"/>
    <w:rPr>
      <w:rFonts w:ascii="Times New Roman" w:hAnsi="Times New Roman"/>
      <w:kern w:val="0"/>
      <w:sz w:val="24"/>
      <w:szCs w:val="24"/>
      <w:lang w:val="en-GB" w:eastAsia="en-GB"/>
    </w:rPr>
  </w:style>
  <w:style w:type="paragraph" w:styleId="Heading1">
    <w:name w:val="heading 1"/>
    <w:basedOn w:val="Normal"/>
    <w:next w:val="Normal"/>
    <w:link w:val="Heading1Char"/>
    <w:uiPriority w:val="99"/>
    <w:qFormat/>
    <w:rsid w:val="00FE0BD8"/>
    <w:pPr>
      <w:keepNext/>
      <w:keepLines/>
      <w:numPr>
        <w:numId w:val="3"/>
      </w:numPr>
      <w:spacing w:before="320"/>
      <w:outlineLvl w:val="0"/>
    </w:pPr>
    <w:rPr>
      <w:rFonts w:ascii="Arial" w:hAnsi="Arial" w:cs="Arial"/>
      <w:b/>
      <w:bCs/>
      <w:sz w:val="32"/>
      <w:szCs w:val="32"/>
    </w:rPr>
  </w:style>
  <w:style w:type="paragraph" w:styleId="Heading2">
    <w:name w:val="heading 2"/>
    <w:basedOn w:val="Normal"/>
    <w:next w:val="Normal"/>
    <w:link w:val="Heading2Char"/>
    <w:uiPriority w:val="99"/>
    <w:qFormat/>
    <w:rsid w:val="003C167E"/>
    <w:pPr>
      <w:keepNext/>
      <w:keepLines/>
      <w:numPr>
        <w:ilvl w:val="1"/>
        <w:numId w:val="3"/>
      </w:numPr>
      <w:spacing w:before="320"/>
      <w:outlineLvl w:val="1"/>
    </w:pPr>
    <w:rPr>
      <w:rFonts w:ascii="Arial" w:hAnsi="Arial" w:cs="Arial"/>
      <w:b/>
      <w:bCs/>
      <w:sz w:val="28"/>
      <w:szCs w:val="28"/>
    </w:rPr>
  </w:style>
  <w:style w:type="paragraph" w:styleId="Heading3">
    <w:name w:val="heading 3"/>
    <w:basedOn w:val="Normal"/>
    <w:next w:val="Normal"/>
    <w:link w:val="Heading3Char"/>
    <w:uiPriority w:val="99"/>
    <w:qFormat/>
    <w:rsid w:val="00020300"/>
    <w:pPr>
      <w:keepNext/>
      <w:keepLines/>
      <w:numPr>
        <w:ilvl w:val="2"/>
        <w:numId w:val="3"/>
      </w:numPr>
      <w:spacing w:before="320"/>
      <w:outlineLvl w:val="2"/>
    </w:pPr>
    <w:rPr>
      <w:rFonts w:ascii="Arial" w:hAnsi="Arial" w:cs="Arial"/>
    </w:rPr>
  </w:style>
  <w:style w:type="paragraph" w:styleId="Heading4">
    <w:name w:val="heading 4"/>
    <w:basedOn w:val="Normal"/>
    <w:next w:val="Normal"/>
    <w:link w:val="Heading4Char"/>
    <w:uiPriority w:val="99"/>
    <w:qFormat/>
    <w:rsid w:val="00020300"/>
    <w:pPr>
      <w:keepNext/>
      <w:keepLines/>
      <w:numPr>
        <w:ilvl w:val="3"/>
        <w:numId w:val="3"/>
      </w:numPr>
      <w:spacing w:before="320"/>
      <w:ind w:left="862" w:hanging="862"/>
      <w:outlineLvl w:val="3"/>
    </w:pPr>
    <w:rPr>
      <w:rFonts w:ascii="Arial" w:hAnsi="Arial" w:cs="Arial"/>
    </w:rPr>
  </w:style>
  <w:style w:type="paragraph" w:styleId="Heading5">
    <w:name w:val="heading 5"/>
    <w:basedOn w:val="Normal"/>
    <w:next w:val="Normal"/>
    <w:link w:val="Heading5Char"/>
    <w:uiPriority w:val="99"/>
    <w:qFormat/>
    <w:rsid w:val="007E7997"/>
    <w:pPr>
      <w:keepNext/>
      <w:keepLines/>
      <w:numPr>
        <w:numId w:val="4"/>
      </w:numPr>
      <w:spacing w:before="40"/>
      <w:outlineLvl w:val="4"/>
    </w:pPr>
    <w:rPr>
      <w:rFonts w:ascii="Arial" w:hAnsi="Arial" w:cs="Arial"/>
    </w:rPr>
  </w:style>
  <w:style w:type="paragraph" w:styleId="Heading6">
    <w:name w:val="heading 6"/>
    <w:basedOn w:val="Normal"/>
    <w:next w:val="Normal"/>
    <w:link w:val="Heading6Char"/>
    <w:uiPriority w:val="99"/>
    <w:qFormat/>
    <w:rsid w:val="00AA054E"/>
    <w:pPr>
      <w:keepNext/>
      <w:keepLines/>
      <w:numPr>
        <w:ilvl w:val="5"/>
        <w:numId w:val="3"/>
      </w:numPr>
      <w:spacing w:before="40"/>
      <w:outlineLvl w:val="5"/>
    </w:pPr>
    <w:rPr>
      <w:rFonts w:ascii="Arial" w:hAnsi="Arial" w:cs="Arial"/>
      <w:i/>
      <w:iCs/>
      <w:color w:val="44546A"/>
      <w:sz w:val="21"/>
      <w:szCs w:val="21"/>
    </w:rPr>
  </w:style>
  <w:style w:type="paragraph" w:styleId="Heading7">
    <w:name w:val="heading 7"/>
    <w:basedOn w:val="Normal"/>
    <w:next w:val="Normal"/>
    <w:link w:val="Heading7Char"/>
    <w:uiPriority w:val="99"/>
    <w:qFormat/>
    <w:rsid w:val="00AA054E"/>
    <w:pPr>
      <w:keepNext/>
      <w:keepLines/>
      <w:numPr>
        <w:ilvl w:val="6"/>
        <w:numId w:val="3"/>
      </w:numPr>
      <w:spacing w:before="40"/>
      <w:outlineLvl w:val="6"/>
    </w:pPr>
    <w:rPr>
      <w:rFonts w:ascii="Arial" w:hAnsi="Arial" w:cs="Arial"/>
      <w:i/>
      <w:iCs/>
      <w:color w:val="1F4E79"/>
      <w:sz w:val="21"/>
      <w:szCs w:val="21"/>
    </w:rPr>
  </w:style>
  <w:style w:type="paragraph" w:styleId="Heading8">
    <w:name w:val="heading 8"/>
    <w:basedOn w:val="Normal"/>
    <w:next w:val="Normal"/>
    <w:link w:val="Heading8Char"/>
    <w:uiPriority w:val="99"/>
    <w:qFormat/>
    <w:rsid w:val="00AA054E"/>
    <w:pPr>
      <w:keepNext/>
      <w:keepLines/>
      <w:numPr>
        <w:ilvl w:val="7"/>
        <w:numId w:val="3"/>
      </w:numPr>
      <w:spacing w:before="40"/>
      <w:outlineLvl w:val="7"/>
    </w:pPr>
    <w:rPr>
      <w:rFonts w:ascii="Arial" w:hAnsi="Arial" w:cs="Arial"/>
      <w:b/>
      <w:bCs/>
      <w:color w:val="44546A"/>
    </w:rPr>
  </w:style>
  <w:style w:type="paragraph" w:styleId="Heading9">
    <w:name w:val="heading 9"/>
    <w:basedOn w:val="Normal"/>
    <w:next w:val="Normal"/>
    <w:link w:val="Heading9Char"/>
    <w:uiPriority w:val="99"/>
    <w:qFormat/>
    <w:rsid w:val="00AA054E"/>
    <w:pPr>
      <w:keepNext/>
      <w:keepLines/>
      <w:numPr>
        <w:ilvl w:val="8"/>
        <w:numId w:val="3"/>
      </w:numPr>
      <w:spacing w:before="40"/>
      <w:outlineLvl w:val="8"/>
    </w:pPr>
    <w:rPr>
      <w:rFonts w:ascii="Arial" w:hAnsi="Arial" w:cs="Arial"/>
      <w:b/>
      <w:bCs/>
      <w:i/>
      <w:iCs/>
      <w:color w:val="44546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E0BD8"/>
    <w:rPr>
      <w:rFonts w:ascii="Arial" w:eastAsia="黑体" w:hAnsi="Arial" w:cs="Arial"/>
      <w:b/>
      <w:bCs/>
      <w:sz w:val="32"/>
      <w:szCs w:val="32"/>
      <w:lang w:val="en-GB" w:eastAsia="en-GB"/>
    </w:rPr>
  </w:style>
  <w:style w:type="character" w:customStyle="1" w:styleId="Heading2Char">
    <w:name w:val="Heading 2 Char"/>
    <w:basedOn w:val="DefaultParagraphFont"/>
    <w:link w:val="Heading2"/>
    <w:uiPriority w:val="99"/>
    <w:locked/>
    <w:rsid w:val="003C167E"/>
    <w:rPr>
      <w:rFonts w:ascii="Arial" w:eastAsia="黑体" w:hAnsi="Arial" w:cs="Arial"/>
      <w:b/>
      <w:bCs/>
      <w:sz w:val="28"/>
      <w:szCs w:val="28"/>
      <w:lang w:val="en-GB" w:eastAsia="en-GB"/>
    </w:rPr>
  </w:style>
  <w:style w:type="character" w:customStyle="1" w:styleId="Heading3Char">
    <w:name w:val="Heading 3 Char"/>
    <w:basedOn w:val="DefaultParagraphFont"/>
    <w:link w:val="Heading3"/>
    <w:uiPriority w:val="99"/>
    <w:locked/>
    <w:rsid w:val="00020300"/>
    <w:rPr>
      <w:rFonts w:ascii="Arial" w:eastAsia="黑体" w:hAnsi="Arial" w:cs="Arial"/>
      <w:sz w:val="24"/>
      <w:szCs w:val="24"/>
      <w:lang w:val="en-GB" w:eastAsia="en-GB"/>
    </w:rPr>
  </w:style>
  <w:style w:type="character" w:customStyle="1" w:styleId="Heading4Char">
    <w:name w:val="Heading 4 Char"/>
    <w:basedOn w:val="DefaultParagraphFont"/>
    <w:link w:val="Heading4"/>
    <w:uiPriority w:val="99"/>
    <w:locked/>
    <w:rsid w:val="00020300"/>
    <w:rPr>
      <w:rFonts w:ascii="Arial" w:eastAsia="黑体" w:hAnsi="Arial" w:cs="Arial"/>
      <w:sz w:val="22"/>
      <w:szCs w:val="22"/>
      <w:lang w:val="en-GB" w:eastAsia="en-GB"/>
    </w:rPr>
  </w:style>
  <w:style w:type="character" w:customStyle="1" w:styleId="Heading5Char">
    <w:name w:val="Heading 5 Char"/>
    <w:basedOn w:val="DefaultParagraphFont"/>
    <w:link w:val="Heading5"/>
    <w:uiPriority w:val="99"/>
    <w:locked/>
    <w:rsid w:val="007E7997"/>
    <w:rPr>
      <w:rFonts w:ascii="Arial" w:eastAsia="黑体" w:hAnsi="Arial" w:cs="Arial"/>
      <w:sz w:val="22"/>
      <w:szCs w:val="22"/>
      <w:lang w:val="en-GB" w:eastAsia="en-GB"/>
    </w:rPr>
  </w:style>
  <w:style w:type="character" w:customStyle="1" w:styleId="Heading6Char">
    <w:name w:val="Heading 6 Char"/>
    <w:basedOn w:val="DefaultParagraphFont"/>
    <w:link w:val="Heading6"/>
    <w:uiPriority w:val="99"/>
    <w:locked/>
    <w:rsid w:val="00AA054E"/>
    <w:rPr>
      <w:rFonts w:ascii="Arial" w:eastAsia="黑体" w:hAnsi="Arial" w:cs="Arial"/>
      <w:i/>
      <w:iCs/>
      <w:color w:val="44546A"/>
      <w:sz w:val="21"/>
      <w:szCs w:val="21"/>
      <w:lang w:val="en-GB" w:eastAsia="en-GB"/>
    </w:rPr>
  </w:style>
  <w:style w:type="character" w:customStyle="1" w:styleId="Heading7Char">
    <w:name w:val="Heading 7 Char"/>
    <w:basedOn w:val="DefaultParagraphFont"/>
    <w:link w:val="Heading7"/>
    <w:uiPriority w:val="99"/>
    <w:locked/>
    <w:rsid w:val="00AA054E"/>
    <w:rPr>
      <w:rFonts w:ascii="Arial" w:eastAsia="黑体" w:hAnsi="Arial" w:cs="Arial"/>
      <w:i/>
      <w:iCs/>
      <w:color w:val="1F4E79"/>
      <w:sz w:val="21"/>
      <w:szCs w:val="21"/>
      <w:lang w:val="en-GB" w:eastAsia="en-GB"/>
    </w:rPr>
  </w:style>
  <w:style w:type="character" w:customStyle="1" w:styleId="Heading8Char">
    <w:name w:val="Heading 8 Char"/>
    <w:basedOn w:val="DefaultParagraphFont"/>
    <w:link w:val="Heading8"/>
    <w:uiPriority w:val="99"/>
    <w:locked/>
    <w:rsid w:val="00AA054E"/>
    <w:rPr>
      <w:rFonts w:ascii="Arial" w:eastAsia="黑体" w:hAnsi="Arial" w:cs="Arial"/>
      <w:b/>
      <w:bCs/>
      <w:color w:val="44546A"/>
      <w:sz w:val="24"/>
      <w:szCs w:val="24"/>
      <w:lang w:val="en-GB" w:eastAsia="en-GB"/>
    </w:rPr>
  </w:style>
  <w:style w:type="character" w:customStyle="1" w:styleId="Heading9Char">
    <w:name w:val="Heading 9 Char"/>
    <w:basedOn w:val="DefaultParagraphFont"/>
    <w:link w:val="Heading9"/>
    <w:uiPriority w:val="99"/>
    <w:locked/>
    <w:rsid w:val="00AA054E"/>
    <w:rPr>
      <w:rFonts w:ascii="Arial" w:eastAsia="黑体" w:hAnsi="Arial" w:cs="Arial"/>
      <w:b/>
      <w:bCs/>
      <w:i/>
      <w:iCs/>
      <w:color w:val="44546A"/>
      <w:sz w:val="24"/>
      <w:szCs w:val="24"/>
      <w:lang w:val="en-GB" w:eastAsia="en-GB"/>
    </w:rPr>
  </w:style>
  <w:style w:type="paragraph" w:styleId="NoSpacing">
    <w:name w:val="No Spacing"/>
    <w:link w:val="NoSpacingChar"/>
    <w:uiPriority w:val="99"/>
    <w:qFormat/>
    <w:rsid w:val="005B6B12"/>
    <w:rPr>
      <w:rFonts w:cs="Arial"/>
      <w:kern w:val="0"/>
      <w:sz w:val="20"/>
      <w:szCs w:val="20"/>
      <w:lang w:val="en-GB" w:eastAsia="en-US"/>
    </w:rPr>
  </w:style>
  <w:style w:type="paragraph" w:customStyle="1" w:styleId="Subtitle1">
    <w:name w:val="Subtitle1"/>
    <w:basedOn w:val="Normal"/>
    <w:link w:val="Subtitle1Char"/>
    <w:autoRedefine/>
    <w:uiPriority w:val="99"/>
    <w:rsid w:val="003C4EB5"/>
    <w:pPr>
      <w:tabs>
        <w:tab w:val="left" w:pos="414"/>
      </w:tabs>
    </w:pPr>
    <w:rPr>
      <w:b/>
      <w:bCs/>
    </w:rPr>
  </w:style>
  <w:style w:type="character" w:customStyle="1" w:styleId="Subtitle1Char">
    <w:name w:val="Subtitle1 Char"/>
    <w:basedOn w:val="DefaultParagraphFont"/>
    <w:link w:val="Subtitle1"/>
    <w:uiPriority w:val="99"/>
    <w:locked/>
    <w:rsid w:val="003C4EB5"/>
    <w:rPr>
      <w:b/>
      <w:bCs/>
      <w:sz w:val="24"/>
      <w:szCs w:val="24"/>
      <w:lang w:val="en-GB" w:eastAsia="de-DE"/>
    </w:rPr>
  </w:style>
  <w:style w:type="paragraph" w:customStyle="1" w:styleId="Title1">
    <w:name w:val="Title 1"/>
    <w:basedOn w:val="ListParagraph"/>
    <w:link w:val="Title1Char"/>
    <w:autoRedefine/>
    <w:uiPriority w:val="99"/>
    <w:rsid w:val="002574D1"/>
    <w:pPr>
      <w:numPr>
        <w:numId w:val="2"/>
      </w:numPr>
    </w:pPr>
    <w:rPr>
      <w:b/>
      <w:bCs/>
      <w:sz w:val="28"/>
      <w:szCs w:val="28"/>
    </w:rPr>
  </w:style>
  <w:style w:type="character" w:customStyle="1" w:styleId="Title1Char">
    <w:name w:val="Title 1 Char"/>
    <w:basedOn w:val="DefaultParagraphFont"/>
    <w:link w:val="Title1"/>
    <w:uiPriority w:val="99"/>
    <w:locked/>
    <w:rsid w:val="003C4EB5"/>
    <w:rPr>
      <w:rFonts w:eastAsia="黑体"/>
      <w:b/>
      <w:bCs/>
      <w:sz w:val="22"/>
      <w:szCs w:val="22"/>
      <w:lang w:val="en-GB"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99"/>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Arial" w:hAnsi="Arial" w:cs="Arial"/>
      <w:sz w:val="22"/>
      <w:szCs w:val="22"/>
    </w:rPr>
  </w:style>
  <w:style w:type="paragraph" w:customStyle="1" w:styleId="Title3">
    <w:name w:val="Title 3"/>
    <w:basedOn w:val="ListParagraph"/>
    <w:link w:val="Title3Char"/>
    <w:autoRedefine/>
    <w:uiPriority w:val="99"/>
    <w:rsid w:val="002574D1"/>
    <w:pPr>
      <w:numPr>
        <w:ilvl w:val="3"/>
        <w:numId w:val="2"/>
      </w:numPr>
    </w:pPr>
  </w:style>
  <w:style w:type="character" w:customStyle="1" w:styleId="Title3Char">
    <w:name w:val="Title 3 Char"/>
    <w:basedOn w:val="DefaultParagraphFont"/>
    <w:link w:val="Title3"/>
    <w:uiPriority w:val="99"/>
    <w:locked/>
    <w:rsid w:val="003C4EB5"/>
    <w:rPr>
      <w:rFonts w:eastAsia="黑体"/>
      <w:sz w:val="22"/>
      <w:szCs w:val="22"/>
      <w:lang w:val="en-GB" w:eastAsia="en-GB"/>
    </w:rPr>
  </w:style>
  <w:style w:type="paragraph" w:customStyle="1" w:styleId="Title2">
    <w:name w:val="Title 2"/>
    <w:basedOn w:val="Title1"/>
    <w:link w:val="Title2Char"/>
    <w:autoRedefine/>
    <w:uiPriority w:val="99"/>
    <w:rsid w:val="002574D1"/>
    <w:pPr>
      <w:numPr>
        <w:ilvl w:val="1"/>
        <w:numId w:val="1"/>
      </w:numPr>
      <w:ind w:left="0" w:firstLine="0"/>
    </w:pPr>
  </w:style>
  <w:style w:type="character" w:customStyle="1" w:styleId="Title2Char">
    <w:name w:val="Title 2 Char"/>
    <w:basedOn w:val="Title1Char"/>
    <w:link w:val="Title2"/>
    <w:uiPriority w:val="99"/>
    <w:locked/>
    <w:rsid w:val="002574D1"/>
  </w:style>
  <w:style w:type="paragraph" w:customStyle="1" w:styleId="Title4">
    <w:name w:val="Title 4"/>
    <w:basedOn w:val="Title3"/>
    <w:link w:val="Title4Char"/>
    <w:autoRedefine/>
    <w:uiPriority w:val="99"/>
    <w:rsid w:val="003C4EB5"/>
    <w:pPr>
      <w:numPr>
        <w:ilvl w:val="0"/>
        <w:numId w:val="0"/>
      </w:numPr>
      <w:spacing w:before="120"/>
      <w:ind w:left="646" w:hanging="646"/>
    </w:pPr>
    <w:rPr>
      <w:lang w:val="fr-BE"/>
    </w:rPr>
  </w:style>
  <w:style w:type="character" w:customStyle="1" w:styleId="Title4Char">
    <w:name w:val="Title 4 Char"/>
    <w:basedOn w:val="Title3Char"/>
    <w:link w:val="Title4"/>
    <w:uiPriority w:val="99"/>
    <w:locked/>
    <w:rsid w:val="003C4EB5"/>
    <w:rPr>
      <w:rFonts w:ascii="Arial" w:hAnsi="Arial" w:cs="Arial"/>
      <w:lang w:val="fr-BE"/>
    </w:rPr>
  </w:style>
  <w:style w:type="paragraph" w:customStyle="1" w:styleId="DocumentTitle">
    <w:name w:val="Document Title"/>
    <w:basedOn w:val="Normal"/>
    <w:link w:val="DocumentTitleChar"/>
    <w:autoRedefine/>
    <w:uiPriority w:val="99"/>
    <w:rsid w:val="003C4EB5"/>
    <w:pPr>
      <w:framePr w:hSpace="8505" w:wrap="auto" w:vAnchor="page" w:hAnchor="page" w:x="1248" w:y="4401"/>
      <w:spacing w:line="400" w:lineRule="exact"/>
    </w:pPr>
    <w:rPr>
      <w:rFonts w:ascii="Arial" w:hAnsi="Arial" w:cs="Arial"/>
      <w:b/>
      <w:bCs/>
      <w:color w:val="2D4190"/>
      <w:sz w:val="48"/>
      <w:szCs w:val="48"/>
    </w:rPr>
  </w:style>
  <w:style w:type="character" w:customStyle="1" w:styleId="DocumentTitleChar">
    <w:name w:val="Document Title Char"/>
    <w:basedOn w:val="DefaultParagraphFont"/>
    <w:link w:val="DocumentTitle"/>
    <w:uiPriority w:val="99"/>
    <w:locked/>
    <w:rsid w:val="003C4EB5"/>
    <w:rPr>
      <w:rFonts w:ascii="Arial" w:hAnsi="Arial" w:cs="Arial"/>
      <w:b/>
      <w:bCs/>
      <w:color w:val="2D4190"/>
      <w:sz w:val="24"/>
      <w:szCs w:val="24"/>
      <w:lang w:val="en-GB" w:eastAsia="de-DE"/>
    </w:rPr>
  </w:style>
  <w:style w:type="paragraph" w:customStyle="1" w:styleId="DocumentSubtitle">
    <w:name w:val="Document Subtitle"/>
    <w:basedOn w:val="Normal"/>
    <w:link w:val="DocumentSubtitleChar"/>
    <w:autoRedefine/>
    <w:uiPriority w:val="99"/>
    <w:rsid w:val="003C4EB5"/>
    <w:pPr>
      <w:framePr w:hSpace="8505" w:wrap="auto" w:vAnchor="page" w:hAnchor="page" w:x="1248" w:y="4401"/>
    </w:pPr>
    <w:rPr>
      <w:rFonts w:ascii="Arial" w:hAnsi="Arial" w:cs="Arial"/>
      <w:color w:val="000000"/>
      <w:sz w:val="28"/>
      <w:szCs w:val="28"/>
    </w:rPr>
  </w:style>
  <w:style w:type="character" w:customStyle="1" w:styleId="DocumentSubtitleChar">
    <w:name w:val="Document Subtitle Char"/>
    <w:basedOn w:val="DefaultParagraphFont"/>
    <w:link w:val="DocumentSubtitle"/>
    <w:uiPriority w:val="99"/>
    <w:locked/>
    <w:rsid w:val="003C4EB5"/>
    <w:rPr>
      <w:rFonts w:ascii="Arial" w:hAnsi="Arial" w:cs="Arial"/>
      <w:color w:val="000000"/>
      <w:sz w:val="24"/>
      <w:szCs w:val="24"/>
      <w:lang w:val="en-GB" w:eastAsia="de-DE"/>
    </w:rPr>
  </w:style>
  <w:style w:type="paragraph" w:customStyle="1" w:styleId="Introductiontitle">
    <w:name w:val="Introduction title"/>
    <w:basedOn w:val="Normal"/>
    <w:link w:val="IntroductiontitleChar"/>
    <w:autoRedefine/>
    <w:uiPriority w:val="99"/>
    <w:rsid w:val="003C4EB5"/>
    <w:rPr>
      <w:rFonts w:ascii="Arial" w:hAnsi="Arial" w:cs="Arial"/>
      <w:b/>
      <w:bCs/>
      <w:sz w:val="28"/>
      <w:szCs w:val="28"/>
      <w:lang w:eastAsia="de-DE"/>
    </w:rPr>
  </w:style>
  <w:style w:type="character" w:customStyle="1" w:styleId="IntroductiontitleChar">
    <w:name w:val="Introduction title Char"/>
    <w:basedOn w:val="DefaultParagraphFont"/>
    <w:link w:val="Introductiontitle"/>
    <w:uiPriority w:val="99"/>
    <w:locked/>
    <w:rsid w:val="003C4EB5"/>
    <w:rPr>
      <w:rFonts w:ascii="Arial" w:hAnsi="Arial" w:cs="Arial"/>
      <w:b/>
      <w:bCs/>
      <w:sz w:val="24"/>
      <w:szCs w:val="24"/>
      <w:lang w:val="en-GB" w:eastAsia="de-DE"/>
    </w:rPr>
  </w:style>
  <w:style w:type="paragraph" w:customStyle="1" w:styleId="Introductionsubtitle">
    <w:name w:val="Introduction subtitle"/>
    <w:basedOn w:val="Normal"/>
    <w:link w:val="IntroductionsubtitleChar"/>
    <w:autoRedefine/>
    <w:uiPriority w:val="99"/>
    <w:rsid w:val="003C4EB5"/>
    <w:pPr>
      <w:tabs>
        <w:tab w:val="left" w:pos="414"/>
      </w:tabs>
    </w:pPr>
    <w:rPr>
      <w:rFonts w:ascii="Arial" w:hAnsi="Arial" w:cs="Arial"/>
      <w:b/>
      <w:bCs/>
      <w:lang w:eastAsia="de-DE"/>
    </w:rPr>
  </w:style>
  <w:style w:type="character" w:customStyle="1" w:styleId="IntroductionsubtitleChar">
    <w:name w:val="Introduction subtitle Char"/>
    <w:basedOn w:val="DefaultParagraphFont"/>
    <w:link w:val="Introductionsubtitle"/>
    <w:uiPriority w:val="99"/>
    <w:locked/>
    <w:rsid w:val="003C4EB5"/>
    <w:rPr>
      <w:rFonts w:ascii="Arial" w:hAnsi="Arial" w:cs="Arial"/>
      <w:b/>
      <w:bCs/>
      <w:sz w:val="24"/>
      <w:szCs w:val="24"/>
      <w:lang w:val="en-GB" w:eastAsia="de-DE"/>
    </w:rPr>
  </w:style>
  <w:style w:type="paragraph" w:customStyle="1" w:styleId="Introductionheading">
    <w:name w:val="Introduction heading"/>
    <w:basedOn w:val="Normal"/>
    <w:link w:val="IntroductionheadingChar"/>
    <w:autoRedefine/>
    <w:uiPriority w:val="99"/>
    <w:rsid w:val="00044C5A"/>
    <w:pPr>
      <w:spacing w:line="300" w:lineRule="exact"/>
    </w:pPr>
    <w:rPr>
      <w:b/>
      <w:bCs/>
      <w:sz w:val="28"/>
      <w:szCs w:val="28"/>
      <w:lang w:eastAsia="de-DE"/>
    </w:rPr>
  </w:style>
  <w:style w:type="character" w:customStyle="1" w:styleId="IntroductionheadingChar">
    <w:name w:val="Introduction heading Char"/>
    <w:basedOn w:val="DefaultParagraphFont"/>
    <w:link w:val="Introductionheading"/>
    <w:uiPriority w:val="99"/>
    <w:locked/>
    <w:rsid w:val="00044C5A"/>
    <w:rPr>
      <w:rFonts w:ascii="Arial" w:hAnsi="Arial" w:cs="Arial"/>
      <w:b/>
      <w:bCs/>
      <w:sz w:val="24"/>
      <w:szCs w:val="24"/>
      <w:lang w:val="en-GB" w:eastAsia="de-DE"/>
    </w:rPr>
  </w:style>
  <w:style w:type="paragraph" w:styleId="BodyText">
    <w:name w:val="Body Text"/>
    <w:basedOn w:val="Normal"/>
    <w:link w:val="BodyTextChar"/>
    <w:uiPriority w:val="99"/>
    <w:semiHidden/>
    <w:rsid w:val="00044C5A"/>
  </w:style>
  <w:style w:type="character" w:customStyle="1" w:styleId="BodyTextChar">
    <w:name w:val="Body Text Char"/>
    <w:basedOn w:val="DefaultParagraphFont"/>
    <w:link w:val="BodyText"/>
    <w:uiPriority w:val="99"/>
    <w:semiHidden/>
    <w:locked/>
    <w:rsid w:val="00044C5A"/>
    <w:rPr>
      <w:rFonts w:ascii="Arial" w:eastAsia="黑体" w:hAnsi="Arial" w:cs="Arial"/>
    </w:rPr>
  </w:style>
  <w:style w:type="paragraph" w:styleId="BodyTextFirstIndent">
    <w:name w:val="Body Text First Indent"/>
    <w:basedOn w:val="BodyText"/>
    <w:link w:val="BodyTextFirstIndentChar"/>
    <w:uiPriority w:val="99"/>
    <w:semiHidden/>
    <w:rsid w:val="00044C5A"/>
    <w:pPr>
      <w:ind w:firstLine="360"/>
    </w:pPr>
  </w:style>
  <w:style w:type="character" w:customStyle="1" w:styleId="BodyTextFirstIndentChar">
    <w:name w:val="Body Text First Indent Char"/>
    <w:basedOn w:val="BodyTextChar"/>
    <w:link w:val="BodyTextFirstIndent"/>
    <w:uiPriority w:val="99"/>
    <w:semiHidden/>
    <w:locked/>
    <w:rsid w:val="00044C5A"/>
  </w:style>
  <w:style w:type="paragraph" w:styleId="Title">
    <w:name w:val="Title"/>
    <w:basedOn w:val="Normal"/>
    <w:next w:val="Normal"/>
    <w:link w:val="TitleChar"/>
    <w:uiPriority w:val="99"/>
    <w:qFormat/>
    <w:rsid w:val="008F4642"/>
    <w:rPr>
      <w:rFonts w:ascii="Arial" w:hAnsi="Arial" w:cs="Arial"/>
      <w:b/>
      <w:bCs/>
      <w:color w:val="2F5496"/>
      <w:spacing w:val="-10"/>
      <w:sz w:val="56"/>
      <w:szCs w:val="56"/>
    </w:rPr>
  </w:style>
  <w:style w:type="character" w:customStyle="1" w:styleId="TitleChar">
    <w:name w:val="Title Char"/>
    <w:basedOn w:val="DefaultParagraphFont"/>
    <w:link w:val="Title"/>
    <w:uiPriority w:val="99"/>
    <w:locked/>
    <w:rsid w:val="008F4642"/>
    <w:rPr>
      <w:rFonts w:ascii="Arial" w:eastAsia="黑体" w:hAnsi="Arial" w:cs="Arial"/>
      <w:b/>
      <w:bCs/>
      <w:color w:val="2F5496"/>
      <w:spacing w:val="-10"/>
      <w:sz w:val="56"/>
      <w:szCs w:val="56"/>
      <w:lang w:val="en-GB"/>
    </w:rPr>
  </w:style>
  <w:style w:type="paragraph" w:styleId="Subtitle">
    <w:name w:val="Subtitle"/>
    <w:basedOn w:val="Normal"/>
    <w:next w:val="Normal"/>
    <w:link w:val="SubtitleChar"/>
    <w:uiPriority w:val="99"/>
    <w:qFormat/>
    <w:rsid w:val="00366D42"/>
    <w:pPr>
      <w:numPr>
        <w:ilvl w:val="1"/>
      </w:numPr>
    </w:pPr>
    <w:rPr>
      <w:rFonts w:ascii="Arial" w:hAnsi="Arial" w:cs="Arial"/>
      <w:b/>
      <w:bCs/>
      <w:sz w:val="28"/>
      <w:szCs w:val="28"/>
    </w:rPr>
  </w:style>
  <w:style w:type="character" w:customStyle="1" w:styleId="SubtitleChar">
    <w:name w:val="Subtitle Char"/>
    <w:basedOn w:val="DefaultParagraphFont"/>
    <w:link w:val="Subtitle"/>
    <w:uiPriority w:val="99"/>
    <w:locked/>
    <w:rsid w:val="00366D42"/>
    <w:rPr>
      <w:rFonts w:ascii="Arial" w:eastAsia="黑体" w:hAnsi="Arial" w:cs="Arial"/>
      <w:b/>
      <w:bCs/>
      <w:sz w:val="24"/>
      <w:szCs w:val="24"/>
      <w:lang w:val="en-GB"/>
    </w:rPr>
  </w:style>
  <w:style w:type="paragraph" w:styleId="Caption">
    <w:name w:val="caption"/>
    <w:basedOn w:val="Normal"/>
    <w:next w:val="Normal"/>
    <w:uiPriority w:val="99"/>
    <w:qFormat/>
    <w:rsid w:val="00AA054E"/>
    <w:rPr>
      <w:b/>
      <w:bCs/>
      <w:smallCaps/>
      <w:color w:val="595959"/>
      <w:spacing w:val="6"/>
    </w:rPr>
  </w:style>
  <w:style w:type="character" w:styleId="Strong">
    <w:name w:val="Strong"/>
    <w:basedOn w:val="DefaultParagraphFont"/>
    <w:uiPriority w:val="99"/>
    <w:qFormat/>
    <w:rsid w:val="00AA054E"/>
    <w:rPr>
      <w:b/>
      <w:bCs/>
    </w:rPr>
  </w:style>
  <w:style w:type="character" w:styleId="Emphasis">
    <w:name w:val="Emphasis"/>
    <w:basedOn w:val="DefaultParagraphFont"/>
    <w:uiPriority w:val="99"/>
    <w:qFormat/>
    <w:rsid w:val="00AA054E"/>
    <w:rPr>
      <w:i/>
      <w:iCs/>
    </w:rPr>
  </w:style>
  <w:style w:type="paragraph" w:styleId="Quote">
    <w:name w:val="Quote"/>
    <w:basedOn w:val="Normal"/>
    <w:next w:val="Normal"/>
    <w:link w:val="QuoteChar"/>
    <w:uiPriority w:val="99"/>
    <w:qFormat/>
    <w:rsid w:val="00AA054E"/>
    <w:pPr>
      <w:spacing w:before="160"/>
      <w:ind w:left="720" w:right="720"/>
    </w:pPr>
    <w:rPr>
      <w:i/>
      <w:iCs/>
      <w:color w:val="404040"/>
    </w:rPr>
  </w:style>
  <w:style w:type="character" w:customStyle="1" w:styleId="QuoteChar">
    <w:name w:val="Quote Char"/>
    <w:basedOn w:val="DefaultParagraphFont"/>
    <w:link w:val="Quote"/>
    <w:uiPriority w:val="99"/>
    <w:locked/>
    <w:rsid w:val="00AA054E"/>
    <w:rPr>
      <w:i/>
      <w:iCs/>
      <w:color w:val="404040"/>
    </w:rPr>
  </w:style>
  <w:style w:type="paragraph" w:styleId="IntenseQuote">
    <w:name w:val="Intense Quote"/>
    <w:basedOn w:val="Normal"/>
    <w:next w:val="Normal"/>
    <w:link w:val="IntenseQuoteChar"/>
    <w:uiPriority w:val="99"/>
    <w:qFormat/>
    <w:rsid w:val="00AA054E"/>
    <w:pPr>
      <w:pBdr>
        <w:left w:val="single" w:sz="18" w:space="12" w:color="5B9BD5"/>
      </w:pBdr>
      <w:spacing w:before="100" w:beforeAutospacing="1" w:line="300" w:lineRule="auto"/>
      <w:ind w:left="1224" w:right="1224"/>
    </w:pPr>
    <w:rPr>
      <w:rFonts w:ascii="Arial" w:hAnsi="Arial" w:cs="Arial"/>
      <w:color w:val="5B9BD5"/>
      <w:sz w:val="28"/>
      <w:szCs w:val="28"/>
    </w:rPr>
  </w:style>
  <w:style w:type="character" w:customStyle="1" w:styleId="IntenseQuoteChar">
    <w:name w:val="Intense Quote Char"/>
    <w:basedOn w:val="DefaultParagraphFont"/>
    <w:link w:val="IntenseQuote"/>
    <w:uiPriority w:val="99"/>
    <w:locked/>
    <w:rsid w:val="00AA054E"/>
    <w:rPr>
      <w:rFonts w:ascii="Arial" w:eastAsia="黑体" w:hAnsi="Arial" w:cs="Arial"/>
      <w:color w:val="5B9BD5"/>
      <w:sz w:val="28"/>
      <w:szCs w:val="28"/>
    </w:rPr>
  </w:style>
  <w:style w:type="character" w:styleId="SubtleEmphasis">
    <w:name w:val="Subtle Emphasis"/>
    <w:aliases w:val="Text,Emphase pâle,Diskret betoning"/>
    <w:basedOn w:val="DefaultParagraphFont"/>
    <w:uiPriority w:val="99"/>
    <w:qFormat/>
    <w:rsid w:val="00287C8F"/>
    <w:rPr>
      <w:rFonts w:ascii="Arial" w:hAnsi="Arial" w:cs="Arial"/>
      <w:i/>
      <w:iCs/>
      <w:color w:val="auto"/>
      <w:sz w:val="22"/>
      <w:szCs w:val="22"/>
    </w:rPr>
  </w:style>
  <w:style w:type="character" w:styleId="IntenseEmphasis">
    <w:name w:val="Intense Emphasis"/>
    <w:basedOn w:val="DefaultParagraphFont"/>
    <w:uiPriority w:val="99"/>
    <w:qFormat/>
    <w:rsid w:val="00AA054E"/>
    <w:rPr>
      <w:b/>
      <w:bCs/>
      <w:i/>
      <w:iCs/>
    </w:rPr>
  </w:style>
  <w:style w:type="character" w:styleId="SubtleReference">
    <w:name w:val="Subtle Reference"/>
    <w:basedOn w:val="DefaultParagraphFont"/>
    <w:uiPriority w:val="99"/>
    <w:qFormat/>
    <w:rsid w:val="00AA054E"/>
    <w:rPr>
      <w:smallCaps/>
      <w:color w:val="404040"/>
      <w:u w:val="single"/>
    </w:rPr>
  </w:style>
  <w:style w:type="character" w:styleId="IntenseReference">
    <w:name w:val="Intense Reference"/>
    <w:basedOn w:val="DefaultParagraphFont"/>
    <w:uiPriority w:val="99"/>
    <w:qFormat/>
    <w:rsid w:val="00AA054E"/>
    <w:rPr>
      <w:b/>
      <w:bCs/>
      <w:smallCaps/>
      <w:spacing w:val="5"/>
      <w:u w:val="single"/>
    </w:rPr>
  </w:style>
  <w:style w:type="character" w:styleId="BookTitle">
    <w:name w:val="Book Title"/>
    <w:basedOn w:val="DefaultParagraphFont"/>
    <w:uiPriority w:val="99"/>
    <w:qFormat/>
    <w:rsid w:val="00AA054E"/>
    <w:rPr>
      <w:b/>
      <w:bCs/>
      <w:smallCaps/>
    </w:rPr>
  </w:style>
  <w:style w:type="paragraph" w:styleId="TOCHeading">
    <w:name w:val="TOC Heading"/>
    <w:basedOn w:val="Heading1"/>
    <w:next w:val="Normal"/>
    <w:uiPriority w:val="99"/>
    <w:qFormat/>
    <w:rsid w:val="00AA054E"/>
    <w:pPr>
      <w:outlineLvl w:val="9"/>
    </w:pPr>
  </w:style>
  <w:style w:type="character" w:customStyle="1" w:styleId="NoSpacingChar">
    <w:name w:val="No Spacing Char"/>
    <w:basedOn w:val="DefaultParagraphFont"/>
    <w:link w:val="NoSpacing"/>
    <w:uiPriority w:val="99"/>
    <w:locked/>
    <w:rsid w:val="005B6B12"/>
    <w:rPr>
      <w:lang w:val="en-GB" w:eastAsia="en-US"/>
    </w:rPr>
  </w:style>
  <w:style w:type="paragraph" w:styleId="Header">
    <w:name w:val="header"/>
    <w:basedOn w:val="Normal"/>
    <w:link w:val="HeaderChar"/>
    <w:uiPriority w:val="99"/>
    <w:rsid w:val="007E7997"/>
    <w:pPr>
      <w:tabs>
        <w:tab w:val="center" w:pos="4536"/>
        <w:tab w:val="right" w:pos="9072"/>
      </w:tabs>
    </w:pPr>
  </w:style>
  <w:style w:type="character" w:customStyle="1" w:styleId="HeaderChar">
    <w:name w:val="Header Char"/>
    <w:basedOn w:val="DefaultParagraphFont"/>
    <w:link w:val="Header"/>
    <w:uiPriority w:val="99"/>
    <w:locked/>
    <w:rsid w:val="007E7997"/>
    <w:rPr>
      <w:sz w:val="22"/>
      <w:szCs w:val="22"/>
    </w:rPr>
  </w:style>
  <w:style w:type="paragraph" w:styleId="Footer">
    <w:name w:val="footer"/>
    <w:basedOn w:val="Normal"/>
    <w:link w:val="FooterChar"/>
    <w:uiPriority w:val="99"/>
    <w:rsid w:val="007E7997"/>
    <w:pPr>
      <w:tabs>
        <w:tab w:val="center" w:pos="4536"/>
        <w:tab w:val="right" w:pos="9072"/>
      </w:tabs>
    </w:pPr>
  </w:style>
  <w:style w:type="character" w:customStyle="1" w:styleId="FooterChar">
    <w:name w:val="Footer Char"/>
    <w:basedOn w:val="DefaultParagraphFont"/>
    <w:link w:val="Footer"/>
    <w:uiPriority w:val="99"/>
    <w:locked/>
    <w:rsid w:val="007E7997"/>
    <w:rPr>
      <w:sz w:val="22"/>
      <w:szCs w:val="22"/>
    </w:rPr>
  </w:style>
  <w:style w:type="paragraph" w:customStyle="1" w:styleId="00aPagenumber">
    <w:name w:val="00a_Page number"/>
    <w:basedOn w:val="Normal"/>
    <w:uiPriority w:val="99"/>
    <w:rsid w:val="007E7997"/>
    <w:pPr>
      <w:spacing w:line="280" w:lineRule="atLeast"/>
      <w:jc w:val="right"/>
    </w:pPr>
    <w:rPr>
      <w:rFonts w:ascii="Georgia" w:hAnsi="Georgia" w:cs="Georgia"/>
      <w:color w:val="000000"/>
      <w:lang w:eastAsia="de-DE"/>
    </w:rPr>
  </w:style>
  <w:style w:type="paragraph" w:customStyle="1" w:styleId="02Date">
    <w:name w:val="02_Date"/>
    <w:basedOn w:val="Normal"/>
    <w:uiPriority w:val="99"/>
    <w:rsid w:val="00636E02"/>
    <w:pPr>
      <w:spacing w:line="220" w:lineRule="exact"/>
    </w:pPr>
    <w:rPr>
      <w:rFonts w:ascii="Georgia" w:hAnsi="Georgia" w:cs="Georgia"/>
      <w:sz w:val="17"/>
      <w:szCs w:val="17"/>
      <w:lang w:eastAsia="de-DE"/>
    </w:rPr>
  </w:style>
  <w:style w:type="paragraph" w:styleId="TOC1">
    <w:name w:val="toc 1"/>
    <w:basedOn w:val="Normal"/>
    <w:next w:val="Normal"/>
    <w:autoRedefine/>
    <w:uiPriority w:val="99"/>
    <w:semiHidden/>
    <w:rsid w:val="00B81A44"/>
    <w:pPr>
      <w:tabs>
        <w:tab w:val="left" w:pos="440"/>
        <w:tab w:val="right" w:leader="dot" w:pos="9062"/>
      </w:tabs>
      <w:spacing w:after="100"/>
    </w:pPr>
  </w:style>
  <w:style w:type="paragraph" w:styleId="TOC2">
    <w:name w:val="toc 2"/>
    <w:basedOn w:val="Normal"/>
    <w:next w:val="Normal"/>
    <w:autoRedefine/>
    <w:uiPriority w:val="99"/>
    <w:semiHidden/>
    <w:rsid w:val="00BC422A"/>
    <w:pPr>
      <w:spacing w:after="100"/>
      <w:ind w:left="220"/>
    </w:pPr>
  </w:style>
  <w:style w:type="paragraph" w:styleId="TOC3">
    <w:name w:val="toc 3"/>
    <w:basedOn w:val="Normal"/>
    <w:next w:val="Normal"/>
    <w:autoRedefine/>
    <w:uiPriority w:val="99"/>
    <w:semiHidden/>
    <w:rsid w:val="00BC422A"/>
    <w:pPr>
      <w:spacing w:after="100"/>
      <w:ind w:left="440"/>
    </w:pPr>
  </w:style>
  <w:style w:type="character" w:styleId="Hyperlink">
    <w:name w:val="Hyperlink"/>
    <w:basedOn w:val="DefaultParagraphFont"/>
    <w:uiPriority w:val="99"/>
    <w:rsid w:val="00BC422A"/>
    <w:rPr>
      <w:color w:val="0563C1"/>
      <w:u w:val="single"/>
    </w:rPr>
  </w:style>
  <w:style w:type="paragraph" w:customStyle="1" w:styleId="Questionstyle">
    <w:name w:val="Question style"/>
    <w:basedOn w:val="Normal"/>
    <w:next w:val="Normal"/>
    <w:link w:val="QuestionstyleChar"/>
    <w:autoRedefine/>
    <w:uiPriority w:val="99"/>
    <w:rsid w:val="00F77851"/>
    <w:pPr>
      <w:numPr>
        <w:numId w:val="6"/>
      </w:numPr>
      <w:jc w:val="both"/>
    </w:pPr>
    <w:rPr>
      <w:rFonts w:ascii="Arial" w:hAnsi="Arial" w:cs="Arial"/>
      <w:sz w:val="22"/>
      <w:szCs w:val="22"/>
    </w:rPr>
  </w:style>
  <w:style w:type="character" w:customStyle="1" w:styleId="QuestionstyleChar">
    <w:name w:val="Question style Char"/>
    <w:basedOn w:val="DefaultParagraphFont"/>
    <w:link w:val="Questionstyle"/>
    <w:uiPriority w:val="99"/>
    <w:locked/>
    <w:rsid w:val="00F77851"/>
    <w:rPr>
      <w:rFonts w:eastAsia="Times New Roman"/>
      <w:sz w:val="22"/>
      <w:szCs w:val="22"/>
      <w:lang w:val="en-GB" w:eastAsia="en-GB"/>
    </w:rPr>
  </w:style>
  <w:style w:type="paragraph" w:customStyle="1" w:styleId="Listing2">
    <w:name w:val="Listing2"/>
    <w:basedOn w:val="Normal"/>
    <w:link w:val="Listing2Char"/>
    <w:autoRedefine/>
    <w:uiPriority w:val="99"/>
    <w:rsid w:val="00DF3785"/>
  </w:style>
  <w:style w:type="character" w:customStyle="1" w:styleId="Listing2Char">
    <w:name w:val="Listing2 Char"/>
    <w:basedOn w:val="DefaultParagraphFont"/>
    <w:link w:val="Listing2"/>
    <w:uiPriority w:val="99"/>
    <w:locked/>
    <w:rsid w:val="00DF3785"/>
    <w:rPr>
      <w:lang w:val="en-GB"/>
    </w:rPr>
  </w:style>
  <w:style w:type="table" w:styleId="TableGrid">
    <w:name w:val="Table Grid"/>
    <w:basedOn w:val="TableNormal"/>
    <w:uiPriority w:val="99"/>
    <w:rsid w:val="00B91B6E"/>
    <w:rPr>
      <w:rFonts w:cs="Arial"/>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rsid w:val="00B50534"/>
  </w:style>
  <w:style w:type="character" w:customStyle="1" w:styleId="EndnoteTextChar">
    <w:name w:val="Endnote Text Char"/>
    <w:basedOn w:val="DefaultParagraphFont"/>
    <w:link w:val="EndnoteText"/>
    <w:uiPriority w:val="99"/>
    <w:semiHidden/>
    <w:locked/>
    <w:rsid w:val="00B50534"/>
    <w:rPr>
      <w:lang w:val="en-GB"/>
    </w:rPr>
  </w:style>
  <w:style w:type="character" w:styleId="EndnoteReference">
    <w:name w:val="endnote reference"/>
    <w:basedOn w:val="DefaultParagraphFont"/>
    <w:uiPriority w:val="99"/>
    <w:semiHidden/>
    <w:rsid w:val="00B50534"/>
    <w:rPr>
      <w:vertAlign w:val="superscript"/>
    </w:rPr>
  </w:style>
  <w:style w:type="paragraph" w:styleId="FootnoteText">
    <w:name w:val="footnote text"/>
    <w:basedOn w:val="Normal"/>
    <w:link w:val="FootnoteTextChar"/>
    <w:autoRedefine/>
    <w:uiPriority w:val="99"/>
    <w:semiHidden/>
    <w:rsid w:val="006F53E8"/>
    <w:rPr>
      <w:sz w:val="16"/>
      <w:szCs w:val="16"/>
    </w:rPr>
  </w:style>
  <w:style w:type="character" w:customStyle="1" w:styleId="FootnoteTextChar">
    <w:name w:val="Footnote Text Char"/>
    <w:basedOn w:val="DefaultParagraphFont"/>
    <w:link w:val="FootnoteText"/>
    <w:uiPriority w:val="99"/>
    <w:semiHidden/>
    <w:locked/>
    <w:rsid w:val="006F53E8"/>
    <w:rPr>
      <w:sz w:val="16"/>
      <w:szCs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w:basedOn w:val="DefaultParagraphFont"/>
    <w:uiPriority w:val="99"/>
    <w:semiHidden/>
    <w:rsid w:val="00A91D91"/>
    <w:rPr>
      <w:rFonts w:ascii="Arial" w:hAnsi="Arial" w:cs="Arial"/>
      <w:sz w:val="16"/>
      <w:szCs w:val="16"/>
      <w:vertAlign w:val="superscript"/>
    </w:rPr>
  </w:style>
  <w:style w:type="paragraph" w:customStyle="1" w:styleId="Footnote">
    <w:name w:val="Footnote"/>
    <w:basedOn w:val="FootnoteText"/>
    <w:link w:val="FootnoteChar"/>
    <w:uiPriority w:val="99"/>
    <w:rsid w:val="00B50534"/>
    <w:rPr>
      <w:lang w:val="nl-BE"/>
    </w:rPr>
  </w:style>
  <w:style w:type="character" w:customStyle="1" w:styleId="FootnoteChar">
    <w:name w:val="Footnote Char"/>
    <w:basedOn w:val="FootnoteTextChar"/>
    <w:link w:val="Footnote"/>
    <w:uiPriority w:val="99"/>
    <w:locked/>
    <w:rsid w:val="00B50534"/>
  </w:style>
  <w:style w:type="table" w:customStyle="1" w:styleId="GridTable4-Accent11">
    <w:name w:val="Grid Table 4 - Accent 11"/>
    <w:uiPriority w:val="99"/>
    <w:rsid w:val="00B15C0B"/>
    <w:rPr>
      <w:rFonts w:cs="Arial"/>
      <w:kern w:val="0"/>
      <w:sz w:val="20"/>
      <w:szCs w:val="20"/>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04aNumbering">
    <w:name w:val="04a_Numbering"/>
    <w:basedOn w:val="Normal"/>
    <w:uiPriority w:val="99"/>
    <w:rsid w:val="00287C8F"/>
    <w:pPr>
      <w:numPr>
        <w:numId w:val="5"/>
      </w:numPr>
      <w:tabs>
        <w:tab w:val="clear" w:pos="284"/>
        <w:tab w:val="num" w:pos="567"/>
      </w:tabs>
      <w:ind w:left="567" w:hanging="454"/>
    </w:pPr>
    <w:rPr>
      <w:rFonts w:ascii="Georgia" w:hAnsi="Georgia" w:cs="Georgia"/>
      <w:sz w:val="20"/>
      <w:szCs w:val="20"/>
      <w:lang w:eastAsia="de-DE"/>
    </w:rPr>
  </w:style>
  <w:style w:type="paragraph" w:styleId="BalloonText">
    <w:name w:val="Balloon Text"/>
    <w:basedOn w:val="Normal"/>
    <w:link w:val="BalloonTextChar"/>
    <w:uiPriority w:val="99"/>
    <w:semiHidden/>
    <w:rsid w:val="003C167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C167E"/>
    <w:rPr>
      <w:rFonts w:ascii="Tahoma" w:hAnsi="Tahoma" w:cs="Tahoma"/>
      <w:sz w:val="16"/>
      <w:szCs w:val="16"/>
      <w:lang w:val="en-GB"/>
    </w:rPr>
  </w:style>
  <w:style w:type="character" w:styleId="CommentReference">
    <w:name w:val="annotation reference"/>
    <w:basedOn w:val="DefaultParagraphFont"/>
    <w:uiPriority w:val="99"/>
    <w:semiHidden/>
    <w:rsid w:val="00FA2400"/>
    <w:rPr>
      <w:sz w:val="16"/>
      <w:szCs w:val="16"/>
    </w:rPr>
  </w:style>
  <w:style w:type="paragraph" w:styleId="CommentText">
    <w:name w:val="annotation text"/>
    <w:basedOn w:val="Normal"/>
    <w:link w:val="CommentTextChar"/>
    <w:uiPriority w:val="99"/>
    <w:semiHidden/>
    <w:rsid w:val="00FA2400"/>
    <w:rPr>
      <w:sz w:val="20"/>
      <w:szCs w:val="20"/>
    </w:rPr>
  </w:style>
  <w:style w:type="character" w:customStyle="1" w:styleId="CommentTextChar">
    <w:name w:val="Comment Text Char"/>
    <w:basedOn w:val="DefaultParagraphFont"/>
    <w:link w:val="CommentText"/>
    <w:uiPriority w:val="99"/>
    <w:locked/>
    <w:rsid w:val="00FA2400"/>
    <w:rPr>
      <w:lang w:val="en-GB"/>
    </w:rPr>
  </w:style>
  <w:style w:type="paragraph" w:styleId="CommentSubject">
    <w:name w:val="annotation subject"/>
    <w:basedOn w:val="CommentText"/>
    <w:next w:val="CommentText"/>
    <w:link w:val="CommentSubjectChar"/>
    <w:uiPriority w:val="99"/>
    <w:semiHidden/>
    <w:rsid w:val="00FA2400"/>
    <w:rPr>
      <w:b/>
      <w:bCs/>
    </w:rPr>
  </w:style>
  <w:style w:type="character" w:customStyle="1" w:styleId="CommentSubjectChar">
    <w:name w:val="Comment Subject Char"/>
    <w:basedOn w:val="CommentTextChar"/>
    <w:link w:val="CommentSubject"/>
    <w:uiPriority w:val="99"/>
    <w:semiHidden/>
    <w:locked/>
    <w:rsid w:val="00FA2400"/>
    <w:rPr>
      <w:b/>
      <w:bCs/>
    </w:rPr>
  </w:style>
  <w:style w:type="paragraph" w:styleId="Revision">
    <w:name w:val="Revision"/>
    <w:hidden/>
    <w:uiPriority w:val="99"/>
    <w:semiHidden/>
    <w:rsid w:val="00FD2677"/>
    <w:rPr>
      <w:rFonts w:cs="Arial"/>
      <w:kern w:val="0"/>
      <w:sz w:val="22"/>
      <w:lang w:val="en-GB" w:eastAsia="en-US"/>
    </w:rPr>
  </w:style>
  <w:style w:type="paragraph" w:customStyle="1" w:styleId="body">
    <w:name w:val="body"/>
    <w:uiPriority w:val="99"/>
    <w:rsid w:val="00750210"/>
    <w:pPr>
      <w:spacing w:before="240" w:after="120" w:line="276" w:lineRule="auto"/>
      <w:jc w:val="both"/>
    </w:pPr>
    <w:rPr>
      <w:rFonts w:cs="Arial"/>
      <w:kern w:val="0"/>
      <w:sz w:val="22"/>
      <w:lang w:eastAsia="en-US"/>
    </w:rPr>
  </w:style>
  <w:style w:type="character" w:styleId="FollowedHyperlink">
    <w:name w:val="FollowedHyperlink"/>
    <w:basedOn w:val="DefaultParagraphFont"/>
    <w:uiPriority w:val="99"/>
    <w:semiHidden/>
    <w:rsid w:val="007B354B"/>
    <w:rPr>
      <w:color w:val="auto"/>
      <w:u w:val="single"/>
    </w:rPr>
  </w:style>
  <w:style w:type="paragraph" w:styleId="NormalWeb">
    <w:name w:val="Normal (Web)"/>
    <w:basedOn w:val="Normal"/>
    <w:uiPriority w:val="99"/>
    <w:semiHidden/>
    <w:rsid w:val="00B424F5"/>
    <w:pPr>
      <w:spacing w:before="100" w:beforeAutospacing="1" w:after="100" w:afterAutospacing="1"/>
    </w:pPr>
  </w:style>
  <w:style w:type="character" w:customStyle="1" w:styleId="outputecliaff">
    <w:name w:val="outputecliaff"/>
    <w:basedOn w:val="DefaultParagraphFont"/>
    <w:uiPriority w:val="99"/>
    <w:rsid w:val="00595F08"/>
  </w:style>
  <w:style w:type="paragraph" w:customStyle="1" w:styleId="05HeadlinenoIndex">
    <w:name w:val="05_Headline no Index"/>
    <w:basedOn w:val="Normal"/>
    <w:uiPriority w:val="99"/>
    <w:rsid w:val="005C7E1F"/>
    <w:pPr>
      <w:spacing w:after="250" w:line="300" w:lineRule="exact"/>
      <w:jc w:val="both"/>
    </w:pPr>
    <w:rPr>
      <w:rFonts w:ascii="Georgia" w:hAnsi="Georgia" w:cs="Georgia"/>
      <w:b/>
      <w:bCs/>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cs="Georgia"/>
      <w:sz w:val="20"/>
      <w:szCs w:val="20"/>
      <w:lang w:eastAsia="de-DE"/>
    </w:rPr>
  </w:style>
  <w:style w:type="character" w:customStyle="1" w:styleId="04BodyTextChar">
    <w:name w:val="04_Body Text Char"/>
    <w:link w:val="04BodyText"/>
    <w:uiPriority w:val="99"/>
    <w:locked/>
    <w:rsid w:val="00BC5128"/>
    <w:rPr>
      <w:rFonts w:ascii="Georgia" w:hAnsi="Georgia" w:cs="Georgia"/>
      <w:sz w:val="24"/>
      <w:szCs w:val="24"/>
      <w:lang w:val="en-GB" w:eastAsia="de-DE"/>
    </w:rPr>
  </w:style>
  <w:style w:type="table" w:customStyle="1" w:styleId="TableGrid1">
    <w:name w:val="Table Grid1"/>
    <w:uiPriority w:val="99"/>
    <w:rsid w:val="003E13FD"/>
    <w:rPr>
      <w:rFonts w:cs="Arial"/>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3E13FD"/>
    <w:rPr>
      <w:rFonts w:cs="Arial"/>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99"/>
    <w:locked/>
    <w:rsid w:val="00695AF2"/>
    <w:rPr>
      <w:rFonts w:eastAsia="黑体"/>
      <w:sz w:val="22"/>
      <w:szCs w:val="22"/>
      <w:lang w:val="en-GB" w:eastAsia="en-GB"/>
    </w:rPr>
  </w:style>
  <w:style w:type="table" w:customStyle="1" w:styleId="TableGrid3">
    <w:name w:val="Table Grid3"/>
    <w:uiPriority w:val="99"/>
    <w:rsid w:val="00F37236"/>
    <w:rPr>
      <w:rFonts w:cs="Arial"/>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uiPriority w:val="99"/>
    <w:rsid w:val="008A2C86"/>
    <w:rPr>
      <w:rFonts w:cs="Arial"/>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11858519">
      <w:marLeft w:val="0"/>
      <w:marRight w:val="0"/>
      <w:marTop w:val="0"/>
      <w:marBottom w:val="0"/>
      <w:divBdr>
        <w:top w:val="none" w:sz="0" w:space="0" w:color="auto"/>
        <w:left w:val="none" w:sz="0" w:space="0" w:color="auto"/>
        <w:bottom w:val="none" w:sz="0" w:space="0" w:color="auto"/>
        <w:right w:val="none" w:sz="0" w:space="0" w:color="auto"/>
      </w:divBdr>
    </w:div>
    <w:div w:id="411858520">
      <w:marLeft w:val="0"/>
      <w:marRight w:val="0"/>
      <w:marTop w:val="0"/>
      <w:marBottom w:val="0"/>
      <w:divBdr>
        <w:top w:val="none" w:sz="0" w:space="0" w:color="auto"/>
        <w:left w:val="none" w:sz="0" w:space="0" w:color="auto"/>
        <w:bottom w:val="none" w:sz="0" w:space="0" w:color="auto"/>
        <w:right w:val="none" w:sz="0" w:space="0" w:color="auto"/>
      </w:divBdr>
    </w:div>
    <w:div w:id="411858522">
      <w:marLeft w:val="0"/>
      <w:marRight w:val="0"/>
      <w:marTop w:val="0"/>
      <w:marBottom w:val="0"/>
      <w:divBdr>
        <w:top w:val="none" w:sz="0" w:space="0" w:color="auto"/>
        <w:left w:val="none" w:sz="0" w:space="0" w:color="auto"/>
        <w:bottom w:val="none" w:sz="0" w:space="0" w:color="auto"/>
        <w:right w:val="none" w:sz="0" w:space="0" w:color="auto"/>
      </w:divBdr>
      <w:divsChild>
        <w:div w:id="411858595">
          <w:marLeft w:val="547"/>
          <w:marRight w:val="0"/>
          <w:marTop w:val="120"/>
          <w:marBottom w:val="120"/>
          <w:divBdr>
            <w:top w:val="none" w:sz="0" w:space="0" w:color="auto"/>
            <w:left w:val="none" w:sz="0" w:space="0" w:color="auto"/>
            <w:bottom w:val="none" w:sz="0" w:space="0" w:color="auto"/>
            <w:right w:val="none" w:sz="0" w:space="0" w:color="auto"/>
          </w:divBdr>
        </w:div>
      </w:divsChild>
    </w:div>
    <w:div w:id="411858523">
      <w:marLeft w:val="0"/>
      <w:marRight w:val="0"/>
      <w:marTop w:val="0"/>
      <w:marBottom w:val="0"/>
      <w:divBdr>
        <w:top w:val="none" w:sz="0" w:space="0" w:color="auto"/>
        <w:left w:val="none" w:sz="0" w:space="0" w:color="auto"/>
        <w:bottom w:val="none" w:sz="0" w:space="0" w:color="auto"/>
        <w:right w:val="none" w:sz="0" w:space="0" w:color="auto"/>
      </w:divBdr>
    </w:div>
    <w:div w:id="411858531">
      <w:marLeft w:val="0"/>
      <w:marRight w:val="0"/>
      <w:marTop w:val="0"/>
      <w:marBottom w:val="0"/>
      <w:divBdr>
        <w:top w:val="none" w:sz="0" w:space="0" w:color="auto"/>
        <w:left w:val="none" w:sz="0" w:space="0" w:color="auto"/>
        <w:bottom w:val="none" w:sz="0" w:space="0" w:color="auto"/>
        <w:right w:val="none" w:sz="0" w:space="0" w:color="auto"/>
      </w:divBdr>
    </w:div>
    <w:div w:id="411858533">
      <w:marLeft w:val="0"/>
      <w:marRight w:val="0"/>
      <w:marTop w:val="0"/>
      <w:marBottom w:val="0"/>
      <w:divBdr>
        <w:top w:val="none" w:sz="0" w:space="0" w:color="auto"/>
        <w:left w:val="none" w:sz="0" w:space="0" w:color="auto"/>
        <w:bottom w:val="none" w:sz="0" w:space="0" w:color="auto"/>
        <w:right w:val="none" w:sz="0" w:space="0" w:color="auto"/>
      </w:divBdr>
      <w:divsChild>
        <w:div w:id="411858542">
          <w:marLeft w:val="0"/>
          <w:marRight w:val="0"/>
          <w:marTop w:val="0"/>
          <w:marBottom w:val="0"/>
          <w:divBdr>
            <w:top w:val="none" w:sz="0" w:space="0" w:color="auto"/>
            <w:left w:val="none" w:sz="0" w:space="0" w:color="auto"/>
            <w:bottom w:val="none" w:sz="0" w:space="0" w:color="auto"/>
            <w:right w:val="none" w:sz="0" w:space="0" w:color="auto"/>
          </w:divBdr>
          <w:divsChild>
            <w:div w:id="411858541">
              <w:marLeft w:val="0"/>
              <w:marRight w:val="0"/>
              <w:marTop w:val="0"/>
              <w:marBottom w:val="0"/>
              <w:divBdr>
                <w:top w:val="none" w:sz="0" w:space="0" w:color="auto"/>
                <w:left w:val="none" w:sz="0" w:space="0" w:color="auto"/>
                <w:bottom w:val="none" w:sz="0" w:space="0" w:color="auto"/>
                <w:right w:val="none" w:sz="0" w:space="0" w:color="auto"/>
              </w:divBdr>
              <w:divsChild>
                <w:div w:id="411858588">
                  <w:marLeft w:val="0"/>
                  <w:marRight w:val="0"/>
                  <w:marTop w:val="0"/>
                  <w:marBottom w:val="0"/>
                  <w:divBdr>
                    <w:top w:val="none" w:sz="0" w:space="0" w:color="auto"/>
                    <w:left w:val="none" w:sz="0" w:space="0" w:color="auto"/>
                    <w:bottom w:val="none" w:sz="0" w:space="0" w:color="auto"/>
                    <w:right w:val="none" w:sz="0" w:space="0" w:color="auto"/>
                  </w:divBdr>
                  <w:divsChild>
                    <w:div w:id="411858581">
                      <w:marLeft w:val="1"/>
                      <w:marRight w:val="1"/>
                      <w:marTop w:val="0"/>
                      <w:marBottom w:val="0"/>
                      <w:divBdr>
                        <w:top w:val="none" w:sz="0" w:space="0" w:color="auto"/>
                        <w:left w:val="none" w:sz="0" w:space="0" w:color="auto"/>
                        <w:bottom w:val="none" w:sz="0" w:space="0" w:color="auto"/>
                        <w:right w:val="none" w:sz="0" w:space="0" w:color="auto"/>
                      </w:divBdr>
                      <w:divsChild>
                        <w:div w:id="411858556">
                          <w:marLeft w:val="0"/>
                          <w:marRight w:val="0"/>
                          <w:marTop w:val="0"/>
                          <w:marBottom w:val="0"/>
                          <w:divBdr>
                            <w:top w:val="none" w:sz="0" w:space="0" w:color="auto"/>
                            <w:left w:val="none" w:sz="0" w:space="0" w:color="auto"/>
                            <w:bottom w:val="none" w:sz="0" w:space="0" w:color="auto"/>
                            <w:right w:val="none" w:sz="0" w:space="0" w:color="auto"/>
                          </w:divBdr>
                          <w:divsChild>
                            <w:div w:id="411858529">
                              <w:marLeft w:val="0"/>
                              <w:marRight w:val="0"/>
                              <w:marTop w:val="0"/>
                              <w:marBottom w:val="360"/>
                              <w:divBdr>
                                <w:top w:val="none" w:sz="0" w:space="0" w:color="auto"/>
                                <w:left w:val="none" w:sz="0" w:space="0" w:color="auto"/>
                                <w:bottom w:val="none" w:sz="0" w:space="0" w:color="auto"/>
                                <w:right w:val="none" w:sz="0" w:space="0" w:color="auto"/>
                              </w:divBdr>
                              <w:divsChild>
                                <w:div w:id="411858587">
                                  <w:marLeft w:val="0"/>
                                  <w:marRight w:val="0"/>
                                  <w:marTop w:val="0"/>
                                  <w:marBottom w:val="0"/>
                                  <w:divBdr>
                                    <w:top w:val="none" w:sz="0" w:space="0" w:color="auto"/>
                                    <w:left w:val="none" w:sz="0" w:space="0" w:color="auto"/>
                                    <w:bottom w:val="none" w:sz="0" w:space="0" w:color="auto"/>
                                    <w:right w:val="none" w:sz="0" w:space="0" w:color="auto"/>
                                  </w:divBdr>
                                  <w:divsChild>
                                    <w:div w:id="41185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1858534">
      <w:marLeft w:val="0"/>
      <w:marRight w:val="0"/>
      <w:marTop w:val="0"/>
      <w:marBottom w:val="0"/>
      <w:divBdr>
        <w:top w:val="none" w:sz="0" w:space="0" w:color="auto"/>
        <w:left w:val="none" w:sz="0" w:space="0" w:color="auto"/>
        <w:bottom w:val="none" w:sz="0" w:space="0" w:color="auto"/>
        <w:right w:val="none" w:sz="0" w:space="0" w:color="auto"/>
      </w:divBdr>
      <w:divsChild>
        <w:div w:id="411858598">
          <w:marLeft w:val="0"/>
          <w:marRight w:val="0"/>
          <w:marTop w:val="0"/>
          <w:marBottom w:val="0"/>
          <w:divBdr>
            <w:top w:val="none" w:sz="0" w:space="0" w:color="auto"/>
            <w:left w:val="none" w:sz="0" w:space="0" w:color="auto"/>
            <w:bottom w:val="none" w:sz="0" w:space="0" w:color="auto"/>
            <w:right w:val="none" w:sz="0" w:space="0" w:color="auto"/>
          </w:divBdr>
          <w:divsChild>
            <w:div w:id="411858565">
              <w:marLeft w:val="0"/>
              <w:marRight w:val="0"/>
              <w:marTop w:val="0"/>
              <w:marBottom w:val="0"/>
              <w:divBdr>
                <w:top w:val="none" w:sz="0" w:space="0" w:color="auto"/>
                <w:left w:val="none" w:sz="0" w:space="0" w:color="auto"/>
                <w:bottom w:val="none" w:sz="0" w:space="0" w:color="auto"/>
                <w:right w:val="none" w:sz="0" w:space="0" w:color="auto"/>
              </w:divBdr>
              <w:divsChild>
                <w:div w:id="411858528">
                  <w:marLeft w:val="0"/>
                  <w:marRight w:val="0"/>
                  <w:marTop w:val="0"/>
                  <w:marBottom w:val="0"/>
                  <w:divBdr>
                    <w:top w:val="none" w:sz="0" w:space="0" w:color="auto"/>
                    <w:left w:val="none" w:sz="0" w:space="0" w:color="auto"/>
                    <w:bottom w:val="none" w:sz="0" w:space="0" w:color="auto"/>
                    <w:right w:val="none" w:sz="0" w:space="0" w:color="auto"/>
                  </w:divBdr>
                  <w:divsChild>
                    <w:div w:id="411858584">
                      <w:marLeft w:val="1"/>
                      <w:marRight w:val="1"/>
                      <w:marTop w:val="0"/>
                      <w:marBottom w:val="0"/>
                      <w:divBdr>
                        <w:top w:val="none" w:sz="0" w:space="0" w:color="auto"/>
                        <w:left w:val="none" w:sz="0" w:space="0" w:color="auto"/>
                        <w:bottom w:val="none" w:sz="0" w:space="0" w:color="auto"/>
                        <w:right w:val="none" w:sz="0" w:space="0" w:color="auto"/>
                      </w:divBdr>
                      <w:divsChild>
                        <w:div w:id="411858579">
                          <w:marLeft w:val="0"/>
                          <w:marRight w:val="0"/>
                          <w:marTop w:val="0"/>
                          <w:marBottom w:val="0"/>
                          <w:divBdr>
                            <w:top w:val="none" w:sz="0" w:space="0" w:color="auto"/>
                            <w:left w:val="none" w:sz="0" w:space="0" w:color="auto"/>
                            <w:bottom w:val="none" w:sz="0" w:space="0" w:color="auto"/>
                            <w:right w:val="none" w:sz="0" w:space="0" w:color="auto"/>
                          </w:divBdr>
                          <w:divsChild>
                            <w:div w:id="411858537">
                              <w:marLeft w:val="0"/>
                              <w:marRight w:val="0"/>
                              <w:marTop w:val="0"/>
                              <w:marBottom w:val="360"/>
                              <w:divBdr>
                                <w:top w:val="none" w:sz="0" w:space="0" w:color="auto"/>
                                <w:left w:val="none" w:sz="0" w:space="0" w:color="auto"/>
                                <w:bottom w:val="none" w:sz="0" w:space="0" w:color="auto"/>
                                <w:right w:val="none" w:sz="0" w:space="0" w:color="auto"/>
                              </w:divBdr>
                              <w:divsChild>
                                <w:div w:id="411858552">
                                  <w:marLeft w:val="0"/>
                                  <w:marRight w:val="0"/>
                                  <w:marTop w:val="0"/>
                                  <w:marBottom w:val="0"/>
                                  <w:divBdr>
                                    <w:top w:val="none" w:sz="0" w:space="0" w:color="auto"/>
                                    <w:left w:val="none" w:sz="0" w:space="0" w:color="auto"/>
                                    <w:bottom w:val="none" w:sz="0" w:space="0" w:color="auto"/>
                                    <w:right w:val="none" w:sz="0" w:space="0" w:color="auto"/>
                                  </w:divBdr>
                                  <w:divsChild>
                                    <w:div w:id="41185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1858536">
      <w:marLeft w:val="0"/>
      <w:marRight w:val="0"/>
      <w:marTop w:val="0"/>
      <w:marBottom w:val="0"/>
      <w:divBdr>
        <w:top w:val="none" w:sz="0" w:space="0" w:color="auto"/>
        <w:left w:val="none" w:sz="0" w:space="0" w:color="auto"/>
        <w:bottom w:val="none" w:sz="0" w:space="0" w:color="auto"/>
        <w:right w:val="none" w:sz="0" w:space="0" w:color="auto"/>
      </w:divBdr>
    </w:div>
    <w:div w:id="411858538">
      <w:marLeft w:val="0"/>
      <w:marRight w:val="0"/>
      <w:marTop w:val="0"/>
      <w:marBottom w:val="0"/>
      <w:divBdr>
        <w:top w:val="none" w:sz="0" w:space="0" w:color="auto"/>
        <w:left w:val="none" w:sz="0" w:space="0" w:color="auto"/>
        <w:bottom w:val="none" w:sz="0" w:space="0" w:color="auto"/>
        <w:right w:val="none" w:sz="0" w:space="0" w:color="auto"/>
      </w:divBdr>
      <w:divsChild>
        <w:div w:id="411858547">
          <w:marLeft w:val="547"/>
          <w:marRight w:val="0"/>
          <w:marTop w:val="120"/>
          <w:marBottom w:val="120"/>
          <w:divBdr>
            <w:top w:val="none" w:sz="0" w:space="0" w:color="auto"/>
            <w:left w:val="none" w:sz="0" w:space="0" w:color="auto"/>
            <w:bottom w:val="none" w:sz="0" w:space="0" w:color="auto"/>
            <w:right w:val="none" w:sz="0" w:space="0" w:color="auto"/>
          </w:divBdr>
        </w:div>
        <w:div w:id="411858573">
          <w:marLeft w:val="547"/>
          <w:marRight w:val="0"/>
          <w:marTop w:val="120"/>
          <w:marBottom w:val="120"/>
          <w:divBdr>
            <w:top w:val="none" w:sz="0" w:space="0" w:color="auto"/>
            <w:left w:val="none" w:sz="0" w:space="0" w:color="auto"/>
            <w:bottom w:val="none" w:sz="0" w:space="0" w:color="auto"/>
            <w:right w:val="none" w:sz="0" w:space="0" w:color="auto"/>
          </w:divBdr>
        </w:div>
      </w:divsChild>
    </w:div>
    <w:div w:id="411858539">
      <w:marLeft w:val="0"/>
      <w:marRight w:val="0"/>
      <w:marTop w:val="0"/>
      <w:marBottom w:val="0"/>
      <w:divBdr>
        <w:top w:val="none" w:sz="0" w:space="0" w:color="auto"/>
        <w:left w:val="none" w:sz="0" w:space="0" w:color="auto"/>
        <w:bottom w:val="none" w:sz="0" w:space="0" w:color="auto"/>
        <w:right w:val="none" w:sz="0" w:space="0" w:color="auto"/>
      </w:divBdr>
      <w:divsChild>
        <w:div w:id="411858526">
          <w:marLeft w:val="547"/>
          <w:marRight w:val="0"/>
          <w:marTop w:val="120"/>
          <w:marBottom w:val="120"/>
          <w:divBdr>
            <w:top w:val="none" w:sz="0" w:space="0" w:color="auto"/>
            <w:left w:val="none" w:sz="0" w:space="0" w:color="auto"/>
            <w:bottom w:val="none" w:sz="0" w:space="0" w:color="auto"/>
            <w:right w:val="none" w:sz="0" w:space="0" w:color="auto"/>
          </w:divBdr>
        </w:div>
        <w:div w:id="411858535">
          <w:marLeft w:val="547"/>
          <w:marRight w:val="0"/>
          <w:marTop w:val="120"/>
          <w:marBottom w:val="120"/>
          <w:divBdr>
            <w:top w:val="none" w:sz="0" w:space="0" w:color="auto"/>
            <w:left w:val="none" w:sz="0" w:space="0" w:color="auto"/>
            <w:bottom w:val="none" w:sz="0" w:space="0" w:color="auto"/>
            <w:right w:val="none" w:sz="0" w:space="0" w:color="auto"/>
          </w:divBdr>
        </w:div>
      </w:divsChild>
    </w:div>
    <w:div w:id="411858544">
      <w:marLeft w:val="0"/>
      <w:marRight w:val="0"/>
      <w:marTop w:val="0"/>
      <w:marBottom w:val="0"/>
      <w:divBdr>
        <w:top w:val="none" w:sz="0" w:space="0" w:color="auto"/>
        <w:left w:val="none" w:sz="0" w:space="0" w:color="auto"/>
        <w:bottom w:val="none" w:sz="0" w:space="0" w:color="auto"/>
        <w:right w:val="none" w:sz="0" w:space="0" w:color="auto"/>
      </w:divBdr>
      <w:divsChild>
        <w:div w:id="411858555">
          <w:marLeft w:val="547"/>
          <w:marRight w:val="0"/>
          <w:marTop w:val="120"/>
          <w:marBottom w:val="120"/>
          <w:divBdr>
            <w:top w:val="none" w:sz="0" w:space="0" w:color="auto"/>
            <w:left w:val="none" w:sz="0" w:space="0" w:color="auto"/>
            <w:bottom w:val="none" w:sz="0" w:space="0" w:color="auto"/>
            <w:right w:val="none" w:sz="0" w:space="0" w:color="auto"/>
          </w:divBdr>
        </w:div>
        <w:div w:id="411858574">
          <w:marLeft w:val="547"/>
          <w:marRight w:val="0"/>
          <w:marTop w:val="120"/>
          <w:marBottom w:val="120"/>
          <w:divBdr>
            <w:top w:val="none" w:sz="0" w:space="0" w:color="auto"/>
            <w:left w:val="none" w:sz="0" w:space="0" w:color="auto"/>
            <w:bottom w:val="none" w:sz="0" w:space="0" w:color="auto"/>
            <w:right w:val="none" w:sz="0" w:space="0" w:color="auto"/>
          </w:divBdr>
        </w:div>
      </w:divsChild>
    </w:div>
    <w:div w:id="411858545">
      <w:marLeft w:val="0"/>
      <w:marRight w:val="0"/>
      <w:marTop w:val="0"/>
      <w:marBottom w:val="0"/>
      <w:divBdr>
        <w:top w:val="none" w:sz="0" w:space="0" w:color="auto"/>
        <w:left w:val="none" w:sz="0" w:space="0" w:color="auto"/>
        <w:bottom w:val="none" w:sz="0" w:space="0" w:color="auto"/>
        <w:right w:val="none" w:sz="0" w:space="0" w:color="auto"/>
      </w:divBdr>
    </w:div>
    <w:div w:id="411858546">
      <w:marLeft w:val="0"/>
      <w:marRight w:val="0"/>
      <w:marTop w:val="0"/>
      <w:marBottom w:val="0"/>
      <w:divBdr>
        <w:top w:val="none" w:sz="0" w:space="0" w:color="auto"/>
        <w:left w:val="none" w:sz="0" w:space="0" w:color="auto"/>
        <w:bottom w:val="none" w:sz="0" w:space="0" w:color="auto"/>
        <w:right w:val="none" w:sz="0" w:space="0" w:color="auto"/>
      </w:divBdr>
    </w:div>
    <w:div w:id="411858548">
      <w:marLeft w:val="0"/>
      <w:marRight w:val="0"/>
      <w:marTop w:val="0"/>
      <w:marBottom w:val="0"/>
      <w:divBdr>
        <w:top w:val="none" w:sz="0" w:space="0" w:color="auto"/>
        <w:left w:val="none" w:sz="0" w:space="0" w:color="auto"/>
        <w:bottom w:val="none" w:sz="0" w:space="0" w:color="auto"/>
        <w:right w:val="none" w:sz="0" w:space="0" w:color="auto"/>
      </w:divBdr>
    </w:div>
    <w:div w:id="411858550">
      <w:marLeft w:val="0"/>
      <w:marRight w:val="0"/>
      <w:marTop w:val="0"/>
      <w:marBottom w:val="0"/>
      <w:divBdr>
        <w:top w:val="none" w:sz="0" w:space="0" w:color="auto"/>
        <w:left w:val="none" w:sz="0" w:space="0" w:color="auto"/>
        <w:bottom w:val="none" w:sz="0" w:space="0" w:color="auto"/>
        <w:right w:val="none" w:sz="0" w:space="0" w:color="auto"/>
      </w:divBdr>
      <w:divsChild>
        <w:div w:id="411858530">
          <w:marLeft w:val="547"/>
          <w:marRight w:val="0"/>
          <w:marTop w:val="120"/>
          <w:marBottom w:val="120"/>
          <w:divBdr>
            <w:top w:val="none" w:sz="0" w:space="0" w:color="auto"/>
            <w:left w:val="none" w:sz="0" w:space="0" w:color="auto"/>
            <w:bottom w:val="none" w:sz="0" w:space="0" w:color="auto"/>
            <w:right w:val="none" w:sz="0" w:space="0" w:color="auto"/>
          </w:divBdr>
        </w:div>
        <w:div w:id="411858564">
          <w:marLeft w:val="547"/>
          <w:marRight w:val="0"/>
          <w:marTop w:val="120"/>
          <w:marBottom w:val="120"/>
          <w:divBdr>
            <w:top w:val="none" w:sz="0" w:space="0" w:color="auto"/>
            <w:left w:val="none" w:sz="0" w:space="0" w:color="auto"/>
            <w:bottom w:val="none" w:sz="0" w:space="0" w:color="auto"/>
            <w:right w:val="none" w:sz="0" w:space="0" w:color="auto"/>
          </w:divBdr>
        </w:div>
      </w:divsChild>
    </w:div>
    <w:div w:id="411858551">
      <w:marLeft w:val="0"/>
      <w:marRight w:val="0"/>
      <w:marTop w:val="0"/>
      <w:marBottom w:val="0"/>
      <w:divBdr>
        <w:top w:val="none" w:sz="0" w:space="0" w:color="auto"/>
        <w:left w:val="none" w:sz="0" w:space="0" w:color="auto"/>
        <w:bottom w:val="none" w:sz="0" w:space="0" w:color="auto"/>
        <w:right w:val="none" w:sz="0" w:space="0" w:color="auto"/>
      </w:divBdr>
    </w:div>
    <w:div w:id="411858553">
      <w:marLeft w:val="0"/>
      <w:marRight w:val="0"/>
      <w:marTop w:val="0"/>
      <w:marBottom w:val="0"/>
      <w:divBdr>
        <w:top w:val="none" w:sz="0" w:space="0" w:color="auto"/>
        <w:left w:val="none" w:sz="0" w:space="0" w:color="auto"/>
        <w:bottom w:val="none" w:sz="0" w:space="0" w:color="auto"/>
        <w:right w:val="none" w:sz="0" w:space="0" w:color="auto"/>
      </w:divBdr>
      <w:divsChild>
        <w:div w:id="411858560">
          <w:marLeft w:val="547"/>
          <w:marRight w:val="0"/>
          <w:marTop w:val="120"/>
          <w:marBottom w:val="120"/>
          <w:divBdr>
            <w:top w:val="none" w:sz="0" w:space="0" w:color="auto"/>
            <w:left w:val="none" w:sz="0" w:space="0" w:color="auto"/>
            <w:bottom w:val="none" w:sz="0" w:space="0" w:color="auto"/>
            <w:right w:val="none" w:sz="0" w:space="0" w:color="auto"/>
          </w:divBdr>
        </w:div>
        <w:div w:id="411858583">
          <w:marLeft w:val="547"/>
          <w:marRight w:val="0"/>
          <w:marTop w:val="120"/>
          <w:marBottom w:val="120"/>
          <w:divBdr>
            <w:top w:val="none" w:sz="0" w:space="0" w:color="auto"/>
            <w:left w:val="none" w:sz="0" w:space="0" w:color="auto"/>
            <w:bottom w:val="none" w:sz="0" w:space="0" w:color="auto"/>
            <w:right w:val="none" w:sz="0" w:space="0" w:color="auto"/>
          </w:divBdr>
        </w:div>
      </w:divsChild>
    </w:div>
    <w:div w:id="411858557">
      <w:marLeft w:val="0"/>
      <w:marRight w:val="0"/>
      <w:marTop w:val="0"/>
      <w:marBottom w:val="0"/>
      <w:divBdr>
        <w:top w:val="none" w:sz="0" w:space="0" w:color="auto"/>
        <w:left w:val="none" w:sz="0" w:space="0" w:color="auto"/>
        <w:bottom w:val="none" w:sz="0" w:space="0" w:color="auto"/>
        <w:right w:val="none" w:sz="0" w:space="0" w:color="auto"/>
      </w:divBdr>
    </w:div>
    <w:div w:id="411858562">
      <w:marLeft w:val="0"/>
      <w:marRight w:val="0"/>
      <w:marTop w:val="0"/>
      <w:marBottom w:val="0"/>
      <w:divBdr>
        <w:top w:val="none" w:sz="0" w:space="0" w:color="auto"/>
        <w:left w:val="none" w:sz="0" w:space="0" w:color="auto"/>
        <w:bottom w:val="none" w:sz="0" w:space="0" w:color="auto"/>
        <w:right w:val="none" w:sz="0" w:space="0" w:color="auto"/>
      </w:divBdr>
    </w:div>
    <w:div w:id="411858568">
      <w:marLeft w:val="0"/>
      <w:marRight w:val="0"/>
      <w:marTop w:val="0"/>
      <w:marBottom w:val="0"/>
      <w:divBdr>
        <w:top w:val="none" w:sz="0" w:space="0" w:color="auto"/>
        <w:left w:val="none" w:sz="0" w:space="0" w:color="auto"/>
        <w:bottom w:val="none" w:sz="0" w:space="0" w:color="auto"/>
        <w:right w:val="none" w:sz="0" w:space="0" w:color="auto"/>
      </w:divBdr>
    </w:div>
    <w:div w:id="411858569">
      <w:marLeft w:val="0"/>
      <w:marRight w:val="0"/>
      <w:marTop w:val="0"/>
      <w:marBottom w:val="0"/>
      <w:divBdr>
        <w:top w:val="none" w:sz="0" w:space="0" w:color="auto"/>
        <w:left w:val="none" w:sz="0" w:space="0" w:color="auto"/>
        <w:bottom w:val="none" w:sz="0" w:space="0" w:color="auto"/>
        <w:right w:val="none" w:sz="0" w:space="0" w:color="auto"/>
      </w:divBdr>
      <w:divsChild>
        <w:div w:id="411858561">
          <w:marLeft w:val="1267"/>
          <w:marRight w:val="0"/>
          <w:marTop w:val="120"/>
          <w:marBottom w:val="120"/>
          <w:divBdr>
            <w:top w:val="none" w:sz="0" w:space="0" w:color="auto"/>
            <w:left w:val="none" w:sz="0" w:space="0" w:color="auto"/>
            <w:bottom w:val="none" w:sz="0" w:space="0" w:color="auto"/>
            <w:right w:val="none" w:sz="0" w:space="0" w:color="auto"/>
          </w:divBdr>
        </w:div>
        <w:div w:id="411858572">
          <w:marLeft w:val="547"/>
          <w:marRight w:val="0"/>
          <w:marTop w:val="120"/>
          <w:marBottom w:val="120"/>
          <w:divBdr>
            <w:top w:val="none" w:sz="0" w:space="0" w:color="auto"/>
            <w:left w:val="none" w:sz="0" w:space="0" w:color="auto"/>
            <w:bottom w:val="none" w:sz="0" w:space="0" w:color="auto"/>
            <w:right w:val="none" w:sz="0" w:space="0" w:color="auto"/>
          </w:divBdr>
        </w:div>
        <w:div w:id="411858577">
          <w:marLeft w:val="1267"/>
          <w:marRight w:val="0"/>
          <w:marTop w:val="120"/>
          <w:marBottom w:val="120"/>
          <w:divBdr>
            <w:top w:val="none" w:sz="0" w:space="0" w:color="auto"/>
            <w:left w:val="none" w:sz="0" w:space="0" w:color="auto"/>
            <w:bottom w:val="none" w:sz="0" w:space="0" w:color="auto"/>
            <w:right w:val="none" w:sz="0" w:space="0" w:color="auto"/>
          </w:divBdr>
        </w:div>
        <w:div w:id="411858582">
          <w:marLeft w:val="547"/>
          <w:marRight w:val="0"/>
          <w:marTop w:val="120"/>
          <w:marBottom w:val="120"/>
          <w:divBdr>
            <w:top w:val="none" w:sz="0" w:space="0" w:color="auto"/>
            <w:left w:val="none" w:sz="0" w:space="0" w:color="auto"/>
            <w:bottom w:val="none" w:sz="0" w:space="0" w:color="auto"/>
            <w:right w:val="none" w:sz="0" w:space="0" w:color="auto"/>
          </w:divBdr>
        </w:div>
        <w:div w:id="411858592">
          <w:marLeft w:val="547"/>
          <w:marRight w:val="0"/>
          <w:marTop w:val="120"/>
          <w:marBottom w:val="120"/>
          <w:divBdr>
            <w:top w:val="none" w:sz="0" w:space="0" w:color="auto"/>
            <w:left w:val="none" w:sz="0" w:space="0" w:color="auto"/>
            <w:bottom w:val="none" w:sz="0" w:space="0" w:color="auto"/>
            <w:right w:val="none" w:sz="0" w:space="0" w:color="auto"/>
          </w:divBdr>
        </w:div>
      </w:divsChild>
    </w:div>
    <w:div w:id="411858571">
      <w:marLeft w:val="0"/>
      <w:marRight w:val="0"/>
      <w:marTop w:val="0"/>
      <w:marBottom w:val="0"/>
      <w:divBdr>
        <w:top w:val="none" w:sz="0" w:space="0" w:color="auto"/>
        <w:left w:val="none" w:sz="0" w:space="0" w:color="auto"/>
        <w:bottom w:val="none" w:sz="0" w:space="0" w:color="auto"/>
        <w:right w:val="none" w:sz="0" w:space="0" w:color="auto"/>
      </w:divBdr>
      <w:divsChild>
        <w:div w:id="411858558">
          <w:marLeft w:val="0"/>
          <w:marRight w:val="0"/>
          <w:marTop w:val="0"/>
          <w:marBottom w:val="0"/>
          <w:divBdr>
            <w:top w:val="none" w:sz="0" w:space="0" w:color="auto"/>
            <w:left w:val="none" w:sz="0" w:space="0" w:color="auto"/>
            <w:bottom w:val="none" w:sz="0" w:space="0" w:color="auto"/>
            <w:right w:val="none" w:sz="0" w:space="0" w:color="auto"/>
          </w:divBdr>
          <w:divsChild>
            <w:div w:id="411858570">
              <w:marLeft w:val="0"/>
              <w:marRight w:val="0"/>
              <w:marTop w:val="0"/>
              <w:marBottom w:val="0"/>
              <w:divBdr>
                <w:top w:val="none" w:sz="0" w:space="0" w:color="auto"/>
                <w:left w:val="none" w:sz="0" w:space="0" w:color="auto"/>
                <w:bottom w:val="none" w:sz="0" w:space="0" w:color="auto"/>
                <w:right w:val="none" w:sz="0" w:space="0" w:color="auto"/>
              </w:divBdr>
              <w:divsChild>
                <w:div w:id="411858593">
                  <w:marLeft w:val="0"/>
                  <w:marRight w:val="0"/>
                  <w:marTop w:val="0"/>
                  <w:marBottom w:val="0"/>
                  <w:divBdr>
                    <w:top w:val="none" w:sz="0" w:space="0" w:color="auto"/>
                    <w:left w:val="none" w:sz="0" w:space="0" w:color="auto"/>
                    <w:bottom w:val="none" w:sz="0" w:space="0" w:color="auto"/>
                    <w:right w:val="none" w:sz="0" w:space="0" w:color="auto"/>
                  </w:divBdr>
                  <w:divsChild>
                    <w:div w:id="411858527">
                      <w:marLeft w:val="1"/>
                      <w:marRight w:val="1"/>
                      <w:marTop w:val="0"/>
                      <w:marBottom w:val="0"/>
                      <w:divBdr>
                        <w:top w:val="none" w:sz="0" w:space="0" w:color="auto"/>
                        <w:left w:val="none" w:sz="0" w:space="0" w:color="auto"/>
                        <w:bottom w:val="none" w:sz="0" w:space="0" w:color="auto"/>
                        <w:right w:val="none" w:sz="0" w:space="0" w:color="auto"/>
                      </w:divBdr>
                      <w:divsChild>
                        <w:div w:id="411858580">
                          <w:marLeft w:val="0"/>
                          <w:marRight w:val="0"/>
                          <w:marTop w:val="0"/>
                          <w:marBottom w:val="0"/>
                          <w:divBdr>
                            <w:top w:val="none" w:sz="0" w:space="0" w:color="auto"/>
                            <w:left w:val="none" w:sz="0" w:space="0" w:color="auto"/>
                            <w:bottom w:val="none" w:sz="0" w:space="0" w:color="auto"/>
                            <w:right w:val="none" w:sz="0" w:space="0" w:color="auto"/>
                          </w:divBdr>
                          <w:divsChild>
                            <w:div w:id="411858589">
                              <w:marLeft w:val="0"/>
                              <w:marRight w:val="0"/>
                              <w:marTop w:val="0"/>
                              <w:marBottom w:val="360"/>
                              <w:divBdr>
                                <w:top w:val="none" w:sz="0" w:space="0" w:color="auto"/>
                                <w:left w:val="none" w:sz="0" w:space="0" w:color="auto"/>
                                <w:bottom w:val="none" w:sz="0" w:space="0" w:color="auto"/>
                                <w:right w:val="none" w:sz="0" w:space="0" w:color="auto"/>
                              </w:divBdr>
                              <w:divsChild>
                                <w:div w:id="411858521">
                                  <w:marLeft w:val="0"/>
                                  <w:marRight w:val="0"/>
                                  <w:marTop w:val="0"/>
                                  <w:marBottom w:val="0"/>
                                  <w:divBdr>
                                    <w:top w:val="none" w:sz="0" w:space="0" w:color="auto"/>
                                    <w:left w:val="none" w:sz="0" w:space="0" w:color="auto"/>
                                    <w:bottom w:val="none" w:sz="0" w:space="0" w:color="auto"/>
                                    <w:right w:val="none" w:sz="0" w:space="0" w:color="auto"/>
                                  </w:divBdr>
                                  <w:divsChild>
                                    <w:div w:id="411858540">
                                      <w:marLeft w:val="0"/>
                                      <w:marRight w:val="0"/>
                                      <w:marTop w:val="0"/>
                                      <w:marBottom w:val="0"/>
                                      <w:divBdr>
                                        <w:top w:val="none" w:sz="0" w:space="0" w:color="auto"/>
                                        <w:left w:val="none" w:sz="0" w:space="0" w:color="auto"/>
                                        <w:bottom w:val="none" w:sz="0" w:space="0" w:color="auto"/>
                                        <w:right w:val="none" w:sz="0" w:space="0" w:color="auto"/>
                                      </w:divBdr>
                                      <w:divsChild>
                                        <w:div w:id="411858532">
                                          <w:marLeft w:val="0"/>
                                          <w:marRight w:val="0"/>
                                          <w:marTop w:val="0"/>
                                          <w:marBottom w:val="0"/>
                                          <w:divBdr>
                                            <w:top w:val="none" w:sz="0" w:space="0" w:color="auto"/>
                                            <w:left w:val="none" w:sz="0" w:space="0" w:color="auto"/>
                                            <w:bottom w:val="none" w:sz="0" w:space="0" w:color="auto"/>
                                            <w:right w:val="none" w:sz="0" w:space="0" w:color="auto"/>
                                          </w:divBdr>
                                          <w:divsChild>
                                            <w:div w:id="411858594">
                                              <w:marLeft w:val="0"/>
                                              <w:marRight w:val="0"/>
                                              <w:marTop w:val="0"/>
                                              <w:marBottom w:val="0"/>
                                              <w:divBdr>
                                                <w:top w:val="none" w:sz="0" w:space="0" w:color="auto"/>
                                                <w:left w:val="none" w:sz="0" w:space="0" w:color="auto"/>
                                                <w:bottom w:val="none" w:sz="0" w:space="0" w:color="auto"/>
                                                <w:right w:val="none" w:sz="0" w:space="0" w:color="auto"/>
                                              </w:divBdr>
                                              <w:divsChild>
                                                <w:div w:id="411858591">
                                                  <w:marLeft w:val="0"/>
                                                  <w:marRight w:val="0"/>
                                                  <w:marTop w:val="0"/>
                                                  <w:marBottom w:val="0"/>
                                                  <w:divBdr>
                                                    <w:top w:val="none" w:sz="0" w:space="0" w:color="auto"/>
                                                    <w:left w:val="none" w:sz="0" w:space="0" w:color="auto"/>
                                                    <w:bottom w:val="none" w:sz="0" w:space="0" w:color="auto"/>
                                                    <w:right w:val="none" w:sz="0" w:space="0" w:color="auto"/>
                                                  </w:divBdr>
                                                  <w:divsChild>
                                                    <w:div w:id="41185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11858575">
      <w:marLeft w:val="0"/>
      <w:marRight w:val="0"/>
      <w:marTop w:val="0"/>
      <w:marBottom w:val="0"/>
      <w:divBdr>
        <w:top w:val="none" w:sz="0" w:space="0" w:color="auto"/>
        <w:left w:val="none" w:sz="0" w:space="0" w:color="auto"/>
        <w:bottom w:val="none" w:sz="0" w:space="0" w:color="auto"/>
        <w:right w:val="none" w:sz="0" w:space="0" w:color="auto"/>
      </w:divBdr>
    </w:div>
    <w:div w:id="411858576">
      <w:marLeft w:val="0"/>
      <w:marRight w:val="0"/>
      <w:marTop w:val="0"/>
      <w:marBottom w:val="0"/>
      <w:divBdr>
        <w:top w:val="none" w:sz="0" w:space="0" w:color="auto"/>
        <w:left w:val="none" w:sz="0" w:space="0" w:color="auto"/>
        <w:bottom w:val="none" w:sz="0" w:space="0" w:color="auto"/>
        <w:right w:val="none" w:sz="0" w:space="0" w:color="auto"/>
      </w:divBdr>
      <w:divsChild>
        <w:div w:id="411858567">
          <w:marLeft w:val="547"/>
          <w:marRight w:val="0"/>
          <w:marTop w:val="120"/>
          <w:marBottom w:val="120"/>
          <w:divBdr>
            <w:top w:val="none" w:sz="0" w:space="0" w:color="auto"/>
            <w:left w:val="none" w:sz="0" w:space="0" w:color="auto"/>
            <w:bottom w:val="none" w:sz="0" w:space="0" w:color="auto"/>
            <w:right w:val="none" w:sz="0" w:space="0" w:color="auto"/>
          </w:divBdr>
        </w:div>
        <w:div w:id="411858590">
          <w:marLeft w:val="547"/>
          <w:marRight w:val="0"/>
          <w:marTop w:val="120"/>
          <w:marBottom w:val="120"/>
          <w:divBdr>
            <w:top w:val="none" w:sz="0" w:space="0" w:color="auto"/>
            <w:left w:val="none" w:sz="0" w:space="0" w:color="auto"/>
            <w:bottom w:val="none" w:sz="0" w:space="0" w:color="auto"/>
            <w:right w:val="none" w:sz="0" w:space="0" w:color="auto"/>
          </w:divBdr>
        </w:div>
      </w:divsChild>
    </w:div>
    <w:div w:id="411858578">
      <w:marLeft w:val="0"/>
      <w:marRight w:val="0"/>
      <w:marTop w:val="0"/>
      <w:marBottom w:val="0"/>
      <w:divBdr>
        <w:top w:val="none" w:sz="0" w:space="0" w:color="auto"/>
        <w:left w:val="none" w:sz="0" w:space="0" w:color="auto"/>
        <w:bottom w:val="none" w:sz="0" w:space="0" w:color="auto"/>
        <w:right w:val="none" w:sz="0" w:space="0" w:color="auto"/>
      </w:divBdr>
    </w:div>
    <w:div w:id="411858585">
      <w:marLeft w:val="0"/>
      <w:marRight w:val="0"/>
      <w:marTop w:val="0"/>
      <w:marBottom w:val="0"/>
      <w:divBdr>
        <w:top w:val="none" w:sz="0" w:space="0" w:color="auto"/>
        <w:left w:val="none" w:sz="0" w:space="0" w:color="auto"/>
        <w:bottom w:val="none" w:sz="0" w:space="0" w:color="auto"/>
        <w:right w:val="none" w:sz="0" w:space="0" w:color="auto"/>
      </w:divBdr>
    </w:div>
    <w:div w:id="411858586">
      <w:marLeft w:val="0"/>
      <w:marRight w:val="0"/>
      <w:marTop w:val="0"/>
      <w:marBottom w:val="0"/>
      <w:divBdr>
        <w:top w:val="none" w:sz="0" w:space="0" w:color="auto"/>
        <w:left w:val="none" w:sz="0" w:space="0" w:color="auto"/>
        <w:bottom w:val="none" w:sz="0" w:space="0" w:color="auto"/>
        <w:right w:val="none" w:sz="0" w:space="0" w:color="auto"/>
      </w:divBdr>
    </w:div>
    <w:div w:id="411858596">
      <w:marLeft w:val="0"/>
      <w:marRight w:val="0"/>
      <w:marTop w:val="0"/>
      <w:marBottom w:val="0"/>
      <w:divBdr>
        <w:top w:val="none" w:sz="0" w:space="0" w:color="auto"/>
        <w:left w:val="none" w:sz="0" w:space="0" w:color="auto"/>
        <w:bottom w:val="none" w:sz="0" w:space="0" w:color="auto"/>
        <w:right w:val="none" w:sz="0" w:space="0" w:color="auto"/>
      </w:divBdr>
    </w:div>
    <w:div w:id="411858597">
      <w:marLeft w:val="0"/>
      <w:marRight w:val="0"/>
      <w:marTop w:val="0"/>
      <w:marBottom w:val="0"/>
      <w:divBdr>
        <w:top w:val="none" w:sz="0" w:space="0" w:color="auto"/>
        <w:left w:val="none" w:sz="0" w:space="0" w:color="auto"/>
        <w:bottom w:val="none" w:sz="0" w:space="0" w:color="auto"/>
        <w:right w:val="none" w:sz="0" w:space="0" w:color="auto"/>
      </w:divBdr>
      <w:divsChild>
        <w:div w:id="411858524">
          <w:marLeft w:val="1267"/>
          <w:marRight w:val="0"/>
          <w:marTop w:val="120"/>
          <w:marBottom w:val="120"/>
          <w:divBdr>
            <w:top w:val="none" w:sz="0" w:space="0" w:color="auto"/>
            <w:left w:val="none" w:sz="0" w:space="0" w:color="auto"/>
            <w:bottom w:val="none" w:sz="0" w:space="0" w:color="auto"/>
            <w:right w:val="none" w:sz="0" w:space="0" w:color="auto"/>
          </w:divBdr>
        </w:div>
        <w:div w:id="411858554">
          <w:marLeft w:val="547"/>
          <w:marRight w:val="0"/>
          <w:marTop w:val="120"/>
          <w:marBottom w:val="120"/>
          <w:divBdr>
            <w:top w:val="none" w:sz="0" w:space="0" w:color="auto"/>
            <w:left w:val="none" w:sz="0" w:space="0" w:color="auto"/>
            <w:bottom w:val="none" w:sz="0" w:space="0" w:color="auto"/>
            <w:right w:val="none" w:sz="0" w:space="0" w:color="auto"/>
          </w:divBdr>
        </w:div>
        <w:div w:id="411858559">
          <w:marLeft w:val="1267"/>
          <w:marRight w:val="0"/>
          <w:marTop w:val="120"/>
          <w:marBottom w:val="120"/>
          <w:divBdr>
            <w:top w:val="none" w:sz="0" w:space="0" w:color="auto"/>
            <w:left w:val="none" w:sz="0" w:space="0" w:color="auto"/>
            <w:bottom w:val="none" w:sz="0" w:space="0" w:color="auto"/>
            <w:right w:val="none" w:sz="0" w:space="0" w:color="auto"/>
          </w:divBdr>
        </w:div>
        <w:div w:id="411858563">
          <w:marLeft w:val="547"/>
          <w:marRight w:val="0"/>
          <w:marTop w:val="120"/>
          <w:marBottom w:val="120"/>
          <w:divBdr>
            <w:top w:val="none" w:sz="0" w:space="0" w:color="auto"/>
            <w:left w:val="none" w:sz="0" w:space="0" w:color="auto"/>
            <w:bottom w:val="none" w:sz="0" w:space="0" w:color="auto"/>
            <w:right w:val="none" w:sz="0" w:space="0" w:color="auto"/>
          </w:divBdr>
        </w:div>
        <w:div w:id="411858566">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esma.europa.e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esma.europa.e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sma.europa.eu"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esma.europa.eu/legal-notic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67</TotalTime>
  <Pages>6</Pages>
  <Words>788</Words>
  <Characters>4492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Response Form to the Consultation Paper </dc:title>
  <dc:subject/>
  <dc:creator/>
  <cp:keywords/>
  <dc:description/>
  <cp:lastModifiedBy/>
  <cp:revision>5</cp:revision>
  <dcterms:created xsi:type="dcterms:W3CDTF">2020-01-30T03:19:00Z</dcterms:created>
  <dcterms:modified xsi:type="dcterms:W3CDTF">2020-01-30T04:24:00Z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amName">
    <vt:lpwstr>70;#Investment Management|9630b78b-e81c-4ffd-baef-5f8b4aeb7ac5</vt:lpwstr>
  </property>
  <property fmtid="{D5CDD505-2E9C-101B-9397-08002B2CF9AE}" pid="3" name="LegalInstrument">
    <vt:lpwstr>27;#Guidelines|5e144655-8ff3-49e5-b82a-b036da8a9173</vt:lpwstr>
  </property>
  <property fmtid="{D5CDD505-2E9C-101B-9397-08002B2CF9AE}" pid="4" name="ConfidentialityLevel">
    <vt:lpwstr>2;#Regular|07f1e362-856b-423d-bea6-a14079762141</vt:lpwstr>
  </property>
  <property fmtid="{D5CDD505-2E9C-101B-9397-08002B2CF9AE}" pid="5" name="ContentTypeId">
    <vt:lpwstr>0x0101008B6560E9A24C3B4882DC62FF61E31B11</vt:lpwstr>
  </property>
  <property fmtid="{D5CDD505-2E9C-101B-9397-08002B2CF9AE}" pid="6" name="k2a4e0e239ca426ba867042d07636a92">
    <vt:lpwstr>Report|78753201-1e9e-4a21-a088-6ff602b5c999</vt:lpwstr>
  </property>
  <property fmtid="{D5CDD505-2E9C-101B-9397-08002B2CF9AE}" pid="7" name="TaxCatchAll">
    <vt:lpwstr>117;#Other Work|f1a52b52-917d-42ef-9667-945839604bb2;#32;#Report|78753201-1e9e-4a21-a088-6ff602b5c999;#2;#Regular|07f1e362-856b-423d-bea6-a14079762141;#70;#Investment Management|9630b78b-e81c-4ffd-baef-5f8b4aeb7ac5</vt:lpwstr>
  </property>
  <property fmtid="{D5CDD505-2E9C-101B-9397-08002B2CF9AE}" pid="8" name="_docset_NoMedatataSyncRequired">
    <vt:lpwstr>False</vt:lpwstr>
  </property>
  <property fmtid="{D5CDD505-2E9C-101B-9397-08002B2CF9AE}" pid="9" name="f73b170dc53b40b9aa315b795e235780">
    <vt:lpwstr>Investment Management|9630b78b-e81c-4ffd-baef-5f8b4aeb7ac5</vt:lpwstr>
  </property>
  <property fmtid="{D5CDD505-2E9C-101B-9397-08002B2CF9AE}" pid="10" name="LegalAct">
    <vt:lpwstr>30;#ESMA Regulation|1f6010a2-1a2c-44cf-adf8-f8fd9b166bb1</vt:lpwstr>
  </property>
  <property fmtid="{D5CDD505-2E9C-101B-9397-08002B2CF9AE}" pid="11" name="_dlc_DocIdItemGuid">
    <vt:lpwstr>61cf4b8f-7f41-468e-a0cd-282adafdf398</vt:lpwstr>
  </property>
  <property fmtid="{D5CDD505-2E9C-101B-9397-08002B2CF9AE}" pid="12" name="SubTopic">
    <vt:lpwstr>83;#CSDR Guidelines|3766e6b8-c718-4d18-ace1-7788cb47febc</vt:lpwstr>
  </property>
  <property fmtid="{D5CDD505-2E9C-101B-9397-08002B2CF9AE}" pid="13" name="l41428f617fd44458265420e00c85298">
    <vt:lpwstr>Regular|07f1e362-856b-423d-bea6-a14079762141</vt:lpwstr>
  </property>
  <property fmtid="{D5CDD505-2E9C-101B-9397-08002B2CF9AE}" pid="14" name="DocumentType">
    <vt:lpwstr>32;#Report|78753201-1e9e-4a21-a088-6ff602b5c999</vt:lpwstr>
  </property>
  <property fmtid="{D5CDD505-2E9C-101B-9397-08002B2CF9AE}" pid="15" name="i256cac3f7524ea2b856c0098c0c8641">
    <vt:lpwstr>Other Work|f1a52b52-917d-42ef-9667-945839604bb2</vt:lpwstr>
  </property>
  <property fmtid="{D5CDD505-2E9C-101B-9397-08002B2CF9AE}" pid="16" name="TeamTopic">
    <vt:lpwstr>117;#Other Work|f1a52b52-917d-42ef-9667-945839604bb2</vt:lpwstr>
  </property>
  <property fmtid="{D5CDD505-2E9C-101B-9397-08002B2CF9AE}" pid="17" name="_dlc_DocId">
    <vt:lpwstr>ESMA33-5-790</vt:lpwstr>
  </property>
  <property fmtid="{D5CDD505-2E9C-101B-9397-08002B2CF9AE}" pid="18" name="_dlc_DocIdUrl">
    <vt:lpwstr>https://sherpa.esma.europa.eu/sites/INICRA/_layouts/15/DocIdRedir.aspx?ID=ESMA33-5-790, ESMA33-5-790</vt:lpwstr>
  </property>
</Properties>
</file>