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3A80AE34" w14:textId="77777777" w:rsidTr="00315E96">
        <w:trPr>
          <w:trHeight w:val="284"/>
        </w:trPr>
        <w:tc>
          <w:tcPr>
            <w:tcW w:w="9412" w:type="dxa"/>
          </w:tcPr>
          <w:p w14:paraId="78B7B3FB" w14:textId="77777777" w:rsidR="00C2094B" w:rsidRPr="004E49B0" w:rsidRDefault="000A6DB3" w:rsidP="000A6DB3">
            <w:pPr>
              <w:pStyle w:val="00bDBInfo"/>
              <w:rPr>
                <w:rFonts w:cs="Arial"/>
              </w:rPr>
            </w:pPr>
            <w:r>
              <w:rPr>
                <w:rFonts w:cs="Arial"/>
              </w:rPr>
              <w:t xml:space="preserve">13 July 2018 </w:t>
            </w:r>
            <w:r w:rsidRPr="000A6DB3">
              <w:rPr>
                <w:rFonts w:cs="Arial"/>
              </w:rPr>
              <w:t>| ESMA70-156-</w:t>
            </w:r>
            <w:r>
              <w:rPr>
                <w:rFonts w:cs="Arial"/>
              </w:rPr>
              <w:t xml:space="preserve">471   </w:t>
            </w:r>
          </w:p>
        </w:tc>
      </w:tr>
    </w:tbl>
    <w:p w14:paraId="75A7CAD8" w14:textId="77777777" w:rsidR="00FD7A8D" w:rsidRPr="00616B9B" w:rsidRDefault="00FD7A8D" w:rsidP="00FD7A8D">
      <w:pPr>
        <w:rPr>
          <w:rFonts w:cs="Arial"/>
          <w:vanish/>
        </w:rPr>
      </w:pPr>
    </w:p>
    <w:tbl>
      <w:tblPr>
        <w:tblpPr w:leftFromText="8505" w:vertAnchor="page" w:horzAnchor="margin" w:tblpY="3801"/>
        <w:tblW w:w="9646" w:type="dxa"/>
        <w:tblLayout w:type="fixed"/>
        <w:tblCellMar>
          <w:left w:w="0" w:type="dxa"/>
          <w:right w:w="0" w:type="dxa"/>
        </w:tblCellMar>
        <w:tblLook w:val="01E0" w:firstRow="1" w:lastRow="1" w:firstColumn="1" w:lastColumn="1" w:noHBand="0" w:noVBand="0"/>
      </w:tblPr>
      <w:tblGrid>
        <w:gridCol w:w="9646"/>
      </w:tblGrid>
      <w:tr w:rsidR="006F4535" w:rsidRPr="00616B9B" w14:paraId="164AEE03" w14:textId="77777777" w:rsidTr="006E0A4F">
        <w:trPr>
          <w:trHeight w:hRule="exact" w:val="2475"/>
        </w:trPr>
        <w:tc>
          <w:tcPr>
            <w:tcW w:w="9646" w:type="dxa"/>
            <w:vAlign w:val="bottom"/>
          </w:tcPr>
          <w:p w14:paraId="411DA506" w14:textId="77777777" w:rsidR="00AF38AF" w:rsidRPr="00AF38AF" w:rsidRDefault="006F4535" w:rsidP="00AF38AF">
            <w:pPr>
              <w:pStyle w:val="01aDBTitle"/>
              <w:jc w:val="left"/>
              <w:rPr>
                <w:rFonts w:cs="Arial"/>
                <w:szCs w:val="56"/>
              </w:rPr>
            </w:pPr>
            <w:r w:rsidRPr="006E0A4F">
              <w:rPr>
                <w:rFonts w:cs="Arial"/>
                <w:szCs w:val="56"/>
              </w:rPr>
              <w:t>Re</w:t>
            </w:r>
            <w:r w:rsidR="009A3017" w:rsidRPr="006E0A4F">
              <w:rPr>
                <w:rFonts w:cs="Arial"/>
                <w:szCs w:val="56"/>
              </w:rPr>
              <w:t>sponse</w:t>
            </w:r>
            <w:r w:rsidRPr="006E0A4F">
              <w:rPr>
                <w:rFonts w:cs="Arial"/>
                <w:szCs w:val="56"/>
              </w:rPr>
              <w:t xml:space="preserve"> form for </w:t>
            </w:r>
            <w:r w:rsidR="00AF38AF">
              <w:rPr>
                <w:rFonts w:cs="Arial"/>
                <w:szCs w:val="56"/>
              </w:rPr>
              <w:t xml:space="preserve">the </w:t>
            </w:r>
            <w:r w:rsidRPr="006E0A4F">
              <w:rPr>
                <w:rFonts w:cs="Arial"/>
                <w:szCs w:val="56"/>
              </w:rPr>
              <w:t>Consultation Paper on</w:t>
            </w:r>
            <w:r w:rsidR="00AF38AF" w:rsidRPr="00AF38AF">
              <w:rPr>
                <w:rFonts w:cs="Arial"/>
                <w:szCs w:val="56"/>
              </w:rPr>
              <w:t xml:space="preserve"> the </w:t>
            </w:r>
            <w:r w:rsidR="00171CBD" w:rsidRPr="00171CBD">
              <w:rPr>
                <w:rFonts w:cs="Arial"/>
                <w:szCs w:val="56"/>
              </w:rPr>
              <w:t>Amendment to RTS</w:t>
            </w:r>
            <w:r w:rsidR="00171CBD">
              <w:rPr>
                <w:rFonts w:cs="Arial"/>
                <w:szCs w:val="56"/>
              </w:rPr>
              <w:t xml:space="preserve"> 11</w:t>
            </w:r>
            <w:r w:rsidR="006D2F32">
              <w:rPr>
                <w:rFonts w:cs="Arial"/>
                <w:szCs w:val="56"/>
              </w:rPr>
              <w:t xml:space="preserve"> (</w:t>
            </w:r>
            <w:r w:rsidR="006D2F32" w:rsidRPr="006D2F32">
              <w:rPr>
                <w:rFonts w:cs="Arial"/>
                <w:szCs w:val="56"/>
              </w:rPr>
              <w:t>ESMA70-156-357</w:t>
            </w:r>
            <w:r w:rsidR="006D2F32">
              <w:rPr>
                <w:rFonts w:cs="Arial"/>
                <w:szCs w:val="56"/>
              </w:rPr>
              <w:t>)</w:t>
            </w:r>
          </w:p>
          <w:p w14:paraId="2950A807" w14:textId="77777777" w:rsidR="006F4535" w:rsidRPr="009A053D" w:rsidRDefault="006A24D5" w:rsidP="00F65811">
            <w:pPr>
              <w:pStyle w:val="01aDBTitle"/>
              <w:rPr>
                <w:rFonts w:cs="Arial"/>
                <w:sz w:val="32"/>
              </w:rPr>
            </w:pPr>
            <w:r w:rsidRPr="006F4535">
              <w:rPr>
                <w:rFonts w:cs="Arial"/>
                <w:sz w:val="32"/>
              </w:rPr>
              <w:t xml:space="preserve"> </w:t>
            </w:r>
            <w:r w:rsidR="006F4535" w:rsidRPr="006F4535">
              <w:rPr>
                <w:rFonts w:cs="Arial"/>
                <w:sz w:val="32"/>
              </w:rPr>
              <w:t xml:space="preserve"> </w:t>
            </w:r>
          </w:p>
        </w:tc>
      </w:tr>
      <w:tr w:rsidR="006F4535" w:rsidRPr="00616B9B" w14:paraId="4666005E" w14:textId="77777777" w:rsidTr="006E0A4F">
        <w:trPr>
          <w:trHeight w:hRule="exact" w:val="1237"/>
        </w:trPr>
        <w:tc>
          <w:tcPr>
            <w:tcW w:w="9646" w:type="dxa"/>
            <w:tcMar>
              <w:top w:w="142" w:type="dxa"/>
            </w:tcMar>
          </w:tcPr>
          <w:p w14:paraId="539997EB"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5228E280"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44562F0B" w14:textId="77777777" w:rsidTr="00315E96">
        <w:trPr>
          <w:trHeight w:hRule="exact" w:val="964"/>
        </w:trPr>
        <w:tc>
          <w:tcPr>
            <w:tcW w:w="2325" w:type="dxa"/>
          </w:tcPr>
          <w:p w14:paraId="058625DD" w14:textId="77777777" w:rsidR="00620D7C" w:rsidRDefault="00620D7C" w:rsidP="007243F1">
            <w:pPr>
              <w:pStyle w:val="02Date"/>
              <w:rPr>
                <w:rFonts w:cs="Arial"/>
              </w:rPr>
            </w:pPr>
            <w:r w:rsidRPr="004E49B0">
              <w:rPr>
                <w:rFonts w:cs="Arial"/>
              </w:rPr>
              <w:lastRenderedPageBreak/>
              <w:t xml:space="preserve">Date: </w:t>
            </w:r>
            <w:r w:rsidR="00E302F3">
              <w:rPr>
                <w:rFonts w:cs="Arial"/>
              </w:rPr>
              <w:t>13</w:t>
            </w:r>
            <w:r w:rsidR="007243F1">
              <w:rPr>
                <w:rFonts w:cs="Arial"/>
              </w:rPr>
              <w:t xml:space="preserve"> July</w:t>
            </w:r>
            <w:r w:rsidR="005738DE">
              <w:rPr>
                <w:rFonts w:cs="Arial"/>
              </w:rPr>
              <w:t xml:space="preserve"> 2018</w:t>
            </w:r>
          </w:p>
          <w:p w14:paraId="06674F34" w14:textId="77777777" w:rsidR="000A6DB3" w:rsidRPr="004E49B0" w:rsidRDefault="000A6DB3" w:rsidP="007243F1">
            <w:pPr>
              <w:pStyle w:val="02Date"/>
              <w:rPr>
                <w:rFonts w:cs="Arial"/>
              </w:rPr>
            </w:pPr>
            <w:r>
              <w:rPr>
                <w:rFonts w:cs="Arial"/>
              </w:rPr>
              <w:t>ESMA70-156-471</w:t>
            </w:r>
          </w:p>
        </w:tc>
      </w:tr>
    </w:tbl>
    <w:p w14:paraId="395798D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708EE311" w14:textId="77777777" w:rsidR="009A3017" w:rsidRDefault="009A3017" w:rsidP="000A6DB3">
      <w:pPr>
        <w:spacing w:after="240"/>
        <w:jc w:val="both"/>
        <w:rPr>
          <w:rStyle w:val="SubtleEmphasis"/>
          <w:b w:val="0"/>
          <w:sz w:val="22"/>
        </w:rPr>
      </w:pPr>
      <w:r w:rsidRPr="000A6DB3">
        <w:rPr>
          <w:rStyle w:val="SubtleEmphasis"/>
          <w:b w:val="0"/>
          <w:sz w:val="22"/>
        </w:rPr>
        <w:t xml:space="preserve">ESMA invites responses to the questions set out throughout </w:t>
      </w:r>
      <w:r w:rsidR="00963D60" w:rsidRPr="000A6DB3">
        <w:rPr>
          <w:rStyle w:val="SubtleEmphasis"/>
          <w:b w:val="0"/>
          <w:sz w:val="22"/>
        </w:rPr>
        <w:t xml:space="preserve">its </w:t>
      </w:r>
      <w:r w:rsidR="00EF5FB9" w:rsidRPr="000A6DB3">
        <w:rPr>
          <w:rStyle w:val="SubtleEmphasis"/>
          <w:b w:val="0"/>
          <w:sz w:val="22"/>
        </w:rPr>
        <w:t xml:space="preserve">Consultation Paper </w:t>
      </w:r>
      <w:r w:rsidR="006D2F32" w:rsidRPr="000A6DB3">
        <w:rPr>
          <w:rStyle w:val="SubtleEmphasis"/>
          <w:b w:val="0"/>
          <w:sz w:val="22"/>
        </w:rPr>
        <w:t>(</w:t>
      </w:r>
      <w:r w:rsidR="006D2F32" w:rsidRPr="006D2F32">
        <w:rPr>
          <w:rStyle w:val="SubtleEmphasis"/>
          <w:b w:val="0"/>
          <w:sz w:val="22"/>
        </w:rPr>
        <w:t xml:space="preserve">ESMA70-156-357) </w:t>
      </w:r>
      <w:r w:rsidR="006D2F32" w:rsidRPr="000A6DB3">
        <w:rPr>
          <w:rStyle w:val="SubtleEmphasis"/>
          <w:b w:val="0"/>
          <w:sz w:val="22"/>
        </w:rPr>
        <w:t>proposing</w:t>
      </w:r>
      <w:r w:rsidR="00AF38AF" w:rsidRPr="000A6DB3">
        <w:rPr>
          <w:rStyle w:val="SubtleEmphasis"/>
          <w:b w:val="0"/>
          <w:sz w:val="22"/>
        </w:rPr>
        <w:t xml:space="preserve"> </w:t>
      </w:r>
      <w:r w:rsidR="006D2F32" w:rsidRPr="000A6DB3">
        <w:rPr>
          <w:rStyle w:val="SubtleEmphasis"/>
          <w:b w:val="0"/>
          <w:sz w:val="22"/>
        </w:rPr>
        <w:t>a</w:t>
      </w:r>
      <w:r w:rsidR="00171CBD" w:rsidRPr="000A6DB3">
        <w:rPr>
          <w:rStyle w:val="SubtleEmphasis"/>
          <w:b w:val="0"/>
          <w:sz w:val="22"/>
        </w:rPr>
        <w:t>mendment</w:t>
      </w:r>
      <w:r w:rsidR="006D2F32" w:rsidRPr="000A6DB3">
        <w:rPr>
          <w:rStyle w:val="SubtleEmphasis"/>
          <w:b w:val="0"/>
          <w:sz w:val="22"/>
        </w:rPr>
        <w:t>s</w:t>
      </w:r>
      <w:r w:rsidR="00171CBD" w:rsidRPr="000A6DB3">
        <w:rPr>
          <w:rStyle w:val="SubtleEmphasis"/>
          <w:b w:val="0"/>
          <w:sz w:val="22"/>
        </w:rPr>
        <w:t xml:space="preserve"> to Commission Delegated Regulation (EU) 2017/588 (RTS 11)</w:t>
      </w:r>
      <w:r w:rsidRPr="000A6DB3">
        <w:rPr>
          <w:rStyle w:val="SubtleEmphasis"/>
          <w:b w:val="0"/>
          <w:sz w:val="22"/>
        </w:rPr>
        <w:t>. Responses are most helpful if they:</w:t>
      </w:r>
    </w:p>
    <w:p w14:paraId="34A9EC27" w14:textId="77777777" w:rsidR="009A3017" w:rsidRPr="00E40A5C" w:rsidRDefault="009A3017" w:rsidP="000A6DB3">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respond to the question stated;</w:t>
      </w:r>
    </w:p>
    <w:p w14:paraId="75D55A13"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contain a clear rationale; and</w:t>
      </w:r>
    </w:p>
    <w:p w14:paraId="14ED76CD"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describe any alternatives ESMA should consider.</w:t>
      </w:r>
    </w:p>
    <w:p w14:paraId="74F35F86" w14:textId="77777777" w:rsidR="009A3017" w:rsidRPr="00E40A5C" w:rsidRDefault="009A3017" w:rsidP="009A3017">
      <w:pPr>
        <w:spacing w:after="240"/>
        <w:jc w:val="both"/>
        <w:rPr>
          <w:rStyle w:val="SubtleEmphasis"/>
          <w:b w:val="0"/>
          <w:sz w:val="22"/>
        </w:rPr>
      </w:pPr>
      <w:r w:rsidRPr="006D2F32">
        <w:rPr>
          <w:rStyle w:val="SubtleEmphasis"/>
          <w:b w:val="0"/>
          <w:sz w:val="22"/>
        </w:rPr>
        <w:t xml:space="preserve">ESMA will consider all responses received by </w:t>
      </w:r>
      <w:r w:rsidR="006D2F32" w:rsidRPr="000A6DB3">
        <w:rPr>
          <w:rStyle w:val="SubtleEmphasis"/>
          <w:sz w:val="22"/>
        </w:rPr>
        <w:t>7 September</w:t>
      </w:r>
      <w:r w:rsidR="005C6485" w:rsidRPr="000A6DB3">
        <w:rPr>
          <w:rStyle w:val="SubtleEmphasis"/>
          <w:sz w:val="22"/>
        </w:rPr>
        <w:t xml:space="preserve"> 2018</w:t>
      </w:r>
      <w:r w:rsidRPr="001D5360">
        <w:rPr>
          <w:rStyle w:val="SubtleEmphasis"/>
          <w:b w:val="0"/>
          <w:sz w:val="22"/>
        </w:rPr>
        <w:t>.</w:t>
      </w:r>
    </w:p>
    <w:p w14:paraId="37A49BB4"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40F62454"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3DDC7F7C"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4F139123"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&lt;ESMA_QUESTION_</w:t>
      </w:r>
      <w:r w:rsidR="00171CBD">
        <w:rPr>
          <w:rStyle w:val="SubtleEmphasis"/>
          <w:b w:val="0"/>
          <w:sz w:val="22"/>
        </w:rPr>
        <w:t>ACDR</w:t>
      </w:r>
      <w:r w:rsidRPr="00E40A5C">
        <w:rPr>
          <w:rStyle w:val="SubtleEmphasis"/>
          <w:b w:val="0"/>
          <w:sz w:val="22"/>
        </w:rPr>
        <w:t>_1&gt;. Your response to each question has to be framed by the two tags corresponding to the question.</w:t>
      </w:r>
    </w:p>
    <w:p w14:paraId="3CB3C46E"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57838C32"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ESMA_</w:t>
      </w:r>
      <w:r w:rsidR="00825B8E">
        <w:rPr>
          <w:rStyle w:val="SubtleEmphasis"/>
          <w:b w:val="0"/>
          <w:sz w:val="22"/>
        </w:rPr>
        <w:t>PE</w:t>
      </w:r>
      <w:r w:rsidRPr="00E40A5C">
        <w:rPr>
          <w:rStyle w:val="SubtleEmphasis"/>
          <w:b w:val="0"/>
          <w:sz w:val="22"/>
        </w:rPr>
        <w:t>_nameofrespondent_RESPONSEFORM. For example, for a respondent named ABCD, the response form would be entitled ESMA_</w:t>
      </w:r>
      <w:r w:rsidR="00171CBD">
        <w:rPr>
          <w:rStyle w:val="SubtleEmphasis"/>
          <w:b w:val="0"/>
          <w:sz w:val="22"/>
        </w:rPr>
        <w:t>ACDR</w:t>
      </w:r>
      <w:r w:rsidRPr="00E40A5C">
        <w:rPr>
          <w:rStyle w:val="SubtleEmphasis"/>
          <w:b w:val="0"/>
          <w:sz w:val="22"/>
        </w:rPr>
        <w:t>_ABCD_RESPONSEFORM.</w:t>
      </w:r>
    </w:p>
    <w:p w14:paraId="6CA64B01" w14:textId="77777777" w:rsidR="009A3017" w:rsidRPr="00E40A5C" w:rsidRDefault="009A3017" w:rsidP="000A6DB3">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Upload the form containing your responses, </w:t>
      </w:r>
      <w:r w:rsidRPr="00963D60">
        <w:rPr>
          <w:rStyle w:val="SubtleEmphasis"/>
          <w:sz w:val="22"/>
        </w:rPr>
        <w:t>in Word format</w:t>
      </w:r>
      <w:r w:rsidRPr="00E40A5C">
        <w:rPr>
          <w:rStyle w:val="SubtleEmphasis"/>
          <w:b w:val="0"/>
          <w:sz w:val="22"/>
        </w:rPr>
        <w:t>, to ESMA’s website (</w:t>
      </w:r>
      <w:hyperlink r:id="rId16" w:history="1">
        <w:r w:rsidRPr="00E40A5C">
          <w:rPr>
            <w:rStyle w:val="Hyperlink"/>
            <w:rFonts w:cs="Arial"/>
            <w:sz w:val="22"/>
          </w:rPr>
          <w:t>www.esma.europa.eu</w:t>
        </w:r>
      </w:hyperlink>
      <w:r w:rsidR="006E0A4F">
        <w:rPr>
          <w:rStyle w:val="SubtleEmphasis"/>
          <w:b w:val="0"/>
          <w:sz w:val="22"/>
        </w:rPr>
        <w:t xml:space="preserve"> under the heading “Your input – Open consultatio</w:t>
      </w:r>
      <w:r w:rsidR="006E0A4F" w:rsidRPr="001D5360">
        <w:rPr>
          <w:rStyle w:val="SubtleEmphasis"/>
          <w:b w:val="0"/>
          <w:sz w:val="22"/>
        </w:rPr>
        <w:t>ns”</w:t>
      </w:r>
      <w:r w:rsidRPr="001D5360">
        <w:rPr>
          <w:rStyle w:val="SubtleEmphasis"/>
          <w:b w:val="0"/>
          <w:sz w:val="22"/>
        </w:rPr>
        <w:t xml:space="preserve"> </w:t>
      </w:r>
      <w:r w:rsidRPr="001D5360">
        <w:rPr>
          <w:rStyle w:val="SubtleEmphasis"/>
          <w:b w:val="0"/>
          <w:sz w:val="22"/>
        </w:rPr>
        <w:sym w:font="Wingdings" w:char="F0E0"/>
      </w:r>
      <w:r w:rsidRPr="001D5360">
        <w:rPr>
          <w:rStyle w:val="SubtleEmphasis"/>
          <w:b w:val="0"/>
          <w:sz w:val="22"/>
        </w:rPr>
        <w:t xml:space="preserve"> </w:t>
      </w:r>
      <w:r w:rsidR="006E0A4F" w:rsidRPr="001D5360">
        <w:rPr>
          <w:rStyle w:val="SubtleEmphasis"/>
          <w:b w:val="0"/>
          <w:sz w:val="22"/>
        </w:rPr>
        <w:t>“</w:t>
      </w:r>
      <w:r w:rsidR="00EF5FB9" w:rsidRPr="00EF5FB9">
        <w:rPr>
          <w:rStyle w:val="SubtleEmphasis"/>
          <w:b w:val="0"/>
          <w:sz w:val="22"/>
        </w:rPr>
        <w:t xml:space="preserve">Consultation </w:t>
      </w:r>
      <w:r w:rsidR="00EF5FB9">
        <w:rPr>
          <w:rStyle w:val="SubtleEmphasis"/>
          <w:b w:val="0"/>
          <w:sz w:val="22"/>
        </w:rPr>
        <w:t>on</w:t>
      </w:r>
      <w:r w:rsidR="00EF5FB9" w:rsidRPr="00EF5FB9">
        <w:rPr>
          <w:rStyle w:val="SubtleEmphasis"/>
          <w:b w:val="0"/>
          <w:sz w:val="22"/>
        </w:rPr>
        <w:t xml:space="preserve"> Securitisation Repositories Application</w:t>
      </w:r>
      <w:r w:rsidR="00EF5FB9">
        <w:rPr>
          <w:rStyle w:val="SubtleEmphasis"/>
          <w:b w:val="0"/>
          <w:sz w:val="22"/>
        </w:rPr>
        <w:t xml:space="preserve"> Requirements</w:t>
      </w:r>
      <w:r w:rsidR="006E0A4F" w:rsidRPr="001D5360">
        <w:rPr>
          <w:rStyle w:val="SubtleEmphasis"/>
          <w:b w:val="0"/>
          <w:sz w:val="22"/>
        </w:rPr>
        <w:t>”</w:t>
      </w:r>
      <w:r w:rsidRPr="001D5360">
        <w:rPr>
          <w:rStyle w:val="SubtleEmphasis"/>
          <w:b w:val="0"/>
          <w:sz w:val="22"/>
        </w:rPr>
        <w:t>).</w:t>
      </w:r>
    </w:p>
    <w:p w14:paraId="42985455"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Publication of responses</w:t>
      </w:r>
    </w:p>
    <w:p w14:paraId="68E81B2A" w14:textId="77777777" w:rsidR="000A6DB3" w:rsidRPr="00E40A5C" w:rsidRDefault="000A6DB3" w:rsidP="009A3017">
      <w:pPr>
        <w:spacing w:after="240"/>
        <w:jc w:val="both"/>
        <w:rPr>
          <w:rStyle w:val="SubtleEmphasis"/>
          <w:b w:val="0"/>
          <w:sz w:val="22"/>
          <w:lang w:eastAsia="en-GB"/>
        </w:rPr>
      </w:pPr>
      <w:r w:rsidRPr="000A6DB3">
        <w:rPr>
          <w:rStyle w:val="SubtleEmphasis"/>
          <w:b w:val="0"/>
          <w:sz w:val="22"/>
          <w:lang w:eastAsia="en-GB"/>
        </w:rPr>
        <w:t xml:space="preserve">All contributions received will be published following the close of the consultation, unless you request otherwise. </w:t>
      </w:r>
      <w:r w:rsidRPr="00963D60">
        <w:rPr>
          <w:rStyle w:val="SubtleEmphasis"/>
          <w:sz w:val="22"/>
          <w:lang w:eastAsia="en-GB"/>
        </w:rPr>
        <w:t>Please clearly indicate by ticking the appropriate checkbox on the website submission page if you do not wish your contribution to be publicly disclosed.</w:t>
      </w:r>
      <w:r w:rsidRPr="00E40A5C">
        <w:rPr>
          <w:rStyle w:val="SubtleEmphasis"/>
          <w:b w:val="0"/>
          <w:sz w:val="22"/>
          <w:lang w:eastAsia="en-GB"/>
        </w:rPr>
        <w:t xml:space="preserve"> </w:t>
      </w:r>
      <w:r w:rsidRPr="000A6DB3">
        <w:rPr>
          <w:rStyle w:val="SubtleEmphasis"/>
          <w:b w:val="0"/>
          <w:sz w:val="22"/>
          <w:lang w:eastAsia="en-GB"/>
        </w:rPr>
        <w:t>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2B6715BE" w14:textId="77777777" w:rsidR="009A3017" w:rsidRPr="00E40A5C" w:rsidRDefault="009A3017" w:rsidP="004E6AE4">
      <w:pPr>
        <w:rPr>
          <w:rStyle w:val="SubtleEmphasis"/>
          <w:sz w:val="22"/>
          <w:lang w:eastAsia="en-GB"/>
        </w:rPr>
      </w:pPr>
      <w:r w:rsidRPr="00E40A5C">
        <w:rPr>
          <w:rStyle w:val="SubtleEmphasis"/>
          <w:sz w:val="22"/>
          <w:lang w:eastAsia="en-GB"/>
        </w:rPr>
        <w:lastRenderedPageBreak/>
        <w:t>Data protection</w:t>
      </w:r>
    </w:p>
    <w:p w14:paraId="2CB9DAB0" w14:textId="77777777"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Information on data protection can be found at </w:t>
      </w:r>
      <w:hyperlink r:id="rId17" w:history="1">
        <w:r w:rsidRPr="00E40A5C">
          <w:rPr>
            <w:rStyle w:val="Hyperlink"/>
            <w:rFonts w:cs="Arial"/>
            <w:sz w:val="22"/>
            <w:lang w:eastAsia="en-GB"/>
          </w:rPr>
          <w:t>www.esma.europa.eu</w:t>
        </w:r>
      </w:hyperlink>
      <w:r w:rsidR="006E0A4F">
        <w:rPr>
          <w:rStyle w:val="SubtleEmphasis"/>
          <w:b w:val="0"/>
          <w:sz w:val="22"/>
          <w:lang w:eastAsia="en-GB"/>
        </w:rPr>
        <w:t xml:space="preserve"> under the heading “Data protection”</w:t>
      </w:r>
      <w:r w:rsidRPr="00E40A5C">
        <w:rPr>
          <w:rStyle w:val="SubtleEmphasis"/>
          <w:b w:val="0"/>
          <w:sz w:val="22"/>
          <w:lang w:eastAsia="en-GB"/>
        </w:rPr>
        <w:t>.</w:t>
      </w:r>
    </w:p>
    <w:p w14:paraId="71076268"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Who should read th</w:t>
      </w:r>
      <w:r w:rsidR="00315895">
        <w:rPr>
          <w:rStyle w:val="SubtleEmphasis"/>
          <w:sz w:val="22"/>
          <w:lang w:eastAsia="en-GB"/>
        </w:rPr>
        <w:t>e</w:t>
      </w:r>
      <w:r w:rsidRPr="00E40A5C">
        <w:rPr>
          <w:rStyle w:val="SubtleEmphasis"/>
          <w:sz w:val="22"/>
          <w:lang w:eastAsia="en-GB"/>
        </w:rPr>
        <w:t xml:space="preserve"> Consultation Paper</w:t>
      </w:r>
    </w:p>
    <w:bookmarkEnd w:id="0"/>
    <w:p w14:paraId="43573321" w14:textId="77777777" w:rsidR="00332304" w:rsidRPr="000A6DB3" w:rsidRDefault="00595239" w:rsidP="004E6AE4">
      <w:pPr>
        <w:rPr>
          <w:rFonts w:cs="Arial"/>
          <w:b/>
          <w:bCs/>
          <w:kern w:val="32"/>
          <w:sz w:val="22"/>
          <w:szCs w:val="22"/>
        </w:rPr>
      </w:pPr>
      <w:r w:rsidRPr="000A6DB3">
        <w:rPr>
          <w:sz w:val="22"/>
          <w:szCs w:val="22"/>
        </w:rPr>
        <w:t>All interested stakeholders are invited to respond to this consultation paper. This consultation paper is primarily of interest to trading venues offering trading in equity instruments but responses are also sought from any other market participant which might be impacted by the proposals contained in this document including investment firms, trade associations and industry bodies, as well as institutional and retail investors.</w:t>
      </w:r>
      <w:r w:rsidR="00C422C5" w:rsidRPr="000A6DB3">
        <w:rPr>
          <w:sz w:val="22"/>
          <w:szCs w:val="22"/>
        </w:rPr>
        <w:t xml:space="preserve"> </w:t>
      </w:r>
      <w:r w:rsidR="00332304" w:rsidRPr="000A6DB3">
        <w:rPr>
          <w:sz w:val="22"/>
          <w:szCs w:val="22"/>
        </w:rPr>
        <w:br w:type="page"/>
      </w:r>
    </w:p>
    <w:p w14:paraId="035162DE" w14:textId="77777777" w:rsidR="00B327E9" w:rsidRPr="00AB6D88" w:rsidRDefault="00B327E9" w:rsidP="00B327E9">
      <w:pPr>
        <w:pStyle w:val="Heading1"/>
        <w:numPr>
          <w:ilvl w:val="0"/>
          <w:numId w:val="0"/>
        </w:numPr>
      </w:pPr>
      <w:r w:rsidRPr="00AB6D88">
        <w:lastRenderedPageBreak/>
        <w:t>General information about respondent</w:t>
      </w:r>
    </w:p>
    <w:p w14:paraId="644A8503"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4072BB0A" w14:textId="77777777" w:rsidTr="00B54679">
        <w:tc>
          <w:tcPr>
            <w:tcW w:w="3929" w:type="dxa"/>
            <w:shd w:val="clear" w:color="auto" w:fill="auto"/>
          </w:tcPr>
          <w:p w14:paraId="19DD9DEF" w14:textId="77777777" w:rsidR="00B327E9" w:rsidRPr="00E40A5C" w:rsidRDefault="00B327E9" w:rsidP="00B54679">
            <w:pPr>
              <w:rPr>
                <w:rFonts w:cs="Arial"/>
                <w:sz w:val="22"/>
              </w:rPr>
            </w:pPr>
            <w:permStart w:id="1675105513"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66009C22" w14:textId="77777777" w:rsidR="00B327E9" w:rsidRPr="00AB6D88" w:rsidRDefault="00C40322" w:rsidP="00C40322">
                <w:pPr>
                  <w:rPr>
                    <w:rStyle w:val="PlaceholderText"/>
                    <w:rFonts w:cs="Arial"/>
                  </w:rPr>
                </w:pPr>
                <w:r>
                  <w:rPr>
                    <w:rStyle w:val="PlaceholderText"/>
                    <w:rFonts w:cs="Arial"/>
                  </w:rPr>
                  <w:t>LSEG</w:t>
                </w:r>
              </w:p>
            </w:tc>
          </w:sdtContent>
        </w:sdt>
      </w:tr>
      <w:tr w:rsidR="00B327E9" w:rsidRPr="00AB6D88" w14:paraId="4828389F" w14:textId="77777777" w:rsidTr="00B54679">
        <w:tc>
          <w:tcPr>
            <w:tcW w:w="3929" w:type="dxa"/>
            <w:shd w:val="clear" w:color="auto" w:fill="auto"/>
          </w:tcPr>
          <w:p w14:paraId="0C7E3DB0" w14:textId="77777777" w:rsidR="00B327E9" w:rsidRPr="00E40A5C" w:rsidRDefault="00B327E9" w:rsidP="00B54679">
            <w:pPr>
              <w:rPr>
                <w:rFonts w:cs="Arial"/>
                <w:sz w:val="22"/>
              </w:rPr>
            </w:pPr>
            <w:permStart w:id="1491607782" w:edGrp="everyone" w:colFirst="1" w:colLast="1"/>
            <w:permEnd w:id="1675105513"/>
            <w:r w:rsidRPr="00E40A5C">
              <w:rPr>
                <w:rFonts w:cs="Arial"/>
                <w:sz w:val="22"/>
              </w:rPr>
              <w:t>Activity</w:t>
            </w:r>
          </w:p>
        </w:tc>
        <w:tc>
          <w:tcPr>
            <w:tcW w:w="5595" w:type="dxa"/>
            <w:shd w:val="clear" w:color="auto" w:fill="auto"/>
          </w:tcPr>
          <w:p w14:paraId="62112E40" w14:textId="77777777" w:rsidR="00B327E9" w:rsidRPr="00AB6D88" w:rsidRDefault="00947C2E" w:rsidP="00B54679">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40322">
                  <w:rPr>
                    <w:rFonts w:cs="Arial"/>
                  </w:rPr>
                  <w:t>Regulated markets/Exchanges/Trading Systems</w:t>
                </w:r>
              </w:sdtContent>
            </w:sdt>
          </w:p>
        </w:tc>
      </w:tr>
      <w:tr w:rsidR="00B327E9" w:rsidRPr="00AB6D88" w14:paraId="6D36467F" w14:textId="77777777" w:rsidTr="00B54679">
        <w:tc>
          <w:tcPr>
            <w:tcW w:w="3929" w:type="dxa"/>
            <w:shd w:val="clear" w:color="auto" w:fill="auto"/>
          </w:tcPr>
          <w:p w14:paraId="4A1110C4" w14:textId="77777777" w:rsidR="00B327E9" w:rsidRPr="00E40A5C" w:rsidRDefault="00B327E9" w:rsidP="00B54679">
            <w:pPr>
              <w:rPr>
                <w:rFonts w:cs="Arial"/>
                <w:sz w:val="22"/>
              </w:rPr>
            </w:pPr>
            <w:permStart w:id="1239448395" w:edGrp="everyone" w:colFirst="1" w:colLast="1"/>
            <w:permEnd w:id="1491607782"/>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0BBD035A" w14:textId="77777777" w:rsidR="00B327E9" w:rsidRPr="00AB6D88" w:rsidRDefault="00C40322" w:rsidP="00B54679">
                <w:pPr>
                  <w:rPr>
                    <w:rFonts w:cs="Arial"/>
                  </w:rPr>
                </w:pPr>
                <w:r>
                  <w:rPr>
                    <w:rFonts w:ascii="MS Gothic" w:eastAsia="MS Gothic" w:hAnsi="MS Gothic" w:cs="Arial" w:hint="eastAsia"/>
                  </w:rPr>
                  <w:t>☐</w:t>
                </w:r>
              </w:p>
            </w:tc>
          </w:sdtContent>
        </w:sdt>
      </w:tr>
      <w:tr w:rsidR="00B327E9" w:rsidRPr="00AB6D88" w14:paraId="7B6F0D81" w14:textId="77777777" w:rsidTr="00B54679">
        <w:tc>
          <w:tcPr>
            <w:tcW w:w="3929" w:type="dxa"/>
            <w:shd w:val="clear" w:color="auto" w:fill="auto"/>
          </w:tcPr>
          <w:p w14:paraId="563B55D2" w14:textId="77777777" w:rsidR="00B327E9" w:rsidRPr="00E40A5C" w:rsidRDefault="00B327E9" w:rsidP="00B54679">
            <w:pPr>
              <w:rPr>
                <w:rFonts w:cs="Arial"/>
                <w:sz w:val="22"/>
              </w:rPr>
            </w:pPr>
            <w:permStart w:id="111175009" w:edGrp="everyone" w:colFirst="1" w:colLast="1"/>
            <w:permEnd w:id="1239448395"/>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3D58317B" w14:textId="77777777" w:rsidR="00B327E9" w:rsidRPr="00AB6D88" w:rsidRDefault="00C40322" w:rsidP="00B54679">
                <w:pPr>
                  <w:rPr>
                    <w:rFonts w:cs="Arial"/>
                  </w:rPr>
                </w:pPr>
                <w:r>
                  <w:rPr>
                    <w:rFonts w:cs="Arial"/>
                  </w:rPr>
                  <w:t>UK</w:t>
                </w:r>
              </w:p>
            </w:tc>
          </w:sdtContent>
        </w:sdt>
      </w:tr>
      <w:permEnd w:id="111175009"/>
    </w:tbl>
    <w:p w14:paraId="6E65F530" w14:textId="77777777" w:rsidR="00B327E9" w:rsidRDefault="00B327E9" w:rsidP="00B327E9">
      <w:pPr>
        <w:spacing w:after="120" w:line="264" w:lineRule="auto"/>
      </w:pPr>
    </w:p>
    <w:p w14:paraId="587C1EDC" w14:textId="77777777" w:rsidR="00B327E9" w:rsidRDefault="00B327E9" w:rsidP="00B327E9">
      <w:pPr>
        <w:pStyle w:val="Heading1"/>
        <w:numPr>
          <w:ilvl w:val="0"/>
          <w:numId w:val="0"/>
        </w:numPr>
        <w:ind w:left="431" w:hanging="431"/>
      </w:pPr>
      <w:r>
        <w:t>Introduction</w:t>
      </w:r>
    </w:p>
    <w:p w14:paraId="2CB8B178"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447D1060" w14:textId="77777777" w:rsidR="00B327E9" w:rsidRPr="00BF28DA" w:rsidRDefault="00B327E9" w:rsidP="00B327E9"/>
    <w:p w14:paraId="0CEA0D2B" w14:textId="77777777" w:rsidR="00B327E9" w:rsidRPr="006F4535" w:rsidRDefault="00B327E9" w:rsidP="00B327E9">
      <w:r w:rsidRPr="006F4535">
        <w:t>&lt;ESMA_COMMENT_</w:t>
      </w:r>
      <w:r w:rsidR="00171CBD">
        <w:t>ACDR</w:t>
      </w:r>
      <w:r w:rsidRPr="006F4535">
        <w:t>_1&gt;</w:t>
      </w:r>
    </w:p>
    <w:p w14:paraId="0A07D961" w14:textId="77777777" w:rsidR="00B327E9" w:rsidRPr="00D30FE5" w:rsidRDefault="000C11AD" w:rsidP="00B327E9">
      <w:permStart w:id="1218337873" w:edGrp="everyone"/>
      <w:r>
        <w:t xml:space="preserve">London Stock Exchange Group (LSEG) is delighted to respond to ESMA’s </w:t>
      </w:r>
      <w:r w:rsidRPr="000C11AD">
        <w:t>Consultation Paper on the Amendment to RTS 11 (ESMA70-156-357)</w:t>
      </w:r>
      <w:r>
        <w:t xml:space="preserve">. We support ESMA’s objectives to ensure a suitable mechanism for identifying the most appropriate tick size regime to be applied to instruments where the main pool of liquidity is outside of the EU, in order to </w:t>
      </w:r>
      <w:r w:rsidR="00B5673D">
        <w:t xml:space="preserve">“ensure that trading in the concerned share is not unduly constrained </w:t>
      </w:r>
      <w:r w:rsidR="00B5673D" w:rsidRPr="00D30FE5">
        <w:t>and does not create disorderly trading conditions” (as stated by ESMA in the proposed new Art.3 (8) of Delegated Regulation (EU) 2017/588).</w:t>
      </w:r>
    </w:p>
    <w:p w14:paraId="6A2B1EE6" w14:textId="77777777" w:rsidR="007A679E" w:rsidRPr="00D30FE5" w:rsidRDefault="007A679E" w:rsidP="00B327E9"/>
    <w:p w14:paraId="134D5465" w14:textId="77777777" w:rsidR="003D4B4A" w:rsidRPr="00D30FE5" w:rsidRDefault="00C94137" w:rsidP="00B5673D">
      <w:r w:rsidRPr="00D30FE5">
        <w:t xml:space="preserve">We understand the advantages of the solution a) </w:t>
      </w:r>
      <w:r w:rsidR="00DA36BB" w:rsidRPr="00D30FE5">
        <w:t xml:space="preserve">(ability for trading venues to use the tick size application to the most liquid third country venue) because this will deliver harmonisation across EU trading venues in that particular instrument. </w:t>
      </w:r>
      <w:r w:rsidR="00FC0929" w:rsidRPr="00D30FE5">
        <w:t xml:space="preserve">, but solution a) requesting </w:t>
      </w:r>
      <w:r w:rsidRPr="00D30FE5">
        <w:t xml:space="preserve">to EU trading venues to adapt </w:t>
      </w:r>
      <w:r w:rsidR="00DA36BB" w:rsidRPr="00D30FE5">
        <w:t xml:space="preserve">to other jurisdictions </w:t>
      </w:r>
      <w:r w:rsidRPr="00D30FE5">
        <w:t>rais</w:t>
      </w:r>
      <w:r w:rsidR="00FC0929" w:rsidRPr="00D30FE5">
        <w:t>es</w:t>
      </w:r>
      <w:r w:rsidRPr="00D30FE5">
        <w:t xml:space="preserve"> additional </w:t>
      </w:r>
      <w:r w:rsidR="00871B28" w:rsidRPr="00D30FE5">
        <w:t xml:space="preserve">issues (i.e. the identification of the most liquid third country venue that might not be univocally defined in non-EU countries) as well as </w:t>
      </w:r>
      <w:r w:rsidRPr="00D30FE5">
        <w:t>operational issues for tr</w:t>
      </w:r>
      <w:r w:rsidR="00FC0929" w:rsidRPr="00D30FE5">
        <w:t>a</w:t>
      </w:r>
      <w:r w:rsidRPr="00D30FE5">
        <w:t>ding venues</w:t>
      </w:r>
      <w:r w:rsidR="00871B28" w:rsidRPr="00D30FE5">
        <w:t>,</w:t>
      </w:r>
      <w:r w:rsidRPr="00D30FE5">
        <w:t xml:space="preserve"> that would be requested to implement </w:t>
      </w:r>
      <w:r w:rsidR="00FC0929" w:rsidRPr="00D30FE5">
        <w:t xml:space="preserve">a number of additional different tick size </w:t>
      </w:r>
      <w:r w:rsidR="003D4B4A" w:rsidRPr="00D30FE5">
        <w:t>tables</w:t>
      </w:r>
      <w:r w:rsidR="008D3784" w:rsidRPr="00D30FE5">
        <w:t xml:space="preserve">. </w:t>
      </w:r>
      <w:r w:rsidR="00C318EA" w:rsidRPr="00D30FE5">
        <w:t>We recognise</w:t>
      </w:r>
      <w:r w:rsidR="00C318EA" w:rsidRPr="00D30FE5">
        <w:rPr>
          <w:strike/>
        </w:rPr>
        <w:t>d</w:t>
      </w:r>
      <w:r w:rsidR="00C318EA" w:rsidRPr="00D30FE5">
        <w:t xml:space="preserve"> the argument that ESMA states in terms of a lack of total harmonisation with </w:t>
      </w:r>
      <w:r w:rsidR="00FC0929" w:rsidRPr="00D30FE5">
        <w:t xml:space="preserve">solution a) </w:t>
      </w:r>
      <w:r w:rsidR="00C318EA" w:rsidRPr="00D30FE5">
        <w:t>(although we consider that in fact all EU venues would be following the same tick size for the same securities</w:t>
      </w:r>
      <w:r w:rsidR="001502C3" w:rsidRPr="00D30FE5">
        <w:t xml:space="preserve"> within EU</w:t>
      </w:r>
      <w:r w:rsidR="00D30FE5" w:rsidRPr="00D30FE5">
        <w:t>) However this would mean</w:t>
      </w:r>
      <w:r w:rsidR="001502C3" w:rsidRPr="00D30FE5">
        <w:t xml:space="preserve"> the 5 tick tables included in the RTS11 </w:t>
      </w:r>
      <w:r w:rsidR="00D30FE5" w:rsidRPr="00D30FE5">
        <w:t>would</w:t>
      </w:r>
      <w:r w:rsidR="001502C3" w:rsidRPr="00D30FE5">
        <w:t xml:space="preserve"> be extended to other “n” tables </w:t>
      </w:r>
      <w:r w:rsidR="00E07121" w:rsidRPr="00D30FE5">
        <w:t xml:space="preserve">dictated </w:t>
      </w:r>
      <w:r w:rsidR="001502C3" w:rsidRPr="00D30FE5">
        <w:t xml:space="preserve"> of the non-EU shares</w:t>
      </w:r>
      <w:r w:rsidR="00C318EA" w:rsidRPr="00D30FE5">
        <w:t>)</w:t>
      </w:r>
      <w:r w:rsidR="001502C3" w:rsidRPr="00D30FE5">
        <w:t>.</w:t>
      </w:r>
      <w:r w:rsidR="00D30FE5" w:rsidRPr="00D30FE5">
        <w:t xml:space="preserve"> One possible mitigant could be to direct EU venues to use tick sizes no smaller than the </w:t>
      </w:r>
      <w:r w:rsidR="00363C01" w:rsidRPr="00CA1E0F">
        <w:rPr>
          <w:color w:val="000000" w:themeColor="text1"/>
        </w:rPr>
        <w:t>RTS</w:t>
      </w:r>
      <w:r w:rsidR="00CA1E0F" w:rsidRPr="00CA1E0F">
        <w:rPr>
          <w:color w:val="000000" w:themeColor="text1"/>
        </w:rPr>
        <w:t xml:space="preserve"> </w:t>
      </w:r>
      <w:r w:rsidR="00363C01" w:rsidRPr="00CA1E0F">
        <w:rPr>
          <w:color w:val="000000" w:themeColor="text1"/>
        </w:rPr>
        <w:t>11</w:t>
      </w:r>
      <w:r w:rsidR="00363C01" w:rsidRPr="00CA1E0F">
        <w:rPr>
          <w:b/>
          <w:color w:val="000000" w:themeColor="text1"/>
        </w:rPr>
        <w:t xml:space="preserve"> </w:t>
      </w:r>
      <w:r w:rsidR="00D30FE5" w:rsidRPr="00CA1E0F">
        <w:rPr>
          <w:color w:val="000000" w:themeColor="text1"/>
        </w:rPr>
        <w:t xml:space="preserve">prevailing </w:t>
      </w:r>
      <w:r w:rsidR="00D30FE5" w:rsidRPr="00D30FE5">
        <w:t>tick size in the price forming venues in the third country.</w:t>
      </w:r>
    </w:p>
    <w:p w14:paraId="18AB5D51" w14:textId="77777777" w:rsidR="003D4B4A" w:rsidRPr="00D30FE5" w:rsidRDefault="003D4B4A" w:rsidP="00B5673D"/>
    <w:p w14:paraId="0127AFDE" w14:textId="77777777" w:rsidR="00B5673D" w:rsidRPr="00D30FE5" w:rsidRDefault="001502C3" w:rsidP="00B5673D">
      <w:r w:rsidRPr="00D30FE5">
        <w:t xml:space="preserve">Considering </w:t>
      </w:r>
      <w:r w:rsidR="00C318EA" w:rsidRPr="00D30FE5">
        <w:t xml:space="preserve">that dysfunctional markets are a too great a cost to bear </w:t>
      </w:r>
      <w:r w:rsidR="003D4B4A" w:rsidRPr="00D30FE5">
        <w:t xml:space="preserve">but also considering </w:t>
      </w:r>
      <w:r w:rsidRPr="00D30FE5">
        <w:t xml:space="preserve">the need to achieve a workable solution we </w:t>
      </w:r>
      <w:r w:rsidR="00D30FE5" w:rsidRPr="00D30FE5">
        <w:t>recognise</w:t>
      </w:r>
      <w:r w:rsidRPr="00D30FE5">
        <w:t xml:space="preserve"> the advantages</w:t>
      </w:r>
      <w:r w:rsidR="00D30FE5" w:rsidRPr="00D30FE5">
        <w:t xml:space="preserve"> </w:t>
      </w:r>
      <w:r w:rsidRPr="00D30FE5">
        <w:t xml:space="preserve">of the proposed solution b) </w:t>
      </w:r>
      <w:r w:rsidR="003D4B4A" w:rsidRPr="00D30FE5">
        <w:t xml:space="preserve">being the simplest option also applied in case of IPOs. </w:t>
      </w:r>
    </w:p>
    <w:p w14:paraId="6A92770B" w14:textId="77777777" w:rsidR="00D30FE5" w:rsidRPr="00D30FE5" w:rsidRDefault="00D30FE5" w:rsidP="00B5673D"/>
    <w:p w14:paraId="0FEDBEF6" w14:textId="77777777" w:rsidR="00155D5F" w:rsidRPr="00D30FE5" w:rsidRDefault="00B5673D" w:rsidP="00B327E9">
      <w:r w:rsidRPr="00D30FE5">
        <w:t xml:space="preserve">However, we recognise that </w:t>
      </w:r>
      <w:r w:rsidR="001502C3" w:rsidRPr="00D30FE5">
        <w:t xml:space="preserve">there might be cases for which </w:t>
      </w:r>
      <w:r w:rsidR="00155D5F" w:rsidRPr="00D30FE5">
        <w:t>a one size fits all approach</w:t>
      </w:r>
      <w:r w:rsidR="003D4B4A" w:rsidRPr="00D30FE5">
        <w:t>, implied by solution b),</w:t>
      </w:r>
      <w:r w:rsidR="00155D5F" w:rsidRPr="00D30FE5">
        <w:t xml:space="preserve"> could be sub-optimal</w:t>
      </w:r>
      <w:r w:rsidR="003D4B4A" w:rsidRPr="00D30FE5">
        <w:t xml:space="preserve">. </w:t>
      </w:r>
      <w:r w:rsidR="00155D5F" w:rsidRPr="00D30FE5">
        <w:t xml:space="preserve"> </w:t>
      </w:r>
      <w:r w:rsidR="00F83973" w:rsidRPr="00D30FE5">
        <w:t>Hence,</w:t>
      </w:r>
      <w:r w:rsidR="00155D5F" w:rsidRPr="00D30FE5">
        <w:t xml:space="preserve"> we </w:t>
      </w:r>
      <w:r w:rsidR="00F83973" w:rsidRPr="00D30FE5">
        <w:t>understand ESMA’s</w:t>
      </w:r>
      <w:r w:rsidR="007A679E" w:rsidRPr="00D30FE5">
        <w:t xml:space="preserve"> preference for option d, whereby NCAs would be able to co-ordinate and agree an adjusted ADNT that reflects the liquidity available on third country venues on a case by case basis. </w:t>
      </w:r>
    </w:p>
    <w:p w14:paraId="2EC399C4" w14:textId="77777777" w:rsidR="00155D5F" w:rsidRDefault="00155D5F" w:rsidP="00B327E9"/>
    <w:p w14:paraId="20EEC919" w14:textId="77777777" w:rsidR="001903D1" w:rsidRDefault="004A5DD8" w:rsidP="00B327E9">
      <w:r>
        <w:t xml:space="preserve">We welcome the discretion which ESMA is proposing to extend to NCAs in this respect. </w:t>
      </w:r>
      <w:r w:rsidR="004877F5">
        <w:t xml:space="preserve">In order to make this a workable solution, we recommend that it is enhanced with the ability for trading venues to use the </w:t>
      </w:r>
      <w:r w:rsidR="00155D5F" w:rsidRPr="00D30FE5">
        <w:t xml:space="preserve">RTS11 tick table that best fits </w:t>
      </w:r>
      <w:r w:rsidR="002059B5" w:rsidRPr="00D30FE5">
        <w:t xml:space="preserve">according to the </w:t>
      </w:r>
      <w:r w:rsidR="00D30FE5">
        <w:t xml:space="preserve">discretion of the </w:t>
      </w:r>
      <w:r w:rsidR="004877F5">
        <w:t xml:space="preserve">whilst agreement from the NCAs on an adjusted ADNT is pending. This is important because it would avoid the risk of an indefinite delay whilst co-ordination and agreement </w:t>
      </w:r>
      <w:r w:rsidR="00F83973">
        <w:t>were</w:t>
      </w:r>
      <w:r w:rsidR="004877F5">
        <w:t xml:space="preserve"> achieved and ensure that there was no scope for a single NCA to block the process unduly (for example where an EU venue was the only such with </w:t>
      </w:r>
      <w:r w:rsidR="00F83973">
        <w:t>an</w:t>
      </w:r>
      <w:r w:rsidR="004877F5">
        <w:t xml:space="preserve"> </w:t>
      </w:r>
      <w:r w:rsidR="00F83973">
        <w:t>instrument</w:t>
      </w:r>
      <w:r w:rsidR="004877F5">
        <w:t xml:space="preserve"> listed but where the vast majority of the liquidity was on a third country venue.</w:t>
      </w:r>
      <w:r w:rsidR="00DA36BB">
        <w:t>)</w:t>
      </w:r>
      <w:r>
        <w:t xml:space="preserve"> We also recommend that a specific timescale be introdu</w:t>
      </w:r>
      <w:r w:rsidR="00793924">
        <w:t>c</w:t>
      </w:r>
      <w:r w:rsidR="008D3784">
        <w:t xml:space="preserve">ed for NCAs to reach agreement (e.g. two months) </w:t>
      </w:r>
      <w:r w:rsidR="00C318EA">
        <w:t xml:space="preserve">and that </w:t>
      </w:r>
      <w:r w:rsidR="008D3784">
        <w:t>ESMA notify the market when a revised ADNT applies</w:t>
      </w:r>
      <w:r>
        <w:t xml:space="preserve"> </w:t>
      </w:r>
    </w:p>
    <w:permEnd w:id="1218337873"/>
    <w:p w14:paraId="03A59635" w14:textId="77777777" w:rsidR="00B327E9" w:rsidRPr="00BF28DA" w:rsidRDefault="00B327E9" w:rsidP="00B327E9">
      <w:r w:rsidRPr="00BF28DA">
        <w:t>&lt;ESMA_COMMENT_</w:t>
      </w:r>
      <w:r w:rsidR="00171CBD">
        <w:rPr>
          <w:rFonts w:cs="Arial"/>
        </w:rPr>
        <w:t>ACDR</w:t>
      </w:r>
      <w:r w:rsidR="000A58BE">
        <w:t>_</w:t>
      </w:r>
      <w:r w:rsidRPr="00BF28DA">
        <w:t>1&gt;</w:t>
      </w:r>
    </w:p>
    <w:p w14:paraId="028025BB" w14:textId="77777777" w:rsidR="002E7113" w:rsidRDefault="002E7113" w:rsidP="002E7113">
      <w:pPr>
        <w:pStyle w:val="Heading1"/>
        <w:numPr>
          <w:ilvl w:val="0"/>
          <w:numId w:val="0"/>
        </w:numPr>
      </w:pPr>
    </w:p>
    <w:p w14:paraId="09342C70" w14:textId="77777777" w:rsidR="00F31E57" w:rsidRPr="00BF28DA" w:rsidRDefault="00F31E57" w:rsidP="00D34282"/>
    <w:p w14:paraId="31996C54" w14:textId="77777777" w:rsidR="00171CBD" w:rsidRDefault="00F31E57" w:rsidP="00171CBD">
      <w:pPr>
        <w:pStyle w:val="Questionstyle"/>
        <w:numPr>
          <w:ilvl w:val="0"/>
          <w:numId w:val="39"/>
        </w:numPr>
      </w:pPr>
      <w:r w:rsidRPr="0075015C">
        <w:br w:type="page"/>
      </w:r>
      <w:r w:rsidR="00171CBD" w:rsidRPr="006E7059">
        <w:lastRenderedPageBreak/>
        <w:t>: Do you agree with the proposed amendments to RTS 11 described above? If you do not, please explain why and what alternative you would suggest.</w:t>
      </w:r>
    </w:p>
    <w:p w14:paraId="65DDA05B" w14:textId="77777777" w:rsidR="00171CBD" w:rsidRDefault="00171CBD" w:rsidP="00171CBD">
      <w:pPr>
        <w:rPr>
          <w:rFonts w:cs="Arial"/>
        </w:rPr>
      </w:pPr>
      <w:r>
        <w:rPr>
          <w:rFonts w:cs="Arial"/>
        </w:rPr>
        <w:t>&lt;ESMA_QUESTION_ACDR_1&gt;</w:t>
      </w:r>
    </w:p>
    <w:p w14:paraId="025DA974" w14:textId="77777777" w:rsidR="00D30FE5" w:rsidRDefault="002059B5" w:rsidP="00C249A9">
      <w:permStart w:id="881863173" w:edGrp="everyone"/>
      <w:r w:rsidRPr="00D30FE5">
        <w:t xml:space="preserve">We understand the possible advantages of proposed </w:t>
      </w:r>
      <w:r w:rsidR="007E074A" w:rsidRPr="00D30FE5">
        <w:t>solution</w:t>
      </w:r>
      <w:r w:rsidR="007E074A">
        <w:t xml:space="preserve"> a) (ability for trading venues to use the tick size application to the most liquid third country venue) deliver harmonisation across EU trading venues in that particular instrument</w:t>
      </w:r>
      <w:r>
        <w:t xml:space="preserve"> </w:t>
      </w:r>
      <w:r>
        <w:rPr>
          <w:b/>
        </w:rPr>
        <w:t xml:space="preserve">and </w:t>
      </w:r>
      <w:r w:rsidR="007E074A">
        <w:t>the additional benefit of adapting appropriately to other jurisdictions where RTS 11 does not reflect the market structure (for example, the US which has a single cent tick size increment across all instruments.) This would provide certainty in particular to those EU venues which are the most relevant for US stocks</w:t>
      </w:r>
      <w:r w:rsidR="004C4462">
        <w:t xml:space="preserve"> but where trading is thin</w:t>
      </w:r>
      <w:r w:rsidR="007E074A">
        <w:t xml:space="preserve">. We consider that provided it is clear that the bulk of the liquidity is on one venue then there is little competitive disadvantage risk in following this primary market and it would therefore support ESMA’s objective to “ensure that trading in the concerned share is not unduly constrained and does not create disorderly trading conditions”. </w:t>
      </w:r>
      <w:r w:rsidR="00C249A9">
        <w:t xml:space="preserve">However, on the other hand there may be operational challenges for trading venues when a non-EU TV applies a tick regime that it may not be not technically able to manage. Moreover this would leave to the TV the burden to manage any kind of </w:t>
      </w:r>
      <w:r w:rsidR="00C249A9" w:rsidRPr="00D30FE5">
        <w:t>tick regime foreseen by non EU TVs or not being able to admit to trading those shares.</w:t>
      </w:r>
      <w:r w:rsidR="0091419F" w:rsidRPr="00D30FE5">
        <w:t xml:space="preserve"> </w:t>
      </w:r>
      <w:r w:rsidR="00D30FE5" w:rsidRPr="00D30FE5">
        <w:t>One possible mitigant could be to direct EU venues to use</w:t>
      </w:r>
      <w:r w:rsidR="00363C01">
        <w:t xml:space="preserve"> </w:t>
      </w:r>
      <w:r w:rsidR="00363C01" w:rsidRPr="00CA1E0F">
        <w:rPr>
          <w:color w:val="000000" w:themeColor="text1"/>
        </w:rPr>
        <w:t>the RTS11</w:t>
      </w:r>
      <w:r w:rsidR="00D30FE5" w:rsidRPr="00CA1E0F">
        <w:rPr>
          <w:color w:val="000000" w:themeColor="text1"/>
        </w:rPr>
        <w:t xml:space="preserve"> </w:t>
      </w:r>
      <w:r w:rsidR="00D30FE5" w:rsidRPr="00D30FE5">
        <w:t>tick sizes no smaller than the prevailing tick size in the price forming venues in the third country.</w:t>
      </w:r>
    </w:p>
    <w:p w14:paraId="5E3A6F9A" w14:textId="77777777" w:rsidR="00D30FE5" w:rsidRDefault="00D30FE5" w:rsidP="00C249A9"/>
    <w:p w14:paraId="02D84416" w14:textId="77777777" w:rsidR="00171CBD" w:rsidRPr="00D30FE5" w:rsidRDefault="0091419F" w:rsidP="00C249A9">
      <w:r w:rsidRPr="00D30FE5">
        <w:t xml:space="preserve">Option b (Third country instruments would be, by default, subject to a tick size corresponding to the most liquid liquidity band of the Annex of RTS 11, as is currently the case for ETFs) offers some advantages in terms of operational certainty, however we agree with ESMA </w:t>
      </w:r>
      <w:r w:rsidR="003D4B4A" w:rsidRPr="00D30FE5">
        <w:t xml:space="preserve">concerns </w:t>
      </w:r>
      <w:r w:rsidRPr="00D30FE5">
        <w:t>that the applicable tick size would not reflect the liquidity profile of the instrument.</w:t>
      </w:r>
    </w:p>
    <w:p w14:paraId="3DB8C201" w14:textId="77777777" w:rsidR="007E074A" w:rsidRPr="00D30FE5" w:rsidRDefault="007E074A" w:rsidP="00171CBD"/>
    <w:p w14:paraId="73F77B2D" w14:textId="77777777" w:rsidR="002059B5" w:rsidRPr="00D30FE5" w:rsidRDefault="00C249A9" w:rsidP="00171CBD">
      <w:r w:rsidRPr="00D30FE5">
        <w:t>A</w:t>
      </w:r>
      <w:r w:rsidR="007E074A" w:rsidRPr="00D30FE5">
        <w:t xml:space="preserve">s a compromise, we </w:t>
      </w:r>
      <w:r w:rsidR="002059B5" w:rsidRPr="00D30FE5">
        <w:t xml:space="preserve">support </w:t>
      </w:r>
      <w:r w:rsidR="007E074A" w:rsidRPr="00D30FE5">
        <w:t>options d)</w:t>
      </w:r>
      <w:r w:rsidR="002059B5" w:rsidRPr="00D30FE5">
        <w:t xml:space="preserve"> with a number of enhancements</w:t>
      </w:r>
      <w:r w:rsidR="008D3784" w:rsidRPr="00D30FE5">
        <w:t>.</w:t>
      </w:r>
      <w:r w:rsidR="007E074A" w:rsidRPr="00D30FE5">
        <w:t xml:space="preserve"> In general. we agree with ESMA’s preference for option d, whereby NCAs would be able to co-ordinate and agree an adjusted ADNT that reflects the liquidity available on third country venues on a case by case basis. We welcome the discretion which ESMA is proposing to extend to NCAs in this respect. In order to make this a workable solution, we recommend that it is enhanced with the ability for trading venues to use the</w:t>
      </w:r>
      <w:r w:rsidR="002059B5" w:rsidRPr="00D30FE5">
        <w:t xml:space="preserve"> RTS11</w:t>
      </w:r>
      <w:r w:rsidR="007E074A" w:rsidRPr="00D30FE5">
        <w:t xml:space="preserve"> tick size </w:t>
      </w:r>
      <w:r w:rsidR="002059B5" w:rsidRPr="00D30FE5">
        <w:t xml:space="preserve">table the TV deem to be most appropriate </w:t>
      </w:r>
      <w:r w:rsidR="007E074A" w:rsidRPr="00D30FE5">
        <w:t>whilst agreement from the NCAs on an adjusted ADNT is pending</w:t>
      </w:r>
      <w:r w:rsidR="00363C01">
        <w:t xml:space="preserve"> </w:t>
      </w:r>
      <w:r w:rsidR="00363C01" w:rsidRPr="00CA1E0F">
        <w:rPr>
          <w:color w:val="000000" w:themeColor="text1"/>
        </w:rPr>
        <w:t>and under the condition it is not smaller than the prevailing tick size in price forming venue in the third county</w:t>
      </w:r>
      <w:r w:rsidR="007E074A" w:rsidRPr="00CA1E0F">
        <w:rPr>
          <w:color w:val="000000" w:themeColor="text1"/>
        </w:rPr>
        <w:t xml:space="preserve">. </w:t>
      </w:r>
    </w:p>
    <w:p w14:paraId="783D63E2" w14:textId="77777777" w:rsidR="002059B5" w:rsidRPr="00D30FE5" w:rsidRDefault="002059B5" w:rsidP="00171CBD"/>
    <w:p w14:paraId="662DBCBA" w14:textId="77777777" w:rsidR="002059B5" w:rsidRPr="00D30FE5" w:rsidRDefault="002059B5" w:rsidP="00171CBD"/>
    <w:p w14:paraId="03AE0D81" w14:textId="77777777" w:rsidR="007E074A" w:rsidRPr="00D30FE5" w:rsidRDefault="007E074A" w:rsidP="00171CBD">
      <w:pPr>
        <w:rPr>
          <w:rFonts w:cs="Arial"/>
        </w:rPr>
      </w:pPr>
      <w:r w:rsidRPr="00D30FE5">
        <w:t>This is important because it would avoid the risk of an indefinite delay whilst co-ordination and agreement was achieved and ensure that there was no scope for a single NCA to block the process unduly (for example where an EU venue was the only such with a particular instrument listed but where the vast majority of the liquid</w:t>
      </w:r>
      <w:r w:rsidR="008D3784" w:rsidRPr="00D30FE5">
        <w:t xml:space="preserve">ity was on a third country venue. </w:t>
      </w:r>
      <w:r w:rsidRPr="00D30FE5">
        <w:t xml:space="preserve">We also recommend that a specific timescale be introduced for NCAs to reach agreement </w:t>
      </w:r>
      <w:r w:rsidR="00C249A9" w:rsidRPr="00D30FE5">
        <w:t xml:space="preserve">(for example, two months) </w:t>
      </w:r>
      <w:r w:rsidRPr="00D30FE5">
        <w:t>and that data publication requirements are introduced to ensure that trading volumes on all EU venues are ava</w:t>
      </w:r>
      <w:r w:rsidR="00363C01">
        <w:t>ilable for the NCAs to compare.</w:t>
      </w:r>
      <w:r w:rsidR="00C249A9" w:rsidRPr="00D30FE5">
        <w:t xml:space="preserve"> Finally, we suggest that ESMA be given the task of communicating back to all EU TVs the outcome of an adjusted ADNT</w:t>
      </w:r>
      <w:r w:rsidR="00720A38" w:rsidRPr="00D30FE5">
        <w:t xml:space="preserve"> using the standard channels in order to minimise  the operational impacts</w:t>
      </w:r>
      <w:r w:rsidR="00C249A9" w:rsidRPr="00D30FE5">
        <w:t>.</w:t>
      </w:r>
    </w:p>
    <w:p w14:paraId="4748D0D9" w14:textId="77777777" w:rsidR="00171CBD" w:rsidRDefault="00171CBD" w:rsidP="00171CBD">
      <w:pPr>
        <w:rPr>
          <w:rFonts w:cs="Arial"/>
        </w:rPr>
      </w:pPr>
    </w:p>
    <w:p w14:paraId="4F80FD82" w14:textId="77777777" w:rsidR="009536D1" w:rsidRDefault="00363C01" w:rsidP="00171CBD">
      <w:r>
        <w:rPr>
          <w:rFonts w:cs="Arial"/>
        </w:rPr>
        <w:t>In addition in general.</w:t>
      </w:r>
    </w:p>
    <w:p w14:paraId="228A348D" w14:textId="77777777" w:rsidR="009536D1" w:rsidRDefault="009536D1" w:rsidP="00171CBD"/>
    <w:p w14:paraId="2B0ED446" w14:textId="77777777" w:rsidR="009536D1" w:rsidRPr="00AF3D96" w:rsidRDefault="009536D1" w:rsidP="00AF3D96">
      <w:pPr>
        <w:rPr>
          <w:lang w:val="en-US"/>
        </w:rPr>
      </w:pPr>
      <w:r>
        <w:rPr>
          <w:rFonts w:cs="Arial"/>
        </w:rPr>
        <w:t xml:space="preserve">- </w:t>
      </w:r>
      <w:r w:rsidRPr="009536D1">
        <w:rPr>
          <w:rFonts w:cs="Arial"/>
        </w:rPr>
        <w:t xml:space="preserve">We would like to take this opportunity to request an integration of the ESMA’s file with the indication - or not - of the applicability of the tick size regime to a financial instrument. </w:t>
      </w:r>
      <w:r w:rsidR="00AF3D96">
        <w:rPr>
          <w:highlight w:val="yellow"/>
          <w:lang w:val="en-US"/>
        </w:rPr>
        <w:t>For equities It would very appreciated if ESMA could directly communicate also the minimum tick size applicable to the financial instrument and for ETFs please see our response to Q4 below [as stated in the CP or Q3 as in the response form template]</w:t>
      </w:r>
      <w:r w:rsidR="00AF3D96">
        <w:rPr>
          <w:lang w:val="en-US"/>
        </w:rPr>
        <w:t>. Currently, E</w:t>
      </w:r>
      <w:r w:rsidR="00AF3D96" w:rsidRPr="00AF3D96">
        <w:rPr>
          <w:lang w:val="en-US"/>
        </w:rPr>
        <w:t>SMA communicates to TVs only the ADNT on the basis of which the tick level to be assigned the financial instrument is calculated. In our opinion, it could be more efficien</w:t>
      </w:r>
      <w:r w:rsidR="00AF3D96">
        <w:rPr>
          <w:lang w:val="en-US"/>
        </w:rPr>
        <w:t xml:space="preserve">t to receive directly the tick </w:t>
      </w:r>
      <w:r w:rsidR="00AF3D96" w:rsidRPr="00AF3D96">
        <w:rPr>
          <w:lang w:val="en-US"/>
        </w:rPr>
        <w:t>level for each instruments</w:t>
      </w:r>
      <w:r w:rsidR="00AF3D96">
        <w:rPr>
          <w:lang w:val="en-US"/>
        </w:rPr>
        <w:t xml:space="preserve"> from ESMA</w:t>
      </w:r>
      <w:r w:rsidR="00AF3D96" w:rsidRPr="00CA1E0F">
        <w:rPr>
          <w:color w:val="000000" w:themeColor="text1"/>
          <w:lang w:val="en-US"/>
        </w:rPr>
        <w:t>. Moreover, this would be clearer for all TVs the ti</w:t>
      </w:r>
      <w:r w:rsidR="00363C01" w:rsidRPr="00CA1E0F">
        <w:rPr>
          <w:color w:val="000000" w:themeColor="text1"/>
          <w:lang w:val="en-US"/>
        </w:rPr>
        <w:t>c</w:t>
      </w:r>
      <w:r w:rsidR="00AF3D96" w:rsidRPr="00CA1E0F">
        <w:rPr>
          <w:color w:val="000000" w:themeColor="text1"/>
          <w:lang w:val="en-US"/>
        </w:rPr>
        <w:t xml:space="preserve">k size to apply for each financial instruments that fall on the tick size regime. For ETFs, there could be cases in which it is not so clear if the TV should apply </w:t>
      </w:r>
      <w:r w:rsidR="00363C01" w:rsidRPr="00CA1E0F">
        <w:rPr>
          <w:color w:val="000000" w:themeColor="text1"/>
          <w:lang w:val="en-US"/>
        </w:rPr>
        <w:t>tick</w:t>
      </w:r>
      <w:r w:rsidR="00AF3D96" w:rsidRPr="00CA1E0F">
        <w:rPr>
          <w:color w:val="000000" w:themeColor="text1"/>
          <w:lang w:val="en-US"/>
        </w:rPr>
        <w:t xml:space="preserve"> size regime for </w:t>
      </w:r>
      <w:r w:rsidR="00AF3D96" w:rsidRPr="00AF3D96">
        <w:rPr>
          <w:lang w:val="en-US"/>
        </w:rPr>
        <w:t>the ETF. For this reason we suggest to ask some clarifications to ESMA (for that, please see answer n°3).</w:t>
      </w:r>
    </w:p>
    <w:p w14:paraId="72F24D1B" w14:textId="77777777" w:rsidR="009536D1" w:rsidRDefault="009536D1" w:rsidP="00171CBD">
      <w:pPr>
        <w:rPr>
          <w:rFonts w:cs="Arial"/>
        </w:rPr>
      </w:pPr>
      <w:r>
        <w:rPr>
          <w:rFonts w:cs="Arial"/>
        </w:rPr>
        <w:lastRenderedPageBreak/>
        <w:t xml:space="preserve">- </w:t>
      </w:r>
      <w:r w:rsidRPr="009536D1">
        <w:rPr>
          <w:rFonts w:cs="Arial"/>
        </w:rPr>
        <w:t xml:space="preserve">With reference to the regulatory changes we would propose a broader adjustment timeframe, from t+1 to t+5 from the day of communication by the Authorities to the TV. This is to have enough  time to make all the necessary checks. </w:t>
      </w:r>
    </w:p>
    <w:p w14:paraId="5484F02E" w14:textId="77777777" w:rsidR="00363C01" w:rsidRDefault="00363C01" w:rsidP="00171CBD">
      <w:pPr>
        <w:rPr>
          <w:rFonts w:cs="Arial"/>
        </w:rPr>
      </w:pPr>
    </w:p>
    <w:p w14:paraId="0AFEF9CB" w14:textId="5FA417D8" w:rsidR="00171CBD" w:rsidRDefault="009536D1" w:rsidP="00171CBD">
      <w:pPr>
        <w:rPr>
          <w:rFonts w:cs="Arial"/>
        </w:rPr>
      </w:pPr>
      <w:r>
        <w:rPr>
          <w:rFonts w:cs="Arial"/>
        </w:rPr>
        <w:t xml:space="preserve">- </w:t>
      </w:r>
      <w:r w:rsidRPr="009536D1">
        <w:rPr>
          <w:rFonts w:cs="Arial"/>
        </w:rPr>
        <w:t xml:space="preserve">We would suggest that the communication </w:t>
      </w:r>
      <w:r w:rsidR="00947C2E">
        <w:rPr>
          <w:rFonts w:cs="Arial"/>
        </w:rPr>
        <w:t>of adjusted ADNT</w:t>
      </w:r>
      <w:r w:rsidRPr="009536D1">
        <w:rPr>
          <w:rFonts w:cs="Arial"/>
        </w:rPr>
        <w:t xml:space="preserve"> </w:t>
      </w:r>
      <w:bookmarkStart w:id="1" w:name="_GoBack"/>
      <w:bookmarkEnd w:id="1"/>
      <w:r w:rsidRPr="009536D1">
        <w:rPr>
          <w:rFonts w:cs="Arial"/>
        </w:rPr>
        <w:t xml:space="preserve">takes place through the standard flows already used today by ESMA. </w:t>
      </w:r>
      <w:permEnd w:id="881863173"/>
    </w:p>
    <w:p w14:paraId="72C1957E" w14:textId="77777777" w:rsidR="00171CBD" w:rsidRDefault="00171CBD" w:rsidP="00171CBD">
      <w:pPr>
        <w:rPr>
          <w:rFonts w:cs="Arial"/>
        </w:rPr>
      </w:pPr>
      <w:r>
        <w:rPr>
          <w:rFonts w:cs="Arial"/>
        </w:rPr>
        <w:t>&lt;ESMA_QUESTION_ACDR_1&gt;</w:t>
      </w:r>
    </w:p>
    <w:p w14:paraId="0790FE2F" w14:textId="77777777" w:rsidR="00AF38AF" w:rsidRDefault="00AF38AF" w:rsidP="00AF38AF">
      <w:pPr>
        <w:rPr>
          <w:rFonts w:cs="Arial"/>
          <w:sz w:val="18"/>
          <w:szCs w:val="18"/>
        </w:rPr>
      </w:pPr>
    </w:p>
    <w:p w14:paraId="60740AD8" w14:textId="77777777" w:rsidR="00171CBD" w:rsidRDefault="00171CBD" w:rsidP="00AF38AF">
      <w:pPr>
        <w:rPr>
          <w:rFonts w:cs="Arial"/>
          <w:sz w:val="18"/>
          <w:szCs w:val="18"/>
        </w:rPr>
      </w:pPr>
    </w:p>
    <w:p w14:paraId="5ED0DC08" w14:textId="77777777" w:rsidR="00171CBD" w:rsidRDefault="00171CBD" w:rsidP="00171CBD">
      <w:pPr>
        <w:pStyle w:val="Questionstyle"/>
        <w:numPr>
          <w:ilvl w:val="0"/>
          <w:numId w:val="41"/>
        </w:numPr>
      </w:pPr>
      <w:r w:rsidRPr="006E7059">
        <w:t>: Do you agree not to include depositary receipts in the scope of instruments for which the ADNT could be adjusted? If not, please provide evidence supporting their inclusion.</w:t>
      </w:r>
    </w:p>
    <w:p w14:paraId="0D95F766" w14:textId="77777777" w:rsidR="00171CBD" w:rsidRDefault="00171CBD" w:rsidP="00171CBD">
      <w:pPr>
        <w:rPr>
          <w:rFonts w:cs="Arial"/>
        </w:rPr>
      </w:pPr>
      <w:r>
        <w:rPr>
          <w:rFonts w:cs="Arial"/>
        </w:rPr>
        <w:t>&lt;ESMA_QUESTION_ACDR_2&gt;</w:t>
      </w:r>
    </w:p>
    <w:p w14:paraId="4D40CB63" w14:textId="77777777" w:rsidR="00171CBD" w:rsidRDefault="004374AA" w:rsidP="00171CBD">
      <w:pPr>
        <w:rPr>
          <w:rFonts w:cs="Arial"/>
        </w:rPr>
      </w:pPr>
      <w:permStart w:id="1538999883" w:edGrp="everyone"/>
      <w:r w:rsidRPr="004374AA">
        <w:rPr>
          <w:rFonts w:cs="Arial"/>
        </w:rPr>
        <w:t xml:space="preserve">We </w:t>
      </w:r>
      <w:r w:rsidR="004C4462">
        <w:rPr>
          <w:rFonts w:cs="Arial"/>
        </w:rPr>
        <w:t xml:space="preserve">do not </w:t>
      </w:r>
      <w:r w:rsidRPr="004374AA">
        <w:rPr>
          <w:rFonts w:cs="Arial"/>
        </w:rPr>
        <w:t>agree with excluding DR from the review perimeter</w:t>
      </w:r>
      <w:r w:rsidR="004C4462">
        <w:rPr>
          <w:rFonts w:cs="Arial"/>
        </w:rPr>
        <w:t xml:space="preserve"> because these are based on underlying instruments and in a more efficient market it would be ideal to have similar microstructure requirements for corresponding instruments</w:t>
      </w:r>
    </w:p>
    <w:permEnd w:id="1538999883"/>
    <w:p w14:paraId="49C76BCE" w14:textId="77777777" w:rsidR="00171CBD" w:rsidRDefault="00171CBD" w:rsidP="00171CBD">
      <w:pPr>
        <w:rPr>
          <w:rFonts w:cs="Arial"/>
        </w:rPr>
      </w:pPr>
      <w:r>
        <w:rPr>
          <w:rFonts w:cs="Arial"/>
        </w:rPr>
        <w:t>&lt;ESMA_QUESTION_ACDR_2&gt;</w:t>
      </w:r>
    </w:p>
    <w:p w14:paraId="027FABAF" w14:textId="77777777" w:rsidR="00171CBD" w:rsidRDefault="00171CBD" w:rsidP="00171CBD">
      <w:pPr>
        <w:rPr>
          <w:rFonts w:cs="Arial"/>
        </w:rPr>
      </w:pPr>
    </w:p>
    <w:p w14:paraId="76EA16FD" w14:textId="77777777" w:rsidR="00171CBD" w:rsidRDefault="00171CBD" w:rsidP="00171CBD">
      <w:pPr>
        <w:pStyle w:val="Questionstyle"/>
        <w:numPr>
          <w:ilvl w:val="0"/>
          <w:numId w:val="41"/>
        </w:numPr>
      </w:pPr>
      <w:r w:rsidRPr="006E7059">
        <w:t>: Do you agree with ESMA’s assessment that the first months of application of the new tick size regime have not fundamentally called into question the calibration of this regime? If not, please provide evidence of any detrimental effects that you consider the current regime is causing.</w:t>
      </w:r>
    </w:p>
    <w:p w14:paraId="0D80CD85" w14:textId="77777777" w:rsidR="00171CBD" w:rsidRDefault="00171CBD" w:rsidP="00171CBD">
      <w:pPr>
        <w:rPr>
          <w:rFonts w:cs="Arial"/>
        </w:rPr>
      </w:pPr>
      <w:r>
        <w:rPr>
          <w:rFonts w:cs="Arial"/>
        </w:rPr>
        <w:t>&lt;ESMA_QUESTION_ACDR_3&gt;</w:t>
      </w:r>
    </w:p>
    <w:p w14:paraId="21591733" w14:textId="77777777" w:rsidR="00171CBD" w:rsidRDefault="008D3784" w:rsidP="00171CBD">
      <w:pPr>
        <w:rPr>
          <w:rFonts w:cs="Arial"/>
        </w:rPr>
      </w:pPr>
      <w:permStart w:id="1286694039" w:edGrp="everyone"/>
      <w:r>
        <w:rPr>
          <w:rFonts w:cs="Arial"/>
        </w:rPr>
        <w:t>No LSEG view</w:t>
      </w:r>
    </w:p>
    <w:permEnd w:id="1286694039"/>
    <w:p w14:paraId="71DBB59F" w14:textId="77777777" w:rsidR="00171CBD" w:rsidRDefault="00171CBD" w:rsidP="00171CBD">
      <w:pPr>
        <w:rPr>
          <w:rFonts w:cs="Arial"/>
        </w:rPr>
      </w:pPr>
      <w:r>
        <w:rPr>
          <w:rFonts w:cs="Arial"/>
        </w:rPr>
        <w:t>&lt;ESMA_QUESTION_ACDR_3&gt;</w:t>
      </w:r>
    </w:p>
    <w:p w14:paraId="14D39A83" w14:textId="77777777" w:rsidR="00171CBD" w:rsidRDefault="00171CBD" w:rsidP="00171CBD">
      <w:pPr>
        <w:rPr>
          <w:rFonts w:cs="Arial"/>
        </w:rPr>
      </w:pPr>
    </w:p>
    <w:p w14:paraId="14DB4FE9" w14:textId="77777777" w:rsidR="00171CBD" w:rsidRDefault="00171CBD" w:rsidP="00171CBD">
      <w:pPr>
        <w:pStyle w:val="Questionstyle"/>
        <w:numPr>
          <w:ilvl w:val="0"/>
          <w:numId w:val="41"/>
        </w:numPr>
      </w:pPr>
      <w:r w:rsidRPr="006E7059">
        <w:t>: Do you consider that ESMA should introduce some clarifications regarding ETFs</w:t>
      </w:r>
      <w:r>
        <w:t xml:space="preserve"> within the scope of the mandatory tick size regime</w:t>
      </w:r>
      <w:r w:rsidRPr="006E7059">
        <w:t>? If yes, please explain which ones.</w:t>
      </w:r>
    </w:p>
    <w:p w14:paraId="3C955996" w14:textId="77777777" w:rsidR="00171CBD" w:rsidRDefault="00171CBD" w:rsidP="00171CBD">
      <w:pPr>
        <w:rPr>
          <w:rFonts w:cs="Arial"/>
        </w:rPr>
      </w:pPr>
      <w:r>
        <w:rPr>
          <w:rFonts w:cs="Arial"/>
        </w:rPr>
        <w:t>&lt;ESMA_QUESTION_ACDR_4&gt;</w:t>
      </w:r>
    </w:p>
    <w:p w14:paraId="489AB552" w14:textId="77777777" w:rsidR="00F8598F" w:rsidRPr="00D30FE5" w:rsidRDefault="00E26412" w:rsidP="009536D1">
      <w:pPr>
        <w:rPr>
          <w:rFonts w:cs="Arial"/>
        </w:rPr>
      </w:pPr>
      <w:permStart w:id="1749835734" w:edGrp="everyone"/>
      <w:r w:rsidRPr="00D30FE5">
        <w:rPr>
          <w:rFonts w:cs="Arial"/>
        </w:rPr>
        <w:t xml:space="preserve">Yes. </w:t>
      </w:r>
      <w:r w:rsidR="009536D1" w:rsidRPr="00D30FE5">
        <w:rPr>
          <w:rFonts w:cs="Arial"/>
        </w:rPr>
        <w:t>In general we would like to take this opportunity to</w:t>
      </w:r>
      <w:r w:rsidR="00F8598F" w:rsidRPr="00D30FE5">
        <w:rPr>
          <w:rFonts w:cs="Arial"/>
        </w:rPr>
        <w:t xml:space="preserve"> highlight the following:</w:t>
      </w:r>
    </w:p>
    <w:p w14:paraId="722ADEDB" w14:textId="77777777" w:rsidR="009536D1" w:rsidRPr="00D30FE5" w:rsidRDefault="00D67B6D" w:rsidP="00601CA7">
      <w:pPr>
        <w:pStyle w:val="ListParagraph"/>
        <w:numPr>
          <w:ilvl w:val="0"/>
          <w:numId w:val="39"/>
        </w:numPr>
        <w:rPr>
          <w:rFonts w:cs="Arial"/>
          <w:strike/>
        </w:rPr>
      </w:pPr>
      <w:r w:rsidRPr="00D30FE5">
        <w:rPr>
          <w:rFonts w:cs="Arial"/>
        </w:rPr>
        <w:t>It would support</w:t>
      </w:r>
      <w:r w:rsidR="009536D1" w:rsidRPr="00D30FE5">
        <w:rPr>
          <w:rFonts w:cs="Arial"/>
        </w:rPr>
        <w:t xml:space="preserve"> ESMA’s </w:t>
      </w:r>
      <w:r w:rsidRPr="00D30FE5">
        <w:rPr>
          <w:rFonts w:cs="Arial"/>
        </w:rPr>
        <w:t xml:space="preserve">objectives </w:t>
      </w:r>
      <w:r w:rsidR="003451D8" w:rsidRPr="00D30FE5">
        <w:rPr>
          <w:rFonts w:cs="Arial"/>
        </w:rPr>
        <w:t xml:space="preserve">for it to indicate </w:t>
      </w:r>
      <w:r w:rsidR="009536D1" w:rsidRPr="00D30FE5">
        <w:rPr>
          <w:rFonts w:cs="Arial"/>
        </w:rPr>
        <w:t xml:space="preserve">the applicability of the tick size regime to a </w:t>
      </w:r>
      <w:r w:rsidR="00E07121" w:rsidRPr="00D30FE5">
        <w:rPr>
          <w:rFonts w:cs="Arial"/>
        </w:rPr>
        <w:t xml:space="preserve">particular </w:t>
      </w:r>
      <w:r w:rsidR="009536D1" w:rsidRPr="00D30FE5">
        <w:rPr>
          <w:rFonts w:cs="Arial"/>
        </w:rPr>
        <w:t>financial instrument</w:t>
      </w:r>
      <w:r w:rsidR="00601CA7" w:rsidRPr="00D30FE5">
        <w:rPr>
          <w:rFonts w:cs="Arial"/>
        </w:rPr>
        <w:t xml:space="preserve">; this will ensure an harmonised approach within EU trading venues considering the area of ambiguity </w:t>
      </w:r>
      <w:r w:rsidR="005973A6" w:rsidRPr="00D30FE5">
        <w:rPr>
          <w:rFonts w:cs="Arial"/>
        </w:rPr>
        <w:t>of the applicability to some ETFs, given the characteristics of their underlings</w:t>
      </w:r>
      <w:r w:rsidR="00601CA7" w:rsidRPr="00D30FE5">
        <w:rPr>
          <w:rFonts w:cs="Arial"/>
        </w:rPr>
        <w:t>;</w:t>
      </w:r>
    </w:p>
    <w:p w14:paraId="71B4701E" w14:textId="77777777" w:rsidR="009536D1" w:rsidRPr="00D30FE5" w:rsidRDefault="00E07121" w:rsidP="008D3784">
      <w:pPr>
        <w:pStyle w:val="ListParagraph"/>
        <w:numPr>
          <w:ilvl w:val="0"/>
          <w:numId w:val="40"/>
        </w:numPr>
        <w:rPr>
          <w:rFonts w:cs="Arial"/>
          <w:strike/>
        </w:rPr>
      </w:pPr>
      <w:r w:rsidRPr="00D30FE5">
        <w:rPr>
          <w:rFonts w:cs="Arial"/>
        </w:rPr>
        <w:t>Therefore</w:t>
      </w:r>
      <w:r w:rsidR="00601CA7" w:rsidRPr="00D30FE5">
        <w:rPr>
          <w:rFonts w:cs="Arial"/>
        </w:rPr>
        <w:t xml:space="preserve"> we </w:t>
      </w:r>
      <w:r w:rsidRPr="00D30FE5">
        <w:rPr>
          <w:rFonts w:cs="Arial"/>
        </w:rPr>
        <w:t>ask</w:t>
      </w:r>
      <w:r w:rsidR="00601CA7" w:rsidRPr="00D30FE5">
        <w:rPr>
          <w:rFonts w:cs="Arial"/>
        </w:rPr>
        <w:t xml:space="preserve"> ESMA </w:t>
      </w:r>
      <w:r w:rsidRPr="00D30FE5">
        <w:rPr>
          <w:rFonts w:cs="Arial"/>
        </w:rPr>
        <w:t>to clarify</w:t>
      </w:r>
      <w:r w:rsidR="00601CA7" w:rsidRPr="00D30FE5">
        <w:rPr>
          <w:rFonts w:cs="Arial"/>
        </w:rPr>
        <w:t xml:space="preserve"> that </w:t>
      </w:r>
      <w:r w:rsidR="009536D1" w:rsidRPr="00D30FE5">
        <w:rPr>
          <w:rFonts w:cs="Arial"/>
          <w:u w:val="single"/>
          <w:lang w:val="en"/>
        </w:rPr>
        <w:t>all shares</w:t>
      </w:r>
      <w:r w:rsidR="009536D1" w:rsidRPr="00D30FE5">
        <w:rPr>
          <w:rFonts w:cs="Arial"/>
          <w:lang w:val="en"/>
        </w:rPr>
        <w:t xml:space="preserve"> comprising the replicated index must be under tick size regime to determine if the ETF fall under that regime (</w:t>
      </w:r>
      <w:r w:rsidRPr="00D30FE5">
        <w:rPr>
          <w:rFonts w:cs="Arial"/>
          <w:lang w:val="en"/>
        </w:rPr>
        <w:t xml:space="preserve">so if </w:t>
      </w:r>
      <w:r w:rsidR="009536D1" w:rsidRPr="00D30FE5">
        <w:rPr>
          <w:rFonts w:cs="Arial"/>
          <w:lang w:val="en"/>
        </w:rPr>
        <w:t xml:space="preserve">a component that weighs </w:t>
      </w:r>
      <w:r w:rsidRPr="00D30FE5">
        <w:rPr>
          <w:rFonts w:cs="Arial"/>
          <w:lang w:val="en"/>
        </w:rPr>
        <w:t xml:space="preserve">say </w:t>
      </w:r>
      <w:r w:rsidR="009536D1" w:rsidRPr="00D30FE5">
        <w:rPr>
          <w:rFonts w:cs="Arial"/>
          <w:lang w:val="en"/>
        </w:rPr>
        <w:t xml:space="preserve">0.01% - </w:t>
      </w:r>
      <w:r w:rsidRPr="00D30FE5">
        <w:rPr>
          <w:rFonts w:cs="Arial"/>
          <w:lang w:val="en"/>
        </w:rPr>
        <w:t>and is therefore</w:t>
      </w:r>
      <w:r w:rsidR="009536D1" w:rsidRPr="00D30FE5">
        <w:rPr>
          <w:rFonts w:cs="Arial"/>
          <w:lang w:val="en"/>
        </w:rPr>
        <w:t xml:space="preserve"> out of the regime  -  </w:t>
      </w:r>
      <w:r w:rsidRPr="00D30FE5">
        <w:rPr>
          <w:rFonts w:cs="Arial"/>
          <w:lang w:val="en"/>
        </w:rPr>
        <w:t>means that</w:t>
      </w:r>
      <w:r w:rsidR="009536D1" w:rsidRPr="00D30FE5">
        <w:rPr>
          <w:rFonts w:cs="Arial"/>
          <w:lang w:val="en"/>
        </w:rPr>
        <w:t xml:space="preserve"> ETF</w:t>
      </w:r>
      <w:r w:rsidRPr="00D30FE5">
        <w:rPr>
          <w:rFonts w:cs="Arial"/>
          <w:lang w:val="en"/>
        </w:rPr>
        <w:t xml:space="preserve"> itself is also outside the regime</w:t>
      </w:r>
      <w:r w:rsidR="009536D1" w:rsidRPr="00D30FE5">
        <w:rPr>
          <w:rFonts w:cs="Arial"/>
          <w:lang w:val="en"/>
        </w:rPr>
        <w:t>)</w:t>
      </w:r>
      <w:r w:rsidR="00601CA7" w:rsidRPr="00D30FE5">
        <w:rPr>
          <w:rFonts w:cs="Arial"/>
          <w:lang w:val="en"/>
        </w:rPr>
        <w:t>, as already interpreted by some trading venues in agreement with the NCA</w:t>
      </w:r>
      <w:r w:rsidR="008D3784" w:rsidRPr="00D30FE5">
        <w:rPr>
          <w:rFonts w:cs="Arial"/>
          <w:lang w:val="en"/>
        </w:rPr>
        <w:t>s.</w:t>
      </w:r>
    </w:p>
    <w:p w14:paraId="323E12C7" w14:textId="77777777" w:rsidR="00D67B6D" w:rsidRPr="00D30FE5" w:rsidRDefault="00D67B6D" w:rsidP="005973A6">
      <w:pPr>
        <w:pStyle w:val="ListParagraph"/>
        <w:numPr>
          <w:ilvl w:val="0"/>
          <w:numId w:val="39"/>
        </w:numPr>
        <w:rPr>
          <w:rFonts w:cs="Arial"/>
          <w:strike/>
          <w:lang w:val="en"/>
        </w:rPr>
      </w:pPr>
      <w:r w:rsidRPr="00D30FE5">
        <w:rPr>
          <w:rFonts w:cs="Arial"/>
          <w:lang w:val="en"/>
        </w:rPr>
        <w:t>We also consider that:</w:t>
      </w:r>
    </w:p>
    <w:p w14:paraId="12633B15" w14:textId="77777777" w:rsidR="00D67B6D" w:rsidRPr="00D30FE5" w:rsidRDefault="00D67B6D" w:rsidP="00D67B6D">
      <w:pPr>
        <w:pStyle w:val="ListParagraph"/>
        <w:numPr>
          <w:ilvl w:val="1"/>
          <w:numId w:val="39"/>
        </w:numPr>
        <w:rPr>
          <w:rFonts w:ascii="Calibri" w:hAnsi="Calibri"/>
          <w:szCs w:val="22"/>
          <w:lang w:eastAsia="zh-CN"/>
        </w:rPr>
      </w:pPr>
      <w:r w:rsidRPr="00D30FE5">
        <w:t>Multi asset ETFs should be are out of scope of the ETF tick size regime, on the basis that constituents of the ETF are not “solely equities”; and</w:t>
      </w:r>
    </w:p>
    <w:p w14:paraId="03DE3F7E" w14:textId="77777777" w:rsidR="009536D1" w:rsidRPr="00D30FE5" w:rsidRDefault="00D67B6D" w:rsidP="00D67B6D">
      <w:pPr>
        <w:pStyle w:val="ListParagraph"/>
        <w:numPr>
          <w:ilvl w:val="1"/>
          <w:numId w:val="39"/>
        </w:numPr>
      </w:pPr>
      <w:r w:rsidRPr="00D30FE5">
        <w:rPr>
          <w:rFonts w:ascii="Times New Roman" w:hAnsi="Times New Roman"/>
          <w:sz w:val="14"/>
          <w:szCs w:val="14"/>
        </w:rPr>
        <w:t xml:space="preserve"> </w:t>
      </w:r>
      <w:r w:rsidRPr="00D30FE5">
        <w:t>Underlying constituent equities within ETFs can change, and in certain ETFs this can occur with a high degree of frequency e.g. active ETFs / smart beta ETFs.  As a consequence there is a practical problem for trading venues actually being able to track the underlying securities in certain ETFs and thereby assess whether the tick size regime applies.  Our suggestion is that in these cases, which are a minority, we intend to take a “top down” approach i.e. for ETFs that are European in focus we will apply the EU tick size regime, and for ETFs that are not European focused or are global we will disapply the tick size regime.</w:t>
      </w:r>
    </w:p>
    <w:permEnd w:id="1749835734"/>
    <w:p w14:paraId="0036745B" w14:textId="77777777" w:rsidR="00171CBD" w:rsidRDefault="00171CBD" w:rsidP="00171CBD">
      <w:pPr>
        <w:rPr>
          <w:rFonts w:cs="Arial"/>
        </w:rPr>
      </w:pPr>
      <w:r>
        <w:rPr>
          <w:rFonts w:cs="Arial"/>
        </w:rPr>
        <w:t>&lt;ESMA_QUESTION_ACDR_4&gt;</w:t>
      </w:r>
    </w:p>
    <w:p w14:paraId="441A87A6" w14:textId="77777777" w:rsidR="00171CBD" w:rsidRDefault="00171CBD" w:rsidP="00171CBD">
      <w:pPr>
        <w:rPr>
          <w:rFonts w:cs="Arial"/>
        </w:rPr>
      </w:pPr>
    </w:p>
    <w:p w14:paraId="48D2B4D0" w14:textId="77777777" w:rsidR="00171CBD" w:rsidRDefault="00171CBD" w:rsidP="00171CBD">
      <w:pPr>
        <w:pStyle w:val="Questionstyle"/>
        <w:numPr>
          <w:ilvl w:val="0"/>
          <w:numId w:val="41"/>
        </w:numPr>
      </w:pPr>
      <w:r w:rsidRPr="006B7A5D">
        <w:t>CBA: This first question aims at identifying the categor</w:t>
      </w:r>
      <w:r>
        <w:t>y of firm/entity you belong to:</w:t>
      </w:r>
    </w:p>
    <w:p w14:paraId="566F58B1" w14:textId="77777777" w:rsidR="00171CBD" w:rsidRDefault="00171CBD" w:rsidP="00171CBD">
      <w:pPr>
        <w:rPr>
          <w:rFonts w:cs="Arial"/>
        </w:rPr>
      </w:pPr>
      <w:r>
        <w:rPr>
          <w:rFonts w:cs="Arial"/>
        </w:rPr>
        <w:lastRenderedPageBreak/>
        <w:t>&lt;ESMA_QUESTION_ACDR_5&gt;</w:t>
      </w:r>
    </w:p>
    <w:tbl>
      <w:tblPr>
        <w:tblStyle w:val="TableGrid"/>
        <w:tblW w:w="0" w:type="auto"/>
        <w:tblLook w:val="04A0" w:firstRow="1" w:lastRow="0" w:firstColumn="1" w:lastColumn="0" w:noHBand="0" w:noVBand="1"/>
      </w:tblPr>
      <w:tblGrid>
        <w:gridCol w:w="2254"/>
        <w:gridCol w:w="2254"/>
        <w:gridCol w:w="3000"/>
      </w:tblGrid>
      <w:tr w:rsidR="00171CBD" w14:paraId="46F63180" w14:textId="77777777" w:rsidTr="00B54679">
        <w:tc>
          <w:tcPr>
            <w:tcW w:w="2254" w:type="dxa"/>
          </w:tcPr>
          <w:p w14:paraId="08AA62EF" w14:textId="77777777" w:rsidR="00171CBD" w:rsidRDefault="00171CBD" w:rsidP="00B54679">
            <w:pPr>
              <w:rPr>
                <w:b/>
              </w:rPr>
            </w:pPr>
            <w:r>
              <w:rPr>
                <w:b/>
              </w:rPr>
              <w:t xml:space="preserve">Category </w:t>
            </w:r>
          </w:p>
        </w:tc>
        <w:tc>
          <w:tcPr>
            <w:tcW w:w="2254" w:type="dxa"/>
          </w:tcPr>
          <w:p w14:paraId="0BA21C21" w14:textId="77777777" w:rsidR="00171CBD" w:rsidRDefault="00171CBD" w:rsidP="00B54679">
            <w:pPr>
              <w:rPr>
                <w:b/>
              </w:rPr>
            </w:pPr>
            <w:r>
              <w:rPr>
                <w:b/>
              </w:rPr>
              <w:t xml:space="preserve">Number of employees </w:t>
            </w:r>
          </w:p>
        </w:tc>
        <w:tc>
          <w:tcPr>
            <w:tcW w:w="3000" w:type="dxa"/>
          </w:tcPr>
          <w:p w14:paraId="651DE565" w14:textId="77777777" w:rsidR="00171CBD" w:rsidRDefault="00171CBD" w:rsidP="00B54679">
            <w:pPr>
              <w:spacing w:before="240"/>
              <w:rPr>
                <w:b/>
              </w:rPr>
            </w:pPr>
            <w:r>
              <w:rPr>
                <w:b/>
              </w:rPr>
              <w:t>Total turnover in 2017 (in millions euros</w:t>
            </w:r>
          </w:p>
        </w:tc>
      </w:tr>
      <w:tr w:rsidR="00171CBD" w14:paraId="2CDCA9BC" w14:textId="77777777" w:rsidTr="00B54679">
        <w:tc>
          <w:tcPr>
            <w:tcW w:w="2254" w:type="dxa"/>
            <w:vMerge w:val="restart"/>
          </w:tcPr>
          <w:p w14:paraId="6DD5E539" w14:textId="77777777" w:rsidR="00171CBD" w:rsidRDefault="00171CBD" w:rsidP="00B54679">
            <w:pPr>
              <w:rPr>
                <w:b/>
              </w:rPr>
            </w:pPr>
            <w:r>
              <w:rPr>
                <w:b/>
              </w:rPr>
              <w:t>Trading venue</w:t>
            </w:r>
          </w:p>
        </w:tc>
        <w:tc>
          <w:tcPr>
            <w:tcW w:w="2254" w:type="dxa"/>
          </w:tcPr>
          <w:p w14:paraId="41C7A0DC" w14:textId="77777777" w:rsidR="00171CBD" w:rsidRPr="00FF17F8" w:rsidRDefault="00171CBD" w:rsidP="00B54679">
            <w:r w:rsidRPr="00FF17F8">
              <w:t>[1-50]</w:t>
            </w:r>
          </w:p>
        </w:tc>
        <w:tc>
          <w:tcPr>
            <w:tcW w:w="3000" w:type="dxa"/>
          </w:tcPr>
          <w:p w14:paraId="2272FA28" w14:textId="77777777" w:rsidR="00171CBD" w:rsidRDefault="00171CBD" w:rsidP="00B54679">
            <w:pPr>
              <w:rPr>
                <w:rFonts w:cs="Arial"/>
              </w:rPr>
            </w:pPr>
            <w:permStart w:id="170854700" w:edGrp="everyone"/>
            <w:r>
              <w:rPr>
                <w:rFonts w:cs="Arial"/>
              </w:rPr>
              <w:t>TYPE YOUR TEXT HERE</w:t>
            </w:r>
          </w:p>
          <w:permEnd w:id="170854700"/>
          <w:p w14:paraId="2FF38907" w14:textId="77777777" w:rsidR="00171CBD" w:rsidRPr="00C87535" w:rsidRDefault="00171CBD" w:rsidP="00B54679">
            <w:pPr>
              <w:rPr>
                <w:b/>
              </w:rPr>
            </w:pPr>
          </w:p>
        </w:tc>
      </w:tr>
      <w:tr w:rsidR="00171CBD" w14:paraId="44DE2596" w14:textId="77777777" w:rsidTr="00B54679">
        <w:tc>
          <w:tcPr>
            <w:tcW w:w="2254" w:type="dxa"/>
            <w:vMerge/>
          </w:tcPr>
          <w:p w14:paraId="2868631F" w14:textId="77777777" w:rsidR="00171CBD" w:rsidRDefault="00171CBD" w:rsidP="00B54679">
            <w:pPr>
              <w:rPr>
                <w:b/>
              </w:rPr>
            </w:pPr>
          </w:p>
        </w:tc>
        <w:tc>
          <w:tcPr>
            <w:tcW w:w="2254" w:type="dxa"/>
          </w:tcPr>
          <w:p w14:paraId="47AF5D39" w14:textId="77777777" w:rsidR="00171CBD" w:rsidRPr="00FF17F8" w:rsidRDefault="00171CBD" w:rsidP="00B54679">
            <w:r w:rsidRPr="00FF17F8">
              <w:t>[51-250]</w:t>
            </w:r>
          </w:p>
        </w:tc>
        <w:tc>
          <w:tcPr>
            <w:tcW w:w="3000" w:type="dxa"/>
          </w:tcPr>
          <w:p w14:paraId="2D98400E" w14:textId="77777777" w:rsidR="00171CBD" w:rsidRPr="00874222" w:rsidRDefault="00171CBD" w:rsidP="00B54679">
            <w:pPr>
              <w:rPr>
                <w:rFonts w:cs="Arial"/>
              </w:rPr>
            </w:pPr>
            <w:permStart w:id="778200528" w:edGrp="everyone"/>
            <w:r>
              <w:rPr>
                <w:rFonts w:cs="Arial"/>
              </w:rPr>
              <w:t>TYPE YOUR TEXT HERE</w:t>
            </w:r>
            <w:permEnd w:id="778200528"/>
          </w:p>
        </w:tc>
      </w:tr>
      <w:tr w:rsidR="00171CBD" w14:paraId="30837D82" w14:textId="77777777" w:rsidTr="00B54679">
        <w:tc>
          <w:tcPr>
            <w:tcW w:w="2254" w:type="dxa"/>
            <w:vMerge/>
          </w:tcPr>
          <w:p w14:paraId="1954D6CB" w14:textId="77777777" w:rsidR="00171CBD" w:rsidRDefault="00171CBD" w:rsidP="00B54679">
            <w:pPr>
              <w:rPr>
                <w:b/>
              </w:rPr>
            </w:pPr>
          </w:p>
        </w:tc>
        <w:tc>
          <w:tcPr>
            <w:tcW w:w="2254" w:type="dxa"/>
          </w:tcPr>
          <w:p w14:paraId="66C0E16A" w14:textId="77777777" w:rsidR="00171CBD" w:rsidRPr="00FF17F8" w:rsidRDefault="00171CBD" w:rsidP="00B54679">
            <w:r w:rsidRPr="00FF17F8">
              <w:t>[251-1000]</w:t>
            </w:r>
          </w:p>
        </w:tc>
        <w:tc>
          <w:tcPr>
            <w:tcW w:w="3000" w:type="dxa"/>
          </w:tcPr>
          <w:p w14:paraId="10949E24" w14:textId="77777777" w:rsidR="00171CBD" w:rsidRPr="00874222" w:rsidRDefault="00171CBD" w:rsidP="00B54679">
            <w:pPr>
              <w:rPr>
                <w:rFonts w:cs="Arial"/>
              </w:rPr>
            </w:pPr>
            <w:permStart w:id="1660952743" w:edGrp="everyone"/>
            <w:r>
              <w:rPr>
                <w:rFonts w:cs="Arial"/>
              </w:rPr>
              <w:t>TYPE YOUR TEXT HERE</w:t>
            </w:r>
            <w:permEnd w:id="1660952743"/>
          </w:p>
        </w:tc>
      </w:tr>
      <w:tr w:rsidR="00171CBD" w14:paraId="2F8DFB77" w14:textId="77777777" w:rsidTr="00B54679">
        <w:tc>
          <w:tcPr>
            <w:tcW w:w="2254" w:type="dxa"/>
            <w:vMerge/>
          </w:tcPr>
          <w:p w14:paraId="3F72A112" w14:textId="77777777" w:rsidR="00171CBD" w:rsidRDefault="00171CBD" w:rsidP="00B54679">
            <w:pPr>
              <w:rPr>
                <w:b/>
              </w:rPr>
            </w:pPr>
          </w:p>
        </w:tc>
        <w:tc>
          <w:tcPr>
            <w:tcW w:w="2254" w:type="dxa"/>
          </w:tcPr>
          <w:p w14:paraId="2B99F5E6" w14:textId="77777777" w:rsidR="00171CBD" w:rsidRPr="00FF17F8" w:rsidRDefault="00171CBD" w:rsidP="00B54679">
            <w:r w:rsidRPr="00FF17F8">
              <w:t>&gt;1000</w:t>
            </w:r>
          </w:p>
        </w:tc>
        <w:tc>
          <w:tcPr>
            <w:tcW w:w="3000" w:type="dxa"/>
          </w:tcPr>
          <w:p w14:paraId="4C7B4189" w14:textId="77777777" w:rsidR="00171CBD" w:rsidRPr="00C87535" w:rsidRDefault="00171CBD" w:rsidP="00B54679">
            <w:pPr>
              <w:rPr>
                <w:b/>
              </w:rPr>
            </w:pPr>
            <w:permStart w:id="940397985" w:edGrp="everyone"/>
            <w:r>
              <w:rPr>
                <w:rFonts w:cs="Arial"/>
              </w:rPr>
              <w:t>TYPE YOUR TEXT HERE</w:t>
            </w:r>
            <w:permEnd w:id="940397985"/>
          </w:p>
        </w:tc>
      </w:tr>
      <w:tr w:rsidR="00171CBD" w14:paraId="3FD17A81" w14:textId="77777777" w:rsidTr="00B54679">
        <w:tc>
          <w:tcPr>
            <w:tcW w:w="2254" w:type="dxa"/>
            <w:vMerge w:val="restart"/>
          </w:tcPr>
          <w:p w14:paraId="74F4BDC6" w14:textId="77777777" w:rsidR="00171CBD" w:rsidRDefault="00171CBD" w:rsidP="00B54679">
            <w:pPr>
              <w:rPr>
                <w:b/>
              </w:rPr>
            </w:pPr>
            <w:r>
              <w:rPr>
                <w:b/>
              </w:rPr>
              <w:t xml:space="preserve">Sell-side firm </w:t>
            </w:r>
          </w:p>
        </w:tc>
        <w:tc>
          <w:tcPr>
            <w:tcW w:w="2254" w:type="dxa"/>
          </w:tcPr>
          <w:p w14:paraId="6C2141F3" w14:textId="77777777" w:rsidR="00171CBD" w:rsidRPr="00FF17F8" w:rsidRDefault="00171CBD" w:rsidP="00B54679">
            <w:r w:rsidRPr="00FF17F8">
              <w:t>[1-50]</w:t>
            </w:r>
          </w:p>
        </w:tc>
        <w:tc>
          <w:tcPr>
            <w:tcW w:w="3000" w:type="dxa"/>
          </w:tcPr>
          <w:p w14:paraId="52EBEC34" w14:textId="77777777" w:rsidR="00171CBD" w:rsidRPr="00FF17F8" w:rsidRDefault="00171CBD" w:rsidP="00B54679">
            <w:permStart w:id="406657973" w:edGrp="everyone"/>
            <w:r>
              <w:rPr>
                <w:rFonts w:cs="Arial"/>
              </w:rPr>
              <w:t>TYPE YOUR TEXT HERE</w:t>
            </w:r>
            <w:permEnd w:id="406657973"/>
          </w:p>
        </w:tc>
      </w:tr>
      <w:tr w:rsidR="00171CBD" w14:paraId="5D30EB4D" w14:textId="77777777" w:rsidTr="00B54679">
        <w:tc>
          <w:tcPr>
            <w:tcW w:w="2254" w:type="dxa"/>
            <w:vMerge/>
          </w:tcPr>
          <w:p w14:paraId="62558B1E" w14:textId="77777777" w:rsidR="00171CBD" w:rsidRDefault="00171CBD" w:rsidP="00B54679">
            <w:pPr>
              <w:rPr>
                <w:b/>
              </w:rPr>
            </w:pPr>
          </w:p>
        </w:tc>
        <w:tc>
          <w:tcPr>
            <w:tcW w:w="2254" w:type="dxa"/>
          </w:tcPr>
          <w:p w14:paraId="06C6D917" w14:textId="77777777" w:rsidR="00171CBD" w:rsidRPr="00FF17F8" w:rsidRDefault="00171CBD" w:rsidP="00B54679">
            <w:r w:rsidRPr="00FF17F8">
              <w:t>[51-250]</w:t>
            </w:r>
          </w:p>
        </w:tc>
        <w:tc>
          <w:tcPr>
            <w:tcW w:w="3000" w:type="dxa"/>
          </w:tcPr>
          <w:p w14:paraId="1582FD02" w14:textId="77777777" w:rsidR="00171CBD" w:rsidRPr="00FF17F8" w:rsidRDefault="00171CBD" w:rsidP="00B54679">
            <w:permStart w:id="1197412350" w:edGrp="everyone"/>
            <w:r>
              <w:rPr>
                <w:rFonts w:cs="Arial"/>
              </w:rPr>
              <w:t>TYPE YOUR TEXT HERE</w:t>
            </w:r>
            <w:permEnd w:id="1197412350"/>
          </w:p>
        </w:tc>
      </w:tr>
      <w:tr w:rsidR="00171CBD" w14:paraId="3D2E2C7C" w14:textId="77777777" w:rsidTr="00B54679">
        <w:tc>
          <w:tcPr>
            <w:tcW w:w="2254" w:type="dxa"/>
            <w:vMerge/>
          </w:tcPr>
          <w:p w14:paraId="38BFBDF1" w14:textId="77777777" w:rsidR="00171CBD" w:rsidRDefault="00171CBD" w:rsidP="00B54679">
            <w:pPr>
              <w:rPr>
                <w:b/>
              </w:rPr>
            </w:pPr>
          </w:p>
        </w:tc>
        <w:tc>
          <w:tcPr>
            <w:tcW w:w="2254" w:type="dxa"/>
          </w:tcPr>
          <w:p w14:paraId="2EE69FA4" w14:textId="77777777" w:rsidR="00171CBD" w:rsidRPr="00FF17F8" w:rsidRDefault="00171CBD" w:rsidP="00B54679">
            <w:r w:rsidRPr="00FF17F8">
              <w:t>[251-1000]</w:t>
            </w:r>
          </w:p>
        </w:tc>
        <w:tc>
          <w:tcPr>
            <w:tcW w:w="3000" w:type="dxa"/>
          </w:tcPr>
          <w:p w14:paraId="60872F4B" w14:textId="77777777" w:rsidR="00171CBD" w:rsidRPr="00FF17F8" w:rsidRDefault="00171CBD" w:rsidP="00B54679">
            <w:permStart w:id="967922814" w:edGrp="everyone"/>
            <w:r>
              <w:rPr>
                <w:rFonts w:cs="Arial"/>
              </w:rPr>
              <w:t>TYPE YOUR TEXT HERE</w:t>
            </w:r>
            <w:permEnd w:id="967922814"/>
          </w:p>
        </w:tc>
      </w:tr>
      <w:tr w:rsidR="00171CBD" w14:paraId="57CE7077" w14:textId="77777777" w:rsidTr="00B54679">
        <w:tc>
          <w:tcPr>
            <w:tcW w:w="2254" w:type="dxa"/>
            <w:vMerge/>
          </w:tcPr>
          <w:p w14:paraId="2F6D5B87" w14:textId="77777777" w:rsidR="00171CBD" w:rsidRDefault="00171CBD" w:rsidP="00B54679">
            <w:pPr>
              <w:rPr>
                <w:b/>
              </w:rPr>
            </w:pPr>
          </w:p>
        </w:tc>
        <w:tc>
          <w:tcPr>
            <w:tcW w:w="2254" w:type="dxa"/>
          </w:tcPr>
          <w:p w14:paraId="115D12A7" w14:textId="77777777" w:rsidR="00171CBD" w:rsidRPr="00FF17F8" w:rsidRDefault="00171CBD" w:rsidP="00B54679">
            <w:r w:rsidRPr="00FF17F8">
              <w:t>&gt;1000</w:t>
            </w:r>
          </w:p>
        </w:tc>
        <w:tc>
          <w:tcPr>
            <w:tcW w:w="3000" w:type="dxa"/>
          </w:tcPr>
          <w:p w14:paraId="3AA14485" w14:textId="77777777" w:rsidR="00171CBD" w:rsidRPr="00FF17F8" w:rsidRDefault="00171CBD" w:rsidP="00B54679">
            <w:permStart w:id="1331694430" w:edGrp="everyone"/>
            <w:r>
              <w:rPr>
                <w:rFonts w:cs="Arial"/>
              </w:rPr>
              <w:t>TYPE YOUR TEXT HERE</w:t>
            </w:r>
            <w:permEnd w:id="1331694430"/>
          </w:p>
        </w:tc>
      </w:tr>
      <w:tr w:rsidR="00171CBD" w14:paraId="32D885CB" w14:textId="77777777" w:rsidTr="00B54679">
        <w:tc>
          <w:tcPr>
            <w:tcW w:w="2254" w:type="dxa"/>
          </w:tcPr>
          <w:p w14:paraId="25BD7061" w14:textId="77777777" w:rsidR="00171CBD" w:rsidRDefault="00171CBD" w:rsidP="00B54679">
            <w:pPr>
              <w:rPr>
                <w:b/>
              </w:rPr>
            </w:pPr>
          </w:p>
        </w:tc>
        <w:tc>
          <w:tcPr>
            <w:tcW w:w="2254" w:type="dxa"/>
          </w:tcPr>
          <w:p w14:paraId="6F8D0956" w14:textId="77777777" w:rsidR="00171CBD" w:rsidRPr="00FF17F8" w:rsidRDefault="00171CBD" w:rsidP="00B54679"/>
        </w:tc>
        <w:tc>
          <w:tcPr>
            <w:tcW w:w="3000" w:type="dxa"/>
          </w:tcPr>
          <w:p w14:paraId="10AC08C1" w14:textId="77777777" w:rsidR="00171CBD" w:rsidRPr="00DD03CA" w:rsidRDefault="00171CBD" w:rsidP="00B54679">
            <w:pPr>
              <w:spacing w:before="240"/>
              <w:rPr>
                <w:b/>
              </w:rPr>
            </w:pPr>
            <w:r w:rsidRPr="00DD03CA">
              <w:rPr>
                <w:b/>
              </w:rPr>
              <w:t>Asset</w:t>
            </w:r>
            <w:r>
              <w:rPr>
                <w:b/>
              </w:rPr>
              <w:t>s</w:t>
            </w:r>
            <w:r w:rsidRPr="00DD03CA">
              <w:rPr>
                <w:b/>
              </w:rPr>
              <w:t xml:space="preserve"> under management </w:t>
            </w:r>
            <w:r>
              <w:rPr>
                <w:b/>
              </w:rPr>
              <w:t xml:space="preserve">on </w:t>
            </w:r>
            <w:r w:rsidRPr="00DD03CA">
              <w:rPr>
                <w:b/>
              </w:rPr>
              <w:t>31/12/2017</w:t>
            </w:r>
            <w:r>
              <w:rPr>
                <w:b/>
              </w:rPr>
              <w:t xml:space="preserve"> (in millions euros)</w:t>
            </w:r>
          </w:p>
        </w:tc>
      </w:tr>
      <w:tr w:rsidR="00171CBD" w14:paraId="08F4911F" w14:textId="77777777" w:rsidTr="00B54679">
        <w:tc>
          <w:tcPr>
            <w:tcW w:w="2254" w:type="dxa"/>
            <w:vMerge w:val="restart"/>
          </w:tcPr>
          <w:p w14:paraId="379180A2" w14:textId="77777777" w:rsidR="00171CBD" w:rsidRDefault="00171CBD" w:rsidP="00B54679">
            <w:pPr>
              <w:rPr>
                <w:b/>
              </w:rPr>
            </w:pPr>
            <w:r>
              <w:rPr>
                <w:b/>
              </w:rPr>
              <w:t>Buy-side firm</w:t>
            </w:r>
          </w:p>
        </w:tc>
        <w:tc>
          <w:tcPr>
            <w:tcW w:w="2254" w:type="dxa"/>
          </w:tcPr>
          <w:p w14:paraId="6400900E" w14:textId="77777777" w:rsidR="00171CBD" w:rsidRPr="00FF17F8" w:rsidRDefault="00171CBD" w:rsidP="00B54679">
            <w:r w:rsidRPr="00FF17F8">
              <w:t>[1-50]</w:t>
            </w:r>
          </w:p>
        </w:tc>
        <w:tc>
          <w:tcPr>
            <w:tcW w:w="3000" w:type="dxa"/>
          </w:tcPr>
          <w:p w14:paraId="04A354B0" w14:textId="77777777" w:rsidR="00171CBD" w:rsidRPr="00FF17F8" w:rsidRDefault="00171CBD" w:rsidP="00B54679">
            <w:permStart w:id="1625836994" w:edGrp="everyone"/>
            <w:r>
              <w:rPr>
                <w:rFonts w:cs="Arial"/>
              </w:rPr>
              <w:t>TYPE YOUR TEXT HERE</w:t>
            </w:r>
            <w:permEnd w:id="1625836994"/>
          </w:p>
        </w:tc>
      </w:tr>
      <w:tr w:rsidR="00171CBD" w14:paraId="3E68E73E" w14:textId="77777777" w:rsidTr="00B54679">
        <w:tc>
          <w:tcPr>
            <w:tcW w:w="2254" w:type="dxa"/>
            <w:vMerge/>
          </w:tcPr>
          <w:p w14:paraId="29701A0B" w14:textId="77777777" w:rsidR="00171CBD" w:rsidRDefault="00171CBD" w:rsidP="00B54679">
            <w:pPr>
              <w:rPr>
                <w:b/>
              </w:rPr>
            </w:pPr>
          </w:p>
        </w:tc>
        <w:tc>
          <w:tcPr>
            <w:tcW w:w="2254" w:type="dxa"/>
          </w:tcPr>
          <w:p w14:paraId="4CA3F249" w14:textId="77777777" w:rsidR="00171CBD" w:rsidRPr="00FF17F8" w:rsidRDefault="00171CBD" w:rsidP="00B54679">
            <w:r w:rsidRPr="00FF17F8">
              <w:t>[51-250]</w:t>
            </w:r>
          </w:p>
        </w:tc>
        <w:tc>
          <w:tcPr>
            <w:tcW w:w="3000" w:type="dxa"/>
          </w:tcPr>
          <w:p w14:paraId="4892AFA3" w14:textId="77777777" w:rsidR="00171CBD" w:rsidRPr="00FF17F8" w:rsidRDefault="00171CBD" w:rsidP="00B54679">
            <w:permStart w:id="280978028" w:edGrp="everyone"/>
            <w:r>
              <w:rPr>
                <w:rFonts w:cs="Arial"/>
              </w:rPr>
              <w:t>TYPE YOUR TEXT HERE</w:t>
            </w:r>
            <w:permEnd w:id="280978028"/>
          </w:p>
        </w:tc>
      </w:tr>
      <w:tr w:rsidR="00171CBD" w14:paraId="6AFE0712" w14:textId="77777777" w:rsidTr="00B54679">
        <w:tc>
          <w:tcPr>
            <w:tcW w:w="2254" w:type="dxa"/>
            <w:vMerge/>
          </w:tcPr>
          <w:p w14:paraId="597C05FF" w14:textId="77777777" w:rsidR="00171CBD" w:rsidRDefault="00171CBD" w:rsidP="00B54679">
            <w:pPr>
              <w:rPr>
                <w:b/>
              </w:rPr>
            </w:pPr>
          </w:p>
        </w:tc>
        <w:tc>
          <w:tcPr>
            <w:tcW w:w="2254" w:type="dxa"/>
          </w:tcPr>
          <w:p w14:paraId="05FEE4A0" w14:textId="77777777" w:rsidR="00171CBD" w:rsidRPr="00FF17F8" w:rsidRDefault="00171CBD" w:rsidP="00B54679">
            <w:r w:rsidRPr="00FF17F8">
              <w:t>[251-1000]</w:t>
            </w:r>
          </w:p>
        </w:tc>
        <w:tc>
          <w:tcPr>
            <w:tcW w:w="3000" w:type="dxa"/>
          </w:tcPr>
          <w:p w14:paraId="1E959190" w14:textId="77777777" w:rsidR="00171CBD" w:rsidRPr="00FF17F8" w:rsidRDefault="00171CBD" w:rsidP="00B54679">
            <w:permStart w:id="1900811237" w:edGrp="everyone"/>
            <w:r>
              <w:rPr>
                <w:rFonts w:cs="Arial"/>
              </w:rPr>
              <w:t>TYPE YOUR TEXT HERE</w:t>
            </w:r>
            <w:permEnd w:id="1900811237"/>
          </w:p>
        </w:tc>
      </w:tr>
      <w:tr w:rsidR="00171CBD" w14:paraId="4340876E" w14:textId="77777777" w:rsidTr="00B54679">
        <w:tc>
          <w:tcPr>
            <w:tcW w:w="2254" w:type="dxa"/>
            <w:vMerge/>
          </w:tcPr>
          <w:p w14:paraId="2E621B80" w14:textId="77777777" w:rsidR="00171CBD" w:rsidRDefault="00171CBD" w:rsidP="00B54679">
            <w:pPr>
              <w:rPr>
                <w:b/>
              </w:rPr>
            </w:pPr>
          </w:p>
        </w:tc>
        <w:tc>
          <w:tcPr>
            <w:tcW w:w="2254" w:type="dxa"/>
          </w:tcPr>
          <w:p w14:paraId="04C5CEF3" w14:textId="77777777" w:rsidR="00171CBD" w:rsidRPr="00FF17F8" w:rsidRDefault="00171CBD" w:rsidP="00B54679">
            <w:r w:rsidRPr="00FF17F8">
              <w:t>&gt;1000</w:t>
            </w:r>
          </w:p>
        </w:tc>
        <w:tc>
          <w:tcPr>
            <w:tcW w:w="3000" w:type="dxa"/>
          </w:tcPr>
          <w:p w14:paraId="33A104C3" w14:textId="77777777" w:rsidR="00171CBD" w:rsidRPr="00FF17F8" w:rsidRDefault="00171CBD" w:rsidP="00B54679">
            <w:permStart w:id="562448903" w:edGrp="everyone"/>
            <w:r>
              <w:rPr>
                <w:rFonts w:cs="Arial"/>
              </w:rPr>
              <w:t>TYPE YOUR TEXT HERE</w:t>
            </w:r>
            <w:permEnd w:id="562448903"/>
          </w:p>
        </w:tc>
      </w:tr>
      <w:tr w:rsidR="00171CBD" w14:paraId="3D3AAE98" w14:textId="77777777" w:rsidTr="00B54679">
        <w:tc>
          <w:tcPr>
            <w:tcW w:w="2254" w:type="dxa"/>
            <w:vMerge w:val="restart"/>
          </w:tcPr>
          <w:p w14:paraId="1D985198" w14:textId="77777777" w:rsidR="00171CBD" w:rsidRDefault="00171CBD" w:rsidP="00B54679">
            <w:pPr>
              <w:rPr>
                <w:b/>
              </w:rPr>
            </w:pPr>
            <w:r>
              <w:rPr>
                <w:b/>
              </w:rPr>
              <w:t xml:space="preserve">Other (please specify) </w:t>
            </w:r>
          </w:p>
        </w:tc>
        <w:tc>
          <w:tcPr>
            <w:tcW w:w="2254" w:type="dxa"/>
          </w:tcPr>
          <w:p w14:paraId="777EE465" w14:textId="77777777" w:rsidR="00171CBD" w:rsidRPr="00FF17F8" w:rsidRDefault="00171CBD" w:rsidP="00B54679">
            <w:r w:rsidRPr="00FF17F8">
              <w:t>[1-50]</w:t>
            </w:r>
          </w:p>
        </w:tc>
        <w:tc>
          <w:tcPr>
            <w:tcW w:w="3000" w:type="dxa"/>
          </w:tcPr>
          <w:p w14:paraId="5A0CEF06" w14:textId="77777777" w:rsidR="00171CBD" w:rsidRPr="00FF17F8" w:rsidRDefault="00171CBD" w:rsidP="00B54679">
            <w:permStart w:id="1428837586" w:edGrp="everyone"/>
            <w:r>
              <w:rPr>
                <w:rFonts w:cs="Arial"/>
              </w:rPr>
              <w:t>TYPE YOUR TEXT HERE</w:t>
            </w:r>
            <w:permEnd w:id="1428837586"/>
          </w:p>
        </w:tc>
      </w:tr>
      <w:tr w:rsidR="00171CBD" w14:paraId="10A2F093" w14:textId="77777777" w:rsidTr="00B54679">
        <w:tc>
          <w:tcPr>
            <w:tcW w:w="2254" w:type="dxa"/>
            <w:vMerge/>
          </w:tcPr>
          <w:p w14:paraId="0F48C8E6" w14:textId="77777777" w:rsidR="00171CBD" w:rsidRDefault="00171CBD" w:rsidP="00B54679">
            <w:pPr>
              <w:rPr>
                <w:b/>
              </w:rPr>
            </w:pPr>
          </w:p>
        </w:tc>
        <w:tc>
          <w:tcPr>
            <w:tcW w:w="2254" w:type="dxa"/>
          </w:tcPr>
          <w:p w14:paraId="764FE490" w14:textId="77777777" w:rsidR="00171CBD" w:rsidRPr="00FF17F8" w:rsidRDefault="00171CBD" w:rsidP="00B54679">
            <w:r w:rsidRPr="00FF17F8">
              <w:t>[51-250]</w:t>
            </w:r>
          </w:p>
        </w:tc>
        <w:tc>
          <w:tcPr>
            <w:tcW w:w="3000" w:type="dxa"/>
          </w:tcPr>
          <w:p w14:paraId="72004D50" w14:textId="77777777" w:rsidR="00171CBD" w:rsidRPr="00FF17F8" w:rsidRDefault="00171CBD" w:rsidP="00B54679">
            <w:permStart w:id="510355103" w:edGrp="everyone"/>
            <w:r>
              <w:rPr>
                <w:rFonts w:cs="Arial"/>
              </w:rPr>
              <w:t>TYPE YOUR TEXT HERE</w:t>
            </w:r>
            <w:permEnd w:id="510355103"/>
          </w:p>
        </w:tc>
      </w:tr>
      <w:tr w:rsidR="00171CBD" w14:paraId="1C811860" w14:textId="77777777" w:rsidTr="00B54679">
        <w:tc>
          <w:tcPr>
            <w:tcW w:w="2254" w:type="dxa"/>
            <w:vMerge/>
          </w:tcPr>
          <w:p w14:paraId="55F3EA47" w14:textId="77777777" w:rsidR="00171CBD" w:rsidRDefault="00171CBD" w:rsidP="00B54679">
            <w:pPr>
              <w:rPr>
                <w:b/>
              </w:rPr>
            </w:pPr>
          </w:p>
        </w:tc>
        <w:tc>
          <w:tcPr>
            <w:tcW w:w="2254" w:type="dxa"/>
          </w:tcPr>
          <w:p w14:paraId="096F8C73" w14:textId="77777777" w:rsidR="00171CBD" w:rsidRPr="00FF17F8" w:rsidRDefault="00171CBD" w:rsidP="00B54679">
            <w:r w:rsidRPr="00FF17F8">
              <w:t>[251-1000]</w:t>
            </w:r>
          </w:p>
        </w:tc>
        <w:tc>
          <w:tcPr>
            <w:tcW w:w="3000" w:type="dxa"/>
          </w:tcPr>
          <w:p w14:paraId="176BC569" w14:textId="77777777" w:rsidR="00171CBD" w:rsidRPr="00FF17F8" w:rsidRDefault="00171CBD" w:rsidP="00B54679">
            <w:permStart w:id="1167930863" w:edGrp="everyone"/>
            <w:r>
              <w:rPr>
                <w:rFonts w:cs="Arial"/>
              </w:rPr>
              <w:t>TYPE YOUR TEXT HERE</w:t>
            </w:r>
            <w:permEnd w:id="1167930863"/>
          </w:p>
        </w:tc>
      </w:tr>
      <w:tr w:rsidR="00171CBD" w14:paraId="4D70797A" w14:textId="77777777" w:rsidTr="00B54679">
        <w:tc>
          <w:tcPr>
            <w:tcW w:w="2254" w:type="dxa"/>
            <w:vMerge/>
          </w:tcPr>
          <w:p w14:paraId="1F90DC71" w14:textId="77777777" w:rsidR="00171CBD" w:rsidRDefault="00171CBD" w:rsidP="00B54679">
            <w:pPr>
              <w:rPr>
                <w:b/>
              </w:rPr>
            </w:pPr>
          </w:p>
        </w:tc>
        <w:tc>
          <w:tcPr>
            <w:tcW w:w="2254" w:type="dxa"/>
          </w:tcPr>
          <w:p w14:paraId="13658C0F" w14:textId="77777777" w:rsidR="00171CBD" w:rsidRPr="00FF17F8" w:rsidRDefault="00171CBD" w:rsidP="00B54679">
            <w:r w:rsidRPr="00FF17F8">
              <w:t>&gt;1000</w:t>
            </w:r>
          </w:p>
        </w:tc>
        <w:tc>
          <w:tcPr>
            <w:tcW w:w="3000" w:type="dxa"/>
          </w:tcPr>
          <w:p w14:paraId="39BAC6FC" w14:textId="77777777" w:rsidR="00171CBD" w:rsidRPr="00FF17F8" w:rsidRDefault="00171CBD" w:rsidP="00B54679">
            <w:permStart w:id="2050514105" w:edGrp="everyone"/>
            <w:r>
              <w:rPr>
                <w:rFonts w:cs="Arial"/>
              </w:rPr>
              <w:t>TYPE YOUR TEXT HERE</w:t>
            </w:r>
            <w:permEnd w:id="2050514105"/>
          </w:p>
        </w:tc>
      </w:tr>
    </w:tbl>
    <w:p w14:paraId="6EF1258B" w14:textId="77777777" w:rsidR="00171CBD" w:rsidRDefault="00171CBD" w:rsidP="00171CBD">
      <w:pPr>
        <w:rPr>
          <w:rFonts w:cs="Arial"/>
        </w:rPr>
      </w:pPr>
    </w:p>
    <w:p w14:paraId="343A38BD" w14:textId="77777777" w:rsidR="00171CBD" w:rsidRDefault="00171CBD" w:rsidP="00171CBD">
      <w:pPr>
        <w:rPr>
          <w:rFonts w:cs="Arial"/>
        </w:rPr>
      </w:pPr>
      <w:r>
        <w:rPr>
          <w:rFonts w:cs="Arial"/>
        </w:rPr>
        <w:t>&lt;ESMA_QUESTION_ACDR_5&gt;</w:t>
      </w:r>
    </w:p>
    <w:p w14:paraId="389F6C39" w14:textId="77777777" w:rsidR="00171CBD" w:rsidRDefault="00171CBD" w:rsidP="00171CBD">
      <w:pPr>
        <w:rPr>
          <w:rFonts w:cs="Arial"/>
        </w:rPr>
      </w:pPr>
    </w:p>
    <w:p w14:paraId="57079E13" w14:textId="77777777" w:rsidR="00171CBD" w:rsidRPr="006245F6" w:rsidRDefault="00171CBD" w:rsidP="00171CBD">
      <w:pPr>
        <w:pStyle w:val="Questionstyle"/>
        <w:numPr>
          <w:ilvl w:val="0"/>
          <w:numId w:val="41"/>
        </w:numPr>
      </w:pPr>
      <w:r w:rsidRPr="006B7A5D">
        <w:t>CBA: (</w:t>
      </w:r>
      <w:r w:rsidRPr="006245F6">
        <w:t>Not for trading venues</w:t>
      </w:r>
      <w:r w:rsidRPr="006B7A5D">
        <w:t xml:space="preserve">) Based on the definition of third country shares provided in the draft RTS, how often do you trade any </w:t>
      </w:r>
      <w:r>
        <w:t xml:space="preserve">of </w:t>
      </w:r>
      <w:r w:rsidRPr="006B7A5D">
        <w:t>those instruments on an EU trading venues (on average):</w:t>
      </w:r>
    </w:p>
    <w:p w14:paraId="5A4810CC" w14:textId="77777777" w:rsidR="00171CBD" w:rsidRDefault="00171CBD" w:rsidP="00171CBD">
      <w:pPr>
        <w:rPr>
          <w:rFonts w:cs="Arial"/>
        </w:rPr>
      </w:pPr>
      <w:r>
        <w:rPr>
          <w:rFonts w:cs="Arial"/>
        </w:rPr>
        <w:t>&lt;ESMA_QUESTION_ACDR_6&gt;</w:t>
      </w:r>
    </w:p>
    <w:permStart w:id="160633950" w:edGrp="everyone"/>
    <w:p w14:paraId="19B95068" w14:textId="77777777" w:rsidR="00171CBD" w:rsidRPr="003C36D4" w:rsidRDefault="00947C2E" w:rsidP="00171CBD">
      <w:pPr>
        <w:rPr>
          <w:rFonts w:eastAsiaTheme="minorEastAsia" w:cs="Arial"/>
          <w:szCs w:val="20"/>
          <w:lang w:val="nl-BE"/>
        </w:rPr>
      </w:pPr>
      <w:sdt>
        <w:sdtPr>
          <w:rPr>
            <w:rFonts w:eastAsiaTheme="minorEastAsia" w:cs="Arial"/>
            <w:szCs w:val="20"/>
            <w:lang w:val="nl-BE"/>
          </w:rPr>
          <w:alias w:val="How often"/>
          <w:tag w:val="How often"/>
          <w:id w:val="1935851575"/>
          <w:comboBox>
            <w:listItem w:displayText="Choose an item." w:value="Choose an item."/>
            <w:listItem w:displayText="Never" w:value="Never"/>
            <w:listItem w:displayText="On a daily basis" w:value="On a daily basis"/>
            <w:listItem w:displayText="On a weekly basis" w:value="On a weekly basis"/>
            <w:listItem w:displayText="On a monthly basis" w:value="On a monthly basis"/>
            <w:listItem w:displayText="Less than on a monthly basis" w:value="Less than on a monthly basis"/>
          </w:comboBox>
        </w:sdtPr>
        <w:sdtEndPr/>
        <w:sdtContent>
          <w:r w:rsidR="00171CBD">
            <w:rPr>
              <w:rFonts w:eastAsiaTheme="minorEastAsia" w:cs="Arial"/>
              <w:szCs w:val="20"/>
              <w:lang w:val="nl-BE"/>
            </w:rPr>
            <w:t>Choose an item.</w:t>
          </w:r>
        </w:sdtContent>
      </w:sdt>
    </w:p>
    <w:permEnd w:id="160633950"/>
    <w:p w14:paraId="754E67A4" w14:textId="77777777" w:rsidR="00171CBD" w:rsidRDefault="00171CBD" w:rsidP="00171CBD">
      <w:pPr>
        <w:rPr>
          <w:rFonts w:cs="Arial"/>
        </w:rPr>
      </w:pPr>
      <w:r>
        <w:rPr>
          <w:rFonts w:cs="Arial"/>
        </w:rPr>
        <w:t xml:space="preserve"> &lt;ESMA_QUESTION_ACDR_6&gt;</w:t>
      </w:r>
    </w:p>
    <w:p w14:paraId="5BEAF1D1" w14:textId="77777777" w:rsidR="00171CBD" w:rsidRDefault="00171CBD" w:rsidP="00171CBD">
      <w:pPr>
        <w:rPr>
          <w:rFonts w:cs="Arial"/>
        </w:rPr>
      </w:pPr>
    </w:p>
    <w:p w14:paraId="5F4BC6DA" w14:textId="77777777" w:rsidR="00171CBD" w:rsidRPr="006245F6" w:rsidRDefault="00171CBD" w:rsidP="00171CBD">
      <w:pPr>
        <w:pStyle w:val="Questionstyle"/>
        <w:numPr>
          <w:ilvl w:val="0"/>
          <w:numId w:val="41"/>
        </w:numPr>
      </w:pPr>
      <w:r w:rsidRPr="006B7A5D">
        <w:t>CBA: (</w:t>
      </w:r>
      <w:r w:rsidRPr="006245F6">
        <w:t>For trading venues only</w:t>
      </w:r>
      <w:r w:rsidRPr="006B7A5D">
        <w:t>) Based on the definition of third country shares provided in the draft RTS, how many shares traded on your trading venue would be eligible for a revised tick size regime? Which percentage of the total number of shares traded on your trading venue does this account for? Which percentage of total turnover does this account for?</w:t>
      </w:r>
    </w:p>
    <w:p w14:paraId="7918708F" w14:textId="77777777" w:rsidR="00171CBD" w:rsidRDefault="00171CBD" w:rsidP="00171CBD">
      <w:pPr>
        <w:rPr>
          <w:rFonts w:cs="Arial"/>
        </w:rPr>
      </w:pPr>
      <w:r>
        <w:rPr>
          <w:rFonts w:cs="Arial"/>
        </w:rPr>
        <w:t>&lt;ESMA_QUESTION_ACDR_7&gt;</w:t>
      </w:r>
    </w:p>
    <w:tbl>
      <w:tblPr>
        <w:tblStyle w:val="TableGrid"/>
        <w:tblW w:w="9351" w:type="dxa"/>
        <w:tblLook w:val="04A0" w:firstRow="1" w:lastRow="0" w:firstColumn="1" w:lastColumn="0" w:noHBand="0" w:noVBand="1"/>
      </w:tblPr>
      <w:tblGrid>
        <w:gridCol w:w="6658"/>
        <w:gridCol w:w="2693"/>
      </w:tblGrid>
      <w:tr w:rsidR="00171CBD" w14:paraId="24BD7EC3" w14:textId="77777777" w:rsidTr="00B54679">
        <w:tc>
          <w:tcPr>
            <w:tcW w:w="6658" w:type="dxa"/>
            <w:shd w:val="clear" w:color="auto" w:fill="auto"/>
          </w:tcPr>
          <w:p w14:paraId="39A31636" w14:textId="77777777" w:rsidR="00171CBD" w:rsidRPr="008E5940" w:rsidRDefault="00171CBD" w:rsidP="00B54679">
            <w:pPr>
              <w:rPr>
                <w:b/>
              </w:rPr>
            </w:pPr>
            <w:r>
              <w:rPr>
                <w:b/>
              </w:rPr>
              <w:t>Third country shares (shares for which the most liquid venue is located outside the EU and traded at least once a week on the most liquid EU venue)</w:t>
            </w:r>
            <w:r w:rsidRPr="008E5940">
              <w:rPr>
                <w:b/>
              </w:rPr>
              <w:t xml:space="preserve"> </w:t>
            </w:r>
          </w:p>
          <w:p w14:paraId="4097DDA0" w14:textId="77777777" w:rsidR="00171CBD" w:rsidRDefault="00171CBD" w:rsidP="00B54679"/>
        </w:tc>
        <w:tc>
          <w:tcPr>
            <w:tcW w:w="2693" w:type="dxa"/>
            <w:shd w:val="clear" w:color="auto" w:fill="auto"/>
          </w:tcPr>
          <w:p w14:paraId="1D1E0BF5" w14:textId="77777777" w:rsidR="00171CBD" w:rsidRPr="008E5940" w:rsidRDefault="00171CBD" w:rsidP="00B54679">
            <w:pPr>
              <w:rPr>
                <w:b/>
              </w:rPr>
            </w:pPr>
            <w:r>
              <w:rPr>
                <w:b/>
              </w:rPr>
              <w:t>As of 30/06/2018</w:t>
            </w:r>
          </w:p>
        </w:tc>
      </w:tr>
      <w:tr w:rsidR="00171CBD" w14:paraId="23B6D5EA" w14:textId="77777777" w:rsidTr="00B54679">
        <w:tc>
          <w:tcPr>
            <w:tcW w:w="6658" w:type="dxa"/>
            <w:shd w:val="clear" w:color="auto" w:fill="auto"/>
          </w:tcPr>
          <w:p w14:paraId="14B4C0A1" w14:textId="77777777" w:rsidR="00171CBD" w:rsidRDefault="00171CBD" w:rsidP="00B54679">
            <w:r>
              <w:t xml:space="preserve">Number of third country shares traded on your trading venue </w:t>
            </w:r>
          </w:p>
          <w:p w14:paraId="754EA665" w14:textId="77777777" w:rsidR="00171CBD" w:rsidRDefault="00171CBD" w:rsidP="00B54679"/>
        </w:tc>
        <w:tc>
          <w:tcPr>
            <w:tcW w:w="2693" w:type="dxa"/>
            <w:shd w:val="clear" w:color="auto" w:fill="auto"/>
          </w:tcPr>
          <w:p w14:paraId="65525C96" w14:textId="77777777" w:rsidR="00171CBD" w:rsidRPr="00874222" w:rsidRDefault="00171CBD" w:rsidP="00B54679">
            <w:pPr>
              <w:rPr>
                <w:rFonts w:cs="Arial"/>
              </w:rPr>
            </w:pPr>
            <w:permStart w:id="1263171093" w:edGrp="everyone"/>
            <w:r>
              <w:rPr>
                <w:rFonts w:cs="Arial"/>
              </w:rPr>
              <w:t>TYPE YOUR TEXT HERE</w:t>
            </w:r>
            <w:permEnd w:id="1263171093"/>
          </w:p>
        </w:tc>
      </w:tr>
      <w:tr w:rsidR="00171CBD" w14:paraId="71FBD15C" w14:textId="77777777" w:rsidTr="00B54679">
        <w:tc>
          <w:tcPr>
            <w:tcW w:w="6658" w:type="dxa"/>
            <w:shd w:val="clear" w:color="auto" w:fill="auto"/>
          </w:tcPr>
          <w:p w14:paraId="3839294E" w14:textId="77777777" w:rsidR="00171CBD" w:rsidRDefault="00171CBD" w:rsidP="00B54679">
            <w:r>
              <w:t>% of total number of shares traded on your trading venue meeting the third country share definition</w:t>
            </w:r>
          </w:p>
        </w:tc>
        <w:tc>
          <w:tcPr>
            <w:tcW w:w="2693" w:type="dxa"/>
            <w:shd w:val="clear" w:color="auto" w:fill="auto"/>
          </w:tcPr>
          <w:p w14:paraId="03F27121" w14:textId="77777777" w:rsidR="00171CBD" w:rsidRDefault="00171CBD" w:rsidP="00B54679">
            <w:pPr>
              <w:rPr>
                <w:rFonts w:cs="Arial"/>
              </w:rPr>
            </w:pPr>
            <w:permStart w:id="1869096397" w:edGrp="everyone"/>
            <w:r>
              <w:rPr>
                <w:rFonts w:cs="Arial"/>
              </w:rPr>
              <w:t>TYPE YOUR TEXT HERE</w:t>
            </w:r>
          </w:p>
          <w:permEnd w:id="1869096397"/>
          <w:p w14:paraId="06EA9FA9" w14:textId="77777777" w:rsidR="00171CBD" w:rsidRDefault="00171CBD" w:rsidP="00B54679"/>
        </w:tc>
      </w:tr>
      <w:tr w:rsidR="00171CBD" w14:paraId="03DDCB71" w14:textId="77777777" w:rsidTr="00B54679">
        <w:tc>
          <w:tcPr>
            <w:tcW w:w="6658" w:type="dxa"/>
          </w:tcPr>
          <w:p w14:paraId="649BB4C0" w14:textId="77777777" w:rsidR="00171CBD" w:rsidRDefault="00171CBD" w:rsidP="00B54679">
            <w:r w:rsidRPr="00D91E0B">
              <w:t xml:space="preserve">% of total share trading attributable to shares meeting the third country share definition </w:t>
            </w:r>
            <w:r>
              <w:t>during 1H2018</w:t>
            </w:r>
          </w:p>
        </w:tc>
        <w:tc>
          <w:tcPr>
            <w:tcW w:w="2693" w:type="dxa"/>
          </w:tcPr>
          <w:p w14:paraId="44720D2E" w14:textId="77777777" w:rsidR="00171CBD" w:rsidRDefault="00171CBD" w:rsidP="00B54679">
            <w:pPr>
              <w:rPr>
                <w:rFonts w:cs="Arial"/>
              </w:rPr>
            </w:pPr>
            <w:permStart w:id="440743472" w:edGrp="everyone"/>
            <w:r>
              <w:rPr>
                <w:rFonts w:cs="Arial"/>
              </w:rPr>
              <w:t>TYPE YOUR TEXT HERE</w:t>
            </w:r>
          </w:p>
          <w:permEnd w:id="440743472"/>
          <w:p w14:paraId="667078F9" w14:textId="77777777" w:rsidR="00171CBD" w:rsidRDefault="00171CBD" w:rsidP="00B54679"/>
        </w:tc>
      </w:tr>
      <w:tr w:rsidR="00171CBD" w14:paraId="1702F1FE" w14:textId="77777777" w:rsidTr="00B54679">
        <w:tc>
          <w:tcPr>
            <w:tcW w:w="6658" w:type="dxa"/>
          </w:tcPr>
          <w:p w14:paraId="6ED25F80" w14:textId="77777777" w:rsidR="00171CBD" w:rsidRDefault="00171CBD" w:rsidP="00B54679">
            <w:r>
              <w:t xml:space="preserve">Market share in those third country shares (average) </w:t>
            </w:r>
          </w:p>
          <w:p w14:paraId="17A6AD36" w14:textId="77777777" w:rsidR="00171CBD" w:rsidRDefault="00171CBD" w:rsidP="00B54679">
            <w:r>
              <w:lastRenderedPageBreak/>
              <w:t xml:space="preserve">If average is not meaningful, please provide a range of %  </w:t>
            </w:r>
          </w:p>
        </w:tc>
        <w:tc>
          <w:tcPr>
            <w:tcW w:w="2693" w:type="dxa"/>
          </w:tcPr>
          <w:p w14:paraId="704F9FE5" w14:textId="77777777" w:rsidR="00171CBD" w:rsidRDefault="00171CBD" w:rsidP="00B54679">
            <w:pPr>
              <w:rPr>
                <w:rFonts w:cs="Arial"/>
              </w:rPr>
            </w:pPr>
            <w:permStart w:id="1904377176" w:edGrp="everyone"/>
            <w:r>
              <w:rPr>
                <w:rFonts w:cs="Arial"/>
              </w:rPr>
              <w:lastRenderedPageBreak/>
              <w:t>TYPE YOUR TEXT HERE</w:t>
            </w:r>
          </w:p>
          <w:permEnd w:id="1904377176"/>
          <w:p w14:paraId="39B605A2" w14:textId="77777777" w:rsidR="00171CBD" w:rsidRDefault="00171CBD" w:rsidP="00B54679"/>
        </w:tc>
      </w:tr>
    </w:tbl>
    <w:p w14:paraId="670A6474" w14:textId="77777777" w:rsidR="00171CBD" w:rsidRDefault="00171CBD" w:rsidP="00171CBD">
      <w:pPr>
        <w:rPr>
          <w:rFonts w:cs="Arial"/>
        </w:rPr>
      </w:pPr>
    </w:p>
    <w:p w14:paraId="14BCA569" w14:textId="77777777" w:rsidR="00171CBD" w:rsidRDefault="00171CBD" w:rsidP="00171CBD">
      <w:pPr>
        <w:rPr>
          <w:rFonts w:cs="Arial"/>
        </w:rPr>
      </w:pPr>
      <w:r>
        <w:rPr>
          <w:rFonts w:cs="Arial"/>
        </w:rPr>
        <w:t>&lt;ESMA_QUESTION_ACDR_7&gt;</w:t>
      </w:r>
    </w:p>
    <w:p w14:paraId="24227CDF" w14:textId="77777777" w:rsidR="00171CBD" w:rsidRDefault="00171CBD" w:rsidP="00171CBD">
      <w:pPr>
        <w:rPr>
          <w:rFonts w:cs="Arial"/>
        </w:rPr>
      </w:pPr>
    </w:p>
    <w:p w14:paraId="5A1D34AD" w14:textId="77777777" w:rsidR="00171CBD" w:rsidRPr="006245F6" w:rsidRDefault="00171CBD" w:rsidP="00171CBD">
      <w:pPr>
        <w:pStyle w:val="Questionstyle"/>
        <w:numPr>
          <w:ilvl w:val="0"/>
          <w:numId w:val="41"/>
        </w:numPr>
      </w:pPr>
      <w:r w:rsidRPr="006B7A5D">
        <w:t>CBA: Based on the draft RTS, which impacts do you expect from the revised tick size regime for third country shares?</w:t>
      </w:r>
    </w:p>
    <w:p w14:paraId="2D7ABD7F" w14:textId="77777777" w:rsidR="00171CBD" w:rsidRDefault="00171CBD" w:rsidP="00171CBD">
      <w:pPr>
        <w:rPr>
          <w:rFonts w:cs="Arial"/>
        </w:rPr>
      </w:pPr>
      <w:r>
        <w:rPr>
          <w:rFonts w:cs="Arial"/>
        </w:rPr>
        <w:t>&lt;ESMA_QUESTION_ACDR_8&gt;</w:t>
      </w:r>
    </w:p>
    <w:tbl>
      <w:tblPr>
        <w:tblStyle w:val="TableGrid"/>
        <w:tblW w:w="0" w:type="auto"/>
        <w:tblLook w:val="04A0" w:firstRow="1" w:lastRow="0" w:firstColumn="1" w:lastColumn="0" w:noHBand="0" w:noVBand="1"/>
      </w:tblPr>
      <w:tblGrid>
        <w:gridCol w:w="3005"/>
        <w:gridCol w:w="3005"/>
        <w:gridCol w:w="3006"/>
      </w:tblGrid>
      <w:tr w:rsidR="00171CBD" w14:paraId="49D9A201" w14:textId="77777777" w:rsidTr="00B54679">
        <w:tc>
          <w:tcPr>
            <w:tcW w:w="3005" w:type="dxa"/>
          </w:tcPr>
          <w:p w14:paraId="58C47326" w14:textId="77777777" w:rsidR="00171CBD" w:rsidRDefault="00171CBD" w:rsidP="00B54679">
            <w:r>
              <w:t>Revised tick size regime</w:t>
            </w:r>
          </w:p>
        </w:tc>
        <w:tc>
          <w:tcPr>
            <w:tcW w:w="3005" w:type="dxa"/>
          </w:tcPr>
          <w:p w14:paraId="0382539F" w14:textId="77777777" w:rsidR="00171CBD" w:rsidRDefault="00171CBD" w:rsidP="00B54679">
            <w:r>
              <w:t xml:space="preserve">Positive Impact </w:t>
            </w:r>
          </w:p>
        </w:tc>
        <w:tc>
          <w:tcPr>
            <w:tcW w:w="3006" w:type="dxa"/>
          </w:tcPr>
          <w:p w14:paraId="39CEB3EF" w14:textId="77777777" w:rsidR="00171CBD" w:rsidRDefault="00171CBD" w:rsidP="00B54679">
            <w:r>
              <w:t xml:space="preserve">Negative impact </w:t>
            </w:r>
          </w:p>
        </w:tc>
      </w:tr>
      <w:tr w:rsidR="00171CBD" w14:paraId="5DD3096C" w14:textId="77777777" w:rsidTr="00B54679">
        <w:tc>
          <w:tcPr>
            <w:tcW w:w="3005" w:type="dxa"/>
          </w:tcPr>
          <w:p w14:paraId="3D28D376" w14:textId="77777777" w:rsidR="00171CBD" w:rsidRDefault="00171CBD" w:rsidP="00B54679">
            <w:r>
              <w:t xml:space="preserve">Impact on your business model/ organisation/ client relationship </w:t>
            </w:r>
          </w:p>
          <w:p w14:paraId="62451A33" w14:textId="77777777" w:rsidR="00171CBD" w:rsidRDefault="00171CBD" w:rsidP="00B54679"/>
        </w:tc>
        <w:tc>
          <w:tcPr>
            <w:tcW w:w="3005" w:type="dxa"/>
          </w:tcPr>
          <w:p w14:paraId="100B098C" w14:textId="77777777" w:rsidR="00171CBD" w:rsidRDefault="00171CBD" w:rsidP="00B54679">
            <w:pPr>
              <w:rPr>
                <w:rFonts w:cs="Arial"/>
              </w:rPr>
            </w:pPr>
            <w:permStart w:id="1999330449" w:edGrp="everyone"/>
            <w:r>
              <w:rPr>
                <w:rFonts w:cs="Arial"/>
              </w:rPr>
              <w:t>TYPE YOUR TEXT HERE</w:t>
            </w:r>
          </w:p>
          <w:permEnd w:id="1999330449"/>
          <w:p w14:paraId="1279EC5F" w14:textId="77777777" w:rsidR="00171CBD" w:rsidRDefault="00171CBD" w:rsidP="00B54679"/>
        </w:tc>
        <w:tc>
          <w:tcPr>
            <w:tcW w:w="3006" w:type="dxa"/>
          </w:tcPr>
          <w:p w14:paraId="6A6DA7F0" w14:textId="77777777" w:rsidR="00171CBD" w:rsidRDefault="00171CBD" w:rsidP="00B54679">
            <w:pPr>
              <w:rPr>
                <w:rFonts w:cs="Arial"/>
              </w:rPr>
            </w:pPr>
            <w:permStart w:id="1425998245" w:edGrp="everyone"/>
            <w:r>
              <w:rPr>
                <w:rFonts w:cs="Arial"/>
              </w:rPr>
              <w:t>TYPE YOUR TEXT HERE</w:t>
            </w:r>
          </w:p>
          <w:permEnd w:id="1425998245"/>
          <w:p w14:paraId="0BD0A192" w14:textId="77777777" w:rsidR="00171CBD" w:rsidRDefault="00171CBD" w:rsidP="00B54679"/>
        </w:tc>
      </w:tr>
      <w:tr w:rsidR="00171CBD" w14:paraId="6A0B6589" w14:textId="77777777" w:rsidTr="00B54679">
        <w:tc>
          <w:tcPr>
            <w:tcW w:w="3005" w:type="dxa"/>
          </w:tcPr>
          <w:p w14:paraId="041D5499" w14:textId="77777777" w:rsidR="00171CBD" w:rsidRDefault="00171CBD" w:rsidP="00B54679">
            <w:r>
              <w:t>Impact on your revenues</w:t>
            </w:r>
          </w:p>
          <w:p w14:paraId="74431552" w14:textId="77777777" w:rsidR="00171CBD" w:rsidRDefault="00171CBD" w:rsidP="00B54679"/>
        </w:tc>
        <w:tc>
          <w:tcPr>
            <w:tcW w:w="3005" w:type="dxa"/>
          </w:tcPr>
          <w:p w14:paraId="4C95DD47" w14:textId="77777777" w:rsidR="00171CBD" w:rsidRDefault="00171CBD" w:rsidP="00B54679">
            <w:pPr>
              <w:rPr>
                <w:rFonts w:cs="Arial"/>
              </w:rPr>
            </w:pPr>
            <w:permStart w:id="1257901061" w:edGrp="everyone"/>
            <w:r>
              <w:rPr>
                <w:rFonts w:cs="Arial"/>
              </w:rPr>
              <w:t>TYPE YOUR TEXT HERE</w:t>
            </w:r>
          </w:p>
          <w:permEnd w:id="1257901061"/>
          <w:p w14:paraId="2C56DB9D" w14:textId="77777777" w:rsidR="00171CBD" w:rsidRDefault="00171CBD" w:rsidP="00B54679"/>
        </w:tc>
        <w:tc>
          <w:tcPr>
            <w:tcW w:w="3006" w:type="dxa"/>
          </w:tcPr>
          <w:p w14:paraId="1B33E251" w14:textId="77777777" w:rsidR="00171CBD" w:rsidRDefault="00171CBD" w:rsidP="00B54679">
            <w:pPr>
              <w:rPr>
                <w:rFonts w:cs="Arial"/>
              </w:rPr>
            </w:pPr>
            <w:permStart w:id="1748315584" w:edGrp="everyone"/>
            <w:r>
              <w:rPr>
                <w:rFonts w:cs="Arial"/>
              </w:rPr>
              <w:t>TYPE YOUR TEXT HERE</w:t>
            </w:r>
          </w:p>
          <w:permEnd w:id="1748315584"/>
          <w:p w14:paraId="307DED75" w14:textId="77777777" w:rsidR="00171CBD" w:rsidRDefault="00171CBD" w:rsidP="00B54679"/>
        </w:tc>
      </w:tr>
      <w:tr w:rsidR="00171CBD" w14:paraId="0C6C3335" w14:textId="77777777" w:rsidTr="00B54679">
        <w:tc>
          <w:tcPr>
            <w:tcW w:w="3005" w:type="dxa"/>
          </w:tcPr>
          <w:p w14:paraId="52433646" w14:textId="77777777" w:rsidR="00171CBD" w:rsidRDefault="00171CBD" w:rsidP="00B54679">
            <w:r>
              <w:t>Impact on market structure (e.g. principal vs agency trading, etc.)</w:t>
            </w:r>
          </w:p>
          <w:p w14:paraId="7785FEC8" w14:textId="77777777" w:rsidR="00171CBD" w:rsidRDefault="00171CBD" w:rsidP="00B54679"/>
        </w:tc>
        <w:tc>
          <w:tcPr>
            <w:tcW w:w="3005" w:type="dxa"/>
          </w:tcPr>
          <w:p w14:paraId="6A8C3950" w14:textId="77777777" w:rsidR="00171CBD" w:rsidRDefault="00171CBD" w:rsidP="00B54679">
            <w:pPr>
              <w:rPr>
                <w:rFonts w:cs="Arial"/>
              </w:rPr>
            </w:pPr>
            <w:permStart w:id="772407917" w:edGrp="everyone"/>
            <w:r>
              <w:rPr>
                <w:rFonts w:cs="Arial"/>
              </w:rPr>
              <w:t>TYPE YOUR TEXT HERE</w:t>
            </w:r>
          </w:p>
          <w:permEnd w:id="772407917"/>
          <w:p w14:paraId="207F993E" w14:textId="77777777" w:rsidR="00171CBD" w:rsidRDefault="00171CBD" w:rsidP="00B54679"/>
        </w:tc>
        <w:tc>
          <w:tcPr>
            <w:tcW w:w="3006" w:type="dxa"/>
          </w:tcPr>
          <w:p w14:paraId="5A269792" w14:textId="77777777" w:rsidR="00171CBD" w:rsidRDefault="00171CBD" w:rsidP="00B54679">
            <w:pPr>
              <w:rPr>
                <w:rFonts w:cs="Arial"/>
              </w:rPr>
            </w:pPr>
            <w:permStart w:id="167803945" w:edGrp="everyone"/>
            <w:r>
              <w:rPr>
                <w:rFonts w:cs="Arial"/>
              </w:rPr>
              <w:t>TYPE YOUR TEXT HERE</w:t>
            </w:r>
          </w:p>
          <w:permEnd w:id="167803945"/>
          <w:p w14:paraId="159190C9" w14:textId="77777777" w:rsidR="00171CBD" w:rsidRDefault="00171CBD" w:rsidP="00B54679"/>
        </w:tc>
      </w:tr>
      <w:tr w:rsidR="00171CBD" w14:paraId="1577F918" w14:textId="77777777" w:rsidTr="00B54679">
        <w:tc>
          <w:tcPr>
            <w:tcW w:w="3005" w:type="dxa"/>
          </w:tcPr>
          <w:p w14:paraId="2DF536F8" w14:textId="77777777" w:rsidR="00171CBD" w:rsidRDefault="00171CBD" w:rsidP="00B54679">
            <w:r>
              <w:t>Impact on market liquidity and execution costs</w:t>
            </w:r>
          </w:p>
        </w:tc>
        <w:tc>
          <w:tcPr>
            <w:tcW w:w="3005" w:type="dxa"/>
          </w:tcPr>
          <w:p w14:paraId="334AA335" w14:textId="77777777" w:rsidR="00171CBD" w:rsidRDefault="00171CBD" w:rsidP="00B54679">
            <w:pPr>
              <w:rPr>
                <w:rFonts w:cs="Arial"/>
              </w:rPr>
            </w:pPr>
            <w:permStart w:id="2009357567" w:edGrp="everyone"/>
            <w:r>
              <w:rPr>
                <w:rFonts w:cs="Arial"/>
              </w:rPr>
              <w:t>TYPE YOUR TEXT HERE</w:t>
            </w:r>
          </w:p>
          <w:permEnd w:id="2009357567"/>
          <w:p w14:paraId="5163FD4C" w14:textId="77777777" w:rsidR="00171CBD" w:rsidRDefault="00171CBD" w:rsidP="00B54679"/>
        </w:tc>
        <w:tc>
          <w:tcPr>
            <w:tcW w:w="3006" w:type="dxa"/>
          </w:tcPr>
          <w:p w14:paraId="03F92CAC" w14:textId="77777777" w:rsidR="00171CBD" w:rsidRDefault="00171CBD" w:rsidP="00B54679">
            <w:pPr>
              <w:rPr>
                <w:rFonts w:cs="Arial"/>
              </w:rPr>
            </w:pPr>
            <w:permStart w:id="1301707439" w:edGrp="everyone"/>
            <w:r>
              <w:rPr>
                <w:rFonts w:cs="Arial"/>
              </w:rPr>
              <w:t>TYPE YOUR TEXT HERE</w:t>
            </w:r>
          </w:p>
          <w:permEnd w:id="1301707439"/>
          <w:p w14:paraId="093370B8" w14:textId="77777777" w:rsidR="00171CBD" w:rsidRDefault="00171CBD" w:rsidP="00B54679"/>
        </w:tc>
      </w:tr>
      <w:tr w:rsidR="00171CBD" w14:paraId="57467BF8" w14:textId="77777777" w:rsidTr="00B54679">
        <w:tc>
          <w:tcPr>
            <w:tcW w:w="3005" w:type="dxa"/>
          </w:tcPr>
          <w:p w14:paraId="369BD4AD" w14:textId="77777777" w:rsidR="00171CBD" w:rsidRDefault="00171CBD" w:rsidP="00B54679">
            <w:r>
              <w:t xml:space="preserve">Other impacts. Please elaborate  </w:t>
            </w:r>
          </w:p>
        </w:tc>
        <w:tc>
          <w:tcPr>
            <w:tcW w:w="3005" w:type="dxa"/>
          </w:tcPr>
          <w:p w14:paraId="133ACB37" w14:textId="77777777" w:rsidR="00171CBD" w:rsidRDefault="00171CBD" w:rsidP="00B54679">
            <w:pPr>
              <w:rPr>
                <w:rFonts w:cs="Arial"/>
              </w:rPr>
            </w:pPr>
            <w:permStart w:id="1745890319" w:edGrp="everyone"/>
            <w:r>
              <w:rPr>
                <w:rFonts w:cs="Arial"/>
              </w:rPr>
              <w:t>TYPE YOUR TEXT HERE</w:t>
            </w:r>
          </w:p>
          <w:permEnd w:id="1745890319"/>
          <w:p w14:paraId="5192B2B4" w14:textId="77777777" w:rsidR="00171CBD" w:rsidRDefault="00171CBD" w:rsidP="00B54679"/>
        </w:tc>
        <w:tc>
          <w:tcPr>
            <w:tcW w:w="3006" w:type="dxa"/>
          </w:tcPr>
          <w:p w14:paraId="03DE864D" w14:textId="77777777" w:rsidR="00171CBD" w:rsidRDefault="00171CBD" w:rsidP="00B54679">
            <w:pPr>
              <w:rPr>
                <w:rFonts w:cs="Arial"/>
              </w:rPr>
            </w:pPr>
            <w:permStart w:id="1845521761" w:edGrp="everyone"/>
            <w:r>
              <w:rPr>
                <w:rFonts w:cs="Arial"/>
              </w:rPr>
              <w:t>TYPE YOUR TEXT HERE</w:t>
            </w:r>
          </w:p>
          <w:permEnd w:id="1845521761"/>
          <w:p w14:paraId="0AD2E276" w14:textId="77777777" w:rsidR="00171CBD" w:rsidRDefault="00171CBD" w:rsidP="00B54679"/>
        </w:tc>
      </w:tr>
    </w:tbl>
    <w:p w14:paraId="460EAE4A" w14:textId="77777777" w:rsidR="00171CBD" w:rsidRDefault="00171CBD" w:rsidP="00171CBD">
      <w:pPr>
        <w:rPr>
          <w:rFonts w:cs="Arial"/>
        </w:rPr>
      </w:pPr>
    </w:p>
    <w:p w14:paraId="3C411484" w14:textId="77777777" w:rsidR="00171CBD" w:rsidRDefault="00171CBD" w:rsidP="00171CBD">
      <w:pPr>
        <w:rPr>
          <w:rFonts w:cs="Arial"/>
        </w:rPr>
      </w:pPr>
      <w:r>
        <w:rPr>
          <w:rFonts w:cs="Arial"/>
        </w:rPr>
        <w:t>&lt;ESMA_QUESTION_ACDR_8&gt;</w:t>
      </w:r>
    </w:p>
    <w:p w14:paraId="27BCD84F" w14:textId="77777777" w:rsidR="00171CBD" w:rsidRDefault="00171CBD" w:rsidP="00171CBD">
      <w:pPr>
        <w:rPr>
          <w:rFonts w:cs="Arial"/>
        </w:rPr>
      </w:pPr>
    </w:p>
    <w:p w14:paraId="12C305B3" w14:textId="77777777" w:rsidR="00171CBD" w:rsidRDefault="00171CBD" w:rsidP="00171CBD">
      <w:pPr>
        <w:pStyle w:val="Questionstyle"/>
        <w:numPr>
          <w:ilvl w:val="0"/>
          <w:numId w:val="41"/>
        </w:numPr>
      </w:pPr>
      <w:r w:rsidRPr="006B7A5D">
        <w:t>CBA: Is there any specific provision in the draft RTS that you would expect to be a source of significant concerns or cost? If so, please elaborate</w:t>
      </w:r>
    </w:p>
    <w:p w14:paraId="5EBE63F1" w14:textId="77777777" w:rsidR="00171CBD" w:rsidRDefault="00171CBD" w:rsidP="00171CBD">
      <w:pPr>
        <w:rPr>
          <w:rFonts w:cs="Arial"/>
        </w:rPr>
      </w:pPr>
      <w:r>
        <w:rPr>
          <w:rFonts w:cs="Arial"/>
        </w:rPr>
        <w:t>&lt;ESMA_QUESTION_ACDR_9&gt;</w:t>
      </w:r>
    </w:p>
    <w:p w14:paraId="490CEC11" w14:textId="77777777" w:rsidR="00171CBD" w:rsidRDefault="00171CBD" w:rsidP="00171CBD">
      <w:pPr>
        <w:rPr>
          <w:rFonts w:cs="Arial"/>
        </w:rPr>
      </w:pPr>
      <w:permStart w:id="1589592977" w:edGrp="everyone"/>
      <w:r>
        <w:rPr>
          <w:rFonts w:cs="Arial"/>
        </w:rPr>
        <w:t>TYPE YOUR TEXT HERE</w:t>
      </w:r>
    </w:p>
    <w:permEnd w:id="1589592977"/>
    <w:p w14:paraId="0FC92803" w14:textId="77777777" w:rsidR="00171CBD" w:rsidRDefault="00171CBD" w:rsidP="00171CBD">
      <w:pPr>
        <w:rPr>
          <w:rFonts w:cs="Arial"/>
        </w:rPr>
      </w:pPr>
      <w:r>
        <w:rPr>
          <w:rFonts w:cs="Arial"/>
        </w:rPr>
        <w:t>&lt;ESMA_QUESTION_ACDR_9&gt;</w:t>
      </w:r>
    </w:p>
    <w:p w14:paraId="3310BAC8" w14:textId="77777777" w:rsidR="00171CBD" w:rsidRDefault="00171CBD" w:rsidP="00171CBD">
      <w:pPr>
        <w:rPr>
          <w:rFonts w:cs="Arial"/>
        </w:rPr>
      </w:pPr>
    </w:p>
    <w:p w14:paraId="23DA4D45" w14:textId="77777777" w:rsidR="00171CBD" w:rsidRPr="006245F6" w:rsidRDefault="00171CBD" w:rsidP="00171CBD">
      <w:pPr>
        <w:pStyle w:val="Questionstyle"/>
        <w:numPr>
          <w:ilvl w:val="0"/>
          <w:numId w:val="41"/>
        </w:numPr>
      </w:pPr>
      <w:r w:rsidRPr="006B7A5D">
        <w:t>CBA: Please provide an indication, even a rough one, of compliance costs (in thousands of euros)</w:t>
      </w:r>
    </w:p>
    <w:p w14:paraId="08D315E7" w14:textId="77777777" w:rsidR="00171CBD" w:rsidRDefault="00171CBD" w:rsidP="00171CBD">
      <w:pPr>
        <w:rPr>
          <w:rFonts w:cs="Arial"/>
        </w:rPr>
      </w:pPr>
      <w:r>
        <w:rPr>
          <w:rFonts w:cs="Arial"/>
        </w:rPr>
        <w:t>&lt;ESMA_QUESTION_ACDR_10&gt;</w:t>
      </w:r>
    </w:p>
    <w:tbl>
      <w:tblPr>
        <w:tblStyle w:val="TableGrid"/>
        <w:tblW w:w="8179" w:type="dxa"/>
        <w:tblLook w:val="04A0" w:firstRow="1" w:lastRow="0" w:firstColumn="1" w:lastColumn="0" w:noHBand="0" w:noVBand="1"/>
      </w:tblPr>
      <w:tblGrid>
        <w:gridCol w:w="1338"/>
        <w:gridCol w:w="1209"/>
        <w:gridCol w:w="1230"/>
        <w:gridCol w:w="1189"/>
        <w:gridCol w:w="1263"/>
        <w:gridCol w:w="1950"/>
      </w:tblGrid>
      <w:tr w:rsidR="00171CBD" w14:paraId="016A9511" w14:textId="77777777" w:rsidTr="00B54679">
        <w:tc>
          <w:tcPr>
            <w:tcW w:w="1338" w:type="dxa"/>
          </w:tcPr>
          <w:p w14:paraId="24FBFD7C" w14:textId="77777777" w:rsidR="00171CBD" w:rsidRDefault="00171CBD" w:rsidP="00B54679">
            <w:r>
              <w:t>Draft amendment to RTS11</w:t>
            </w:r>
          </w:p>
        </w:tc>
        <w:tc>
          <w:tcPr>
            <w:tcW w:w="1209" w:type="dxa"/>
          </w:tcPr>
          <w:p w14:paraId="72384B38" w14:textId="77777777" w:rsidR="00171CBD" w:rsidRDefault="00171CBD" w:rsidP="00B54679">
            <w:r>
              <w:t xml:space="preserve">a. IT costs </w:t>
            </w:r>
          </w:p>
        </w:tc>
        <w:tc>
          <w:tcPr>
            <w:tcW w:w="1230" w:type="dxa"/>
          </w:tcPr>
          <w:p w14:paraId="74AAA6FD" w14:textId="77777777" w:rsidR="00171CBD" w:rsidRDefault="00171CBD" w:rsidP="00B54679">
            <w:r>
              <w:t>b. Training costs</w:t>
            </w:r>
          </w:p>
        </w:tc>
        <w:tc>
          <w:tcPr>
            <w:tcW w:w="1189" w:type="dxa"/>
          </w:tcPr>
          <w:p w14:paraId="51D53DA8" w14:textId="77777777" w:rsidR="00171CBD" w:rsidRDefault="00171CBD" w:rsidP="00B54679">
            <w:r>
              <w:t>c. Staff costs</w:t>
            </w:r>
          </w:p>
        </w:tc>
        <w:tc>
          <w:tcPr>
            <w:tcW w:w="1263" w:type="dxa"/>
          </w:tcPr>
          <w:p w14:paraId="7CAB38B5" w14:textId="77777777" w:rsidR="00171CBD" w:rsidRDefault="00171CBD" w:rsidP="00B54679">
            <w:r>
              <w:t>d. Other costs (please identify)</w:t>
            </w:r>
          </w:p>
        </w:tc>
        <w:tc>
          <w:tcPr>
            <w:tcW w:w="1950" w:type="dxa"/>
          </w:tcPr>
          <w:p w14:paraId="4FAB806C" w14:textId="77777777" w:rsidR="00171CBD" w:rsidRDefault="00171CBD" w:rsidP="00B54679">
            <w:r>
              <w:t xml:space="preserve">Total cots ( if a, b, c or d are not available separately) </w:t>
            </w:r>
          </w:p>
        </w:tc>
      </w:tr>
      <w:tr w:rsidR="00171CBD" w14:paraId="0CF7D3A6" w14:textId="77777777" w:rsidTr="00B54679">
        <w:tc>
          <w:tcPr>
            <w:tcW w:w="1338" w:type="dxa"/>
          </w:tcPr>
          <w:p w14:paraId="70E55AE1" w14:textId="77777777" w:rsidR="00171CBD" w:rsidRDefault="00171CBD" w:rsidP="00B54679">
            <w:r>
              <w:t xml:space="preserve">One-off costs </w:t>
            </w:r>
          </w:p>
          <w:p w14:paraId="29DC624D" w14:textId="77777777" w:rsidR="00171CBD" w:rsidRDefault="00171CBD" w:rsidP="00B54679"/>
        </w:tc>
        <w:tc>
          <w:tcPr>
            <w:tcW w:w="1209" w:type="dxa"/>
          </w:tcPr>
          <w:p w14:paraId="06B3ED08" w14:textId="77777777" w:rsidR="00171CBD" w:rsidRDefault="00171CBD" w:rsidP="00B54679">
            <w:pPr>
              <w:rPr>
                <w:rFonts w:cs="Arial"/>
              </w:rPr>
            </w:pPr>
            <w:permStart w:id="887586505" w:edGrp="everyone"/>
            <w:r>
              <w:rPr>
                <w:rFonts w:cs="Arial"/>
              </w:rPr>
              <w:t>TYPE YOUR TEXT HERE</w:t>
            </w:r>
          </w:p>
          <w:permEnd w:id="887586505"/>
          <w:p w14:paraId="3F990334" w14:textId="77777777" w:rsidR="00171CBD" w:rsidRDefault="00171CBD" w:rsidP="00B54679"/>
        </w:tc>
        <w:tc>
          <w:tcPr>
            <w:tcW w:w="1230" w:type="dxa"/>
          </w:tcPr>
          <w:p w14:paraId="6C1CBDAD" w14:textId="77777777" w:rsidR="00171CBD" w:rsidRDefault="00171CBD" w:rsidP="00B54679">
            <w:pPr>
              <w:rPr>
                <w:rFonts w:cs="Arial"/>
              </w:rPr>
            </w:pPr>
            <w:permStart w:id="2013939529" w:edGrp="everyone"/>
            <w:r>
              <w:rPr>
                <w:rFonts w:cs="Arial"/>
              </w:rPr>
              <w:t>TYPE YOUR TEXT HERE</w:t>
            </w:r>
          </w:p>
          <w:permEnd w:id="2013939529"/>
          <w:p w14:paraId="25A5833F" w14:textId="77777777" w:rsidR="00171CBD" w:rsidRDefault="00171CBD" w:rsidP="00B54679"/>
        </w:tc>
        <w:tc>
          <w:tcPr>
            <w:tcW w:w="1189" w:type="dxa"/>
          </w:tcPr>
          <w:p w14:paraId="59A8C2DB" w14:textId="77777777" w:rsidR="00171CBD" w:rsidRDefault="00171CBD" w:rsidP="00B54679">
            <w:pPr>
              <w:rPr>
                <w:rFonts w:cs="Arial"/>
              </w:rPr>
            </w:pPr>
            <w:permStart w:id="2046648008" w:edGrp="everyone"/>
            <w:r>
              <w:rPr>
                <w:rFonts w:cs="Arial"/>
              </w:rPr>
              <w:t>TYPE YOUR TEXT HERE</w:t>
            </w:r>
          </w:p>
          <w:permEnd w:id="2046648008"/>
          <w:p w14:paraId="3A482386" w14:textId="77777777" w:rsidR="00171CBD" w:rsidRDefault="00171CBD" w:rsidP="00B54679"/>
        </w:tc>
        <w:tc>
          <w:tcPr>
            <w:tcW w:w="1263" w:type="dxa"/>
          </w:tcPr>
          <w:p w14:paraId="7C87AEF5" w14:textId="77777777" w:rsidR="00171CBD" w:rsidRDefault="00171CBD" w:rsidP="00B54679">
            <w:pPr>
              <w:rPr>
                <w:rFonts w:cs="Arial"/>
              </w:rPr>
            </w:pPr>
            <w:permStart w:id="1238249973" w:edGrp="everyone"/>
            <w:r>
              <w:rPr>
                <w:rFonts w:cs="Arial"/>
              </w:rPr>
              <w:t>TYPE YOUR TEXT HERE</w:t>
            </w:r>
          </w:p>
          <w:permEnd w:id="1238249973"/>
          <w:p w14:paraId="7C4FE0B1" w14:textId="77777777" w:rsidR="00171CBD" w:rsidRDefault="00171CBD" w:rsidP="00B54679"/>
        </w:tc>
        <w:tc>
          <w:tcPr>
            <w:tcW w:w="1950" w:type="dxa"/>
          </w:tcPr>
          <w:p w14:paraId="1F6BD187" w14:textId="77777777" w:rsidR="00171CBD" w:rsidRDefault="00171CBD" w:rsidP="00B54679">
            <w:pPr>
              <w:rPr>
                <w:rFonts w:cs="Arial"/>
              </w:rPr>
            </w:pPr>
            <w:permStart w:id="1568025561" w:edGrp="everyone"/>
            <w:r>
              <w:rPr>
                <w:rFonts w:cs="Arial"/>
              </w:rPr>
              <w:t>TYPE YOUR TEXT HERE</w:t>
            </w:r>
          </w:p>
          <w:permEnd w:id="1568025561"/>
          <w:p w14:paraId="0651D8D3" w14:textId="77777777" w:rsidR="00171CBD" w:rsidRDefault="00171CBD" w:rsidP="00B54679"/>
        </w:tc>
      </w:tr>
      <w:tr w:rsidR="00171CBD" w14:paraId="1EB202A1" w14:textId="77777777" w:rsidTr="00B54679">
        <w:tc>
          <w:tcPr>
            <w:tcW w:w="1338" w:type="dxa"/>
          </w:tcPr>
          <w:p w14:paraId="1A7F353D" w14:textId="77777777" w:rsidR="00171CBD" w:rsidRDefault="00171CBD" w:rsidP="00B54679">
            <w:r>
              <w:t>Recurring costs (on an annual basis}</w:t>
            </w:r>
          </w:p>
        </w:tc>
        <w:tc>
          <w:tcPr>
            <w:tcW w:w="1209" w:type="dxa"/>
          </w:tcPr>
          <w:p w14:paraId="1D2A25E7" w14:textId="77777777" w:rsidR="00171CBD" w:rsidRDefault="00171CBD" w:rsidP="00B54679">
            <w:pPr>
              <w:rPr>
                <w:rFonts w:cs="Arial"/>
              </w:rPr>
            </w:pPr>
            <w:permStart w:id="2144354114" w:edGrp="everyone"/>
            <w:r>
              <w:rPr>
                <w:rFonts w:cs="Arial"/>
              </w:rPr>
              <w:t>TYPE YOUR TEXT HERE</w:t>
            </w:r>
          </w:p>
          <w:permEnd w:id="2144354114"/>
          <w:p w14:paraId="74FCBFFE" w14:textId="77777777" w:rsidR="00171CBD" w:rsidRDefault="00171CBD" w:rsidP="00B54679"/>
        </w:tc>
        <w:tc>
          <w:tcPr>
            <w:tcW w:w="1230" w:type="dxa"/>
          </w:tcPr>
          <w:p w14:paraId="1F5E7281" w14:textId="77777777" w:rsidR="00171CBD" w:rsidRDefault="00171CBD" w:rsidP="00B54679">
            <w:pPr>
              <w:rPr>
                <w:rFonts w:cs="Arial"/>
              </w:rPr>
            </w:pPr>
            <w:permStart w:id="300555866" w:edGrp="everyone"/>
            <w:r>
              <w:rPr>
                <w:rFonts w:cs="Arial"/>
              </w:rPr>
              <w:t>TYPE YOUR TEXT HERE</w:t>
            </w:r>
          </w:p>
          <w:permEnd w:id="300555866"/>
          <w:p w14:paraId="055B82D4" w14:textId="77777777" w:rsidR="00171CBD" w:rsidRDefault="00171CBD" w:rsidP="00B54679"/>
        </w:tc>
        <w:tc>
          <w:tcPr>
            <w:tcW w:w="1189" w:type="dxa"/>
          </w:tcPr>
          <w:p w14:paraId="22B6A8D4" w14:textId="77777777" w:rsidR="00171CBD" w:rsidRDefault="00171CBD" w:rsidP="00B54679">
            <w:pPr>
              <w:rPr>
                <w:rFonts w:cs="Arial"/>
              </w:rPr>
            </w:pPr>
            <w:permStart w:id="606040752" w:edGrp="everyone"/>
            <w:r>
              <w:rPr>
                <w:rFonts w:cs="Arial"/>
              </w:rPr>
              <w:t>TYPE YOUR TEXT HERE</w:t>
            </w:r>
          </w:p>
          <w:permEnd w:id="606040752"/>
          <w:p w14:paraId="54778E21" w14:textId="77777777" w:rsidR="00171CBD" w:rsidRDefault="00171CBD" w:rsidP="00B54679"/>
        </w:tc>
        <w:tc>
          <w:tcPr>
            <w:tcW w:w="1263" w:type="dxa"/>
          </w:tcPr>
          <w:p w14:paraId="09945BE9" w14:textId="77777777" w:rsidR="00171CBD" w:rsidRDefault="00171CBD" w:rsidP="00B54679">
            <w:pPr>
              <w:rPr>
                <w:rFonts w:cs="Arial"/>
              </w:rPr>
            </w:pPr>
            <w:permStart w:id="593063153" w:edGrp="everyone"/>
            <w:r>
              <w:rPr>
                <w:rFonts w:cs="Arial"/>
              </w:rPr>
              <w:t>TYPE YOUR TEXT HERE</w:t>
            </w:r>
          </w:p>
          <w:permEnd w:id="593063153"/>
          <w:p w14:paraId="1B96BDE8" w14:textId="77777777" w:rsidR="00171CBD" w:rsidRDefault="00171CBD" w:rsidP="00B54679"/>
        </w:tc>
        <w:tc>
          <w:tcPr>
            <w:tcW w:w="1950" w:type="dxa"/>
          </w:tcPr>
          <w:p w14:paraId="010032F8" w14:textId="77777777" w:rsidR="00171CBD" w:rsidRDefault="00171CBD" w:rsidP="00B54679">
            <w:pPr>
              <w:rPr>
                <w:rFonts w:cs="Arial"/>
              </w:rPr>
            </w:pPr>
            <w:permStart w:id="1032931670" w:edGrp="everyone"/>
            <w:r>
              <w:rPr>
                <w:rFonts w:cs="Arial"/>
              </w:rPr>
              <w:t>TYPE YOUR TEXT HERE</w:t>
            </w:r>
          </w:p>
          <w:permEnd w:id="1032931670"/>
          <w:p w14:paraId="7FB004B8" w14:textId="77777777" w:rsidR="00171CBD" w:rsidRDefault="00171CBD" w:rsidP="00B54679"/>
        </w:tc>
      </w:tr>
    </w:tbl>
    <w:p w14:paraId="2E1B9C34" w14:textId="77777777" w:rsidR="00171CBD" w:rsidRDefault="00171CBD" w:rsidP="00171CBD">
      <w:pPr>
        <w:rPr>
          <w:rFonts w:cs="Arial"/>
        </w:rPr>
      </w:pPr>
    </w:p>
    <w:p w14:paraId="744435D4" w14:textId="77777777" w:rsidR="00171CBD" w:rsidRDefault="00171CBD" w:rsidP="00171CBD">
      <w:pPr>
        <w:rPr>
          <w:rFonts w:cs="Arial"/>
        </w:rPr>
      </w:pPr>
      <w:r>
        <w:rPr>
          <w:rFonts w:cs="Arial"/>
        </w:rPr>
        <w:t>&lt;ESMA_QUESTION_ACDR_10&gt;</w:t>
      </w:r>
    </w:p>
    <w:p w14:paraId="77D1F608" w14:textId="77777777" w:rsidR="00171CBD" w:rsidRDefault="00171CBD" w:rsidP="00171CBD">
      <w:pPr>
        <w:rPr>
          <w:rFonts w:cs="Arial"/>
        </w:rPr>
      </w:pPr>
    </w:p>
    <w:p w14:paraId="4CD88006" w14:textId="77777777" w:rsidR="00171CBD" w:rsidRPr="006245F6" w:rsidRDefault="00171CBD" w:rsidP="00171CBD">
      <w:pPr>
        <w:pStyle w:val="Questionstyle"/>
        <w:numPr>
          <w:ilvl w:val="0"/>
          <w:numId w:val="41"/>
        </w:numPr>
      </w:pPr>
      <w:r>
        <w:lastRenderedPageBreak/>
        <w:t>CBA</w:t>
      </w:r>
      <w:r w:rsidRPr="006B7A5D">
        <w:t xml:space="preserve">: Taking into account the size of your firm, would you qualify overall compliance costs as </w:t>
      </w:r>
      <w:r>
        <w:t>“</w:t>
      </w:r>
      <w:r w:rsidRPr="006B7A5D">
        <w:t>low</w:t>
      </w:r>
      <w:r>
        <w:t>”</w:t>
      </w:r>
      <w:r w:rsidRPr="006B7A5D">
        <w:t xml:space="preserve">, </w:t>
      </w:r>
      <w:r>
        <w:t>“</w:t>
      </w:r>
      <w:r w:rsidRPr="006B7A5D">
        <w:t>medium</w:t>
      </w:r>
      <w:r>
        <w:t>”</w:t>
      </w:r>
      <w:r w:rsidRPr="006B7A5D">
        <w:t xml:space="preserve"> or </w:t>
      </w:r>
      <w:r>
        <w:t>“</w:t>
      </w:r>
      <w:r w:rsidRPr="006B7A5D">
        <w:t>high</w:t>
      </w:r>
      <w:r>
        <w:t>”</w:t>
      </w:r>
      <w:r w:rsidRPr="006B7A5D">
        <w:t>?</w:t>
      </w:r>
    </w:p>
    <w:p w14:paraId="28B44E68" w14:textId="77777777" w:rsidR="00171CBD" w:rsidRDefault="00171CBD" w:rsidP="00171CBD">
      <w:pPr>
        <w:rPr>
          <w:rFonts w:cs="Arial"/>
        </w:rPr>
      </w:pPr>
      <w:r>
        <w:rPr>
          <w:rFonts w:cs="Arial"/>
        </w:rPr>
        <w:t>&lt;ESMA_QUESTION_ACDR_11&gt;</w:t>
      </w:r>
    </w:p>
    <w:p w14:paraId="2830B8A9" w14:textId="77777777" w:rsidR="00171CBD" w:rsidRPr="00AB6D88" w:rsidRDefault="00947C2E" w:rsidP="00171CBD">
      <w:pPr>
        <w:rPr>
          <w:rFonts w:cs="Arial"/>
        </w:rPr>
      </w:pPr>
      <w:sdt>
        <w:sdtPr>
          <w:rPr>
            <w:rFonts w:cs="Arial"/>
          </w:rPr>
          <w:alias w:val="Overall compliance costs"/>
          <w:tag w:val="Overall compliance costs"/>
          <w:id w:val="-1580285920"/>
          <w:comboBox>
            <w:listItem w:displayText="Choose an item." w:value="Choose an item."/>
            <w:listItem w:displayText="Low" w:value="Low"/>
            <w:listItem w:displayText="Medium" w:value="Medium"/>
            <w:listItem w:displayText="High" w:value="High"/>
          </w:comboBox>
        </w:sdtPr>
        <w:sdtEndPr/>
        <w:sdtContent>
          <w:permStart w:id="1482040544" w:edGrp="everyone"/>
          <w:r w:rsidR="007E074A">
            <w:rPr>
              <w:rFonts w:cs="Arial"/>
            </w:rPr>
            <w:t>Medium</w:t>
          </w:r>
        </w:sdtContent>
      </w:sdt>
    </w:p>
    <w:permEnd w:id="1482040544"/>
    <w:p w14:paraId="7028ECCE" w14:textId="77777777" w:rsidR="00171CBD" w:rsidRDefault="00171CBD" w:rsidP="00171CBD">
      <w:pPr>
        <w:rPr>
          <w:rFonts w:cs="Arial"/>
        </w:rPr>
      </w:pPr>
      <w:r>
        <w:rPr>
          <w:rFonts w:cs="Arial"/>
        </w:rPr>
        <w:t>&lt;ESMA_QUESTION_ACDR_11&gt;</w:t>
      </w:r>
    </w:p>
    <w:p w14:paraId="6D118AA0" w14:textId="77777777" w:rsidR="00171CBD" w:rsidRDefault="00171CBD" w:rsidP="00171CBD">
      <w:pPr>
        <w:rPr>
          <w:rFonts w:cs="Arial"/>
        </w:rPr>
      </w:pPr>
    </w:p>
    <w:p w14:paraId="55001CA0" w14:textId="77777777" w:rsidR="00171CBD" w:rsidRPr="007B52B2" w:rsidRDefault="00171CBD" w:rsidP="00171CBD">
      <w:pPr>
        <w:rPr>
          <w:rFonts w:cs="Arial"/>
        </w:rPr>
      </w:pPr>
    </w:p>
    <w:p w14:paraId="005713C0" w14:textId="77777777" w:rsidR="00171CBD" w:rsidRDefault="00171CBD" w:rsidP="00AF38AF">
      <w:pPr>
        <w:rPr>
          <w:rFonts w:cs="Arial"/>
          <w:sz w:val="18"/>
          <w:szCs w:val="18"/>
        </w:rPr>
      </w:pPr>
    </w:p>
    <w:sectPr w:rsidR="00171CBD"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B45D1" w14:textId="77777777" w:rsidR="003F6CF2" w:rsidRDefault="003F6CF2">
      <w:r>
        <w:separator/>
      </w:r>
    </w:p>
    <w:p w14:paraId="1D6234FA" w14:textId="77777777" w:rsidR="003F6CF2" w:rsidRDefault="003F6CF2"/>
  </w:endnote>
  <w:endnote w:type="continuationSeparator" w:id="0">
    <w:p w14:paraId="4C73F223" w14:textId="77777777" w:rsidR="003F6CF2" w:rsidRDefault="003F6CF2">
      <w:r>
        <w:continuationSeparator/>
      </w:r>
    </w:p>
    <w:p w14:paraId="171CF658" w14:textId="77777777" w:rsidR="003F6CF2" w:rsidRDefault="003F6CF2"/>
  </w:endnote>
  <w:endnote w:type="continuationNotice" w:id="1">
    <w:p w14:paraId="5D9AF830" w14:textId="77777777" w:rsidR="003F6CF2" w:rsidRDefault="003F6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Times New Roman"/>
    <w:charset w:val="00"/>
    <w:family w:val="roman"/>
    <w:pitch w:val="default"/>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83973" w:rsidRPr="00616B9B" w14:paraId="03A8DEB0" w14:textId="77777777" w:rsidTr="00315E96">
      <w:trPr>
        <w:trHeight w:val="284"/>
      </w:trPr>
      <w:tc>
        <w:tcPr>
          <w:tcW w:w="8460" w:type="dxa"/>
        </w:tcPr>
        <w:p w14:paraId="1D4B4EF0" w14:textId="77777777" w:rsidR="00F83973" w:rsidRPr="00315E96" w:rsidRDefault="00F83973" w:rsidP="00315E96">
          <w:pPr>
            <w:pStyle w:val="00Footer"/>
            <w:rPr>
              <w:lang w:val="fr-FR"/>
            </w:rPr>
          </w:pPr>
        </w:p>
      </w:tc>
      <w:tc>
        <w:tcPr>
          <w:tcW w:w="952" w:type="dxa"/>
        </w:tcPr>
        <w:p w14:paraId="6D201A96" w14:textId="77777777" w:rsidR="00F83973" w:rsidRPr="00616B9B" w:rsidRDefault="00F83973"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363C01">
            <w:rPr>
              <w:rFonts w:cs="Arial"/>
              <w:noProof/>
              <w:sz w:val="22"/>
              <w:szCs w:val="22"/>
            </w:rPr>
            <w:t>6</w:t>
          </w:r>
          <w:r w:rsidRPr="00616B9B">
            <w:rPr>
              <w:rFonts w:cs="Arial"/>
              <w:noProof/>
              <w:sz w:val="22"/>
              <w:szCs w:val="22"/>
            </w:rPr>
            <w:fldChar w:fldCharType="end"/>
          </w:r>
        </w:p>
      </w:tc>
    </w:tr>
  </w:tbl>
  <w:p w14:paraId="0073B286" w14:textId="77777777" w:rsidR="00F83973" w:rsidRDefault="00F83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82F13" w14:textId="77777777" w:rsidR="00F83973" w:rsidRDefault="00F83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DA8EF" w14:textId="77777777" w:rsidR="003F6CF2" w:rsidRDefault="003F6CF2">
      <w:r>
        <w:separator/>
      </w:r>
    </w:p>
    <w:p w14:paraId="2106BAFC" w14:textId="77777777" w:rsidR="003F6CF2" w:rsidRDefault="003F6CF2"/>
  </w:footnote>
  <w:footnote w:type="continuationSeparator" w:id="0">
    <w:p w14:paraId="255C4037" w14:textId="77777777" w:rsidR="003F6CF2" w:rsidRDefault="003F6CF2">
      <w:r>
        <w:continuationSeparator/>
      </w:r>
    </w:p>
    <w:p w14:paraId="5F184F6D" w14:textId="77777777" w:rsidR="003F6CF2" w:rsidRDefault="003F6CF2"/>
  </w:footnote>
  <w:footnote w:type="continuationNotice" w:id="1">
    <w:p w14:paraId="59A73700" w14:textId="77777777" w:rsidR="003F6CF2" w:rsidRDefault="003F6C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1657B" w14:textId="77777777" w:rsidR="00F83973" w:rsidRDefault="00F83973">
    <w:pPr>
      <w:pStyle w:val="Header"/>
    </w:pPr>
    <w:r>
      <w:rPr>
        <w:noProof/>
        <w:lang w:val="en-US" w:eastAsia="en-US"/>
      </w:rPr>
      <w:drawing>
        <wp:anchor distT="0" distB="0" distL="114300" distR="114300" simplePos="0" relativeHeight="251658240" behindDoc="0" locked="0" layoutInCell="1" allowOverlap="1" wp14:anchorId="4B7DD8A9" wp14:editId="35EDA89B">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14:anchorId="796A1AA5" wp14:editId="768D320F">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C1B8C"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C5529" w14:textId="77777777" w:rsidR="00F83973" w:rsidRDefault="00F83973" w:rsidP="00013CCE">
    <w:pPr>
      <w:pStyle w:val="Header"/>
      <w:jc w:val="right"/>
    </w:pPr>
    <w:r>
      <w:rPr>
        <w:noProof/>
        <w:lang w:val="en-US" w:eastAsia="en-US"/>
      </w:rPr>
      <w:drawing>
        <wp:anchor distT="0" distB="0" distL="114300" distR="114300" simplePos="0" relativeHeight="251657216" behindDoc="0" locked="0" layoutInCell="1" allowOverlap="1" wp14:anchorId="21C66F0C" wp14:editId="549EF41A">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14:anchorId="710773FE" wp14:editId="45F9BC5A">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87A3F" w14:textId="77777777" w:rsidR="00F83973" w:rsidRDefault="00F8397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83973" w:rsidRPr="002F4496" w14:paraId="3D606945" w14:textId="77777777" w:rsidTr="000C06C9">
      <w:trPr>
        <w:trHeight w:val="284"/>
      </w:trPr>
      <w:tc>
        <w:tcPr>
          <w:tcW w:w="8460" w:type="dxa"/>
        </w:tcPr>
        <w:p w14:paraId="4D97C4D1" w14:textId="77777777" w:rsidR="00F83973" w:rsidRPr="000C3B6D" w:rsidRDefault="00F83973" w:rsidP="000C06C9">
          <w:pPr>
            <w:pStyle w:val="00Footer"/>
            <w:rPr>
              <w:lang w:val="fr-FR"/>
            </w:rPr>
          </w:pPr>
        </w:p>
      </w:tc>
      <w:tc>
        <w:tcPr>
          <w:tcW w:w="952" w:type="dxa"/>
        </w:tcPr>
        <w:p w14:paraId="526665E8" w14:textId="77777777" w:rsidR="00F83973" w:rsidRPr="00146B34" w:rsidRDefault="00F83973" w:rsidP="000C06C9">
          <w:pPr>
            <w:pStyle w:val="00aPagenumber"/>
            <w:rPr>
              <w:lang w:val="fr-FR"/>
            </w:rPr>
          </w:pPr>
        </w:p>
      </w:tc>
    </w:tr>
  </w:tbl>
  <w:p w14:paraId="36B35CCD" w14:textId="77777777" w:rsidR="00F83973" w:rsidRPr="00DB46C3" w:rsidRDefault="00F83973">
    <w:pPr>
      <w:rPr>
        <w:lang w:val="fr-FR"/>
      </w:rPr>
    </w:pPr>
  </w:p>
  <w:p w14:paraId="19FBEB0F" w14:textId="77777777" w:rsidR="00F83973" w:rsidRPr="002F4496" w:rsidRDefault="00F83973">
    <w:pPr>
      <w:pStyle w:val="Header"/>
      <w:rPr>
        <w:lang w:val="fr-FR"/>
      </w:rPr>
    </w:pPr>
  </w:p>
  <w:p w14:paraId="707555F8" w14:textId="77777777" w:rsidR="00F83973" w:rsidRPr="002F4496" w:rsidRDefault="00F83973" w:rsidP="000C06C9">
    <w:pPr>
      <w:pStyle w:val="Header"/>
      <w:tabs>
        <w:tab w:val="clear" w:pos="4536"/>
        <w:tab w:val="clear" w:pos="9072"/>
        <w:tab w:val="left" w:pos="8227"/>
      </w:tabs>
      <w:rPr>
        <w:lang w:val="fr-FR"/>
      </w:rPr>
    </w:pPr>
  </w:p>
  <w:p w14:paraId="606FFBC9" w14:textId="77777777" w:rsidR="00F83973" w:rsidRPr="002F4496" w:rsidRDefault="00F83973" w:rsidP="000C06C9">
    <w:pPr>
      <w:pStyle w:val="Header"/>
      <w:tabs>
        <w:tab w:val="clear" w:pos="4536"/>
        <w:tab w:val="clear" w:pos="9072"/>
        <w:tab w:val="left" w:pos="8227"/>
      </w:tabs>
      <w:rPr>
        <w:lang w:val="fr-FR"/>
      </w:rPr>
    </w:pPr>
  </w:p>
  <w:p w14:paraId="431B2F0D" w14:textId="77777777" w:rsidR="00F83973" w:rsidRPr="002F4496" w:rsidRDefault="00F83973">
    <w:pPr>
      <w:pStyle w:val="Header"/>
      <w:rPr>
        <w:lang w:val="fr-FR"/>
      </w:rPr>
    </w:pPr>
  </w:p>
  <w:p w14:paraId="04E8E82F" w14:textId="77777777" w:rsidR="00F83973" w:rsidRPr="002F4496" w:rsidRDefault="00F83973">
    <w:pPr>
      <w:pStyle w:val="Header"/>
      <w:rPr>
        <w:lang w:val="fr-FR"/>
      </w:rPr>
    </w:pPr>
  </w:p>
  <w:p w14:paraId="761FFA1C" w14:textId="77777777" w:rsidR="00F83973" w:rsidRPr="002F4496" w:rsidRDefault="00F83973">
    <w:pPr>
      <w:pStyle w:val="Header"/>
      <w:rPr>
        <w:lang w:val="fr-FR"/>
      </w:rPr>
    </w:pPr>
  </w:p>
  <w:p w14:paraId="43CAF65D" w14:textId="77777777" w:rsidR="00F83973" w:rsidRPr="002F4496" w:rsidRDefault="00F83973">
    <w:pPr>
      <w:pStyle w:val="Header"/>
      <w:rPr>
        <w:lang w:val="fr-FR"/>
      </w:rPr>
    </w:pPr>
  </w:p>
  <w:p w14:paraId="5C5A20BB" w14:textId="77777777" w:rsidR="00F83973" w:rsidRPr="002F4496" w:rsidRDefault="00F83973">
    <w:pPr>
      <w:pStyle w:val="Header"/>
      <w:rPr>
        <w:highlight w:val="yellow"/>
        <w:lang w:val="fr-FR"/>
      </w:rPr>
    </w:pPr>
  </w:p>
  <w:p w14:paraId="08A682B3" w14:textId="77777777" w:rsidR="00F83973" w:rsidRDefault="00F83973">
    <w:pPr>
      <w:pStyle w:val="Header"/>
    </w:pPr>
    <w:r>
      <w:rPr>
        <w:noProof/>
        <w:lang w:val="en-US" w:eastAsia="en-US"/>
      </w:rPr>
      <mc:AlternateContent>
        <mc:Choice Requires="wps">
          <w:drawing>
            <wp:anchor distT="0" distB="0" distL="114299" distR="114299" simplePos="0" relativeHeight="251660288" behindDoc="0" locked="0" layoutInCell="1" allowOverlap="1" wp14:anchorId="18BBA3E3" wp14:editId="718AF11C">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78AAB"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7A50C178" wp14:editId="071B1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087D17"/>
    <w:multiLevelType w:val="multilevel"/>
    <w:tmpl w:val="3B8023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6315A0"/>
    <w:multiLevelType w:val="hybridMultilevel"/>
    <w:tmpl w:val="97D43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437A7B"/>
    <w:multiLevelType w:val="hybridMultilevel"/>
    <w:tmpl w:val="01CC3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1" w15:restartNumberingAfterBreak="0">
    <w:nsid w:val="7D86582C"/>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0"/>
  </w:num>
  <w:num w:numId="3">
    <w:abstractNumId w:val="13"/>
  </w:num>
  <w:num w:numId="4">
    <w:abstractNumId w:val="26"/>
  </w:num>
  <w:num w:numId="5">
    <w:abstractNumId w:val="28"/>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5"/>
  </w:num>
  <w:num w:numId="15">
    <w:abstractNumId w:val="10"/>
  </w:num>
  <w:num w:numId="16">
    <w:abstractNumId w:val="1"/>
  </w:num>
  <w:num w:numId="17">
    <w:abstractNumId w:val="16"/>
  </w:num>
  <w:num w:numId="18">
    <w:abstractNumId w:val="17"/>
  </w:num>
  <w:num w:numId="19">
    <w:abstractNumId w:val="19"/>
  </w:num>
  <w:num w:numId="20">
    <w:abstractNumId w:val="29"/>
  </w:num>
  <w:num w:numId="21">
    <w:abstractNumId w:val="38"/>
  </w:num>
  <w:num w:numId="22">
    <w:abstractNumId w:val="27"/>
  </w:num>
  <w:num w:numId="23">
    <w:abstractNumId w:val="9"/>
  </w:num>
  <w:num w:numId="24">
    <w:abstractNumId w:val="32"/>
  </w:num>
  <w:num w:numId="25">
    <w:abstractNumId w:val="31"/>
  </w:num>
  <w:num w:numId="26">
    <w:abstractNumId w:val="22"/>
  </w:num>
  <w:num w:numId="27">
    <w:abstractNumId w:val="35"/>
  </w:num>
  <w:num w:numId="28">
    <w:abstractNumId w:val="40"/>
  </w:num>
  <w:num w:numId="29">
    <w:abstractNumId w:val="7"/>
  </w:num>
  <w:num w:numId="30">
    <w:abstractNumId w:val="3"/>
  </w:num>
  <w:num w:numId="31">
    <w:abstractNumId w:val="24"/>
  </w:num>
  <w:num w:numId="32">
    <w:abstractNumId w:val="23"/>
  </w:num>
  <w:num w:numId="33">
    <w:abstractNumId w:val="37"/>
  </w:num>
  <w:num w:numId="34">
    <w:abstractNumId w:val="36"/>
  </w:num>
  <w:num w:numId="35">
    <w:abstractNumId w:val="11"/>
  </w:num>
  <w:num w:numId="36">
    <w:abstractNumId w:val="12"/>
  </w:num>
  <w:num w:numId="37">
    <w:abstractNumId w:val="14"/>
  </w:num>
  <w:num w:numId="38">
    <w:abstractNumId w:val="41"/>
  </w:num>
  <w:num w:numId="39">
    <w:abstractNumId w:val="21"/>
  </w:num>
  <w:num w:numId="40">
    <w:abstractNumId w:val="5"/>
  </w:num>
  <w:num w:numId="41">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vpe63DAkXqq8Mg9KxfJwh+g7XnPLBH/6OaIxCQtTykBfLQngHPKnnCVwCRWlOHf1VdSYkKsInfDPTO5VRpBrUA==" w:salt="NLfaN3sEjYXp5Bj1mR9V0g=="/>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AB3"/>
    <w:rsid w:val="00060F72"/>
    <w:rsid w:val="00062592"/>
    <w:rsid w:val="000636A1"/>
    <w:rsid w:val="000649D9"/>
    <w:rsid w:val="000652BE"/>
    <w:rsid w:val="00066479"/>
    <w:rsid w:val="00066F6B"/>
    <w:rsid w:val="0006723C"/>
    <w:rsid w:val="00070376"/>
    <w:rsid w:val="00070974"/>
    <w:rsid w:val="00071969"/>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6DB3"/>
    <w:rsid w:val="000A7314"/>
    <w:rsid w:val="000A7B53"/>
    <w:rsid w:val="000A7B64"/>
    <w:rsid w:val="000A7D5F"/>
    <w:rsid w:val="000B275C"/>
    <w:rsid w:val="000B2C3D"/>
    <w:rsid w:val="000B55C0"/>
    <w:rsid w:val="000B5DF2"/>
    <w:rsid w:val="000C06C9"/>
    <w:rsid w:val="000C11AD"/>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17CAC"/>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2C3"/>
    <w:rsid w:val="00151907"/>
    <w:rsid w:val="001544C8"/>
    <w:rsid w:val="00155D5F"/>
    <w:rsid w:val="00155FAB"/>
    <w:rsid w:val="001567A1"/>
    <w:rsid w:val="00156857"/>
    <w:rsid w:val="00157E79"/>
    <w:rsid w:val="00157EED"/>
    <w:rsid w:val="0016087A"/>
    <w:rsid w:val="00160A5C"/>
    <w:rsid w:val="001613EC"/>
    <w:rsid w:val="0016358A"/>
    <w:rsid w:val="001638D4"/>
    <w:rsid w:val="00164664"/>
    <w:rsid w:val="00164F15"/>
    <w:rsid w:val="001651A4"/>
    <w:rsid w:val="001653AE"/>
    <w:rsid w:val="0016552B"/>
    <w:rsid w:val="00166B04"/>
    <w:rsid w:val="001670A6"/>
    <w:rsid w:val="001701FA"/>
    <w:rsid w:val="001707B9"/>
    <w:rsid w:val="00170D44"/>
    <w:rsid w:val="00171183"/>
    <w:rsid w:val="00171CBD"/>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3D1"/>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59B5"/>
    <w:rsid w:val="002067BA"/>
    <w:rsid w:val="0021058D"/>
    <w:rsid w:val="00211E2F"/>
    <w:rsid w:val="00211E9E"/>
    <w:rsid w:val="00214FB4"/>
    <w:rsid w:val="00215940"/>
    <w:rsid w:val="00217C23"/>
    <w:rsid w:val="00220561"/>
    <w:rsid w:val="00220CE4"/>
    <w:rsid w:val="00222D9B"/>
    <w:rsid w:val="00223788"/>
    <w:rsid w:val="00223D11"/>
    <w:rsid w:val="00223E9C"/>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7113"/>
    <w:rsid w:val="002E7F4B"/>
    <w:rsid w:val="002E7FB3"/>
    <w:rsid w:val="002F0C91"/>
    <w:rsid w:val="002F0E3E"/>
    <w:rsid w:val="002F1B19"/>
    <w:rsid w:val="002F1FBF"/>
    <w:rsid w:val="002F4139"/>
    <w:rsid w:val="00300624"/>
    <w:rsid w:val="00300F56"/>
    <w:rsid w:val="00301006"/>
    <w:rsid w:val="00303565"/>
    <w:rsid w:val="00304A71"/>
    <w:rsid w:val="003056DC"/>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B56"/>
    <w:rsid w:val="00341B25"/>
    <w:rsid w:val="00341EC0"/>
    <w:rsid w:val="0034240C"/>
    <w:rsid w:val="00344496"/>
    <w:rsid w:val="003451D8"/>
    <w:rsid w:val="00345968"/>
    <w:rsid w:val="00347667"/>
    <w:rsid w:val="003507E2"/>
    <w:rsid w:val="003522B2"/>
    <w:rsid w:val="0035455E"/>
    <w:rsid w:val="00354A6F"/>
    <w:rsid w:val="00354B48"/>
    <w:rsid w:val="00355789"/>
    <w:rsid w:val="003557F4"/>
    <w:rsid w:val="00357C60"/>
    <w:rsid w:val="003609B6"/>
    <w:rsid w:val="00361119"/>
    <w:rsid w:val="00363C01"/>
    <w:rsid w:val="0036538D"/>
    <w:rsid w:val="0036552B"/>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4A"/>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1821"/>
    <w:rsid w:val="003F2E45"/>
    <w:rsid w:val="003F3EFE"/>
    <w:rsid w:val="003F40B8"/>
    <w:rsid w:val="003F5C06"/>
    <w:rsid w:val="003F6295"/>
    <w:rsid w:val="003F6CF2"/>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4AA"/>
    <w:rsid w:val="00437929"/>
    <w:rsid w:val="00437A4A"/>
    <w:rsid w:val="00440541"/>
    <w:rsid w:val="00441207"/>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7F5"/>
    <w:rsid w:val="00487A32"/>
    <w:rsid w:val="00487A91"/>
    <w:rsid w:val="004901E5"/>
    <w:rsid w:val="0049027D"/>
    <w:rsid w:val="004903D4"/>
    <w:rsid w:val="0049052B"/>
    <w:rsid w:val="00492457"/>
    <w:rsid w:val="004924A8"/>
    <w:rsid w:val="004934E9"/>
    <w:rsid w:val="00494737"/>
    <w:rsid w:val="00494D5C"/>
    <w:rsid w:val="00495A6A"/>
    <w:rsid w:val="004963B6"/>
    <w:rsid w:val="004964F6"/>
    <w:rsid w:val="00496821"/>
    <w:rsid w:val="00497750"/>
    <w:rsid w:val="00497B44"/>
    <w:rsid w:val="004A00E5"/>
    <w:rsid w:val="004A01A7"/>
    <w:rsid w:val="004A03FB"/>
    <w:rsid w:val="004A0D09"/>
    <w:rsid w:val="004A116E"/>
    <w:rsid w:val="004A357F"/>
    <w:rsid w:val="004A3DAD"/>
    <w:rsid w:val="004A4AC0"/>
    <w:rsid w:val="004A5DD8"/>
    <w:rsid w:val="004B0335"/>
    <w:rsid w:val="004B0F1C"/>
    <w:rsid w:val="004B1E61"/>
    <w:rsid w:val="004B21AB"/>
    <w:rsid w:val="004B59E0"/>
    <w:rsid w:val="004B667B"/>
    <w:rsid w:val="004B71C7"/>
    <w:rsid w:val="004C03AA"/>
    <w:rsid w:val="004C0B9A"/>
    <w:rsid w:val="004C14E7"/>
    <w:rsid w:val="004C1D89"/>
    <w:rsid w:val="004C2A94"/>
    <w:rsid w:val="004C3DAB"/>
    <w:rsid w:val="004C4462"/>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2770"/>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315F"/>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239"/>
    <w:rsid w:val="0059575D"/>
    <w:rsid w:val="00596825"/>
    <w:rsid w:val="005973A6"/>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1CA7"/>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17D51"/>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B76"/>
    <w:rsid w:val="006A2CA2"/>
    <w:rsid w:val="006B2D40"/>
    <w:rsid w:val="006B34DF"/>
    <w:rsid w:val="006B39B2"/>
    <w:rsid w:val="006B3AF9"/>
    <w:rsid w:val="006B45A0"/>
    <w:rsid w:val="006B4758"/>
    <w:rsid w:val="006B5668"/>
    <w:rsid w:val="006B5F71"/>
    <w:rsid w:val="006B6E44"/>
    <w:rsid w:val="006B7059"/>
    <w:rsid w:val="006B7287"/>
    <w:rsid w:val="006B7F2E"/>
    <w:rsid w:val="006C0BF8"/>
    <w:rsid w:val="006C2253"/>
    <w:rsid w:val="006C2CCB"/>
    <w:rsid w:val="006C4334"/>
    <w:rsid w:val="006C4B0F"/>
    <w:rsid w:val="006C5E96"/>
    <w:rsid w:val="006D2F32"/>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0A38"/>
    <w:rsid w:val="00722E49"/>
    <w:rsid w:val="00723A08"/>
    <w:rsid w:val="00723B5C"/>
    <w:rsid w:val="00724391"/>
    <w:rsid w:val="007243F1"/>
    <w:rsid w:val="00724C18"/>
    <w:rsid w:val="00726630"/>
    <w:rsid w:val="00727F73"/>
    <w:rsid w:val="00730705"/>
    <w:rsid w:val="00730944"/>
    <w:rsid w:val="0073248E"/>
    <w:rsid w:val="00733EE9"/>
    <w:rsid w:val="00735B8E"/>
    <w:rsid w:val="0073673C"/>
    <w:rsid w:val="00736935"/>
    <w:rsid w:val="00742D6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924"/>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79E"/>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074A"/>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BE8"/>
    <w:rsid w:val="00805D9F"/>
    <w:rsid w:val="00806FFD"/>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B8E"/>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B28"/>
    <w:rsid w:val="00871F04"/>
    <w:rsid w:val="008746C1"/>
    <w:rsid w:val="0087485A"/>
    <w:rsid w:val="00880224"/>
    <w:rsid w:val="0088244C"/>
    <w:rsid w:val="00883337"/>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19C6"/>
    <w:rsid w:val="008C2A81"/>
    <w:rsid w:val="008C3863"/>
    <w:rsid w:val="008C4BDC"/>
    <w:rsid w:val="008C50FF"/>
    <w:rsid w:val="008C5435"/>
    <w:rsid w:val="008C6BD1"/>
    <w:rsid w:val="008D2DB5"/>
    <w:rsid w:val="008D378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419F"/>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394"/>
    <w:rsid w:val="00944404"/>
    <w:rsid w:val="009452D7"/>
    <w:rsid w:val="00945FD1"/>
    <w:rsid w:val="00946CCC"/>
    <w:rsid w:val="00947A5F"/>
    <w:rsid w:val="00947C2E"/>
    <w:rsid w:val="009503E5"/>
    <w:rsid w:val="00950F71"/>
    <w:rsid w:val="00952F2C"/>
    <w:rsid w:val="009532E3"/>
    <w:rsid w:val="00953615"/>
    <w:rsid w:val="009536D1"/>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0985"/>
    <w:rsid w:val="00981BD9"/>
    <w:rsid w:val="0098225F"/>
    <w:rsid w:val="00982E75"/>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5693B"/>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54B7"/>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3D96"/>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AB"/>
    <w:rsid w:val="00B5319A"/>
    <w:rsid w:val="00B539F9"/>
    <w:rsid w:val="00B53E56"/>
    <w:rsid w:val="00B54679"/>
    <w:rsid w:val="00B546C3"/>
    <w:rsid w:val="00B54BD9"/>
    <w:rsid w:val="00B5503C"/>
    <w:rsid w:val="00B55640"/>
    <w:rsid w:val="00B5673D"/>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3AE"/>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298"/>
    <w:rsid w:val="00C14615"/>
    <w:rsid w:val="00C14F48"/>
    <w:rsid w:val="00C15296"/>
    <w:rsid w:val="00C17750"/>
    <w:rsid w:val="00C2094B"/>
    <w:rsid w:val="00C20DC5"/>
    <w:rsid w:val="00C2294E"/>
    <w:rsid w:val="00C22A5B"/>
    <w:rsid w:val="00C23412"/>
    <w:rsid w:val="00C249A9"/>
    <w:rsid w:val="00C264C7"/>
    <w:rsid w:val="00C271C4"/>
    <w:rsid w:val="00C274F3"/>
    <w:rsid w:val="00C30A54"/>
    <w:rsid w:val="00C316F7"/>
    <w:rsid w:val="00C318EA"/>
    <w:rsid w:val="00C31DF0"/>
    <w:rsid w:val="00C32578"/>
    <w:rsid w:val="00C33916"/>
    <w:rsid w:val="00C33BCF"/>
    <w:rsid w:val="00C34D1D"/>
    <w:rsid w:val="00C353A0"/>
    <w:rsid w:val="00C368D7"/>
    <w:rsid w:val="00C36FD1"/>
    <w:rsid w:val="00C371A5"/>
    <w:rsid w:val="00C400B0"/>
    <w:rsid w:val="00C401DF"/>
    <w:rsid w:val="00C40322"/>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137"/>
    <w:rsid w:val="00C94D4C"/>
    <w:rsid w:val="00CA012C"/>
    <w:rsid w:val="00CA0AA6"/>
    <w:rsid w:val="00CA1E0F"/>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32C"/>
    <w:rsid w:val="00D11749"/>
    <w:rsid w:val="00D12A7D"/>
    <w:rsid w:val="00D13AB0"/>
    <w:rsid w:val="00D1519E"/>
    <w:rsid w:val="00D152B7"/>
    <w:rsid w:val="00D16EDC"/>
    <w:rsid w:val="00D17FDE"/>
    <w:rsid w:val="00D201CB"/>
    <w:rsid w:val="00D22786"/>
    <w:rsid w:val="00D228B4"/>
    <w:rsid w:val="00D25AC4"/>
    <w:rsid w:val="00D305F6"/>
    <w:rsid w:val="00D30B25"/>
    <w:rsid w:val="00D30FE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B69"/>
    <w:rsid w:val="00D67101"/>
    <w:rsid w:val="00D67B6D"/>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6BB"/>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121"/>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6412"/>
    <w:rsid w:val="00E2723D"/>
    <w:rsid w:val="00E27C77"/>
    <w:rsid w:val="00E302F3"/>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3D1"/>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3973"/>
    <w:rsid w:val="00F8453C"/>
    <w:rsid w:val="00F84D4C"/>
    <w:rsid w:val="00F8598F"/>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0929"/>
    <w:rsid w:val="00FC1B9B"/>
    <w:rsid w:val="00FC318D"/>
    <w:rsid w:val="00FC36CF"/>
    <w:rsid w:val="00FC40BC"/>
    <w:rsid w:val="00FC41FC"/>
    <w:rsid w:val="00FC4F6E"/>
    <w:rsid w:val="00FC506C"/>
    <w:rsid w:val="00FC578C"/>
    <w:rsid w:val="00FC5A37"/>
    <w:rsid w:val="00FC7223"/>
    <w:rsid w:val="00FD0F60"/>
    <w:rsid w:val="00FD13EA"/>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14:docId w14:val="560607EA"/>
  <w15:docId w15:val="{A5187960-DC77-40DC-A5D5-76C7F1E4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uiPriority w:val="39"/>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64047243">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86296525">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55485883">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36979897">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38761379">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588153048">
      <w:bodyDiv w:val="1"/>
      <w:marLeft w:val="0"/>
      <w:marRight w:val="0"/>
      <w:marTop w:val="0"/>
      <w:marBottom w:val="0"/>
      <w:divBdr>
        <w:top w:val="none" w:sz="0" w:space="0" w:color="auto"/>
        <w:left w:val="none" w:sz="0" w:space="0" w:color="auto"/>
        <w:bottom w:val="none" w:sz="0" w:space="0" w:color="auto"/>
        <w:right w:val="none" w:sz="0" w:space="0" w:color="auto"/>
      </w:divBdr>
    </w:div>
    <w:div w:id="1608076573">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14042002">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761028010">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62225181">
      <w:bodyDiv w:val="1"/>
      <w:marLeft w:val="0"/>
      <w:marRight w:val="0"/>
      <w:marTop w:val="0"/>
      <w:marBottom w:val="0"/>
      <w:divBdr>
        <w:top w:val="none" w:sz="0" w:space="0" w:color="auto"/>
        <w:left w:val="none" w:sz="0" w:space="0" w:color="auto"/>
        <w:bottom w:val="none" w:sz="0" w:space="0" w:color="auto"/>
        <w:right w:val="none" w:sz="0" w:space="0" w:color="auto"/>
      </w:divBdr>
    </w:div>
    <w:div w:id="1981110198">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86877484">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1" ma:contentTypeDescription="" ma:contentTypeScope="" ma:versionID="6042502ab67b2af6e6a8219aa65b6c57">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479ea9e3861a99406658e6f9fabf6ac2"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ESMA70-156-471</_dlc_DocId>
    <_dlc_DocIdUrl xmlns="20fbe147-bbda-4e53-b6b1-7e8bbff3fe19">
      <Url>https://sherpa.esma.europa.eu/sites/MKT/SMK/_layouts/15/DocIdRedir.aspx?ID=ESMA70-156-471</Url>
      <Description>ESMA70-156-471</Description>
    </_dlc_DocIdUrl>
    <TaxCatchAll xmlns="20fbe147-bbda-4e53-b6b1-7e8bbff3fe19">
      <Value>91</Value>
      <Value>14</Value>
      <Value>4</Value>
      <Value>344</Value>
      <Value>42</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Market Structure</TermName>
          <TermId xmlns="http://schemas.microsoft.com/office/infopath/2007/PartnerControls">64d04d13-f5dd-4d7c-9661-ac41a6b467f2</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MeetingDate xmlns="20fbe147-bbda-4e53-b6b1-7e8bbff3fe19" xsi:nil="true"/>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Market Structure - Tick sizes</TermName>
          <TermId xmlns="http://schemas.microsoft.com/office/infopath/2007/PartnerControls">2e828c2b-dbb1-4a81-bf4d-074a2ade765c</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2018</Year>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9822A0C6-7135-40D0-A39E-2C8F4FE39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4.xml><?xml version="1.0" encoding="utf-8"?>
<ds:datastoreItem xmlns:ds="http://schemas.openxmlformats.org/officeDocument/2006/customXml" ds:itemID="{A1823ED9-4C25-4A0F-AA35-0F2F3F3B90A3}">
  <ds:schemaRefs>
    <ds:schemaRef ds:uri="http://purl.org/dc/terms/"/>
    <ds:schemaRef ds:uri="http://schemas.microsoft.com/office/2006/documentManagement/types"/>
    <ds:schemaRef ds:uri="http://schemas.microsoft.com/sharepoint/v4"/>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20fbe147-bbda-4e53-b6b1-7e8bbff3fe19"/>
    <ds:schemaRef ds:uri="http://www.w3.org/XML/1998/namespace"/>
    <ds:schemaRef ds:uri="http://purl.org/dc/dcmitype/"/>
  </ds:schemaRefs>
</ds:datastoreItem>
</file>

<file path=customXml/itemProps5.xml><?xml version="1.0" encoding="utf-8"?>
<ds:datastoreItem xmlns:ds="http://schemas.openxmlformats.org/officeDocument/2006/customXml" ds:itemID="{14C7FC3E-6EBE-4C01-8901-20A3A18B4793}">
  <ds:schemaRefs>
    <ds:schemaRef ds:uri="http://schemas.openxmlformats.org/officeDocument/2006/bibliography"/>
  </ds:schemaRefs>
</ds:datastoreItem>
</file>

<file path=customXml/itemProps6.xml><?xml version="1.0" encoding="utf-8"?>
<ds:datastoreItem xmlns:ds="http://schemas.openxmlformats.org/officeDocument/2006/customXml" ds:itemID="{83C198AD-6948-412C-A0CB-9EBF9C74C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2873</Words>
  <Characters>14867</Characters>
  <Application>Microsoft Office Word</Application>
  <DocSecurity>8</DocSecurity>
  <Lines>123</Lines>
  <Paragraphs>35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17705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Koder, Martin</cp:lastModifiedBy>
  <cp:revision>3</cp:revision>
  <cp:lastPrinted>2015-02-18T11:01:00Z</cp:lastPrinted>
  <dcterms:created xsi:type="dcterms:W3CDTF">2018-09-07T20:57:00Z</dcterms:created>
  <dcterms:modified xsi:type="dcterms:W3CDTF">2018-09-07T21:00:00Z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42;#Market Structure|64d04d13-f5dd-4d7c-9661-ac41a6b467f2</vt:lpwstr>
  </property>
  <property fmtid="{D5CDD505-2E9C-101B-9397-08002B2CF9AE}" pid="6" name="SubTopic">
    <vt:lpwstr>344;#Market Structure - Tick sizes|2e828c2b-dbb1-4a81-bf4d-074a2ade765c</vt:lpwstr>
  </property>
  <property fmtid="{D5CDD505-2E9C-101B-9397-08002B2CF9AE}" pid="7" name="DocumentType">
    <vt:lpwstr>91;#Consultation Paper|c6238baf-c3d7-4bb8-8cf2-f28a89601f52</vt:lpwstr>
  </property>
  <property fmtid="{D5CDD505-2E9C-101B-9397-08002B2CF9AE}" pid="8" name="ConfidentialityLevel">
    <vt:lpwstr>14;#Regular|07f1e362-856b-423d-bea6-a14079762141</vt:lpwstr>
  </property>
  <property fmtid="{D5CDD505-2E9C-101B-9397-08002B2CF9AE}" pid="9" name="_dlc_DocIdItemGuid">
    <vt:lpwstr>7c84c7ee-1c00-4026-87f9-a60aeee8b4f6</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_AdHocReviewCycleID">
    <vt:i4>1467719572</vt:i4>
  </property>
  <property fmtid="{D5CDD505-2E9C-101B-9397-08002B2CF9AE}" pid="17" name="_NewReviewCycle">
    <vt:lpwstr/>
  </property>
  <property fmtid="{D5CDD505-2E9C-101B-9397-08002B2CF9AE}" pid="18" name="_EmailSubject">
    <vt:lpwstr>FOR APPROVAL: LSEG response to ESMA's CP on Amendment to RTS 11 (ESMA70-156-357) (tick sizes for third country instruments)</vt:lpwstr>
  </property>
  <property fmtid="{D5CDD505-2E9C-101B-9397-08002B2CF9AE}" pid="19" name="_AuthorEmail">
    <vt:lpwstr>MKoder@lseg.com</vt:lpwstr>
  </property>
  <property fmtid="{D5CDD505-2E9C-101B-9397-08002B2CF9AE}" pid="20" name="_AuthorEmailDisplayName">
    <vt:lpwstr>Koder, Martin</vt:lpwstr>
  </property>
  <property fmtid="{D5CDD505-2E9C-101B-9397-08002B2CF9AE}" pid="21" name="_PreviousAdHocReviewCycleID">
    <vt:i4>326537767</vt:i4>
  </property>
</Properties>
</file>