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3FBCE5B1"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A12525" w14:paraId="703300F6" w14:textId="77777777" w:rsidTr="006F4535">
        <w:trPr>
          <w:trHeight w:hRule="exact" w:val="1912"/>
        </w:trPr>
        <w:tc>
          <w:tcPr>
            <w:tcW w:w="9586" w:type="dxa"/>
            <w:vAlign w:val="bottom"/>
          </w:tcPr>
          <w:p w14:paraId="541C47D1" w14:textId="4CC49E7A" w:rsidR="006F4535" w:rsidRPr="00A12525" w:rsidRDefault="007D2B2C" w:rsidP="006F4535">
            <w:pPr>
              <w:pStyle w:val="01aDBTitle"/>
              <w:rPr>
                <w:rFonts w:cs="Arial"/>
                <w:sz w:val="32"/>
              </w:rPr>
            </w:pPr>
            <w:r w:rsidRPr="00A12525">
              <w:rPr>
                <w:rFonts w:cs="Arial"/>
                <w:sz w:val="32"/>
              </w:rPr>
              <w:t xml:space="preserve">Response </w:t>
            </w:r>
            <w:r w:rsidR="006F4535" w:rsidRPr="00A12525">
              <w:rPr>
                <w:rFonts w:cs="Arial"/>
                <w:sz w:val="32"/>
              </w:rPr>
              <w:t xml:space="preserve">form for the Consultation Paper on  </w:t>
            </w:r>
          </w:p>
          <w:p w14:paraId="5BFC115D" w14:textId="6623B6AD" w:rsidR="006F4535" w:rsidRPr="00A12525" w:rsidRDefault="007D2B2C" w:rsidP="00F65811">
            <w:pPr>
              <w:pStyle w:val="01aDBTitle"/>
              <w:rPr>
                <w:rFonts w:cs="Arial"/>
                <w:sz w:val="32"/>
              </w:rPr>
            </w:pPr>
            <w:r w:rsidRPr="0064701F">
              <w:rPr>
                <w:rFonts w:cs="Arial"/>
                <w:sz w:val="32"/>
                <w:szCs w:val="26"/>
              </w:rPr>
              <w:t>format and content of the prospectus</w:t>
            </w:r>
            <w:r w:rsidR="006A24D5" w:rsidRPr="00A12525">
              <w:rPr>
                <w:rFonts w:cs="Arial"/>
                <w:sz w:val="32"/>
              </w:rPr>
              <w:t xml:space="preserve"> </w:t>
            </w:r>
            <w:r w:rsidR="006F4535" w:rsidRPr="00A12525">
              <w:rPr>
                <w:rFonts w:cs="Arial"/>
                <w:sz w:val="32"/>
              </w:rPr>
              <w:t xml:space="preserve"> </w:t>
            </w:r>
          </w:p>
        </w:tc>
      </w:tr>
      <w:tr w:rsidR="006F4535" w:rsidRPr="00A12525" w14:paraId="2141656A" w14:textId="77777777" w:rsidTr="006F4535">
        <w:trPr>
          <w:trHeight w:hRule="exact" w:val="956"/>
        </w:trPr>
        <w:tc>
          <w:tcPr>
            <w:tcW w:w="9586" w:type="dxa"/>
            <w:tcMar>
              <w:top w:w="142" w:type="dxa"/>
            </w:tcMar>
          </w:tcPr>
          <w:p w14:paraId="6FB8D7F3" w14:textId="77777777" w:rsidR="006F4535" w:rsidRPr="00A12525" w:rsidRDefault="006F4535" w:rsidP="006F4535">
            <w:pPr>
              <w:pStyle w:val="01bDBSubtitle"/>
              <w:rPr>
                <w:rFonts w:ascii="Arial" w:hAnsi="Arial" w:cs="Arial"/>
                <w:sz w:val="32"/>
              </w:rPr>
            </w:pPr>
            <w:r w:rsidRPr="00A12525">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158A08C6"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C752DA5" w14:textId="77777777" w:rsidR="007D2B2C" w:rsidRPr="0064701F" w:rsidRDefault="007D2B2C" w:rsidP="007D2B2C">
      <w:pPr>
        <w:spacing w:after="240"/>
        <w:jc w:val="both"/>
        <w:rPr>
          <w:rStyle w:val="SubtleEmphasis"/>
          <w:b w:val="0"/>
          <w:sz w:val="22"/>
        </w:rPr>
      </w:pPr>
      <w:r w:rsidRPr="0064701F">
        <w:rPr>
          <w:rStyle w:val="SubtleEmphasis"/>
          <w:b w:val="0"/>
          <w:sz w:val="22"/>
        </w:rPr>
        <w:t>ESMA invites responses to the questions set out throughout this Consultation Paper. Responses are most helpful if they:</w:t>
      </w:r>
    </w:p>
    <w:p w14:paraId="6664FEC3" w14:textId="77777777"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respond to the question stated;</w:t>
      </w:r>
    </w:p>
    <w:p w14:paraId="4B8E675D" w14:textId="77777777"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contain a clear rationale; and</w:t>
      </w:r>
    </w:p>
    <w:p w14:paraId="31204389" w14:textId="77777777"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describe any alternatives ESMA should consider.</w:t>
      </w:r>
    </w:p>
    <w:p w14:paraId="3DCBB610" w14:textId="77777777" w:rsidR="007D2B2C" w:rsidRPr="0064701F" w:rsidRDefault="007D2B2C" w:rsidP="007D2B2C">
      <w:pPr>
        <w:spacing w:after="240"/>
        <w:jc w:val="both"/>
        <w:rPr>
          <w:rStyle w:val="SubtleEmphasis"/>
          <w:b w:val="0"/>
          <w:sz w:val="22"/>
        </w:rPr>
      </w:pPr>
      <w:r w:rsidRPr="0064701F">
        <w:rPr>
          <w:rStyle w:val="SubtleEmphasis"/>
          <w:b w:val="0"/>
          <w:sz w:val="22"/>
        </w:rPr>
        <w:t>ESMA will consider all responses received by 28 September 2017.</w:t>
      </w:r>
    </w:p>
    <w:p w14:paraId="4B144EBE" w14:textId="77777777" w:rsidR="007D2B2C" w:rsidRPr="0064701F" w:rsidRDefault="007D2B2C" w:rsidP="007D2B2C">
      <w:pPr>
        <w:spacing w:after="120"/>
        <w:jc w:val="both"/>
        <w:rPr>
          <w:rStyle w:val="SubtleEmphasis"/>
          <w:sz w:val="22"/>
        </w:rPr>
      </w:pPr>
      <w:r w:rsidRPr="0064701F">
        <w:rPr>
          <w:rStyle w:val="SubtleEmphasis"/>
          <w:sz w:val="22"/>
        </w:rPr>
        <w:t>Instructions</w:t>
      </w:r>
    </w:p>
    <w:p w14:paraId="651D9B13" w14:textId="77777777" w:rsidR="007D2B2C" w:rsidRPr="0064701F" w:rsidRDefault="007D2B2C" w:rsidP="007D2B2C">
      <w:pPr>
        <w:spacing w:after="240"/>
        <w:jc w:val="both"/>
        <w:rPr>
          <w:rStyle w:val="SubtleEmphasis"/>
          <w:b w:val="0"/>
          <w:sz w:val="22"/>
        </w:rPr>
      </w:pPr>
      <w:r w:rsidRPr="0064701F">
        <w:rPr>
          <w:rStyle w:val="SubtleEmphasis"/>
          <w:b w:val="0"/>
          <w:sz w:val="22"/>
        </w:rPr>
        <w:t>In order to facilitate analysis of responses to the Consultation Paper, respondents are requested to follow the below steps when preparing and submitting their response:</w:t>
      </w:r>
    </w:p>
    <w:p w14:paraId="3BD30FC1" w14:textId="79C7E45A"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Insert your responses to the questions in the Consultation Paper in the form “Response form_Consultation Paper on format and content</w:t>
      </w:r>
      <w:r w:rsidR="00D97B41" w:rsidRPr="0064701F">
        <w:rPr>
          <w:rStyle w:val="SubtleEmphasis"/>
          <w:b w:val="0"/>
          <w:sz w:val="22"/>
        </w:rPr>
        <w:t xml:space="preserve"> of the prospectus</w:t>
      </w:r>
      <w:r w:rsidRPr="0064701F">
        <w:rPr>
          <w:rStyle w:val="SubtleEmphasis"/>
          <w:b w:val="0"/>
          <w:sz w:val="22"/>
        </w:rPr>
        <w:t>”, available on ESMA’s website alongside the present Consultation Paper (</w:t>
      </w:r>
      <w:hyperlink r:id="rId16" w:history="1">
        <w:r w:rsidRPr="0064701F">
          <w:rPr>
            <w:rStyle w:val="Hyperlink"/>
            <w:sz w:val="22"/>
          </w:rPr>
          <w:t>www.esma.europa.eu</w:t>
        </w:r>
      </w:hyperlink>
      <w:r w:rsidRPr="0064701F">
        <w:rPr>
          <w:rStyle w:val="SubtleEmphasis"/>
          <w:b w:val="0"/>
          <w:sz w:val="22"/>
        </w:rPr>
        <w:t xml:space="preserve"> </w:t>
      </w:r>
      <w:r w:rsidRPr="0064701F">
        <w:rPr>
          <w:rStyle w:val="SubtleEmphasis"/>
          <w:b w:val="0"/>
          <w:sz w:val="22"/>
        </w:rPr>
        <w:sym w:font="Wingdings" w:char="F0E0"/>
      </w:r>
      <w:r w:rsidRPr="0064701F">
        <w:rPr>
          <w:rStyle w:val="SubtleEmphasis"/>
          <w:b w:val="0"/>
          <w:sz w:val="22"/>
        </w:rPr>
        <w:t xml:space="preserve"> ‘Your input – Open consultations’ </w:t>
      </w:r>
      <w:r w:rsidRPr="0064701F">
        <w:rPr>
          <w:rStyle w:val="SubtleEmphasis"/>
          <w:b w:val="0"/>
          <w:sz w:val="22"/>
        </w:rPr>
        <w:sym w:font="Wingdings" w:char="F0E0"/>
      </w:r>
      <w:r w:rsidRPr="0064701F">
        <w:rPr>
          <w:rStyle w:val="SubtleEmphasis"/>
          <w:b w:val="0"/>
          <w:sz w:val="22"/>
        </w:rPr>
        <w:t xml:space="preserve"> ‘Consultation on technical advice under the new Prospectus Regulation’).</w:t>
      </w:r>
    </w:p>
    <w:p w14:paraId="2B102F83" w14:textId="77777777"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Please do not remove tags of the type &lt;ESMA_QUESTION_FAC_1&gt;. Your response to each question has to be framed by the two tags corresponding to the question.</w:t>
      </w:r>
    </w:p>
    <w:p w14:paraId="26FB8A9C" w14:textId="77777777"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If you do not wish to respond to a given question, please do not delete it but simply leave the text “TYPE YOUR TEXT HERE” between the tags.</w:t>
      </w:r>
    </w:p>
    <w:p w14:paraId="1B014A3B" w14:textId="77777777"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When you have drafted your response, name your response form according to the following convention: ESMA_FAC_nameofrespondent_RESPONSEFORM. For example, for a respondent named ABCD, the response form would be entitled ESMA_FAC_ABCD_RESPONSEFORM.</w:t>
      </w:r>
    </w:p>
    <w:p w14:paraId="1B897ED2" w14:textId="7DB53F01" w:rsidR="007D2B2C" w:rsidRPr="0064701F" w:rsidRDefault="007D2B2C" w:rsidP="007D2B2C">
      <w:pPr>
        <w:pStyle w:val="ListParagraph"/>
        <w:numPr>
          <w:ilvl w:val="0"/>
          <w:numId w:val="39"/>
        </w:numPr>
        <w:spacing w:after="240" w:line="276" w:lineRule="auto"/>
        <w:ind w:left="567" w:hanging="567"/>
        <w:contextualSpacing w:val="0"/>
        <w:jc w:val="both"/>
        <w:rPr>
          <w:rStyle w:val="SubtleEmphasis"/>
          <w:b w:val="0"/>
          <w:sz w:val="22"/>
        </w:rPr>
      </w:pPr>
      <w:r w:rsidRPr="0064701F">
        <w:rPr>
          <w:rStyle w:val="SubtleEmphasis"/>
          <w:b w:val="0"/>
          <w:sz w:val="22"/>
        </w:rPr>
        <w:t xml:space="preserve">Upload the form containing your responses, </w:t>
      </w:r>
      <w:r w:rsidRPr="0064701F">
        <w:rPr>
          <w:rStyle w:val="SubtleEmphasis"/>
          <w:b w:val="0"/>
          <w:sz w:val="22"/>
          <w:u w:val="single"/>
        </w:rPr>
        <w:t>in Word format</w:t>
      </w:r>
      <w:r w:rsidRPr="0064701F">
        <w:rPr>
          <w:rStyle w:val="SubtleEmphasis"/>
          <w:b w:val="0"/>
          <w:sz w:val="22"/>
        </w:rPr>
        <w:t>, to ESMA’s website (</w:t>
      </w:r>
      <w:hyperlink r:id="rId17" w:history="1">
        <w:r w:rsidR="00504505" w:rsidRPr="0064701F">
          <w:rPr>
            <w:rStyle w:val="Hyperlink"/>
            <w:sz w:val="22"/>
          </w:rPr>
          <w:t>www.esma.europa.eu</w:t>
        </w:r>
      </w:hyperlink>
      <w:r w:rsidRPr="0064701F">
        <w:rPr>
          <w:rStyle w:val="SubtleEmphasis"/>
          <w:b w:val="0"/>
          <w:sz w:val="22"/>
        </w:rPr>
        <w:t xml:space="preserve"> under the heading ‘Your input – Open consultations’ </w:t>
      </w:r>
      <w:r w:rsidRPr="0064701F">
        <w:rPr>
          <w:rStyle w:val="SubtleEmphasis"/>
          <w:b w:val="0"/>
          <w:sz w:val="22"/>
        </w:rPr>
        <w:sym w:font="Wingdings" w:char="F0E0"/>
      </w:r>
      <w:r w:rsidRPr="0064701F">
        <w:rPr>
          <w:rStyle w:val="SubtleEmphasis"/>
          <w:b w:val="0"/>
          <w:sz w:val="22"/>
        </w:rPr>
        <w:t xml:space="preserve"> ‘Consultation on technical advice under the new Prospectus Regulation’).</w:t>
      </w:r>
    </w:p>
    <w:p w14:paraId="04D2F969"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Publication of responses</w:t>
      </w:r>
    </w:p>
    <w:p w14:paraId="2CB6F0AF"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All contributions received will be published following the close of the consultation, unless you request otherwise. </w:t>
      </w:r>
      <w:r w:rsidRPr="0064701F">
        <w:rPr>
          <w:rStyle w:val="SubtleEmphasis"/>
          <w:b w:val="0"/>
          <w:sz w:val="22"/>
          <w:u w:val="single"/>
          <w:lang w:eastAsia="en-GB"/>
        </w:rPr>
        <w:t>Please clearly indicate by ticking the appropriate checkbox on the website submission page if you do not wish your contribution to be publicly disclosed.</w:t>
      </w:r>
      <w:r w:rsidRPr="0064701F">
        <w:rPr>
          <w:rStyle w:val="SubtleEmphasis"/>
          <w:b w:val="0"/>
          <w:sz w:val="22"/>
          <w:lang w:eastAsia="en-GB"/>
        </w:rPr>
        <w:t xml:space="preserve"> A standard confidentiality statement in an email message will not be treated as a request for non-disclosure. A confi</w:t>
      </w:r>
      <w:r w:rsidRPr="0064701F">
        <w:rPr>
          <w:rStyle w:val="SubtleEmphasis"/>
          <w:b w:val="0"/>
          <w:sz w:val="22"/>
          <w:lang w:eastAsia="en-GB"/>
        </w:rPr>
        <w:lastRenderedPageBreak/>
        <w:t>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013C449E"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Data protection</w:t>
      </w:r>
    </w:p>
    <w:p w14:paraId="0021091D"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Information on data protection can be found at </w:t>
      </w:r>
      <w:hyperlink r:id="rId18" w:history="1">
        <w:r w:rsidRPr="0064701F">
          <w:rPr>
            <w:rStyle w:val="Hyperlink"/>
            <w:rFonts w:cs="Arial"/>
            <w:sz w:val="22"/>
            <w:lang w:eastAsia="en-GB"/>
          </w:rPr>
          <w:t>www.esma.europa.eu</w:t>
        </w:r>
      </w:hyperlink>
      <w:r w:rsidRPr="0064701F">
        <w:rPr>
          <w:rStyle w:val="SubtleEmphasis"/>
          <w:b w:val="0"/>
          <w:sz w:val="22"/>
          <w:lang w:eastAsia="en-GB"/>
        </w:rPr>
        <w:t xml:space="preserve"> under the heading ‘Data  protection’.</w:t>
      </w:r>
    </w:p>
    <w:p w14:paraId="0E675B5B"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Who should read this Consultation Paper</w:t>
      </w:r>
    </w:p>
    <w:p w14:paraId="3C46B179" w14:textId="50DCB196" w:rsidR="00F574D0" w:rsidRPr="0064701F" w:rsidRDefault="007D2B2C" w:rsidP="00F574D0">
      <w:pPr>
        <w:autoSpaceDE w:val="0"/>
        <w:autoSpaceDN w:val="0"/>
        <w:adjustRightInd w:val="0"/>
        <w:spacing w:before="120" w:after="120" w:line="276" w:lineRule="auto"/>
        <w:jc w:val="both"/>
        <w:rPr>
          <w:rFonts w:cs="Arial"/>
          <w:sz w:val="22"/>
          <w:szCs w:val="20"/>
        </w:rPr>
      </w:pPr>
      <w:r w:rsidRPr="0064701F">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504505">
        <w:tc>
          <w:tcPr>
            <w:tcW w:w="3929" w:type="dxa"/>
            <w:shd w:val="clear" w:color="auto" w:fill="auto"/>
          </w:tcPr>
          <w:p w14:paraId="6A42BBC9" w14:textId="77777777" w:rsidR="00B327E9" w:rsidRPr="0064701F" w:rsidRDefault="00B327E9" w:rsidP="00504505">
            <w:pPr>
              <w:rPr>
                <w:rFonts w:cs="Arial"/>
                <w:sz w:val="22"/>
              </w:rPr>
            </w:pPr>
            <w:permStart w:id="584150857" w:edGrp="everyone" w:colFirst="1" w:colLast="1"/>
            <w:r w:rsidRPr="0064701F">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50B65982" w:rsidR="00B327E9" w:rsidRPr="00AB6D88" w:rsidRDefault="00117DA6" w:rsidP="00117DA6">
                <w:pPr>
                  <w:rPr>
                    <w:rStyle w:val="PlaceholderText"/>
                    <w:rFonts w:cs="Arial"/>
                  </w:rPr>
                </w:pPr>
                <w:r>
                  <w:rPr>
                    <w:rStyle w:val="PlaceholderText"/>
                    <w:rFonts w:cs="Arial"/>
                  </w:rPr>
                  <w:t>Deloitte</w:t>
                </w:r>
              </w:p>
            </w:tc>
          </w:sdtContent>
        </w:sdt>
      </w:tr>
      <w:tr w:rsidR="00B327E9" w:rsidRPr="00AB6D88" w14:paraId="08FFF92A" w14:textId="77777777" w:rsidTr="00504505">
        <w:tc>
          <w:tcPr>
            <w:tcW w:w="3929" w:type="dxa"/>
            <w:shd w:val="clear" w:color="auto" w:fill="auto"/>
          </w:tcPr>
          <w:p w14:paraId="388AB0CD" w14:textId="77777777" w:rsidR="00B327E9" w:rsidRPr="0064701F" w:rsidRDefault="00B327E9" w:rsidP="00504505">
            <w:pPr>
              <w:rPr>
                <w:rFonts w:cs="Arial"/>
                <w:sz w:val="22"/>
              </w:rPr>
            </w:pPr>
            <w:permStart w:id="192116617" w:edGrp="everyone" w:colFirst="1" w:colLast="1"/>
            <w:permEnd w:id="584150857"/>
            <w:r w:rsidRPr="0064701F">
              <w:rPr>
                <w:rFonts w:cs="Arial"/>
                <w:sz w:val="22"/>
              </w:rPr>
              <w:t>Activity</w:t>
            </w:r>
          </w:p>
        </w:tc>
        <w:tc>
          <w:tcPr>
            <w:tcW w:w="5595" w:type="dxa"/>
            <w:shd w:val="clear" w:color="auto" w:fill="auto"/>
          </w:tcPr>
          <w:p w14:paraId="3BAD78CC" w14:textId="78940A18" w:rsidR="00B327E9" w:rsidRPr="00AB6D88" w:rsidRDefault="007B00CE" w:rsidP="0050450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17DA6">
                  <w:rPr>
                    <w:rFonts w:cs="Arial"/>
                  </w:rPr>
                  <w:t>Audit/Legal/Individual</w:t>
                </w:r>
              </w:sdtContent>
            </w:sdt>
          </w:p>
        </w:tc>
      </w:tr>
      <w:tr w:rsidR="00B327E9" w:rsidRPr="00AB6D88" w14:paraId="509F0A26" w14:textId="77777777" w:rsidTr="00504505">
        <w:tc>
          <w:tcPr>
            <w:tcW w:w="3929" w:type="dxa"/>
            <w:shd w:val="clear" w:color="auto" w:fill="auto"/>
          </w:tcPr>
          <w:p w14:paraId="5F066592" w14:textId="77777777" w:rsidR="00B327E9" w:rsidRPr="0064701F" w:rsidRDefault="00B327E9" w:rsidP="00504505">
            <w:pPr>
              <w:rPr>
                <w:rFonts w:cs="Arial"/>
                <w:sz w:val="22"/>
              </w:rPr>
            </w:pPr>
            <w:permStart w:id="250764791" w:edGrp="everyone" w:colFirst="1" w:colLast="1"/>
            <w:permEnd w:id="192116617"/>
            <w:r w:rsidRPr="0064701F">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29F9BB11" w:rsidR="00B327E9" w:rsidRPr="00AB6D88" w:rsidRDefault="00EE327D" w:rsidP="00504505">
                <w:pPr>
                  <w:rPr>
                    <w:rFonts w:cs="Arial"/>
                  </w:rPr>
                </w:pPr>
                <w:r>
                  <w:rPr>
                    <w:rFonts w:ascii="MS Gothic" w:eastAsia="MS Gothic" w:hAnsi="MS Gothic" w:cs="Arial" w:hint="eastAsia"/>
                  </w:rPr>
                  <w:t>☐</w:t>
                </w:r>
              </w:p>
            </w:tc>
          </w:sdtContent>
        </w:sdt>
      </w:tr>
      <w:tr w:rsidR="00B327E9" w:rsidRPr="00AB6D88" w14:paraId="059BC4BD" w14:textId="77777777" w:rsidTr="00504505">
        <w:tc>
          <w:tcPr>
            <w:tcW w:w="3929" w:type="dxa"/>
            <w:shd w:val="clear" w:color="auto" w:fill="auto"/>
          </w:tcPr>
          <w:p w14:paraId="005527F4" w14:textId="77777777" w:rsidR="00B327E9" w:rsidRPr="0064701F" w:rsidRDefault="00B327E9" w:rsidP="00504505">
            <w:pPr>
              <w:rPr>
                <w:rFonts w:cs="Arial"/>
                <w:sz w:val="22"/>
              </w:rPr>
            </w:pPr>
            <w:permStart w:id="74910740" w:edGrp="everyone" w:colFirst="1" w:colLast="1"/>
            <w:permEnd w:id="250764791"/>
            <w:r w:rsidRPr="0064701F">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326C7877" w:rsidR="00B327E9" w:rsidRPr="00AB6D88" w:rsidRDefault="00117DA6" w:rsidP="00504505">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33911297" w:rsidR="00B327E9" w:rsidRPr="006F4535" w:rsidRDefault="00B327E9" w:rsidP="00B327E9">
      <w:r w:rsidRPr="006F4535">
        <w:t>&lt;ESMA_COMMENT_</w:t>
      </w:r>
      <w:r w:rsidR="00357C60">
        <w:t>FAC</w:t>
      </w:r>
      <w:r w:rsidRPr="006F4535">
        <w:t>_1&gt;</w:t>
      </w:r>
    </w:p>
    <w:p w14:paraId="4B990D1C" w14:textId="6278AF0B" w:rsidR="00EE327D" w:rsidRDefault="00CB2653" w:rsidP="00B327E9">
      <w:permStart w:id="1937050393" w:edGrp="everyone"/>
      <w:r>
        <w:t xml:space="preserve">Please see </w:t>
      </w:r>
      <w:r w:rsidR="007B00CE">
        <w:t>below</w:t>
      </w:r>
      <w:r>
        <w:t xml:space="preserve"> on behalf of the Deloitte member firms in the EU. </w:t>
      </w:r>
    </w:p>
    <w:p w14:paraId="4AE01B01" w14:textId="11137CA2" w:rsidR="007B00CE" w:rsidRDefault="00500C3C" w:rsidP="00B327E9">
      <w:r>
        <w:t>We</w:t>
      </w:r>
      <w:r w:rsidR="00CB2653" w:rsidRPr="00EE327D">
        <w:t xml:space="preserve"> have only responded </w:t>
      </w:r>
      <w:r>
        <w:t xml:space="preserve">to those questions </w:t>
      </w:r>
      <w:r w:rsidR="00CB2653" w:rsidRPr="00EE327D">
        <w:t xml:space="preserve">where we have </w:t>
      </w:r>
      <w:r w:rsidR="00EE327D">
        <w:t xml:space="preserve">specific observations; </w:t>
      </w:r>
      <w:r w:rsidR="00CB2653" w:rsidRPr="00EE327D">
        <w:t xml:space="preserve">where we have not responded </w:t>
      </w:r>
      <w:r>
        <w:t>to a partic</w:t>
      </w:r>
      <w:r w:rsidR="00EE327D">
        <w:t xml:space="preserve">ular question, </w:t>
      </w:r>
      <w:r w:rsidR="00CB2653" w:rsidRPr="00EE327D">
        <w:t xml:space="preserve">we either </w:t>
      </w:r>
      <w:r>
        <w:t>do not have a view,</w:t>
      </w:r>
      <w:r w:rsidR="00CB2653" w:rsidRPr="00EE327D">
        <w:t xml:space="preserve"> or </w:t>
      </w:r>
      <w:r w:rsidR="00EE327D">
        <w:t>do not</w:t>
      </w:r>
      <w:r w:rsidR="00CB2653" w:rsidRPr="00EE327D">
        <w:t xml:space="preserve"> have </w:t>
      </w:r>
      <w:r w:rsidR="00EE327D">
        <w:t>anything</w:t>
      </w:r>
      <w:r w:rsidR="00CB2653" w:rsidRPr="00EE327D">
        <w:t xml:space="preserve"> to add.</w:t>
      </w:r>
      <w:bookmarkStart w:id="1" w:name="_GoBack"/>
      <w:bookmarkEnd w:id="1"/>
    </w:p>
    <w:permEnd w:id="1937050393"/>
    <w:p w14:paraId="03F5FFC5" w14:textId="4743A07E" w:rsidR="00B327E9" w:rsidRPr="00BF28DA" w:rsidRDefault="00B327E9" w:rsidP="00B327E9">
      <w:r w:rsidRPr="00BF28DA">
        <w:t>&lt;ESMA_COMMENT_</w:t>
      </w:r>
      <w:r w:rsidR="00357C60">
        <w:rPr>
          <w:rFonts w:cs="Arial"/>
        </w:rPr>
        <w:t>FAC</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B51DEA4" w14:textId="77777777" w:rsidR="00357C60" w:rsidRDefault="00F31E57" w:rsidP="00357C60">
      <w:pPr>
        <w:pStyle w:val="Questionstyle"/>
        <w:numPr>
          <w:ilvl w:val="0"/>
          <w:numId w:val="40"/>
        </w:numPr>
        <w:rPr>
          <w:rFonts w:ascii="Arial" w:hAnsi="Arial"/>
          <w:szCs w:val="22"/>
        </w:rPr>
      </w:pPr>
      <w:r w:rsidRPr="0075015C">
        <w:br w:type="page"/>
      </w:r>
      <w:r w:rsidR="00357C60">
        <w:lastRenderedPageBreak/>
        <w:t xml:space="preserve">: </w:t>
      </w:r>
      <w:r w:rsidR="00357C60" w:rsidRPr="0064701F">
        <w:rPr>
          <w:rFonts w:ascii="Arial" w:hAnsi="Arial" w:cs="Arial"/>
        </w:rPr>
        <w:t>Do you agree with the proposal that cover notes be limited to 3 pages? If not, what do you consider to be an appropriate length limit for the cover note? Could you please explain your reasoning, especially in terms of the costs and benefits implied?</w:t>
      </w:r>
    </w:p>
    <w:p w14:paraId="2ED70CAD" w14:textId="77777777" w:rsidR="00357C60" w:rsidRDefault="00357C60" w:rsidP="00357C60">
      <w:pPr>
        <w:rPr>
          <w:rFonts w:cs="Arial"/>
        </w:rPr>
      </w:pPr>
      <w:r>
        <w:rPr>
          <w:rFonts w:cs="Arial"/>
        </w:rPr>
        <w:t>&lt;ESMA_QUESTION_FAC_1&gt;</w:t>
      </w:r>
    </w:p>
    <w:p w14:paraId="0B0E0D30" w14:textId="77777777" w:rsidR="00357C60" w:rsidRDefault="00357C60" w:rsidP="00357C60">
      <w:pPr>
        <w:rPr>
          <w:rFonts w:cs="Arial"/>
        </w:rPr>
      </w:pPr>
      <w:permStart w:id="822574933" w:edGrp="everyone"/>
      <w:r>
        <w:rPr>
          <w:rFonts w:cs="Arial"/>
        </w:rPr>
        <w:t>TYPE YOUR TEXT HERE</w:t>
      </w:r>
    </w:p>
    <w:permEnd w:id="822574933"/>
    <w:p w14:paraId="351C90BA" w14:textId="77777777" w:rsidR="00357C60" w:rsidRDefault="00357C60" w:rsidP="00357C60">
      <w:pPr>
        <w:rPr>
          <w:rFonts w:cs="Arial"/>
        </w:rPr>
      </w:pPr>
      <w:r>
        <w:rPr>
          <w:rFonts w:cs="Arial"/>
        </w:rPr>
        <w:t>&lt;ESMA_QUESTION_FAC_1&gt;</w:t>
      </w:r>
    </w:p>
    <w:p w14:paraId="23E90271" w14:textId="77777777" w:rsidR="00357C60" w:rsidRDefault="00357C60" w:rsidP="00357C60">
      <w:pPr>
        <w:rPr>
          <w:rFonts w:cs="Arial"/>
        </w:rPr>
      </w:pPr>
    </w:p>
    <w:p w14:paraId="3D0F7ED8"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Would a short section on “how to use the prospectus” make the base prospectus more accessible to retail investors? If so, should it be limited to base prospectuses? Would this imply any material cost for issuers? If yes, please provide an estimate of such cost.</w:t>
      </w:r>
    </w:p>
    <w:p w14:paraId="1681FD7D" w14:textId="77777777" w:rsidR="00357C60" w:rsidRDefault="00357C60" w:rsidP="00357C60">
      <w:pPr>
        <w:rPr>
          <w:rFonts w:cs="Arial"/>
        </w:rPr>
      </w:pPr>
      <w:r>
        <w:rPr>
          <w:rFonts w:cs="Arial"/>
        </w:rPr>
        <w:t>&lt;ESMA_QUESTION_FAC_2&gt;</w:t>
      </w:r>
    </w:p>
    <w:p w14:paraId="13E64FCC" w14:textId="77777777" w:rsidR="00357C60" w:rsidRDefault="00357C60" w:rsidP="00357C60">
      <w:pPr>
        <w:rPr>
          <w:rFonts w:cs="Arial"/>
        </w:rPr>
      </w:pPr>
      <w:permStart w:id="1777273275" w:edGrp="everyone"/>
      <w:r>
        <w:rPr>
          <w:rFonts w:cs="Arial"/>
        </w:rPr>
        <w:t>TYPE YOUR TEXT HERE</w:t>
      </w:r>
    </w:p>
    <w:permEnd w:id="1777273275"/>
    <w:p w14:paraId="058FFF1C" w14:textId="77777777" w:rsidR="00357C60" w:rsidRDefault="00357C60" w:rsidP="00357C60">
      <w:pPr>
        <w:rPr>
          <w:rFonts w:cs="Arial"/>
        </w:rPr>
      </w:pPr>
      <w:r>
        <w:rPr>
          <w:rFonts w:cs="Arial"/>
        </w:rPr>
        <w:t>&lt;ESMA_QUESTION_FAC_2&gt;</w:t>
      </w:r>
    </w:p>
    <w:p w14:paraId="003A78EB" w14:textId="77777777" w:rsidR="00357C60" w:rsidRDefault="00357C60" w:rsidP="00357C60">
      <w:pPr>
        <w:rPr>
          <w:rFonts w:cs="Arial"/>
        </w:rPr>
      </w:pPr>
    </w:p>
    <w:p w14:paraId="5E3D7522"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Should the location of risk factors in a prospectus be prescribed in legislation or should issuers be free to determine this? If it should be set out in legislation, what positioning would make it most meaningful?</w:t>
      </w:r>
    </w:p>
    <w:p w14:paraId="76C3882B" w14:textId="77777777" w:rsidR="00357C60" w:rsidRDefault="00357C60" w:rsidP="00357C60">
      <w:pPr>
        <w:rPr>
          <w:rFonts w:cs="Arial"/>
        </w:rPr>
      </w:pPr>
      <w:r>
        <w:rPr>
          <w:rFonts w:cs="Arial"/>
        </w:rPr>
        <w:t>&lt;ESMA_QUESTION_FAC_3&gt;</w:t>
      </w:r>
    </w:p>
    <w:p w14:paraId="148D102D" w14:textId="2CA10060" w:rsidR="00500C3C" w:rsidRPr="00AB2411" w:rsidRDefault="00500C3C" w:rsidP="00500C3C">
      <w:pPr>
        <w:rPr>
          <w:szCs w:val="20"/>
        </w:rPr>
      </w:pPr>
      <w:permStart w:id="230376365" w:edGrp="everyone"/>
      <w:r w:rsidRPr="00AB2411">
        <w:rPr>
          <w:szCs w:val="20"/>
        </w:rPr>
        <w:t xml:space="preserve">Current disclosure of the risk factors provides investors with a prominent disclosure of risks following an introduction to the issuer or the offer provided by the summary. As the risk factor disclosures should be self-contained (i.e. avoid cross-references to other parts of the prospectus) there would appear to be a very limited risk that they are less pertinent or comprehensible on the basis that an investor does not possess sufficient knowledge of the issuer or offer. Investors are also used to </w:t>
      </w:r>
      <w:r>
        <w:rPr>
          <w:szCs w:val="20"/>
        </w:rPr>
        <w:t xml:space="preserve">the </w:t>
      </w:r>
      <w:r w:rsidRPr="00AB2411">
        <w:rPr>
          <w:szCs w:val="20"/>
        </w:rPr>
        <w:t>current positioning.</w:t>
      </w:r>
    </w:p>
    <w:permEnd w:id="230376365"/>
    <w:p w14:paraId="670FE40D" w14:textId="77777777" w:rsidR="00357C60" w:rsidRDefault="00357C60" w:rsidP="00357C60">
      <w:pPr>
        <w:rPr>
          <w:rFonts w:cs="Arial"/>
        </w:rPr>
      </w:pPr>
      <w:r>
        <w:rPr>
          <w:rFonts w:cs="Arial"/>
        </w:rPr>
        <w:t>&lt;ESMA_QUESTION_FAC_3&gt;</w:t>
      </w:r>
    </w:p>
    <w:p w14:paraId="67ACA714" w14:textId="77777777" w:rsidR="00357C60" w:rsidRDefault="00357C60" w:rsidP="00357C60">
      <w:pPr>
        <w:rPr>
          <w:rFonts w:cs="Arial"/>
        </w:rPr>
      </w:pPr>
    </w:p>
    <w:p w14:paraId="65929ABB"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Should the URD benefit from a more flexible order of information than a prospectus?</w:t>
      </w:r>
    </w:p>
    <w:p w14:paraId="4446EA6D" w14:textId="77777777" w:rsidR="00357C60" w:rsidRDefault="00357C60" w:rsidP="00357C60">
      <w:pPr>
        <w:rPr>
          <w:rFonts w:cs="Arial"/>
        </w:rPr>
      </w:pPr>
      <w:r>
        <w:rPr>
          <w:rFonts w:cs="Arial"/>
        </w:rPr>
        <w:t>&lt;ESMA_QUESTION_FAC_4&gt;</w:t>
      </w:r>
    </w:p>
    <w:p w14:paraId="6F9C200D" w14:textId="77777777" w:rsidR="00357C60" w:rsidRDefault="00357C60" w:rsidP="00357C60">
      <w:pPr>
        <w:rPr>
          <w:rFonts w:cs="Arial"/>
        </w:rPr>
      </w:pPr>
      <w:permStart w:id="780303849" w:edGrp="everyone"/>
      <w:r>
        <w:rPr>
          <w:rFonts w:cs="Arial"/>
        </w:rPr>
        <w:t>TYPE YOUR TEXT HERE</w:t>
      </w:r>
    </w:p>
    <w:permEnd w:id="780303849"/>
    <w:p w14:paraId="5386855D" w14:textId="77777777" w:rsidR="00357C60" w:rsidRDefault="00357C60" w:rsidP="00357C60">
      <w:pPr>
        <w:rPr>
          <w:rFonts w:cs="Arial"/>
        </w:rPr>
      </w:pPr>
      <w:r>
        <w:rPr>
          <w:rFonts w:cs="Arial"/>
        </w:rPr>
        <w:t>&lt;ESMA_QUESTION_FAC_4&gt;</w:t>
      </w:r>
    </w:p>
    <w:p w14:paraId="6AB71753" w14:textId="77777777" w:rsidR="00357C60" w:rsidRDefault="00357C60" w:rsidP="00357C60">
      <w:pPr>
        <w:rPr>
          <w:rFonts w:cs="Arial"/>
        </w:rPr>
      </w:pPr>
    </w:p>
    <w:p w14:paraId="0D06C37E" w14:textId="77777777" w:rsidR="00357C60" w:rsidRPr="00504505" w:rsidRDefault="00357C60" w:rsidP="00357C60">
      <w:pPr>
        <w:pStyle w:val="Questionstyle"/>
        <w:numPr>
          <w:ilvl w:val="0"/>
          <w:numId w:val="40"/>
        </w:numPr>
        <w:rPr>
          <w:rFonts w:ascii="Arial" w:hAnsi="Arial" w:cs="Arial"/>
        </w:rPr>
      </w:pPr>
      <w:r>
        <w:t xml:space="preserve">: </w:t>
      </w:r>
      <w:r w:rsidRPr="0064701F">
        <w:rPr>
          <w:rFonts w:ascii="Arial" w:hAnsi="Arial" w:cs="Arial"/>
        </w:rPr>
        <w:t>Would a standalone and prominent use of proceeds section be welcome for investors?</w:t>
      </w:r>
    </w:p>
    <w:p w14:paraId="5786614F" w14:textId="77777777" w:rsidR="00357C60" w:rsidRDefault="00357C60" w:rsidP="00357C60">
      <w:pPr>
        <w:rPr>
          <w:rFonts w:cs="Arial"/>
        </w:rPr>
      </w:pPr>
      <w:r>
        <w:rPr>
          <w:rFonts w:cs="Arial"/>
        </w:rPr>
        <w:t>&lt;ESMA_QUESTION_FAC_5&gt;</w:t>
      </w:r>
    </w:p>
    <w:p w14:paraId="08A43AF9" w14:textId="77777777" w:rsidR="0087215C" w:rsidRPr="00AB2411" w:rsidRDefault="0087215C" w:rsidP="0087215C">
      <w:pPr>
        <w:rPr>
          <w:szCs w:val="20"/>
        </w:rPr>
      </w:pPr>
      <w:permStart w:id="939810803" w:edGrp="everyone"/>
      <w:r w:rsidRPr="00A576A3">
        <w:rPr>
          <w:szCs w:val="20"/>
        </w:rPr>
        <w:t>Our experienc</w:t>
      </w:r>
      <w:r>
        <w:rPr>
          <w:szCs w:val="20"/>
        </w:rPr>
        <w:t xml:space="preserve">e is that the current practice, </w:t>
      </w:r>
      <w:r w:rsidRPr="00A576A3">
        <w:rPr>
          <w:szCs w:val="20"/>
        </w:rPr>
        <w:t>which permits an issuer flexibility in how it chooses to disclose this information</w:t>
      </w:r>
      <w:r>
        <w:rPr>
          <w:szCs w:val="20"/>
        </w:rPr>
        <w:t>,</w:t>
      </w:r>
      <w:r w:rsidRPr="00A576A3">
        <w:rPr>
          <w:szCs w:val="20"/>
        </w:rPr>
        <w:t xml:space="preserve"> is most appropriate. Several issuers do choose to provide this information in a standalone section to give the desired prominence. However</w:t>
      </w:r>
      <w:r>
        <w:rPr>
          <w:szCs w:val="20"/>
        </w:rPr>
        <w:t>,</w:t>
      </w:r>
      <w:r w:rsidRPr="00A576A3">
        <w:rPr>
          <w:szCs w:val="20"/>
        </w:rPr>
        <w:t xml:space="preserve"> in other circumstances it can be more appropriate for this disclosure to appear as part of a wider discussion regarding the issuer’s business, strategy and investment case. It could therefore be duplicative or less helpful to require this disclosure to be set out in a standalone section. We consider the existing requirements of Annex III, 3.4 to be satisfactory to meet the information requirements of investors in equity offerings.</w:t>
      </w:r>
    </w:p>
    <w:permEnd w:id="939810803"/>
    <w:p w14:paraId="6BE26716" w14:textId="77777777" w:rsidR="00357C60" w:rsidRDefault="00357C60" w:rsidP="00357C60">
      <w:pPr>
        <w:rPr>
          <w:rFonts w:cs="Arial"/>
        </w:rPr>
      </w:pPr>
      <w:r>
        <w:rPr>
          <w:rFonts w:cs="Arial"/>
        </w:rPr>
        <w:t>&lt;ESMA_QUESTION_FAC_5&gt;</w:t>
      </w:r>
    </w:p>
    <w:p w14:paraId="67999B3F" w14:textId="77777777" w:rsidR="00357C60" w:rsidRDefault="00357C60" w:rsidP="00357C60">
      <w:pPr>
        <w:rPr>
          <w:rFonts w:cs="Arial"/>
        </w:rPr>
      </w:pPr>
    </w:p>
    <w:p w14:paraId="0AE59B3A" w14:textId="77777777" w:rsidR="00357C60" w:rsidRDefault="00357C60" w:rsidP="00357C60">
      <w:pPr>
        <w:pStyle w:val="Questionstyle"/>
        <w:numPr>
          <w:ilvl w:val="0"/>
          <w:numId w:val="40"/>
        </w:numPr>
        <w:rPr>
          <w:rFonts w:ascii="Arial" w:hAnsi="Arial" w:cs="Arial"/>
        </w:rPr>
      </w:pPr>
      <w:r>
        <w:lastRenderedPageBreak/>
        <w:t xml:space="preserve">: </w:t>
      </w:r>
      <w:r w:rsidRPr="0064701F">
        <w:rPr>
          <w:rFonts w:ascii="Arial" w:hAnsi="Arial" w:cs="Arial"/>
        </w:rPr>
        <w:t>Is the list of “additional information” in Article XXI of the Commission Regulation fit for purpose? What other types of additional information should be included in a replacement annex?</w:t>
      </w:r>
    </w:p>
    <w:p w14:paraId="2580C3A8" w14:textId="77777777" w:rsidR="00357C60" w:rsidRDefault="00357C60" w:rsidP="00357C60">
      <w:pPr>
        <w:rPr>
          <w:rFonts w:cs="Arial"/>
        </w:rPr>
      </w:pPr>
      <w:r>
        <w:rPr>
          <w:rFonts w:cs="Arial"/>
        </w:rPr>
        <w:t>&lt;ESMA_QUESTION_FAC_6&gt;</w:t>
      </w:r>
    </w:p>
    <w:p w14:paraId="57DED7BA" w14:textId="77777777" w:rsidR="00357C60" w:rsidRDefault="00357C60" w:rsidP="00357C60">
      <w:pPr>
        <w:rPr>
          <w:rFonts w:cs="Arial"/>
        </w:rPr>
      </w:pPr>
      <w:permStart w:id="1671179595" w:edGrp="everyone"/>
      <w:r>
        <w:rPr>
          <w:rFonts w:cs="Arial"/>
        </w:rPr>
        <w:t>TYPE YOUR TEXT HERE</w:t>
      </w:r>
    </w:p>
    <w:permEnd w:id="1671179595"/>
    <w:p w14:paraId="1B06D04A" w14:textId="77777777" w:rsidR="00357C60" w:rsidRDefault="00357C60" w:rsidP="00357C60">
      <w:pPr>
        <w:rPr>
          <w:rFonts w:cs="Arial"/>
        </w:rPr>
      </w:pPr>
      <w:r>
        <w:rPr>
          <w:rFonts w:cs="Arial"/>
        </w:rPr>
        <w:t>&lt;ESMA_QUESTION_FAC_6&gt;</w:t>
      </w:r>
    </w:p>
    <w:p w14:paraId="6F7178ED" w14:textId="77777777" w:rsidR="00357C60" w:rsidRDefault="00357C60" w:rsidP="00357C60">
      <w:pPr>
        <w:rPr>
          <w:rFonts w:cs="Arial"/>
        </w:rPr>
      </w:pPr>
    </w:p>
    <w:p w14:paraId="6F39185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Are the definitions proposed to be carried over to the new regime, and new definitions proposed adequate? Should any additional definitions be added?</w:t>
      </w:r>
    </w:p>
    <w:p w14:paraId="7C672EA5" w14:textId="77777777" w:rsidR="00357C60" w:rsidRDefault="00357C60" w:rsidP="00357C60">
      <w:pPr>
        <w:rPr>
          <w:rFonts w:cs="Arial"/>
        </w:rPr>
      </w:pPr>
      <w:r>
        <w:rPr>
          <w:rFonts w:cs="Arial"/>
        </w:rPr>
        <w:t>&lt;ESMA_QUESTION_FAC_7&gt;</w:t>
      </w:r>
    </w:p>
    <w:p w14:paraId="1D7571F2" w14:textId="77777777" w:rsidR="00357C60" w:rsidRDefault="00357C60" w:rsidP="00357C60">
      <w:pPr>
        <w:rPr>
          <w:rFonts w:cs="Arial"/>
        </w:rPr>
      </w:pPr>
      <w:permStart w:id="793653218" w:edGrp="everyone"/>
      <w:r>
        <w:rPr>
          <w:rFonts w:cs="Arial"/>
        </w:rPr>
        <w:t>TYPE YOUR TEXT HERE</w:t>
      </w:r>
    </w:p>
    <w:permEnd w:id="793653218"/>
    <w:p w14:paraId="3DA10A16" w14:textId="77777777" w:rsidR="00357C60" w:rsidRDefault="00357C60" w:rsidP="00357C60">
      <w:pPr>
        <w:rPr>
          <w:rFonts w:cs="Arial"/>
        </w:rPr>
      </w:pPr>
      <w:r>
        <w:rPr>
          <w:rFonts w:cs="Arial"/>
        </w:rPr>
        <w:t>&lt;ESMA_QUESTION_FAC_7&gt;</w:t>
      </w:r>
    </w:p>
    <w:p w14:paraId="660CB82B" w14:textId="77777777" w:rsidR="00357C60" w:rsidRDefault="00357C60" w:rsidP="00357C60">
      <w:pPr>
        <w:rPr>
          <w:rFonts w:cs="Arial"/>
        </w:rPr>
      </w:pPr>
    </w:p>
    <w:p w14:paraId="11024315"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above technical advice, especially in terms of costs to issuers and benefits to investors? If you have indicated that the proposed technical advice will pose additional costs for issuers, please provide an estimate and indicate their different type (e.g. extra staff costs, advisor costs, etc.) and nature (one-off vs. ongoing costs).</w:t>
      </w:r>
    </w:p>
    <w:p w14:paraId="1ED440F7" w14:textId="77777777" w:rsidR="00357C60" w:rsidRDefault="00357C60" w:rsidP="00357C60">
      <w:pPr>
        <w:rPr>
          <w:rFonts w:cs="Arial"/>
        </w:rPr>
      </w:pPr>
      <w:r>
        <w:rPr>
          <w:rFonts w:cs="Arial"/>
        </w:rPr>
        <w:t>&lt;ESMA_QUESTION_FAC_8&gt;</w:t>
      </w:r>
    </w:p>
    <w:p w14:paraId="4FCD1062" w14:textId="77777777" w:rsidR="00357C60" w:rsidRDefault="00357C60" w:rsidP="00357C60">
      <w:pPr>
        <w:rPr>
          <w:rFonts w:cs="Arial"/>
        </w:rPr>
      </w:pPr>
      <w:permStart w:id="510986610" w:edGrp="everyone"/>
      <w:r>
        <w:rPr>
          <w:rFonts w:cs="Arial"/>
        </w:rPr>
        <w:t>TYPE YOUR TEXT HERE</w:t>
      </w:r>
    </w:p>
    <w:permEnd w:id="510986610"/>
    <w:p w14:paraId="08FA527A" w14:textId="77777777" w:rsidR="00357C60" w:rsidRDefault="00357C60" w:rsidP="00357C60">
      <w:pPr>
        <w:rPr>
          <w:rFonts w:cs="Arial"/>
        </w:rPr>
      </w:pPr>
      <w:r>
        <w:rPr>
          <w:rFonts w:cs="Arial"/>
        </w:rPr>
        <w:t>&lt;ESMA_QUESTION_FAC_8&gt;</w:t>
      </w:r>
    </w:p>
    <w:p w14:paraId="063AC1C1" w14:textId="77777777" w:rsidR="00357C60" w:rsidRDefault="00357C60" w:rsidP="00357C60">
      <w:pPr>
        <w:rPr>
          <w:rFonts w:cs="Arial"/>
        </w:rPr>
      </w:pPr>
    </w:p>
    <w:p w14:paraId="1727BBC5"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the scope of NCA approval should be included in the cover note? If not, please provide your reasoning.</w:t>
      </w:r>
    </w:p>
    <w:p w14:paraId="6A5B1FF3" w14:textId="77777777" w:rsidR="00357C60" w:rsidRDefault="00357C60" w:rsidP="00357C60">
      <w:pPr>
        <w:rPr>
          <w:rFonts w:cs="Arial"/>
        </w:rPr>
      </w:pPr>
      <w:r>
        <w:rPr>
          <w:rFonts w:cs="Arial"/>
        </w:rPr>
        <w:t>&lt;ESMA_QUESTION_FAC_9&gt;</w:t>
      </w:r>
    </w:p>
    <w:p w14:paraId="44E58DA3" w14:textId="77777777" w:rsidR="00357C60" w:rsidRDefault="00357C60" w:rsidP="00357C60">
      <w:pPr>
        <w:rPr>
          <w:rFonts w:cs="Arial"/>
        </w:rPr>
      </w:pPr>
      <w:permStart w:id="685058818" w:edGrp="everyone"/>
      <w:r>
        <w:rPr>
          <w:rFonts w:cs="Arial"/>
        </w:rPr>
        <w:t>TYPE YOUR TEXT HERE</w:t>
      </w:r>
    </w:p>
    <w:permEnd w:id="685058818"/>
    <w:p w14:paraId="35777052" w14:textId="77777777" w:rsidR="00357C60" w:rsidRDefault="00357C60" w:rsidP="00357C60">
      <w:pPr>
        <w:rPr>
          <w:rFonts w:cs="Arial"/>
        </w:rPr>
      </w:pPr>
      <w:r>
        <w:rPr>
          <w:rFonts w:cs="Arial"/>
        </w:rPr>
        <w:t>&lt;ESMA_QUESTION_FAC_9&gt;</w:t>
      </w:r>
    </w:p>
    <w:p w14:paraId="421CC5EB" w14:textId="77777777" w:rsidR="00357C60" w:rsidRDefault="00357C60" w:rsidP="00357C60">
      <w:pPr>
        <w:rPr>
          <w:rFonts w:cs="Arial"/>
        </w:rPr>
      </w:pPr>
    </w:p>
    <w:p w14:paraId="64E190D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the requirement for issuers of equity and retail non-equity to include selected financial information in the prospectus can be removed without significantly altering the benefits to investors?</w:t>
      </w:r>
    </w:p>
    <w:p w14:paraId="3C7DE14B" w14:textId="77777777" w:rsidR="00357C60" w:rsidRDefault="00357C60" w:rsidP="00357C60">
      <w:pPr>
        <w:rPr>
          <w:rFonts w:cs="Arial"/>
        </w:rPr>
      </w:pPr>
      <w:r>
        <w:rPr>
          <w:rFonts w:cs="Arial"/>
        </w:rPr>
        <w:t>&lt;ESMA_QUESTION_FAC_10&gt;</w:t>
      </w:r>
    </w:p>
    <w:p w14:paraId="396E4285" w14:textId="77777777" w:rsidR="0087215C" w:rsidRPr="00AB2411" w:rsidRDefault="0087215C" w:rsidP="0087215C">
      <w:pPr>
        <w:rPr>
          <w:szCs w:val="20"/>
        </w:rPr>
      </w:pPr>
      <w:permStart w:id="2034252493" w:edGrp="everyone"/>
      <w:r w:rsidRPr="00A576A3">
        <w:rPr>
          <w:szCs w:val="20"/>
        </w:rPr>
        <w:t xml:space="preserve">We agree that on balance this would be unlikely to be detrimental to the protection of investors given the existing disclosure requirements contained elsewhere in the annex. In particular we would note that issuers may already seek to address the disclosure requirements of Item 3 through the disclosure provided in respect of Item 9.1 </w:t>
      </w:r>
      <w:proofErr w:type="spellStart"/>
      <w:r w:rsidRPr="00A576A3">
        <w:rPr>
          <w:szCs w:val="20"/>
        </w:rPr>
        <w:t>OFR</w:t>
      </w:r>
      <w:proofErr w:type="spellEnd"/>
      <w:r w:rsidRPr="00A576A3">
        <w:rPr>
          <w:szCs w:val="20"/>
        </w:rPr>
        <w:t>. It would perhaps be useful however to recommend retaining Item 3.2 which clarifies the need for comparative data.</w:t>
      </w:r>
    </w:p>
    <w:permEnd w:id="2034252493"/>
    <w:p w14:paraId="52A8E79D" w14:textId="77777777" w:rsidR="00357C60" w:rsidRDefault="00357C60" w:rsidP="00357C60">
      <w:pPr>
        <w:rPr>
          <w:rFonts w:cs="Arial"/>
        </w:rPr>
      </w:pPr>
      <w:r>
        <w:rPr>
          <w:rFonts w:cs="Arial"/>
        </w:rPr>
        <w:t>&lt;ESMA_QUESTION_FAC_10&gt;</w:t>
      </w:r>
    </w:p>
    <w:p w14:paraId="34CA492E" w14:textId="77777777" w:rsidR="00357C60" w:rsidRDefault="00357C60" w:rsidP="00357C60">
      <w:pPr>
        <w:rPr>
          <w:rFonts w:cs="Arial"/>
        </w:rPr>
      </w:pPr>
    </w:p>
    <w:p w14:paraId="4F6626B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issuers should be required to include their website address in the prospectus? Do you agree that issuers should be required to make documents on display electronically available? Would these requirements imply any material additional costs to issuers?</w:t>
      </w:r>
    </w:p>
    <w:p w14:paraId="1CE79BB0" w14:textId="77777777" w:rsidR="00357C60" w:rsidRDefault="00357C60" w:rsidP="00357C60">
      <w:pPr>
        <w:rPr>
          <w:rFonts w:cs="Arial"/>
        </w:rPr>
      </w:pPr>
      <w:r>
        <w:rPr>
          <w:rFonts w:cs="Arial"/>
        </w:rPr>
        <w:t>&lt;ESMA_QUESTION_FAC_11&gt;</w:t>
      </w:r>
    </w:p>
    <w:p w14:paraId="7C4C6FAC" w14:textId="77777777" w:rsidR="00357C60" w:rsidRDefault="00357C60" w:rsidP="00357C60">
      <w:pPr>
        <w:rPr>
          <w:rFonts w:cs="Arial"/>
        </w:rPr>
      </w:pPr>
      <w:permStart w:id="1800363210" w:edGrp="everyone"/>
      <w:r>
        <w:rPr>
          <w:rFonts w:cs="Arial"/>
        </w:rPr>
        <w:lastRenderedPageBreak/>
        <w:t>TYPE YOUR TEXT HERE</w:t>
      </w:r>
    </w:p>
    <w:permEnd w:id="1800363210"/>
    <w:p w14:paraId="1B65174B" w14:textId="77777777" w:rsidR="00357C60" w:rsidRDefault="00357C60" w:rsidP="00357C60">
      <w:pPr>
        <w:rPr>
          <w:rFonts w:cs="Arial"/>
        </w:rPr>
      </w:pPr>
      <w:r>
        <w:rPr>
          <w:rFonts w:cs="Arial"/>
        </w:rPr>
        <w:t>&lt;ESMA_QUESTION_FAC_11&gt;</w:t>
      </w:r>
    </w:p>
    <w:p w14:paraId="103B4AD3" w14:textId="77777777" w:rsidR="00357C60" w:rsidRDefault="00357C60" w:rsidP="00357C60">
      <w:pPr>
        <w:rPr>
          <w:rFonts w:cs="Arial"/>
        </w:rPr>
      </w:pPr>
    </w:p>
    <w:p w14:paraId="4DB24B6E"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 description of material past investments is necessary information for the purpose of the prospectus?</w:t>
      </w:r>
    </w:p>
    <w:p w14:paraId="4C049F70" w14:textId="77777777" w:rsidR="00357C60" w:rsidRDefault="00357C60" w:rsidP="00357C60">
      <w:pPr>
        <w:rPr>
          <w:rFonts w:cs="Arial"/>
        </w:rPr>
      </w:pPr>
      <w:r>
        <w:rPr>
          <w:rFonts w:cs="Arial"/>
        </w:rPr>
        <w:t>&lt;ESMA_QUESTION_FAC_12&gt;</w:t>
      </w:r>
    </w:p>
    <w:p w14:paraId="68657BC7" w14:textId="77777777" w:rsidR="00357C60" w:rsidRDefault="00357C60" w:rsidP="00357C60">
      <w:pPr>
        <w:rPr>
          <w:rFonts w:cs="Arial"/>
        </w:rPr>
      </w:pPr>
      <w:permStart w:id="1788509601" w:edGrp="everyone"/>
      <w:r>
        <w:rPr>
          <w:rFonts w:cs="Arial"/>
        </w:rPr>
        <w:t>TYPE YOUR TEXT HERE</w:t>
      </w:r>
    </w:p>
    <w:permEnd w:id="1788509601"/>
    <w:p w14:paraId="184A774F" w14:textId="77777777" w:rsidR="00357C60" w:rsidRDefault="00357C60" w:rsidP="00357C60">
      <w:pPr>
        <w:rPr>
          <w:rFonts w:cs="Arial"/>
        </w:rPr>
      </w:pPr>
      <w:r>
        <w:rPr>
          <w:rFonts w:cs="Arial"/>
        </w:rPr>
        <w:t>&lt;ESMA_QUESTION_FAC_12&gt;</w:t>
      </w:r>
    </w:p>
    <w:p w14:paraId="7BCFC865" w14:textId="77777777" w:rsidR="00357C60" w:rsidRDefault="00357C60" w:rsidP="00357C60">
      <w:pPr>
        <w:rPr>
          <w:rFonts w:cs="Arial"/>
        </w:rPr>
      </w:pPr>
    </w:p>
    <w:p w14:paraId="6D47BB75" w14:textId="77777777" w:rsidR="00357C60" w:rsidRPr="00013E4F"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align the OFR requirement with the management reports required under the Accounting Directive? Would this materially reduce costs for issuers?</w:t>
      </w:r>
    </w:p>
    <w:p w14:paraId="73EF5F94" w14:textId="77777777" w:rsidR="00357C60" w:rsidRDefault="00357C60" w:rsidP="00357C60">
      <w:pPr>
        <w:rPr>
          <w:rFonts w:cs="Arial"/>
        </w:rPr>
      </w:pPr>
      <w:r>
        <w:rPr>
          <w:rFonts w:cs="Arial"/>
        </w:rPr>
        <w:t>&lt;ESMA_QUESTION_FAC_13&gt;</w:t>
      </w:r>
    </w:p>
    <w:p w14:paraId="71F6E6E9" w14:textId="77777777" w:rsidR="0087215C" w:rsidRDefault="0087215C" w:rsidP="0087215C">
      <w:pPr>
        <w:rPr>
          <w:szCs w:val="20"/>
        </w:rPr>
      </w:pPr>
      <w:permStart w:id="298938205" w:edGrp="everyone"/>
      <w:r w:rsidRPr="00E32DB1">
        <w:rPr>
          <w:szCs w:val="20"/>
        </w:rPr>
        <w:t xml:space="preserve">We agree with the alignment of the </w:t>
      </w:r>
      <w:proofErr w:type="spellStart"/>
      <w:r w:rsidRPr="00E32DB1">
        <w:rPr>
          <w:szCs w:val="20"/>
        </w:rPr>
        <w:t>OFR</w:t>
      </w:r>
      <w:proofErr w:type="spellEnd"/>
      <w:r w:rsidRPr="00E32DB1">
        <w:rPr>
          <w:szCs w:val="20"/>
        </w:rPr>
        <w:t xml:space="preserve"> requirements in item 9.1 with the requirements of the Accounting Directive.  As explained in the consultation paper, some material within a management report may also be required by other prospectus requirements. However, this gives issuers already subject to the management report requirements the chance to either remove this overlapping material or to reproduce (or incorporate by reference) a pre-existing management report.</w:t>
      </w:r>
    </w:p>
    <w:p w14:paraId="48549B14" w14:textId="77777777" w:rsidR="0087215C" w:rsidRPr="00E32DB1" w:rsidRDefault="0087215C" w:rsidP="0087215C">
      <w:pPr>
        <w:rPr>
          <w:szCs w:val="20"/>
        </w:rPr>
      </w:pPr>
    </w:p>
    <w:p w14:paraId="28056C69" w14:textId="77777777" w:rsidR="0087215C" w:rsidRPr="00E32DB1" w:rsidRDefault="0087215C" w:rsidP="0087215C">
      <w:pPr>
        <w:rPr>
          <w:szCs w:val="20"/>
        </w:rPr>
      </w:pPr>
      <w:r>
        <w:rPr>
          <w:szCs w:val="20"/>
        </w:rPr>
        <w:t xml:space="preserve">Articles </w:t>
      </w:r>
      <w:proofErr w:type="spellStart"/>
      <w:r>
        <w:rPr>
          <w:szCs w:val="20"/>
        </w:rPr>
        <w:t>19a</w:t>
      </w:r>
      <w:proofErr w:type="spellEnd"/>
      <w:r>
        <w:rPr>
          <w:szCs w:val="20"/>
        </w:rPr>
        <w:t xml:space="preserve"> and </w:t>
      </w:r>
      <w:proofErr w:type="spellStart"/>
      <w:r>
        <w:rPr>
          <w:szCs w:val="20"/>
        </w:rPr>
        <w:t>29a</w:t>
      </w:r>
      <w:proofErr w:type="spellEnd"/>
      <w:r>
        <w:rPr>
          <w:szCs w:val="20"/>
        </w:rPr>
        <w:t xml:space="preserve"> </w:t>
      </w:r>
      <w:r w:rsidRPr="00E32DB1">
        <w:rPr>
          <w:szCs w:val="20"/>
        </w:rPr>
        <w:t xml:space="preserve">require large public interest entities to include additional non-financial information in the management reports required by Articles 19 and 29 respectively. It would be helpful if the text of the relevant annexes made clear that compliance with Articles </w:t>
      </w:r>
      <w:proofErr w:type="spellStart"/>
      <w:r w:rsidRPr="00E32DB1">
        <w:rPr>
          <w:szCs w:val="20"/>
        </w:rPr>
        <w:t>19a</w:t>
      </w:r>
      <w:proofErr w:type="spellEnd"/>
      <w:r w:rsidRPr="00E32DB1">
        <w:rPr>
          <w:szCs w:val="20"/>
        </w:rPr>
        <w:t xml:space="preserve"> and </w:t>
      </w:r>
      <w:proofErr w:type="spellStart"/>
      <w:r w:rsidRPr="00E32DB1">
        <w:rPr>
          <w:szCs w:val="20"/>
        </w:rPr>
        <w:t>29a</w:t>
      </w:r>
      <w:proofErr w:type="spellEnd"/>
      <w:r w:rsidRPr="00E32DB1">
        <w:rPr>
          <w:szCs w:val="20"/>
        </w:rPr>
        <w:t xml:space="preserve"> was not required in a prospectus.</w:t>
      </w:r>
    </w:p>
    <w:permEnd w:id="298938205"/>
    <w:p w14:paraId="4CB6DA24" w14:textId="77777777" w:rsidR="00357C60" w:rsidRDefault="00357C60" w:rsidP="00357C60">
      <w:pPr>
        <w:rPr>
          <w:rFonts w:cs="Arial"/>
        </w:rPr>
      </w:pPr>
      <w:r>
        <w:rPr>
          <w:rFonts w:cs="Arial"/>
        </w:rPr>
        <w:t>&lt;ESMA_QUESTION_FAC_13&gt;</w:t>
      </w:r>
    </w:p>
    <w:p w14:paraId="1DDB629C" w14:textId="77777777" w:rsidR="00357C60" w:rsidRDefault="00357C60" w:rsidP="00357C60">
      <w:pPr>
        <w:rPr>
          <w:rFonts w:cs="Arial"/>
        </w:rPr>
      </w:pPr>
    </w:p>
    <w:p w14:paraId="0462B1C0" w14:textId="5FB9C946" w:rsidR="00357C60" w:rsidRPr="00013E4F" w:rsidRDefault="00013E4F" w:rsidP="00357C60">
      <w:pPr>
        <w:pStyle w:val="Questionstyle"/>
        <w:numPr>
          <w:ilvl w:val="0"/>
          <w:numId w:val="40"/>
        </w:numPr>
        <w:rPr>
          <w:rFonts w:ascii="Arial" w:hAnsi="Arial" w:cs="Arial"/>
        </w:rPr>
      </w:pPr>
      <w:r>
        <w:t xml:space="preserve">: </w:t>
      </w:r>
      <w:r w:rsidR="00357C60" w:rsidRPr="0064701F">
        <w:rPr>
          <w:rFonts w:ascii="Arial" w:hAnsi="Arial" w:cs="Arial"/>
        </w:rPr>
        <w:t>Do you agree with ESMA’s proposal to require outstanding profit forecasts for both equity and non-equity issuance to be included? Do you agree with the deletion of the obligation to include an accountant’s or an auditor’s report for equity and retail non-equity? Please provide an estimate of the benefits for the  issuers arising from the abovementioned proposals. Would these requirements significantly affect the informative value of the prospectus for investors?</w:t>
      </w:r>
    </w:p>
    <w:p w14:paraId="5949B345" w14:textId="77777777" w:rsidR="00357C60" w:rsidRDefault="00357C60" w:rsidP="00357C60">
      <w:pPr>
        <w:rPr>
          <w:rFonts w:cs="Arial"/>
        </w:rPr>
      </w:pPr>
      <w:r>
        <w:rPr>
          <w:rFonts w:cs="Arial"/>
        </w:rPr>
        <w:t>&lt;ESMA_QUESTION_FAC_14&gt;</w:t>
      </w:r>
    </w:p>
    <w:p w14:paraId="4906F9C8" w14:textId="77777777" w:rsidR="0087215C" w:rsidRDefault="0087215C" w:rsidP="0087215C">
      <w:pPr>
        <w:rPr>
          <w:szCs w:val="20"/>
        </w:rPr>
      </w:pPr>
      <w:permStart w:id="4075115" w:edGrp="everyone"/>
      <w:r>
        <w:rPr>
          <w:szCs w:val="20"/>
        </w:rPr>
        <w:t xml:space="preserve">We agree with the proposal for all outstanding profit forecasts to be included on the basis that they are likely to be information that is material to investors.  It would be helpful to have additional ESMA guidelines or FAQs on the definition of a profit forecast and some guidance on the likely features of valid and invalid profit forecasts, in order to encourage a consistent approach. </w:t>
      </w:r>
    </w:p>
    <w:p w14:paraId="1C84B769" w14:textId="77777777" w:rsidR="0087215C" w:rsidRDefault="0087215C" w:rsidP="0087215C">
      <w:pPr>
        <w:rPr>
          <w:szCs w:val="20"/>
        </w:rPr>
      </w:pPr>
    </w:p>
    <w:p w14:paraId="2BA94805" w14:textId="77777777" w:rsidR="0087215C" w:rsidRDefault="0087215C" w:rsidP="0087215C">
      <w:pPr>
        <w:rPr>
          <w:rFonts w:ascii="Calibri" w:hAnsi="Calibri"/>
          <w:szCs w:val="20"/>
        </w:rPr>
      </w:pPr>
      <w:r w:rsidRPr="00394C8B">
        <w:rPr>
          <w:szCs w:val="20"/>
        </w:rPr>
        <w:t xml:space="preserve">We also think that the issuer should not only state that the profit forecast has been “compiled on the basis stated” but also that the assumptions used are </w:t>
      </w:r>
      <w:r>
        <w:rPr>
          <w:szCs w:val="20"/>
        </w:rPr>
        <w:t xml:space="preserve">management’s </w:t>
      </w:r>
      <w:r w:rsidRPr="00933443">
        <w:rPr>
          <w:szCs w:val="20"/>
        </w:rPr>
        <w:t xml:space="preserve">best estimate. </w:t>
      </w:r>
      <w:r>
        <w:rPr>
          <w:szCs w:val="20"/>
        </w:rPr>
        <w:t xml:space="preserve">Furthermore, it would </w:t>
      </w:r>
      <w:r w:rsidRPr="00394C8B">
        <w:rPr>
          <w:szCs w:val="20"/>
        </w:rPr>
        <w:t xml:space="preserve">be useful if </w:t>
      </w:r>
      <w:r>
        <w:rPr>
          <w:szCs w:val="20"/>
        </w:rPr>
        <w:t xml:space="preserve">the </w:t>
      </w:r>
      <w:r w:rsidRPr="00394C8B">
        <w:rPr>
          <w:szCs w:val="20"/>
        </w:rPr>
        <w:t>ESMA guidelines could clarify what constitute</w:t>
      </w:r>
      <w:r>
        <w:rPr>
          <w:szCs w:val="20"/>
        </w:rPr>
        <w:t>s</w:t>
      </w:r>
      <w:r w:rsidRPr="00394C8B">
        <w:rPr>
          <w:szCs w:val="20"/>
        </w:rPr>
        <w:t xml:space="preserve"> “reasonable assumptions”</w:t>
      </w:r>
      <w:r>
        <w:rPr>
          <w:szCs w:val="20"/>
        </w:rPr>
        <w:t>.</w:t>
      </w:r>
      <w:r w:rsidRPr="00EC6B6F">
        <w:rPr>
          <w:szCs w:val="20"/>
        </w:rPr>
        <w:t xml:space="preserve"> </w:t>
      </w:r>
      <w:r>
        <w:rPr>
          <w:szCs w:val="20"/>
        </w:rPr>
        <w:t>It would be useful to understand why the proposal is being made for the issuer to say that the profit forecast has been “compiled on the basis stated” rather than “*</w:t>
      </w:r>
      <w:r w:rsidRPr="00D56E71">
        <w:rPr>
          <w:szCs w:val="20"/>
        </w:rPr>
        <w:t>properly</w:t>
      </w:r>
      <w:r>
        <w:rPr>
          <w:b/>
          <w:szCs w:val="20"/>
        </w:rPr>
        <w:t>*</w:t>
      </w:r>
      <w:r w:rsidRPr="00394C8B">
        <w:rPr>
          <w:b/>
          <w:szCs w:val="20"/>
        </w:rPr>
        <w:t xml:space="preserve"> </w:t>
      </w:r>
      <w:r>
        <w:rPr>
          <w:szCs w:val="20"/>
        </w:rPr>
        <w:t xml:space="preserve">compiled on the basis stated”. Was the deletion of the word “properly” intentional? We believe it will be important to provide issuers with guidance about what the statement means by way of a guideline. </w:t>
      </w:r>
      <w:proofErr w:type="spellStart"/>
      <w:r>
        <w:rPr>
          <w:szCs w:val="20"/>
        </w:rPr>
        <w:t>N.b.</w:t>
      </w:r>
      <w:proofErr w:type="spellEnd"/>
      <w:r>
        <w:rPr>
          <w:szCs w:val="20"/>
        </w:rPr>
        <w:t xml:space="preserve"> The </w:t>
      </w:r>
      <w:r w:rsidRPr="00394C8B">
        <w:rPr>
          <w:szCs w:val="20"/>
        </w:rPr>
        <w:t>Institute of Chartered Accountants in England and Wales (</w:t>
      </w:r>
      <w:r>
        <w:rPr>
          <w:szCs w:val="20"/>
        </w:rPr>
        <w:t xml:space="preserve">ICAEW; professional membership organisation for professional accountants) is currently looking at refreshing its own guidance for prospective financial information – see: </w:t>
      </w:r>
      <w:hyperlink r:id="rId19" w:history="1">
        <w:r w:rsidRPr="00394C8B">
          <w:rPr>
            <w:rStyle w:val="Hyperlink"/>
            <w:rFonts w:ascii="Calibri" w:hAnsi="Calibri" w:cs="Arial"/>
            <w:szCs w:val="20"/>
          </w:rPr>
          <w:t>https://www.icaew.com/en/technical/corporate-finance/corporate-finance-faculty/guidance-for-preparing-pfi</w:t>
        </w:r>
      </w:hyperlink>
      <w:r>
        <w:rPr>
          <w:rFonts w:ascii="Calibri" w:hAnsi="Calibri"/>
          <w:szCs w:val="20"/>
        </w:rPr>
        <w:t>.</w:t>
      </w:r>
    </w:p>
    <w:p w14:paraId="1011F8DC" w14:textId="77777777" w:rsidR="0087215C" w:rsidRDefault="0087215C" w:rsidP="0087215C">
      <w:pPr>
        <w:rPr>
          <w:szCs w:val="20"/>
        </w:rPr>
      </w:pPr>
    </w:p>
    <w:p w14:paraId="183CC3E8" w14:textId="77777777" w:rsidR="0087215C" w:rsidRDefault="0087215C" w:rsidP="0087215C">
      <w:pPr>
        <w:rPr>
          <w:szCs w:val="20"/>
        </w:rPr>
      </w:pPr>
      <w:r>
        <w:rPr>
          <w:szCs w:val="20"/>
        </w:rPr>
        <w:t xml:space="preserve">We see both benefits and </w:t>
      </w:r>
      <w:r w:rsidRPr="001C1C5A">
        <w:rPr>
          <w:szCs w:val="20"/>
        </w:rPr>
        <w:t xml:space="preserve">disbenefits </w:t>
      </w:r>
      <w:r>
        <w:rPr>
          <w:szCs w:val="20"/>
        </w:rPr>
        <w:t xml:space="preserve">to the deletion of the obligation to include an accountant’s or an auditor’s opinion on profit forecasts. </w:t>
      </w:r>
    </w:p>
    <w:p w14:paraId="5E8F43EE" w14:textId="77777777" w:rsidR="0087215C" w:rsidRDefault="0087215C" w:rsidP="0087215C">
      <w:pPr>
        <w:rPr>
          <w:b/>
          <w:szCs w:val="20"/>
        </w:rPr>
      </w:pPr>
    </w:p>
    <w:p w14:paraId="6E3457D2" w14:textId="77777777" w:rsidR="0087215C" w:rsidRPr="00387641" w:rsidRDefault="0087215C" w:rsidP="0087215C">
      <w:pPr>
        <w:rPr>
          <w:b/>
          <w:szCs w:val="20"/>
        </w:rPr>
      </w:pPr>
      <w:r w:rsidRPr="00387641">
        <w:rPr>
          <w:b/>
          <w:szCs w:val="20"/>
        </w:rPr>
        <w:lastRenderedPageBreak/>
        <w:t>Possible benefits:</w:t>
      </w:r>
    </w:p>
    <w:p w14:paraId="691A0A7F" w14:textId="77777777" w:rsidR="0087215C" w:rsidRDefault="0087215C" w:rsidP="0087215C">
      <w:pPr>
        <w:rPr>
          <w:szCs w:val="20"/>
        </w:rPr>
      </w:pPr>
      <w:r>
        <w:rPr>
          <w:szCs w:val="20"/>
        </w:rPr>
        <w:t xml:space="preserve">There may be benefits in terms of savings in costs and timetabling for issuers. Opining on a profit forecast is approached as a major important work stream which is subject to an </w:t>
      </w:r>
      <w:r w:rsidRPr="004B469E">
        <w:rPr>
          <w:szCs w:val="20"/>
        </w:rPr>
        <w:t>in</w:t>
      </w:r>
      <w:r w:rsidRPr="00DD42B6">
        <w:rPr>
          <w:szCs w:val="20"/>
        </w:rPr>
        <w:t>ternational assurance</w:t>
      </w:r>
      <w:r>
        <w:rPr>
          <w:szCs w:val="20"/>
        </w:rPr>
        <w:t xml:space="preserve"> standard</w:t>
      </w:r>
      <w:r w:rsidRPr="004B469E">
        <w:rPr>
          <w:szCs w:val="20"/>
        </w:rPr>
        <w:t xml:space="preserve"> (ISAE 3400)</w:t>
      </w:r>
      <w:r>
        <w:rPr>
          <w:szCs w:val="20"/>
        </w:rPr>
        <w:t xml:space="preserve"> and, in the UK and Irish markets, to a professional positive assurance standard (SIR 3000). It can therefore be time consuming and costly, particularly in the UK and Irish markets where there is a ‘sponsor’ regime. Over the years, elevated market expectations about the level of assurance given has meant that auditors and accountants regard the work stream as high risk and therefore devote a high level of specialist resource to the work.  </w:t>
      </w:r>
    </w:p>
    <w:p w14:paraId="3292E47F" w14:textId="77777777" w:rsidR="0087215C" w:rsidRDefault="0087215C" w:rsidP="0087215C">
      <w:pPr>
        <w:rPr>
          <w:szCs w:val="20"/>
        </w:rPr>
      </w:pPr>
    </w:p>
    <w:p w14:paraId="2711AA0B" w14:textId="77777777" w:rsidR="0087215C" w:rsidRDefault="0087215C" w:rsidP="0087215C">
      <w:pPr>
        <w:rPr>
          <w:szCs w:val="20"/>
        </w:rPr>
      </w:pPr>
      <w:r>
        <w:rPr>
          <w:szCs w:val="20"/>
        </w:rPr>
        <w:t>There may also be an advantage to investors in that issuers may exercise a higher level of care and diligence in issuing profit forecasts if they are mindful of the requirement to restate such forecasts in a prospectus and make the required statement in accordance with new item 13.3.  In addition, any misunderstanding created by a gap in market expectations about the level of assurance that derives from the published opinion would be removed as</w:t>
      </w:r>
      <w:r w:rsidRPr="00280D1D">
        <w:rPr>
          <w:szCs w:val="20"/>
        </w:rPr>
        <w:t xml:space="preserve"> the opinion would no longer be there at all</w:t>
      </w:r>
      <w:r>
        <w:rPr>
          <w:szCs w:val="20"/>
        </w:rPr>
        <w:t xml:space="preserve">. </w:t>
      </w:r>
    </w:p>
    <w:p w14:paraId="392DF168" w14:textId="77777777" w:rsidR="0087215C" w:rsidRDefault="0087215C" w:rsidP="0087215C">
      <w:pPr>
        <w:rPr>
          <w:szCs w:val="20"/>
        </w:rPr>
      </w:pPr>
    </w:p>
    <w:p w14:paraId="6BB51DCB" w14:textId="77777777" w:rsidR="0087215C" w:rsidRPr="00083037" w:rsidRDefault="0087215C" w:rsidP="0087215C">
      <w:pPr>
        <w:rPr>
          <w:b/>
          <w:szCs w:val="20"/>
        </w:rPr>
      </w:pPr>
      <w:r w:rsidRPr="00083037">
        <w:rPr>
          <w:b/>
          <w:szCs w:val="20"/>
        </w:rPr>
        <w:t xml:space="preserve">Possible </w:t>
      </w:r>
      <w:r>
        <w:rPr>
          <w:b/>
          <w:szCs w:val="20"/>
        </w:rPr>
        <w:t>dis</w:t>
      </w:r>
      <w:r w:rsidRPr="00083037">
        <w:rPr>
          <w:b/>
          <w:szCs w:val="20"/>
        </w:rPr>
        <w:t>benefits:</w:t>
      </w:r>
    </w:p>
    <w:p w14:paraId="1E44DE9F" w14:textId="77777777" w:rsidR="0087215C" w:rsidRDefault="0087215C" w:rsidP="0087215C">
      <w:pPr>
        <w:rPr>
          <w:szCs w:val="20"/>
        </w:rPr>
      </w:pPr>
      <w:r>
        <w:rPr>
          <w:szCs w:val="20"/>
        </w:rPr>
        <w:t xml:space="preserve">However, it is far from clear that issuers (and, importantly, in the UK and Ireland their sponsors) would dispense with the independent due diligence exercise (albeit private). If issuers (and their sponsors) continue to require the work stream to be carried out privately, the timetable implications and cost burden will not significantly improve for issuers, but investors will not have the benefit of seeing the opinion published.  </w:t>
      </w:r>
    </w:p>
    <w:p w14:paraId="74682AFC" w14:textId="77777777" w:rsidR="000B72FC" w:rsidRDefault="000B72FC" w:rsidP="0087215C">
      <w:pPr>
        <w:rPr>
          <w:szCs w:val="20"/>
        </w:rPr>
      </w:pPr>
    </w:p>
    <w:p w14:paraId="531D4690" w14:textId="77777777" w:rsidR="0087215C" w:rsidRDefault="0087215C" w:rsidP="0087215C">
      <w:pPr>
        <w:rPr>
          <w:szCs w:val="20"/>
        </w:rPr>
      </w:pPr>
      <w:r>
        <w:rPr>
          <w:szCs w:val="20"/>
        </w:rPr>
        <w:t xml:space="preserve">Furthermore, </w:t>
      </w:r>
      <w:r w:rsidRPr="00394C8B">
        <w:rPr>
          <w:szCs w:val="20"/>
        </w:rPr>
        <w:t>if the profit forecast (or estimate) i</w:t>
      </w:r>
      <w:r>
        <w:rPr>
          <w:szCs w:val="20"/>
        </w:rPr>
        <w:t>nformation i</w:t>
      </w:r>
      <w:r w:rsidRPr="00394C8B">
        <w:rPr>
          <w:szCs w:val="20"/>
        </w:rPr>
        <w:t xml:space="preserve">s considered </w:t>
      </w:r>
      <w:r>
        <w:rPr>
          <w:szCs w:val="20"/>
        </w:rPr>
        <w:t>to be</w:t>
      </w:r>
      <w:r w:rsidRPr="00D0727C">
        <w:rPr>
          <w:szCs w:val="20"/>
        </w:rPr>
        <w:t xml:space="preserve"> material </w:t>
      </w:r>
      <w:r w:rsidRPr="00394C8B">
        <w:rPr>
          <w:szCs w:val="20"/>
        </w:rPr>
        <w:t>for the market</w:t>
      </w:r>
      <w:r>
        <w:rPr>
          <w:szCs w:val="20"/>
        </w:rPr>
        <w:t>s</w:t>
      </w:r>
      <w:r w:rsidRPr="00394C8B">
        <w:rPr>
          <w:szCs w:val="20"/>
        </w:rPr>
        <w:t xml:space="preserve"> and for investors, </w:t>
      </w:r>
      <w:r>
        <w:rPr>
          <w:szCs w:val="20"/>
        </w:rPr>
        <w:t>giving it additional credibility by means of a third-party review</w:t>
      </w:r>
      <w:r w:rsidRPr="00394C8B">
        <w:rPr>
          <w:szCs w:val="20"/>
        </w:rPr>
        <w:t xml:space="preserve"> </w:t>
      </w:r>
      <w:r>
        <w:rPr>
          <w:szCs w:val="20"/>
        </w:rPr>
        <w:t>could be impactful. We tend to find that the descri</w:t>
      </w:r>
      <w:r w:rsidRPr="00394C8B">
        <w:rPr>
          <w:szCs w:val="20"/>
        </w:rPr>
        <w:t xml:space="preserve">ption of the assumptions in the prospectus </w:t>
      </w:r>
      <w:r>
        <w:rPr>
          <w:szCs w:val="20"/>
        </w:rPr>
        <w:t xml:space="preserve">improves following review by the </w:t>
      </w:r>
      <w:r w:rsidRPr="00D0727C">
        <w:rPr>
          <w:szCs w:val="20"/>
        </w:rPr>
        <w:t>auditor</w:t>
      </w:r>
      <w:r>
        <w:rPr>
          <w:szCs w:val="20"/>
        </w:rPr>
        <w:t>.</w:t>
      </w:r>
    </w:p>
    <w:p w14:paraId="236C3013" w14:textId="77777777" w:rsidR="0087215C" w:rsidRDefault="0087215C" w:rsidP="0087215C">
      <w:pPr>
        <w:rPr>
          <w:szCs w:val="20"/>
        </w:rPr>
      </w:pPr>
    </w:p>
    <w:p w14:paraId="2528E31F" w14:textId="77777777" w:rsidR="0087215C" w:rsidRDefault="0087215C" w:rsidP="0087215C">
      <w:pPr>
        <w:rPr>
          <w:szCs w:val="20"/>
        </w:rPr>
      </w:pPr>
      <w:r>
        <w:rPr>
          <w:szCs w:val="20"/>
        </w:rPr>
        <w:t xml:space="preserve">Assuming issuers (and their sponsors) will continue seeking private comfort in connection with the profit forecast through a private due diligence exercise, a further disbenefit could be that once the Audit Directive 70% fee cap on non-audit work is applied, the incumbent auditor may not be able to provide this service as it would at this point be captured by the fee cap. This may result in the issuer (and sponsor) needing to instruct another firm of independent accountants to provide the private due diligence on the profit forecast, with incremental timetable and cost implications given the new firm of independent accountants is unlikely to have a sufficient prior audit base of knowledge about the issuer. </w:t>
      </w:r>
    </w:p>
    <w:p w14:paraId="087D05D3" w14:textId="77777777" w:rsidR="0087215C" w:rsidRDefault="0087215C" w:rsidP="0087215C">
      <w:pPr>
        <w:rPr>
          <w:szCs w:val="20"/>
        </w:rPr>
      </w:pPr>
    </w:p>
    <w:p w14:paraId="2C9DE9D0" w14:textId="77777777" w:rsidR="0087215C" w:rsidRDefault="0087215C" w:rsidP="0087215C">
      <w:pPr>
        <w:rPr>
          <w:b/>
          <w:szCs w:val="20"/>
        </w:rPr>
      </w:pPr>
      <w:r w:rsidRPr="00387641">
        <w:rPr>
          <w:b/>
          <w:szCs w:val="20"/>
        </w:rPr>
        <w:t xml:space="preserve">To note: </w:t>
      </w:r>
    </w:p>
    <w:p w14:paraId="411FAA54" w14:textId="77777777" w:rsidR="0087215C" w:rsidRDefault="0087215C" w:rsidP="0087215C">
      <w:pPr>
        <w:rPr>
          <w:szCs w:val="20"/>
        </w:rPr>
      </w:pPr>
      <w:r>
        <w:rPr>
          <w:szCs w:val="20"/>
        </w:rPr>
        <w:t>- I</w:t>
      </w:r>
      <w:r w:rsidRPr="00A90D44">
        <w:rPr>
          <w:szCs w:val="20"/>
        </w:rPr>
        <w:t>f ESMA retains the regime, then it would be helpful to standardise what this means</w:t>
      </w:r>
      <w:r>
        <w:rPr>
          <w:szCs w:val="20"/>
        </w:rPr>
        <w:t xml:space="preserve"> across the EU</w:t>
      </w:r>
      <w:r w:rsidRPr="00A90D44">
        <w:rPr>
          <w:szCs w:val="20"/>
        </w:rPr>
        <w:t xml:space="preserve"> – ideally by reference to an internationally accepted standard.</w:t>
      </w:r>
      <w:r>
        <w:rPr>
          <w:szCs w:val="20"/>
        </w:rPr>
        <w:t xml:space="preserve"> </w:t>
      </w:r>
    </w:p>
    <w:p w14:paraId="13BD677B" w14:textId="77777777" w:rsidR="0087215C" w:rsidRDefault="0087215C" w:rsidP="0087215C">
      <w:pPr>
        <w:rPr>
          <w:szCs w:val="20"/>
        </w:rPr>
      </w:pPr>
    </w:p>
    <w:p w14:paraId="76D62337" w14:textId="77777777" w:rsidR="0087215C" w:rsidRDefault="0087215C" w:rsidP="0087215C">
      <w:pPr>
        <w:rPr>
          <w:szCs w:val="20"/>
        </w:rPr>
      </w:pPr>
      <w:r>
        <w:rPr>
          <w:szCs w:val="20"/>
        </w:rPr>
        <w:t xml:space="preserve">- Arguably investors are focussed on recent and forward looking information, i.e. interim information, profit forecasts, synergy statements and working capital statements, none of which will be required to be reported by the prospectus rules. </w:t>
      </w:r>
    </w:p>
    <w:permEnd w:id="4075115"/>
    <w:p w14:paraId="73C95C13" w14:textId="77777777" w:rsidR="00357C60" w:rsidRDefault="00357C60" w:rsidP="00357C60">
      <w:pPr>
        <w:rPr>
          <w:rFonts w:cs="Arial"/>
        </w:rPr>
      </w:pPr>
      <w:r>
        <w:rPr>
          <w:rFonts w:cs="Arial"/>
        </w:rPr>
        <w:t>&lt;ESMA_QUESTION_FAC_14&gt;</w:t>
      </w:r>
    </w:p>
    <w:p w14:paraId="0EDE2770" w14:textId="77777777" w:rsidR="00357C60" w:rsidRDefault="00357C60" w:rsidP="00357C60">
      <w:pPr>
        <w:rPr>
          <w:rFonts w:cs="Arial"/>
        </w:rPr>
      </w:pPr>
    </w:p>
    <w:p w14:paraId="7B9BA1C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explain any ‘emphasis of matter’ identified in the audit report?</w:t>
      </w:r>
    </w:p>
    <w:p w14:paraId="1C99D13E" w14:textId="77777777" w:rsidR="00357C60" w:rsidRDefault="00357C60" w:rsidP="00357C60">
      <w:pPr>
        <w:rPr>
          <w:rFonts w:cs="Arial"/>
        </w:rPr>
      </w:pPr>
      <w:r>
        <w:rPr>
          <w:rFonts w:cs="Arial"/>
        </w:rPr>
        <w:t>&lt;ESMA_QUESTION_FAC_15&gt;</w:t>
      </w:r>
    </w:p>
    <w:p w14:paraId="5B45F7BC" w14:textId="77777777" w:rsidR="000B72FC" w:rsidRDefault="0087215C" w:rsidP="0087215C">
      <w:pPr>
        <w:rPr>
          <w:szCs w:val="20"/>
        </w:rPr>
      </w:pPr>
      <w:permStart w:id="1289355915" w:edGrp="everyone"/>
      <w:r w:rsidRPr="00275EF6">
        <w:rPr>
          <w:szCs w:val="20"/>
        </w:rPr>
        <w:t>We agree with the principle that if an audit report contains a qualification, modification, disclaimer or emphasis of matter, then the audit opinion should be reproduced in full and the reasons given.</w:t>
      </w:r>
      <w:r w:rsidR="00A61A87">
        <w:rPr>
          <w:szCs w:val="20"/>
        </w:rPr>
        <w:t xml:space="preserve"> </w:t>
      </w:r>
    </w:p>
    <w:p w14:paraId="2EDE7712" w14:textId="77777777" w:rsidR="000B72FC" w:rsidRDefault="000B72FC" w:rsidP="0087215C">
      <w:pPr>
        <w:rPr>
          <w:szCs w:val="20"/>
        </w:rPr>
      </w:pPr>
    </w:p>
    <w:p w14:paraId="20805FE0" w14:textId="263DE09C" w:rsidR="0087215C" w:rsidRPr="00275EF6" w:rsidRDefault="0087215C" w:rsidP="0087215C">
      <w:pPr>
        <w:rPr>
          <w:szCs w:val="20"/>
        </w:rPr>
      </w:pPr>
      <w:r w:rsidRPr="00275EF6">
        <w:rPr>
          <w:szCs w:val="20"/>
        </w:rPr>
        <w:t>However:</w:t>
      </w:r>
    </w:p>
    <w:p w14:paraId="77EAE658" w14:textId="77777777" w:rsidR="0087215C" w:rsidRDefault="0087215C" w:rsidP="0087215C">
      <w:pPr>
        <w:rPr>
          <w:szCs w:val="20"/>
        </w:rPr>
      </w:pPr>
      <w:r>
        <w:rPr>
          <w:szCs w:val="20"/>
        </w:rPr>
        <w:t xml:space="preserve">- </w:t>
      </w:r>
      <w:r w:rsidRPr="00275EF6">
        <w:rPr>
          <w:szCs w:val="20"/>
        </w:rPr>
        <w:t>We believe the list of matters to be dealt with should instead be “If audit reports on the annual statements have been qualified or are adverse, contain a disclaimer of opinion, include an emphasis of matter or provide a statement on any material uncertainty relating to events or conditions that may cast significant doubt about the entity's ability to continue as a going concern…”.  This list more closely reflects the re</w:t>
      </w:r>
      <w:r w:rsidRPr="00275EF6">
        <w:rPr>
          <w:szCs w:val="20"/>
        </w:rPr>
        <w:lastRenderedPageBreak/>
        <w:t xml:space="preserve">quirements of Article 28 of the Accounting Directive as it currently </w:t>
      </w:r>
      <w:r>
        <w:rPr>
          <w:szCs w:val="20"/>
        </w:rPr>
        <w:t>stands</w:t>
      </w:r>
      <w:r w:rsidRPr="00275EF6">
        <w:rPr>
          <w:szCs w:val="20"/>
        </w:rPr>
        <w:t xml:space="preserve">. In particular, neither the Directive nor International Standards on Auditing (ISAs) now use the term </w:t>
      </w:r>
      <w:r>
        <w:rPr>
          <w:szCs w:val="20"/>
        </w:rPr>
        <w:t>‘</w:t>
      </w:r>
      <w:r w:rsidRPr="00275EF6">
        <w:rPr>
          <w:szCs w:val="20"/>
        </w:rPr>
        <w:t>modification</w:t>
      </w:r>
      <w:r>
        <w:rPr>
          <w:szCs w:val="20"/>
        </w:rPr>
        <w:t>’</w:t>
      </w:r>
      <w:r w:rsidRPr="00275EF6">
        <w:rPr>
          <w:szCs w:val="20"/>
        </w:rPr>
        <w:t xml:space="preserve"> in the way t</w:t>
      </w:r>
      <w:r>
        <w:rPr>
          <w:szCs w:val="20"/>
        </w:rPr>
        <w:t>hat t</w:t>
      </w:r>
      <w:r w:rsidRPr="00275EF6">
        <w:rPr>
          <w:szCs w:val="20"/>
        </w:rPr>
        <w:t>he proposed Annex text does, and both the Directive and ISAs now have a separate category of material uncertainty relating to going concern rather than such uncertainties being a subset of emphasis of matter.</w:t>
      </w:r>
    </w:p>
    <w:p w14:paraId="029115AF" w14:textId="77777777" w:rsidR="00A61A87" w:rsidRPr="00275EF6" w:rsidRDefault="00A61A87" w:rsidP="0087215C">
      <w:pPr>
        <w:rPr>
          <w:szCs w:val="20"/>
        </w:rPr>
      </w:pPr>
    </w:p>
    <w:p w14:paraId="0993B33C" w14:textId="1151EE73" w:rsidR="0087215C" w:rsidRPr="00275EF6" w:rsidRDefault="0087215C" w:rsidP="0087215C">
      <w:pPr>
        <w:rPr>
          <w:szCs w:val="20"/>
        </w:rPr>
      </w:pPr>
      <w:r>
        <w:rPr>
          <w:szCs w:val="20"/>
        </w:rPr>
        <w:t xml:space="preserve">- </w:t>
      </w:r>
      <w:r w:rsidRPr="00275EF6">
        <w:rPr>
          <w:szCs w:val="20"/>
        </w:rPr>
        <w:t>We agree that those reports should be reproduced in full</w:t>
      </w:r>
      <w:r>
        <w:rPr>
          <w:szCs w:val="20"/>
        </w:rPr>
        <w:t xml:space="preserve"> but</w:t>
      </w:r>
      <w:r w:rsidRPr="00275EF6">
        <w:rPr>
          <w:szCs w:val="20"/>
        </w:rPr>
        <w:t xml:space="preserve"> we are confused by the reference to “the reasons given”</w:t>
      </w:r>
      <w:r>
        <w:rPr>
          <w:szCs w:val="20"/>
        </w:rPr>
        <w:t xml:space="preserve"> and further clarification of what these are </w:t>
      </w:r>
      <w:r w:rsidRPr="00394C8B">
        <w:rPr>
          <w:szCs w:val="20"/>
        </w:rPr>
        <w:t xml:space="preserve">would be useful. </w:t>
      </w:r>
      <w:r w:rsidRPr="00275EF6">
        <w:rPr>
          <w:szCs w:val="20"/>
        </w:rPr>
        <w:t xml:space="preserve">Such reports should already, as required by ISAs, contain explanations by the auditor of the </w:t>
      </w:r>
      <w:r w:rsidRPr="00ED1715">
        <w:rPr>
          <w:szCs w:val="20"/>
        </w:rPr>
        <w:t xml:space="preserve">reasons for their opinion, </w:t>
      </w:r>
      <w:r w:rsidRPr="0014790A">
        <w:rPr>
          <w:szCs w:val="20"/>
        </w:rPr>
        <w:t xml:space="preserve">when the opinion is qualified or adverse, or when the report contains a disclaimer of opinion, </w:t>
      </w:r>
      <w:r w:rsidRPr="00ED1715">
        <w:rPr>
          <w:szCs w:val="20"/>
        </w:rPr>
        <w:t xml:space="preserve">so there is no need for a separate requirement for the auditors to give their reasons. However, if the idea is that management should </w:t>
      </w:r>
      <w:r w:rsidRPr="0014790A">
        <w:rPr>
          <w:szCs w:val="20"/>
        </w:rPr>
        <w:t>provide some explanatory language about the matter that gave rise to an emphasis of matter or to the inclusion of a going concern material uncertainty section in the audit report,</w:t>
      </w:r>
      <w:r w:rsidRPr="00ED1715">
        <w:rPr>
          <w:szCs w:val="20"/>
        </w:rPr>
        <w:t xml:space="preserve"> </w:t>
      </w:r>
      <w:r w:rsidRPr="0014790A">
        <w:rPr>
          <w:szCs w:val="20"/>
        </w:rPr>
        <w:t>then the words need to be clearer</w:t>
      </w:r>
      <w:r w:rsidRPr="00ED1715">
        <w:rPr>
          <w:szCs w:val="20"/>
        </w:rPr>
        <w:t>; for example, if the auditor has reported  a material uncertainty on going concern, management should explain whether or not the issue has been resolved (for example to avoid confusi</w:t>
      </w:r>
      <w:r w:rsidRPr="00275EF6">
        <w:rPr>
          <w:szCs w:val="20"/>
        </w:rPr>
        <w:t xml:space="preserve">on if the auditor has </w:t>
      </w:r>
      <w:r>
        <w:rPr>
          <w:szCs w:val="20"/>
        </w:rPr>
        <w:t>highlighted</w:t>
      </w:r>
      <w:r w:rsidRPr="00275EF6">
        <w:rPr>
          <w:szCs w:val="20"/>
        </w:rPr>
        <w:t xml:space="preserve"> a going concern problem but </w:t>
      </w:r>
      <w:r>
        <w:rPr>
          <w:szCs w:val="20"/>
        </w:rPr>
        <w:t>t</w:t>
      </w:r>
      <w:r w:rsidRPr="00275EF6">
        <w:rPr>
          <w:szCs w:val="20"/>
        </w:rPr>
        <w:t>he working capital statement is unqualified) or will be resolved (</w:t>
      </w:r>
      <w:r>
        <w:rPr>
          <w:szCs w:val="20"/>
        </w:rPr>
        <w:t>for example</w:t>
      </w:r>
      <w:r w:rsidRPr="00275EF6">
        <w:rPr>
          <w:szCs w:val="20"/>
        </w:rPr>
        <w:t xml:space="preserve"> if a rights issue will raise funds to address the issue</w:t>
      </w:r>
      <w:r>
        <w:rPr>
          <w:szCs w:val="20"/>
        </w:rPr>
        <w:t>).</w:t>
      </w:r>
    </w:p>
    <w:permEnd w:id="1289355915"/>
    <w:p w14:paraId="2CFD8090" w14:textId="77777777" w:rsidR="00357C60" w:rsidRDefault="00357C60" w:rsidP="00357C60">
      <w:pPr>
        <w:rPr>
          <w:rFonts w:cs="Arial"/>
        </w:rPr>
      </w:pPr>
      <w:r>
        <w:rPr>
          <w:rFonts w:cs="Arial"/>
        </w:rPr>
        <w:t>&lt;ESMA_QUESTION_FAC_15&gt;</w:t>
      </w:r>
    </w:p>
    <w:p w14:paraId="1439EF34" w14:textId="77777777" w:rsidR="00357C60" w:rsidRDefault="00357C60" w:rsidP="00357C60">
      <w:pPr>
        <w:rPr>
          <w:rFonts w:cs="Arial"/>
        </w:rPr>
      </w:pPr>
    </w:p>
    <w:p w14:paraId="0D9A5E08"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Should there be mandatory disclosure of the size of shareholdings pre and post issuance where a major shareholder is selling down? Would this requirement imply any material additional costs to issuers?</w:t>
      </w:r>
    </w:p>
    <w:p w14:paraId="76161EF6" w14:textId="77777777" w:rsidR="00357C60" w:rsidRDefault="00357C60" w:rsidP="00357C60">
      <w:pPr>
        <w:rPr>
          <w:rFonts w:cs="Arial"/>
        </w:rPr>
      </w:pPr>
      <w:r>
        <w:rPr>
          <w:rFonts w:cs="Arial"/>
        </w:rPr>
        <w:t>&lt;ESMA_QUESTION_FAC_16&gt;</w:t>
      </w:r>
    </w:p>
    <w:p w14:paraId="4C07EBBF" w14:textId="77777777" w:rsidR="00A61A87" w:rsidRPr="00AB2411" w:rsidRDefault="00A61A87" w:rsidP="00A61A87">
      <w:pPr>
        <w:rPr>
          <w:szCs w:val="20"/>
        </w:rPr>
      </w:pPr>
      <w:permStart w:id="1719599276" w:edGrp="everyone"/>
      <w:r w:rsidRPr="00AB2411">
        <w:rPr>
          <w:szCs w:val="20"/>
        </w:rPr>
        <w:t>We agree that there should be a mandatory disclosure to this effect so that the impact of the transaction is clear to all investors, although it is not clear how practicable it will be to provide this “as at the date of the registration document” nor that this would address any investor protection concerns which are not adequately addressed by giving this disclosure as at the latest practicable date. It should be noted that many IPOs already include this information (or it can be derived)</w:t>
      </w:r>
      <w:r>
        <w:rPr>
          <w:szCs w:val="20"/>
        </w:rPr>
        <w:t>.</w:t>
      </w:r>
    </w:p>
    <w:permEnd w:id="1719599276"/>
    <w:p w14:paraId="4F9D34DA" w14:textId="77777777" w:rsidR="00357C60" w:rsidRDefault="00357C60" w:rsidP="00357C60">
      <w:pPr>
        <w:rPr>
          <w:rFonts w:cs="Arial"/>
        </w:rPr>
      </w:pPr>
      <w:r>
        <w:rPr>
          <w:rFonts w:cs="Arial"/>
        </w:rPr>
        <w:t>&lt;ESMA_QUESTION_FAC_16&gt;</w:t>
      </w:r>
    </w:p>
    <w:p w14:paraId="5D017B8A" w14:textId="77777777" w:rsidR="00357C60" w:rsidRDefault="00357C60" w:rsidP="00357C60">
      <w:pPr>
        <w:rPr>
          <w:rFonts w:cs="Arial"/>
        </w:rPr>
      </w:pPr>
    </w:p>
    <w:p w14:paraId="1CED5000" w14:textId="756B5D9D"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the new requirement to disclose potential material impacts on the corporate governance would provide valuable information to investors?</w:t>
      </w:r>
    </w:p>
    <w:p w14:paraId="5722D4EF" w14:textId="77777777" w:rsidR="00357C60" w:rsidRDefault="00357C60" w:rsidP="00357C60">
      <w:pPr>
        <w:rPr>
          <w:rFonts w:cs="Arial"/>
        </w:rPr>
      </w:pPr>
      <w:r>
        <w:rPr>
          <w:rFonts w:cs="Arial"/>
        </w:rPr>
        <w:t>&lt;ESMA_QUESTION_FAC_17&gt;</w:t>
      </w:r>
    </w:p>
    <w:p w14:paraId="6E4FB2DB" w14:textId="77777777" w:rsidR="00357C60" w:rsidRDefault="00357C60" w:rsidP="00357C60">
      <w:pPr>
        <w:rPr>
          <w:rFonts w:cs="Arial"/>
        </w:rPr>
      </w:pPr>
      <w:permStart w:id="1791062262" w:edGrp="everyone"/>
      <w:r>
        <w:rPr>
          <w:rFonts w:cs="Arial"/>
        </w:rPr>
        <w:t>TYPE YOUR TEXT HERE</w:t>
      </w:r>
    </w:p>
    <w:permEnd w:id="1791062262"/>
    <w:p w14:paraId="028D7A31" w14:textId="77777777" w:rsidR="00357C60" w:rsidRDefault="00357C60" w:rsidP="00357C60">
      <w:pPr>
        <w:rPr>
          <w:rFonts w:cs="Arial"/>
        </w:rPr>
      </w:pPr>
      <w:r>
        <w:rPr>
          <w:rFonts w:cs="Arial"/>
        </w:rPr>
        <w:t>&lt;ESMA_QUESTION_FAC_17&gt;</w:t>
      </w:r>
    </w:p>
    <w:p w14:paraId="08955C62" w14:textId="77777777" w:rsidR="00357C60" w:rsidRDefault="00357C60" w:rsidP="00357C60">
      <w:pPr>
        <w:rPr>
          <w:rFonts w:cs="Arial"/>
        </w:rPr>
      </w:pPr>
    </w:p>
    <w:p w14:paraId="6505C00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clarify the requirement for restated financial information?</w:t>
      </w:r>
    </w:p>
    <w:p w14:paraId="28A454ED" w14:textId="77777777" w:rsidR="00357C60" w:rsidRDefault="00357C60" w:rsidP="00357C60">
      <w:pPr>
        <w:rPr>
          <w:rFonts w:cs="Arial"/>
        </w:rPr>
      </w:pPr>
      <w:r>
        <w:rPr>
          <w:rFonts w:cs="Arial"/>
        </w:rPr>
        <w:t>&lt;ESMA_QUESTION_FAC_18&gt;</w:t>
      </w:r>
    </w:p>
    <w:p w14:paraId="7F51CC11" w14:textId="77777777" w:rsidR="00A61A87" w:rsidRPr="00B64EB8" w:rsidRDefault="00A61A87" w:rsidP="00A61A87">
      <w:pPr>
        <w:rPr>
          <w:szCs w:val="20"/>
        </w:rPr>
      </w:pPr>
      <w:permStart w:id="837503568" w:edGrp="everyone"/>
      <w:r w:rsidRPr="00B64EB8">
        <w:rPr>
          <w:szCs w:val="20"/>
        </w:rPr>
        <w:t xml:space="preserve">We welcome the clarified requirements in terms of restated financial information. This is clearer than the current approach of referring to the text of the existing Regulation and then paragraphs 56-81 of the ESMA update of the CESR </w:t>
      </w:r>
      <w:r w:rsidRPr="00E44D4E">
        <w:rPr>
          <w:szCs w:val="20"/>
        </w:rPr>
        <w:t>recommendations on the consistent implementation of Commission Regulation (EC) No 809/2004 implementing the Prospectus Directive.</w:t>
      </w:r>
    </w:p>
    <w:permEnd w:id="837503568"/>
    <w:p w14:paraId="104A097C" w14:textId="77777777" w:rsidR="00357C60" w:rsidRDefault="00357C60" w:rsidP="00357C60">
      <w:pPr>
        <w:rPr>
          <w:rFonts w:cs="Arial"/>
        </w:rPr>
      </w:pPr>
      <w:r>
        <w:rPr>
          <w:rFonts w:cs="Arial"/>
        </w:rPr>
        <w:t>&lt;ESMA_QUESTION_FAC_18&gt;</w:t>
      </w:r>
    </w:p>
    <w:p w14:paraId="035A8D60" w14:textId="77777777" w:rsidR="00357C60" w:rsidRDefault="00357C60" w:rsidP="00357C60">
      <w:pPr>
        <w:rPr>
          <w:rFonts w:cs="Arial"/>
        </w:rPr>
      </w:pPr>
    </w:p>
    <w:p w14:paraId="43EE5F9C"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lighter requirement in relation to replication of the issuer’s M&amp;A in the prospectus? Would this significantly affect the informative value of the prospectus for investors?</w:t>
      </w:r>
    </w:p>
    <w:p w14:paraId="2AD6C54E" w14:textId="77777777" w:rsidR="00357C60" w:rsidRDefault="00357C60" w:rsidP="00357C60">
      <w:pPr>
        <w:rPr>
          <w:rFonts w:cs="Arial"/>
        </w:rPr>
      </w:pPr>
      <w:r>
        <w:rPr>
          <w:rFonts w:cs="Arial"/>
        </w:rPr>
        <w:t>&lt;ESMA_QUESTION_FAC_19&gt;</w:t>
      </w:r>
    </w:p>
    <w:p w14:paraId="0C5C0ED1" w14:textId="77777777" w:rsidR="00357C60" w:rsidRDefault="00357C60" w:rsidP="00357C60">
      <w:pPr>
        <w:rPr>
          <w:rFonts w:cs="Arial"/>
        </w:rPr>
      </w:pPr>
      <w:permStart w:id="528625861" w:edGrp="everyone"/>
      <w:r>
        <w:rPr>
          <w:rFonts w:cs="Arial"/>
        </w:rPr>
        <w:t>TYPE YOUR TEXT HERE</w:t>
      </w:r>
    </w:p>
    <w:permEnd w:id="528625861"/>
    <w:p w14:paraId="42B1145C" w14:textId="77777777" w:rsidR="00357C60" w:rsidRDefault="00357C60" w:rsidP="00357C60">
      <w:pPr>
        <w:rPr>
          <w:rFonts w:cs="Arial"/>
        </w:rPr>
      </w:pPr>
      <w:r>
        <w:rPr>
          <w:rFonts w:cs="Arial"/>
        </w:rPr>
        <w:lastRenderedPageBreak/>
        <w:t>&lt;ESMA_QUESTION_FAC_19&gt;</w:t>
      </w:r>
    </w:p>
    <w:p w14:paraId="1E66DC40" w14:textId="77777777" w:rsidR="00357C60" w:rsidRDefault="00357C60" w:rsidP="00357C60">
      <w:pPr>
        <w:rPr>
          <w:rFonts w:cs="Arial"/>
        </w:rPr>
      </w:pPr>
    </w:p>
    <w:p w14:paraId="6B1C3A05"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Should any further changes be made to the share registration document? Please advise of any costs and benefits implied by the further changes you propose.</w:t>
      </w:r>
    </w:p>
    <w:p w14:paraId="34EAC98E" w14:textId="77777777" w:rsidR="00357C60" w:rsidRDefault="00357C60" w:rsidP="00357C60">
      <w:pPr>
        <w:rPr>
          <w:rFonts w:cs="Arial"/>
        </w:rPr>
      </w:pPr>
      <w:r>
        <w:rPr>
          <w:rFonts w:cs="Arial"/>
        </w:rPr>
        <w:t>&lt;ESMA_QUESTION_FAC_20&gt;</w:t>
      </w:r>
    </w:p>
    <w:p w14:paraId="2E430A41" w14:textId="77777777" w:rsidR="00357C60" w:rsidRDefault="00357C60" w:rsidP="00357C60">
      <w:pPr>
        <w:rPr>
          <w:rFonts w:cs="Arial"/>
        </w:rPr>
      </w:pPr>
      <w:permStart w:id="1415971191" w:edGrp="everyone"/>
      <w:r>
        <w:rPr>
          <w:rFonts w:cs="Arial"/>
        </w:rPr>
        <w:t>TYPE YOUR TEXT HERE</w:t>
      </w:r>
    </w:p>
    <w:permEnd w:id="1415971191"/>
    <w:p w14:paraId="5CED25E5" w14:textId="77777777" w:rsidR="00357C60" w:rsidRDefault="00357C60" w:rsidP="00357C60">
      <w:pPr>
        <w:rPr>
          <w:rFonts w:cs="Arial"/>
        </w:rPr>
      </w:pPr>
      <w:r>
        <w:rPr>
          <w:rFonts w:cs="Arial"/>
        </w:rPr>
        <w:t>&lt;ESMA_QUESTION_FAC_20&gt;</w:t>
      </w:r>
    </w:p>
    <w:p w14:paraId="10D3AA92" w14:textId="77777777" w:rsidR="00357C60" w:rsidRDefault="00357C60" w:rsidP="00357C60">
      <w:pPr>
        <w:rPr>
          <w:rFonts w:cs="Arial"/>
        </w:rPr>
      </w:pPr>
    </w:p>
    <w:p w14:paraId="2343577E" w14:textId="77777777" w:rsidR="00357C60" w:rsidRDefault="00357C60" w:rsidP="00357C60">
      <w:pPr>
        <w:pStyle w:val="Questionstyle"/>
        <w:numPr>
          <w:ilvl w:val="0"/>
          <w:numId w:val="40"/>
        </w:numPr>
        <w:rPr>
          <w:rFonts w:ascii="Arial" w:hAnsi="Arial" w:cs="Arial"/>
        </w:rPr>
      </w:pPr>
      <w:r w:rsidRPr="0064701F">
        <w:rPr>
          <w:rFonts w:ascii="Arial" w:hAnsi="Arial" w:cs="Arial"/>
        </w:rPr>
        <w:t>: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98035F1" w14:textId="77777777" w:rsidR="00357C60" w:rsidRDefault="00357C60" w:rsidP="00357C60">
      <w:pPr>
        <w:rPr>
          <w:rFonts w:cs="Arial"/>
        </w:rPr>
      </w:pPr>
      <w:r>
        <w:rPr>
          <w:rFonts w:cs="Arial"/>
        </w:rPr>
        <w:t>&lt;ESMA_QUESTION_FAC_21&gt;</w:t>
      </w:r>
    </w:p>
    <w:p w14:paraId="76A24F17" w14:textId="77777777" w:rsidR="00357C60" w:rsidRDefault="00357C60" w:rsidP="00357C60">
      <w:pPr>
        <w:rPr>
          <w:rFonts w:cs="Arial"/>
        </w:rPr>
      </w:pPr>
      <w:permStart w:id="65869865" w:edGrp="everyone"/>
      <w:r>
        <w:rPr>
          <w:rFonts w:cs="Arial"/>
        </w:rPr>
        <w:t>TYPE YOUR TEXT HERE</w:t>
      </w:r>
    </w:p>
    <w:permEnd w:id="65869865"/>
    <w:p w14:paraId="4BC11ED0" w14:textId="77777777" w:rsidR="00357C60" w:rsidRDefault="00357C60" w:rsidP="00357C60">
      <w:pPr>
        <w:rPr>
          <w:rFonts w:cs="Arial"/>
        </w:rPr>
      </w:pPr>
      <w:r>
        <w:rPr>
          <w:rFonts w:cs="Arial"/>
        </w:rPr>
        <w:t>&lt;ESMA_QUESTION_FAC_21&gt;</w:t>
      </w:r>
    </w:p>
    <w:p w14:paraId="4AC7FC56" w14:textId="77777777" w:rsidR="00357C60" w:rsidRDefault="00357C60" w:rsidP="00357C60">
      <w:pPr>
        <w:rPr>
          <w:rFonts w:cs="Arial"/>
        </w:rPr>
      </w:pPr>
    </w:p>
    <w:p w14:paraId="752842DC"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the requirement for a working capital statement should be different in the case of credit institutions and insurance companies?</w:t>
      </w:r>
    </w:p>
    <w:p w14:paraId="2499E709" w14:textId="77777777" w:rsidR="00357C60" w:rsidRDefault="00357C60" w:rsidP="00357C60">
      <w:pPr>
        <w:rPr>
          <w:rFonts w:cs="Arial"/>
        </w:rPr>
      </w:pPr>
      <w:r>
        <w:rPr>
          <w:rFonts w:cs="Arial"/>
        </w:rPr>
        <w:t>&lt;ESMA_QUESTION_FAC_22&gt;</w:t>
      </w:r>
    </w:p>
    <w:p w14:paraId="1C7E6BF1" w14:textId="77777777" w:rsidR="00A61A87" w:rsidRDefault="00A61A87" w:rsidP="00A61A87">
      <w:pPr>
        <w:rPr>
          <w:szCs w:val="20"/>
        </w:rPr>
      </w:pPr>
      <w:permStart w:id="551768066" w:edGrp="everyone"/>
      <w:r>
        <w:rPr>
          <w:szCs w:val="20"/>
        </w:rPr>
        <w:t>Due to the specialised nature of credit institutions and insurance companies and the regulation prescribing their capital requirements, we do consider that the requirement for a working capital statement for such institutions should be different from commercial companies and be aligned as much as possible with the existing regulatory requirements, but with a shorter term focus.</w:t>
      </w:r>
    </w:p>
    <w:p w14:paraId="280426D4" w14:textId="77777777" w:rsidR="00A61A87" w:rsidRDefault="00A61A87" w:rsidP="00A61A87">
      <w:pPr>
        <w:rPr>
          <w:szCs w:val="20"/>
        </w:rPr>
      </w:pPr>
    </w:p>
    <w:p w14:paraId="38FFAFE1" w14:textId="0F356841" w:rsidR="00A61A87" w:rsidRDefault="00A61A87" w:rsidP="00A61A87">
      <w:pPr>
        <w:rPr>
          <w:szCs w:val="20"/>
        </w:rPr>
      </w:pPr>
      <w:r>
        <w:rPr>
          <w:szCs w:val="20"/>
        </w:rPr>
        <w:t>Hence we would welcome the following specialised statements:</w:t>
      </w:r>
    </w:p>
    <w:p w14:paraId="440B0E79" w14:textId="77777777" w:rsidR="00A61A87" w:rsidRDefault="00A61A87" w:rsidP="00A61A87">
      <w:pPr>
        <w:pStyle w:val="ListParagraph"/>
        <w:numPr>
          <w:ilvl w:val="0"/>
          <w:numId w:val="38"/>
        </w:numPr>
        <w:spacing w:after="160" w:line="259" w:lineRule="auto"/>
        <w:rPr>
          <w:szCs w:val="20"/>
        </w:rPr>
      </w:pPr>
      <w:r>
        <w:rPr>
          <w:szCs w:val="20"/>
        </w:rPr>
        <w:t>For credit institutions: “Statement by the issuer that, in its opinion, the regulatory capital, liquidity and leverage ratios are sufficient for the issuer’s present requirements or, if not, how it proposes to provide the additional regulatory capital, additional liquidity or reduced leverage needed.”</w:t>
      </w:r>
    </w:p>
    <w:p w14:paraId="77371996" w14:textId="77777777" w:rsidR="00A61A87" w:rsidRDefault="00A61A87" w:rsidP="00A61A87">
      <w:pPr>
        <w:pStyle w:val="ListParagraph"/>
        <w:numPr>
          <w:ilvl w:val="0"/>
          <w:numId w:val="38"/>
        </w:numPr>
        <w:spacing w:after="160" w:line="259" w:lineRule="auto"/>
        <w:rPr>
          <w:szCs w:val="20"/>
        </w:rPr>
      </w:pPr>
      <w:r>
        <w:rPr>
          <w:szCs w:val="20"/>
        </w:rPr>
        <w:t>For insurance companies: “Statement by the issuer that, in its opinion, the eligible own funds are sufficient for the issuer’s present requirements or, if not, how</w:t>
      </w:r>
      <w:r w:rsidRPr="004F45E3">
        <w:rPr>
          <w:szCs w:val="20"/>
        </w:rPr>
        <w:t xml:space="preserve"> </w:t>
      </w:r>
      <w:r>
        <w:rPr>
          <w:szCs w:val="20"/>
        </w:rPr>
        <w:t>it proposes to provide the additional available resources needed.”</w:t>
      </w:r>
    </w:p>
    <w:p w14:paraId="17DD8356" w14:textId="77777777" w:rsidR="00A61A87" w:rsidRDefault="00A61A87" w:rsidP="00A61A87">
      <w:pPr>
        <w:rPr>
          <w:szCs w:val="20"/>
        </w:rPr>
      </w:pPr>
      <w:r>
        <w:rPr>
          <w:szCs w:val="20"/>
        </w:rPr>
        <w:t>It would be useful if additional ESMA guidelines or FAQs provided further guidance on what these statements mean, for example, that “present requirements” for credit institutions mean meeting the minimum Basel III criteria and the requirements of the issuer’s lead regulator in the next 12 months.</w:t>
      </w:r>
    </w:p>
    <w:permEnd w:id="551768066"/>
    <w:p w14:paraId="3FA2F00D" w14:textId="77777777" w:rsidR="00357C60" w:rsidRDefault="00357C60" w:rsidP="00357C60">
      <w:pPr>
        <w:rPr>
          <w:rFonts w:cs="Arial"/>
        </w:rPr>
      </w:pPr>
      <w:r>
        <w:rPr>
          <w:rFonts w:cs="Arial"/>
        </w:rPr>
        <w:t>&lt;ESMA_QUESTION_FAC_22&gt;</w:t>
      </w:r>
    </w:p>
    <w:p w14:paraId="68E0021B" w14:textId="77777777" w:rsidR="00357C60" w:rsidRDefault="00357C60" w:rsidP="00357C60">
      <w:pPr>
        <w:rPr>
          <w:rFonts w:cs="Arial"/>
        </w:rPr>
      </w:pPr>
    </w:p>
    <w:p w14:paraId="74BDA869" w14:textId="36D861D8" w:rsidR="00357C60" w:rsidRDefault="00357C60" w:rsidP="00357C60">
      <w:pPr>
        <w:pStyle w:val="Questionstyle"/>
        <w:numPr>
          <w:ilvl w:val="0"/>
          <w:numId w:val="40"/>
        </w:numPr>
        <w:rPr>
          <w:rFonts w:ascii="Arial" w:hAnsi="Arial" w:cs="Arial"/>
        </w:rPr>
      </w:pPr>
      <w:r>
        <w:t>:</w:t>
      </w:r>
      <w:r w:rsidR="00013E4F">
        <w:t xml:space="preserve"> </w:t>
      </w:r>
      <w:r w:rsidRPr="0064701F">
        <w:rPr>
          <w:rFonts w:ascii="Arial" w:hAnsi="Arial" w:cs="Arial"/>
        </w:rPr>
        <w:t>Do you agree that issuers should be required to update their capitalisation and indebtedness table if there are material changes within the 90 day period? Would this imply any material additional cost to issuers? If yes, please provide an estimation.</w:t>
      </w:r>
    </w:p>
    <w:p w14:paraId="2AF2C5D9" w14:textId="77777777" w:rsidR="00357C60" w:rsidRDefault="00357C60" w:rsidP="00357C60">
      <w:pPr>
        <w:rPr>
          <w:rFonts w:cs="Arial"/>
        </w:rPr>
      </w:pPr>
      <w:r>
        <w:rPr>
          <w:rFonts w:cs="Arial"/>
        </w:rPr>
        <w:t>&lt;ESMA_QUESTION_FAC_23&gt;</w:t>
      </w:r>
    </w:p>
    <w:p w14:paraId="3E9CD97E" w14:textId="77777777" w:rsidR="00357C60" w:rsidRDefault="00357C60" w:rsidP="00357C60">
      <w:pPr>
        <w:rPr>
          <w:rFonts w:cs="Arial"/>
        </w:rPr>
      </w:pPr>
      <w:permStart w:id="615273621" w:edGrp="everyone"/>
      <w:r>
        <w:rPr>
          <w:rFonts w:cs="Arial"/>
        </w:rPr>
        <w:t>TYPE YOUR TEXT HERE</w:t>
      </w:r>
    </w:p>
    <w:permEnd w:id="615273621"/>
    <w:p w14:paraId="22509170" w14:textId="77777777" w:rsidR="00357C60" w:rsidRDefault="00357C60" w:rsidP="00357C60">
      <w:pPr>
        <w:rPr>
          <w:rFonts w:cs="Arial"/>
        </w:rPr>
      </w:pPr>
      <w:r>
        <w:rPr>
          <w:rFonts w:cs="Arial"/>
        </w:rPr>
        <w:t>&lt;ESMA_QUESTION_FAC_23&gt;</w:t>
      </w:r>
    </w:p>
    <w:p w14:paraId="07E8474A" w14:textId="77777777" w:rsidR="00357C60" w:rsidRDefault="00357C60" w:rsidP="00357C60">
      <w:pPr>
        <w:rPr>
          <w:rFonts w:cs="Arial"/>
        </w:rPr>
      </w:pPr>
    </w:p>
    <w:p w14:paraId="75038DF0"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the changes to dilution requirements would be helpful to investors at the same time as being feasible to provide for issuers?</w:t>
      </w:r>
    </w:p>
    <w:p w14:paraId="246928E6" w14:textId="77777777" w:rsidR="00357C60" w:rsidRDefault="00357C60" w:rsidP="00357C60">
      <w:pPr>
        <w:rPr>
          <w:rFonts w:cs="Arial"/>
        </w:rPr>
      </w:pPr>
      <w:r>
        <w:rPr>
          <w:rFonts w:cs="Arial"/>
        </w:rPr>
        <w:lastRenderedPageBreak/>
        <w:t>&lt;ESMA_QUESTION_FAC_24&gt;</w:t>
      </w:r>
    </w:p>
    <w:p w14:paraId="7152CB01" w14:textId="77777777" w:rsidR="00357C60" w:rsidRDefault="00357C60" w:rsidP="00357C60">
      <w:pPr>
        <w:rPr>
          <w:rFonts w:cs="Arial"/>
        </w:rPr>
      </w:pPr>
      <w:permStart w:id="1470501143" w:edGrp="everyone"/>
      <w:r>
        <w:rPr>
          <w:rFonts w:cs="Arial"/>
        </w:rPr>
        <w:t>TYPE YOUR TEXT HERE</w:t>
      </w:r>
    </w:p>
    <w:permEnd w:id="1470501143"/>
    <w:p w14:paraId="1042E232" w14:textId="77777777" w:rsidR="00357C60" w:rsidRDefault="00357C60" w:rsidP="00357C60">
      <w:pPr>
        <w:rPr>
          <w:rFonts w:cs="Arial"/>
        </w:rPr>
      </w:pPr>
      <w:r>
        <w:rPr>
          <w:rFonts w:cs="Arial"/>
        </w:rPr>
        <w:t>&lt;ESMA_QUESTION_FAC_24&gt;</w:t>
      </w:r>
    </w:p>
    <w:p w14:paraId="70EC6351" w14:textId="77777777" w:rsidR="00357C60" w:rsidRDefault="00357C60" w:rsidP="00357C60">
      <w:pPr>
        <w:rPr>
          <w:rFonts w:cs="Arial"/>
        </w:rPr>
      </w:pPr>
    </w:p>
    <w:p w14:paraId="37AAFB62"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the information solicited by item 9.2 is important for investors?</w:t>
      </w:r>
    </w:p>
    <w:p w14:paraId="357ABA3D" w14:textId="77777777" w:rsidR="00357C60" w:rsidRDefault="00357C60" w:rsidP="00357C60">
      <w:pPr>
        <w:rPr>
          <w:rFonts w:cs="Arial"/>
        </w:rPr>
      </w:pPr>
      <w:r>
        <w:rPr>
          <w:rFonts w:cs="Arial"/>
        </w:rPr>
        <w:t>&lt;ESMA_QUESTION_FAC_25&gt;</w:t>
      </w:r>
    </w:p>
    <w:p w14:paraId="4047959E" w14:textId="77777777" w:rsidR="00357C60" w:rsidRDefault="00357C60" w:rsidP="00357C60">
      <w:pPr>
        <w:rPr>
          <w:rFonts w:cs="Arial"/>
        </w:rPr>
      </w:pPr>
      <w:permStart w:id="1625706480" w:edGrp="everyone"/>
      <w:r>
        <w:rPr>
          <w:rFonts w:cs="Arial"/>
        </w:rPr>
        <w:t>TYPE YOUR TEXT HERE</w:t>
      </w:r>
    </w:p>
    <w:permEnd w:id="1625706480"/>
    <w:p w14:paraId="1543B7FA" w14:textId="77777777" w:rsidR="00357C60" w:rsidRDefault="00357C60" w:rsidP="00357C60">
      <w:pPr>
        <w:rPr>
          <w:rFonts w:cs="Arial"/>
        </w:rPr>
      </w:pPr>
      <w:r>
        <w:rPr>
          <w:rFonts w:cs="Arial"/>
        </w:rPr>
        <w:t>&lt;ESMA_QUESTION_FAC_25&gt;</w:t>
      </w:r>
    </w:p>
    <w:p w14:paraId="61F5A2AC" w14:textId="77777777" w:rsidR="00357C60" w:rsidRDefault="00357C60" w:rsidP="00357C60">
      <w:pPr>
        <w:rPr>
          <w:rFonts w:cs="Arial"/>
        </w:rPr>
      </w:pPr>
    </w:p>
    <w:p w14:paraId="276E8ACF"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further changes be made to the equity securities note? Please advise of any costs and benefits that would be incurred by the further changes you propose.</w:t>
      </w:r>
    </w:p>
    <w:p w14:paraId="56CFF75F" w14:textId="77777777" w:rsidR="00357C60" w:rsidRDefault="00357C60" w:rsidP="00357C60">
      <w:pPr>
        <w:rPr>
          <w:rFonts w:cs="Arial"/>
        </w:rPr>
      </w:pPr>
      <w:r>
        <w:rPr>
          <w:rFonts w:cs="Arial"/>
        </w:rPr>
        <w:t>&lt;ESMA_QUESTION_FAC_26&gt;</w:t>
      </w:r>
    </w:p>
    <w:p w14:paraId="0351DEFE" w14:textId="77777777" w:rsidR="00357C60" w:rsidRDefault="00357C60" w:rsidP="00357C60">
      <w:pPr>
        <w:rPr>
          <w:rFonts w:cs="Arial"/>
        </w:rPr>
      </w:pPr>
      <w:permStart w:id="1929457622" w:edGrp="everyone"/>
      <w:r>
        <w:rPr>
          <w:rFonts w:cs="Arial"/>
        </w:rPr>
        <w:t>TYPE YOUR TEXT HERE</w:t>
      </w:r>
    </w:p>
    <w:permEnd w:id="1929457622"/>
    <w:p w14:paraId="76E463D4" w14:textId="77777777" w:rsidR="00357C60" w:rsidRDefault="00357C60" w:rsidP="00357C60">
      <w:pPr>
        <w:rPr>
          <w:rFonts w:cs="Arial"/>
        </w:rPr>
      </w:pPr>
      <w:r>
        <w:rPr>
          <w:rFonts w:cs="Arial"/>
        </w:rPr>
        <w:t>&lt;ESMA_QUESTION_FAC_26&gt;</w:t>
      </w:r>
    </w:p>
    <w:p w14:paraId="32D6A6A4" w14:textId="77777777" w:rsidR="00357C60" w:rsidRDefault="00357C60" w:rsidP="00357C60">
      <w:pPr>
        <w:rPr>
          <w:rFonts w:cs="Arial"/>
        </w:rPr>
      </w:pPr>
    </w:p>
    <w:p w14:paraId="6FC3BE4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36704A1" w14:textId="77777777" w:rsidR="00357C60" w:rsidRDefault="00357C60" w:rsidP="00357C60">
      <w:pPr>
        <w:rPr>
          <w:rFonts w:cs="Arial"/>
        </w:rPr>
      </w:pPr>
      <w:r>
        <w:rPr>
          <w:rFonts w:cs="Arial"/>
        </w:rPr>
        <w:t>&lt;ESMA_QUESTION_FAC_27&gt;</w:t>
      </w:r>
    </w:p>
    <w:p w14:paraId="62296ABB" w14:textId="77777777" w:rsidR="00357C60" w:rsidRDefault="00357C60" w:rsidP="00357C60">
      <w:pPr>
        <w:rPr>
          <w:rFonts w:cs="Arial"/>
        </w:rPr>
      </w:pPr>
      <w:permStart w:id="1743664824" w:edGrp="everyone"/>
      <w:r>
        <w:rPr>
          <w:rFonts w:cs="Arial"/>
        </w:rPr>
        <w:t>TYPE YOUR TEXT HERE</w:t>
      </w:r>
    </w:p>
    <w:permEnd w:id="1743664824"/>
    <w:p w14:paraId="69F06465" w14:textId="77777777" w:rsidR="00357C60" w:rsidRDefault="00357C60" w:rsidP="00357C60">
      <w:pPr>
        <w:rPr>
          <w:rFonts w:cs="Arial"/>
        </w:rPr>
      </w:pPr>
      <w:r>
        <w:rPr>
          <w:rFonts w:cs="Arial"/>
        </w:rPr>
        <w:t>&lt;ESMA_QUESTION_FAC_27&gt;</w:t>
      </w:r>
    </w:p>
    <w:p w14:paraId="46485613" w14:textId="77777777" w:rsidR="00357C60" w:rsidRDefault="00357C60" w:rsidP="00357C60">
      <w:pPr>
        <w:rPr>
          <w:rFonts w:cs="Arial"/>
        </w:rPr>
      </w:pPr>
    </w:p>
    <w:p w14:paraId="601AF982"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delete disclosure on principal investments and replace this with a requirement to provide details on the issuer’s funding structure and borrowing requirements? Would this significantly affect the informative value of the prospectus for investors?</w:t>
      </w:r>
    </w:p>
    <w:p w14:paraId="05E2CB91" w14:textId="77777777" w:rsidR="00357C60" w:rsidRDefault="00357C60" w:rsidP="00357C60">
      <w:pPr>
        <w:rPr>
          <w:rFonts w:cs="Arial"/>
        </w:rPr>
      </w:pPr>
      <w:r>
        <w:rPr>
          <w:rFonts w:cs="Arial"/>
        </w:rPr>
        <w:t>&lt;ESMA_QUESTION_FAC_28&gt;</w:t>
      </w:r>
    </w:p>
    <w:p w14:paraId="68A83D42" w14:textId="77777777" w:rsidR="00357C60" w:rsidRDefault="00357C60" w:rsidP="00357C60">
      <w:pPr>
        <w:rPr>
          <w:rFonts w:cs="Arial"/>
        </w:rPr>
      </w:pPr>
      <w:permStart w:id="1528846327" w:edGrp="everyone"/>
      <w:r>
        <w:rPr>
          <w:rFonts w:cs="Arial"/>
        </w:rPr>
        <w:t>TYPE YOUR TEXT HERE</w:t>
      </w:r>
    </w:p>
    <w:permEnd w:id="1528846327"/>
    <w:p w14:paraId="1943070A" w14:textId="77777777" w:rsidR="00357C60" w:rsidRDefault="00357C60" w:rsidP="00357C60">
      <w:pPr>
        <w:rPr>
          <w:rFonts w:cs="Arial"/>
        </w:rPr>
      </w:pPr>
      <w:r>
        <w:rPr>
          <w:rFonts w:cs="Arial"/>
        </w:rPr>
        <w:t>&lt;ESMA_QUESTION_FAC_28&gt;</w:t>
      </w:r>
    </w:p>
    <w:p w14:paraId="3B71B9FD" w14:textId="77777777" w:rsidR="00357C60" w:rsidRDefault="00357C60" w:rsidP="00357C60">
      <w:pPr>
        <w:rPr>
          <w:rFonts w:cs="Arial"/>
        </w:rPr>
      </w:pPr>
    </w:p>
    <w:p w14:paraId="14F8F0F6"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an issuer of retail non-equity should be required to include a credit rating previously assigned to it in the prospectus?</w:t>
      </w:r>
    </w:p>
    <w:p w14:paraId="2D40BCE0" w14:textId="77777777" w:rsidR="00357C60" w:rsidRDefault="00357C60" w:rsidP="00357C60">
      <w:pPr>
        <w:rPr>
          <w:rFonts w:cs="Arial"/>
        </w:rPr>
      </w:pPr>
      <w:r>
        <w:rPr>
          <w:rFonts w:cs="Arial"/>
        </w:rPr>
        <w:t>&lt;ESMA_QUESTION_FAC_29&gt;</w:t>
      </w:r>
    </w:p>
    <w:p w14:paraId="279A96FF" w14:textId="77777777" w:rsidR="00357C60" w:rsidRDefault="00357C60" w:rsidP="00357C60">
      <w:pPr>
        <w:rPr>
          <w:rFonts w:cs="Arial"/>
        </w:rPr>
      </w:pPr>
      <w:permStart w:id="173487694" w:edGrp="everyone"/>
      <w:r>
        <w:rPr>
          <w:rFonts w:cs="Arial"/>
        </w:rPr>
        <w:t>TYPE YOUR TEXT HERE</w:t>
      </w:r>
    </w:p>
    <w:permEnd w:id="173487694"/>
    <w:p w14:paraId="709F8243" w14:textId="77777777" w:rsidR="00357C60" w:rsidRDefault="00357C60" w:rsidP="00357C60">
      <w:pPr>
        <w:rPr>
          <w:rFonts w:cs="Arial"/>
        </w:rPr>
      </w:pPr>
      <w:r>
        <w:rPr>
          <w:rFonts w:cs="Arial"/>
        </w:rPr>
        <w:t>&lt;ESMA_QUESTION_FAC_29&gt;</w:t>
      </w:r>
    </w:p>
    <w:p w14:paraId="32552513" w14:textId="77777777" w:rsidR="00357C60" w:rsidRDefault="00357C60" w:rsidP="00357C60">
      <w:pPr>
        <w:rPr>
          <w:rFonts w:cs="Arial"/>
        </w:rPr>
      </w:pPr>
    </w:p>
    <w:p w14:paraId="077C1090"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remove the requirement for profit forecasts and estimates to be reported on? Would this significantly affect the informative value of the prospectus for investors?</w:t>
      </w:r>
    </w:p>
    <w:p w14:paraId="3D9422CE" w14:textId="77777777" w:rsidR="00357C60" w:rsidRDefault="00357C60" w:rsidP="00357C60">
      <w:pPr>
        <w:rPr>
          <w:rFonts w:cs="Arial"/>
        </w:rPr>
      </w:pPr>
      <w:r>
        <w:rPr>
          <w:rFonts w:cs="Arial"/>
        </w:rPr>
        <w:t>&lt;ESMA_QUESTION_FAC_30&gt;</w:t>
      </w:r>
    </w:p>
    <w:p w14:paraId="7707FF0A" w14:textId="77777777" w:rsidR="00357C60" w:rsidRDefault="00357C60" w:rsidP="00357C60">
      <w:pPr>
        <w:rPr>
          <w:rFonts w:cs="Arial"/>
        </w:rPr>
      </w:pPr>
      <w:permStart w:id="603281020" w:edGrp="everyone"/>
      <w:r>
        <w:rPr>
          <w:rFonts w:cs="Arial"/>
        </w:rPr>
        <w:t>TYPE YOUR TEXT HERE</w:t>
      </w:r>
    </w:p>
    <w:permEnd w:id="603281020"/>
    <w:p w14:paraId="08D02A68" w14:textId="77777777" w:rsidR="00357C60" w:rsidRDefault="00357C60" w:rsidP="00357C60">
      <w:pPr>
        <w:rPr>
          <w:rFonts w:cs="Arial"/>
        </w:rPr>
      </w:pPr>
      <w:r>
        <w:rPr>
          <w:rFonts w:cs="Arial"/>
        </w:rPr>
        <w:t>&lt;ESMA_QUESTION_FAC_30&gt;</w:t>
      </w:r>
    </w:p>
    <w:p w14:paraId="34F7905A" w14:textId="77777777" w:rsidR="00357C60" w:rsidRDefault="00357C60" w:rsidP="00357C60">
      <w:pPr>
        <w:rPr>
          <w:rFonts w:cs="Arial"/>
        </w:rPr>
      </w:pPr>
    </w:p>
    <w:p w14:paraId="1869ABDB"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that outstanding profit forecasts and estimates should be included in the registration document?</w:t>
      </w:r>
    </w:p>
    <w:p w14:paraId="28F2BE43" w14:textId="77777777" w:rsidR="00357C60" w:rsidRDefault="00357C60" w:rsidP="00357C60">
      <w:pPr>
        <w:rPr>
          <w:rFonts w:cs="Arial"/>
        </w:rPr>
      </w:pPr>
      <w:r>
        <w:rPr>
          <w:rFonts w:cs="Arial"/>
        </w:rPr>
        <w:t>&lt;ESMA_QUESTION_FAC_31&gt;</w:t>
      </w:r>
    </w:p>
    <w:p w14:paraId="0379D1AE" w14:textId="77777777" w:rsidR="00357C60" w:rsidRDefault="00357C60" w:rsidP="00357C60">
      <w:pPr>
        <w:rPr>
          <w:rFonts w:cs="Arial"/>
        </w:rPr>
      </w:pPr>
      <w:permStart w:id="732902027" w:edGrp="everyone"/>
      <w:r>
        <w:rPr>
          <w:rFonts w:cs="Arial"/>
        </w:rPr>
        <w:t>TYPE YOUR TEXT HERE</w:t>
      </w:r>
    </w:p>
    <w:permEnd w:id="732902027"/>
    <w:p w14:paraId="736DC2AB" w14:textId="77777777" w:rsidR="00357C60" w:rsidRDefault="00357C60" w:rsidP="00357C60">
      <w:pPr>
        <w:rPr>
          <w:rFonts w:cs="Arial"/>
        </w:rPr>
      </w:pPr>
      <w:r>
        <w:rPr>
          <w:rFonts w:cs="Arial"/>
        </w:rPr>
        <w:t>&lt;ESMA_QUESTION_FAC_31&gt;</w:t>
      </w:r>
    </w:p>
    <w:p w14:paraId="54D21EBE" w14:textId="77777777" w:rsidR="00357C60" w:rsidRDefault="00357C60" w:rsidP="00357C60">
      <w:pPr>
        <w:rPr>
          <w:rFonts w:cs="Arial"/>
        </w:rPr>
      </w:pPr>
    </w:p>
    <w:p w14:paraId="1BF24C59"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deletion of the disclosure requirement related to board practices? Would this significantly affect the informative value of the prospectus for investors?</w:t>
      </w:r>
    </w:p>
    <w:p w14:paraId="3967A655" w14:textId="77777777" w:rsidR="00357C60" w:rsidRDefault="00357C60" w:rsidP="00357C60">
      <w:pPr>
        <w:rPr>
          <w:rFonts w:cs="Arial"/>
        </w:rPr>
      </w:pPr>
      <w:r>
        <w:rPr>
          <w:rFonts w:cs="Arial"/>
        </w:rPr>
        <w:t>&lt;ESMA_QUESTION_FAC_32&gt;</w:t>
      </w:r>
    </w:p>
    <w:p w14:paraId="5864E6F7" w14:textId="77777777" w:rsidR="00357C60" w:rsidRDefault="00357C60" w:rsidP="00357C60">
      <w:pPr>
        <w:rPr>
          <w:rFonts w:cs="Arial"/>
        </w:rPr>
      </w:pPr>
      <w:permStart w:id="563610120" w:edGrp="everyone"/>
      <w:r>
        <w:rPr>
          <w:rFonts w:cs="Arial"/>
        </w:rPr>
        <w:t>TYPE YOUR TEXT HERE</w:t>
      </w:r>
    </w:p>
    <w:permEnd w:id="563610120"/>
    <w:p w14:paraId="31FD74A3" w14:textId="77777777" w:rsidR="00357C60" w:rsidRDefault="00357C60" w:rsidP="00357C60">
      <w:pPr>
        <w:rPr>
          <w:rFonts w:cs="Arial"/>
        </w:rPr>
      </w:pPr>
      <w:r>
        <w:rPr>
          <w:rFonts w:cs="Arial"/>
        </w:rPr>
        <w:t>&lt;ESMA_QUESTION_FAC_32&gt;</w:t>
      </w:r>
    </w:p>
    <w:p w14:paraId="63706210" w14:textId="77777777" w:rsidR="00357C60" w:rsidRDefault="00357C60" w:rsidP="00357C60">
      <w:pPr>
        <w:rPr>
          <w:rFonts w:cs="Arial"/>
        </w:rPr>
      </w:pPr>
    </w:p>
    <w:p w14:paraId="696ED946"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further changes should be made to the retail debt and derivatives registration document? Please advise of any costs and benefits that would be incurred by the further changes you propose.</w:t>
      </w:r>
    </w:p>
    <w:p w14:paraId="5C924DFC" w14:textId="77777777" w:rsidR="00357C60" w:rsidRDefault="00357C60" w:rsidP="00357C60">
      <w:pPr>
        <w:rPr>
          <w:rFonts w:cs="Arial"/>
        </w:rPr>
      </w:pPr>
      <w:r>
        <w:rPr>
          <w:rFonts w:cs="Arial"/>
        </w:rPr>
        <w:t>&lt;ESMA_QUESTION_FAC_33&gt;</w:t>
      </w:r>
    </w:p>
    <w:p w14:paraId="73C6AA8A" w14:textId="77777777" w:rsidR="00357C60" w:rsidRDefault="00357C60" w:rsidP="00357C60">
      <w:pPr>
        <w:rPr>
          <w:rFonts w:cs="Arial"/>
        </w:rPr>
      </w:pPr>
      <w:permStart w:id="1391200765" w:edGrp="everyone"/>
      <w:r>
        <w:rPr>
          <w:rFonts w:cs="Arial"/>
        </w:rPr>
        <w:t>TYPE YOUR TEXT HERE</w:t>
      </w:r>
    </w:p>
    <w:permEnd w:id="1391200765"/>
    <w:p w14:paraId="278962DA" w14:textId="77777777" w:rsidR="00357C60" w:rsidRDefault="00357C60" w:rsidP="00357C60">
      <w:pPr>
        <w:rPr>
          <w:rFonts w:cs="Arial"/>
        </w:rPr>
      </w:pPr>
      <w:r>
        <w:rPr>
          <w:rFonts w:cs="Arial"/>
        </w:rPr>
        <w:t>&lt;ESMA_QUESTION_FAC_33&gt;</w:t>
      </w:r>
    </w:p>
    <w:p w14:paraId="5CA1FC44" w14:textId="77777777" w:rsidR="00357C60" w:rsidRDefault="00357C60" w:rsidP="00357C60">
      <w:pPr>
        <w:rPr>
          <w:rFonts w:cs="Arial"/>
        </w:rPr>
      </w:pPr>
    </w:p>
    <w:p w14:paraId="4D57A9F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371FA2AC" w14:textId="77777777" w:rsidR="00357C60" w:rsidRDefault="00357C60" w:rsidP="00357C60">
      <w:pPr>
        <w:rPr>
          <w:rFonts w:cs="Arial"/>
        </w:rPr>
      </w:pPr>
      <w:r>
        <w:rPr>
          <w:rFonts w:cs="Arial"/>
        </w:rPr>
        <w:t>&lt;ESMA_QUESTION_FAC_34&gt;</w:t>
      </w:r>
    </w:p>
    <w:p w14:paraId="53B080B1" w14:textId="77777777" w:rsidR="00357C60" w:rsidRDefault="00357C60" w:rsidP="00357C60">
      <w:pPr>
        <w:rPr>
          <w:rFonts w:cs="Arial"/>
        </w:rPr>
      </w:pPr>
      <w:permStart w:id="1176657213" w:edGrp="everyone"/>
      <w:r>
        <w:rPr>
          <w:rFonts w:cs="Arial"/>
        </w:rPr>
        <w:t>TYPE YOUR TEXT HERE</w:t>
      </w:r>
    </w:p>
    <w:permEnd w:id="1176657213"/>
    <w:p w14:paraId="3545E8D5" w14:textId="77777777" w:rsidR="00357C60" w:rsidRDefault="00357C60" w:rsidP="00357C60">
      <w:pPr>
        <w:rPr>
          <w:rFonts w:cs="Arial"/>
        </w:rPr>
      </w:pPr>
      <w:r>
        <w:rPr>
          <w:rFonts w:cs="Arial"/>
        </w:rPr>
        <w:t>&lt;ESMA_QUESTION_FAC_34&gt;</w:t>
      </w:r>
    </w:p>
    <w:p w14:paraId="560207BF" w14:textId="77777777" w:rsidR="00357C60" w:rsidRDefault="00357C60" w:rsidP="00357C60">
      <w:pPr>
        <w:rPr>
          <w:rFonts w:cs="Arial"/>
        </w:rPr>
      </w:pPr>
    </w:p>
    <w:p w14:paraId="26F01875"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removal of the requirement for wholesale non-equity issuers to restate their financial statements? Would this significantly affect the informative value of the prospectus for investors?</w:t>
      </w:r>
    </w:p>
    <w:p w14:paraId="63E713D3" w14:textId="77777777" w:rsidR="00357C60" w:rsidRDefault="00357C60" w:rsidP="00357C60">
      <w:pPr>
        <w:rPr>
          <w:rFonts w:cs="Arial"/>
        </w:rPr>
      </w:pPr>
      <w:r>
        <w:rPr>
          <w:rFonts w:cs="Arial"/>
        </w:rPr>
        <w:t>&lt;ESMA_QUESTION_FAC_35&gt;</w:t>
      </w:r>
    </w:p>
    <w:p w14:paraId="32F05EE5" w14:textId="77777777" w:rsidR="00357C60" w:rsidRDefault="00357C60" w:rsidP="00357C60">
      <w:pPr>
        <w:rPr>
          <w:rFonts w:cs="Arial"/>
        </w:rPr>
      </w:pPr>
      <w:permStart w:id="689458431" w:edGrp="everyone"/>
      <w:r>
        <w:rPr>
          <w:rFonts w:cs="Arial"/>
        </w:rPr>
        <w:t>TYPE YOUR TEXT HERE</w:t>
      </w:r>
    </w:p>
    <w:permEnd w:id="689458431"/>
    <w:p w14:paraId="4A75377B" w14:textId="77777777" w:rsidR="00357C60" w:rsidRDefault="00357C60" w:rsidP="00357C60">
      <w:pPr>
        <w:rPr>
          <w:rFonts w:cs="Arial"/>
        </w:rPr>
      </w:pPr>
      <w:r>
        <w:rPr>
          <w:rFonts w:cs="Arial"/>
        </w:rPr>
        <w:t>&lt;ESMA_QUESTION_FAC_35&gt;</w:t>
      </w:r>
    </w:p>
    <w:p w14:paraId="0DDE3DAE" w14:textId="77777777" w:rsidR="00357C60" w:rsidRDefault="00357C60" w:rsidP="00357C60">
      <w:pPr>
        <w:rPr>
          <w:rFonts w:cs="Arial"/>
        </w:rPr>
      </w:pPr>
    </w:p>
    <w:p w14:paraId="21F10771"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further changes be made to the wholesale debt and derivatives registration document? Please advise of any costs and benefits that would be incurred by the further changes you propose.</w:t>
      </w:r>
    </w:p>
    <w:p w14:paraId="36B73B9D" w14:textId="77777777" w:rsidR="00357C60" w:rsidRDefault="00357C60" w:rsidP="00357C60">
      <w:pPr>
        <w:rPr>
          <w:rFonts w:cs="Arial"/>
        </w:rPr>
      </w:pPr>
      <w:r>
        <w:rPr>
          <w:rFonts w:cs="Arial"/>
        </w:rPr>
        <w:t>&lt;ESMA_QUESTION_FAC_36&gt;</w:t>
      </w:r>
    </w:p>
    <w:p w14:paraId="2E76CD67" w14:textId="77777777" w:rsidR="00357C60" w:rsidRDefault="00357C60" w:rsidP="00357C60">
      <w:pPr>
        <w:rPr>
          <w:rFonts w:cs="Arial"/>
        </w:rPr>
      </w:pPr>
      <w:permStart w:id="51848580" w:edGrp="everyone"/>
      <w:r>
        <w:rPr>
          <w:rFonts w:cs="Arial"/>
        </w:rPr>
        <w:t>TYPE YOUR TEXT HERE</w:t>
      </w:r>
    </w:p>
    <w:permEnd w:id="51848580"/>
    <w:p w14:paraId="1EB2BA51" w14:textId="77777777" w:rsidR="00357C60" w:rsidRDefault="00357C60" w:rsidP="00357C60">
      <w:pPr>
        <w:rPr>
          <w:rFonts w:cs="Arial"/>
        </w:rPr>
      </w:pPr>
      <w:r>
        <w:rPr>
          <w:rFonts w:cs="Arial"/>
        </w:rPr>
        <w:t>&lt;ESMA_QUESTION_FAC_36&gt;</w:t>
      </w:r>
    </w:p>
    <w:p w14:paraId="49A27D5B" w14:textId="77777777" w:rsidR="00357C60" w:rsidRDefault="00357C60" w:rsidP="00357C60">
      <w:pPr>
        <w:rPr>
          <w:rFonts w:cs="Arial"/>
        </w:rPr>
      </w:pPr>
    </w:p>
    <w:p w14:paraId="79AFF448" w14:textId="77777777" w:rsidR="00357C60" w:rsidRDefault="00357C60" w:rsidP="00357C60">
      <w:pPr>
        <w:pStyle w:val="Questionstyle"/>
        <w:numPr>
          <w:ilvl w:val="0"/>
          <w:numId w:val="40"/>
        </w:numPr>
        <w:rPr>
          <w:rFonts w:ascii="Arial" w:hAnsi="Arial" w:cs="Arial"/>
        </w:rPr>
      </w:pPr>
      <w:r>
        <w:lastRenderedPageBreak/>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E3B6165" w14:textId="77777777" w:rsidR="00357C60" w:rsidRDefault="00357C60" w:rsidP="00357C60">
      <w:pPr>
        <w:rPr>
          <w:rFonts w:cs="Arial"/>
        </w:rPr>
      </w:pPr>
      <w:r>
        <w:rPr>
          <w:rFonts w:cs="Arial"/>
        </w:rPr>
        <w:t>&lt;ESMA_QUESTION_FAC_37&gt;</w:t>
      </w:r>
    </w:p>
    <w:p w14:paraId="7714479D" w14:textId="77777777" w:rsidR="00357C60" w:rsidRDefault="00357C60" w:rsidP="00357C60">
      <w:pPr>
        <w:rPr>
          <w:rFonts w:cs="Arial"/>
        </w:rPr>
      </w:pPr>
      <w:permStart w:id="1932084204" w:edGrp="everyone"/>
      <w:r>
        <w:rPr>
          <w:rFonts w:cs="Arial"/>
        </w:rPr>
        <w:t>TYPE YOUR TEXT HERE</w:t>
      </w:r>
    </w:p>
    <w:permEnd w:id="1932084204"/>
    <w:p w14:paraId="600C4FD7" w14:textId="77777777" w:rsidR="00357C60" w:rsidRDefault="00357C60" w:rsidP="00357C60">
      <w:pPr>
        <w:rPr>
          <w:rFonts w:cs="Arial"/>
        </w:rPr>
      </w:pPr>
      <w:r>
        <w:rPr>
          <w:rFonts w:cs="Arial"/>
        </w:rPr>
        <w:t>&lt;ESMA_QUESTION_FAC_37&gt;</w:t>
      </w:r>
    </w:p>
    <w:p w14:paraId="535FC40B" w14:textId="77777777" w:rsidR="00357C60" w:rsidRDefault="00357C60" w:rsidP="00357C60">
      <w:pPr>
        <w:rPr>
          <w:rFonts w:cs="Arial"/>
        </w:rPr>
      </w:pPr>
    </w:p>
    <w:p w14:paraId="1BF0CB2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way in which disclosure on taxation has been reduced? Would this significantly affect the informative value of the prospectus for investors?</w:t>
      </w:r>
    </w:p>
    <w:p w14:paraId="7FADE231" w14:textId="77777777" w:rsidR="00357C60" w:rsidRDefault="00357C60" w:rsidP="00357C60">
      <w:pPr>
        <w:rPr>
          <w:rFonts w:cs="Arial"/>
        </w:rPr>
      </w:pPr>
      <w:r>
        <w:rPr>
          <w:rFonts w:cs="Arial"/>
        </w:rPr>
        <w:t>&lt;ESMA_QUESTION_FAC_38&gt;</w:t>
      </w:r>
    </w:p>
    <w:p w14:paraId="4CCB61E5" w14:textId="77777777" w:rsidR="00357C60" w:rsidRDefault="00357C60" w:rsidP="00357C60">
      <w:pPr>
        <w:rPr>
          <w:rFonts w:cs="Arial"/>
        </w:rPr>
      </w:pPr>
      <w:permStart w:id="164054991" w:edGrp="everyone"/>
      <w:r>
        <w:rPr>
          <w:rFonts w:cs="Arial"/>
        </w:rPr>
        <w:t>TYPE YOUR TEXT HERE</w:t>
      </w:r>
    </w:p>
    <w:permEnd w:id="164054991"/>
    <w:p w14:paraId="31775DD7" w14:textId="77777777" w:rsidR="00357C60" w:rsidRDefault="00357C60" w:rsidP="00357C60">
      <w:pPr>
        <w:rPr>
          <w:rFonts w:cs="Arial"/>
        </w:rPr>
      </w:pPr>
      <w:r>
        <w:rPr>
          <w:rFonts w:cs="Arial"/>
        </w:rPr>
        <w:t>&lt;ESMA_QUESTION_FAC_38&gt;</w:t>
      </w:r>
    </w:p>
    <w:p w14:paraId="4B57DE2B" w14:textId="77777777" w:rsidR="00357C60" w:rsidRDefault="00357C60" w:rsidP="00357C60">
      <w:pPr>
        <w:rPr>
          <w:rFonts w:cs="Arial"/>
        </w:rPr>
      </w:pPr>
    </w:p>
    <w:p w14:paraId="04F2E207"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there are any negative consequences of the requirement to make details on representation of security holders available electronically and free of charge? Would this imply any material additional costs to issuers? If yes, please provide an estimation.</w:t>
      </w:r>
    </w:p>
    <w:p w14:paraId="74D5E82D" w14:textId="77777777" w:rsidR="00357C60" w:rsidRDefault="00357C60" w:rsidP="00357C60">
      <w:pPr>
        <w:rPr>
          <w:rFonts w:cs="Arial"/>
        </w:rPr>
      </w:pPr>
      <w:r>
        <w:rPr>
          <w:rFonts w:cs="Arial"/>
        </w:rPr>
        <w:t>&lt;ESMA_QUESTION_FAC_39&gt;</w:t>
      </w:r>
    </w:p>
    <w:p w14:paraId="4D390B0C" w14:textId="77777777" w:rsidR="00357C60" w:rsidRDefault="00357C60" w:rsidP="00357C60">
      <w:pPr>
        <w:rPr>
          <w:rFonts w:cs="Arial"/>
        </w:rPr>
      </w:pPr>
      <w:permStart w:id="452609042" w:edGrp="everyone"/>
      <w:r>
        <w:rPr>
          <w:rFonts w:cs="Arial"/>
        </w:rPr>
        <w:t>TYPE YOUR TEXT HERE</w:t>
      </w:r>
    </w:p>
    <w:permEnd w:id="452609042"/>
    <w:p w14:paraId="20699936" w14:textId="77777777" w:rsidR="00357C60" w:rsidRDefault="00357C60" w:rsidP="00357C60">
      <w:pPr>
        <w:rPr>
          <w:rFonts w:cs="Arial"/>
        </w:rPr>
      </w:pPr>
      <w:r>
        <w:rPr>
          <w:rFonts w:cs="Arial"/>
        </w:rPr>
        <w:t>&lt;ESMA_QUESTION_FAC_39&gt;</w:t>
      </w:r>
    </w:p>
    <w:p w14:paraId="0E277BE5" w14:textId="77777777" w:rsidR="00357C60" w:rsidRDefault="00357C60" w:rsidP="00357C60">
      <w:pPr>
        <w:rPr>
          <w:rFonts w:cs="Arial"/>
        </w:rPr>
      </w:pPr>
    </w:p>
    <w:p w14:paraId="1BC8BA6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expenses charged to the purchaser should also include implicit costs i.e. those costs included in the price (item 5.3.1)?</w:t>
      </w:r>
    </w:p>
    <w:p w14:paraId="7EA42D26" w14:textId="77777777" w:rsidR="00357C60" w:rsidRDefault="00357C60" w:rsidP="00357C60">
      <w:pPr>
        <w:rPr>
          <w:rFonts w:cs="Arial"/>
        </w:rPr>
      </w:pPr>
      <w:r>
        <w:rPr>
          <w:rFonts w:cs="Arial"/>
        </w:rPr>
        <w:t>&lt;ESMA_QUESTION_FAC_40&gt;</w:t>
      </w:r>
    </w:p>
    <w:p w14:paraId="7B65174B" w14:textId="77777777" w:rsidR="00357C60" w:rsidRDefault="00357C60" w:rsidP="00357C60">
      <w:pPr>
        <w:rPr>
          <w:rFonts w:cs="Arial"/>
        </w:rPr>
      </w:pPr>
      <w:permStart w:id="1034365782" w:edGrp="everyone"/>
      <w:r>
        <w:rPr>
          <w:rFonts w:cs="Arial"/>
        </w:rPr>
        <w:t>TYPE YOUR TEXT HERE</w:t>
      </w:r>
    </w:p>
    <w:permEnd w:id="1034365782"/>
    <w:p w14:paraId="703B8843" w14:textId="77777777" w:rsidR="00357C60" w:rsidRDefault="00357C60" w:rsidP="00357C60">
      <w:pPr>
        <w:rPr>
          <w:rFonts w:cs="Arial"/>
        </w:rPr>
      </w:pPr>
      <w:r>
        <w:rPr>
          <w:rFonts w:cs="Arial"/>
        </w:rPr>
        <w:t>&lt;ESMA_QUESTION_FAC_40&gt;</w:t>
      </w:r>
    </w:p>
    <w:p w14:paraId="36E76176" w14:textId="77777777" w:rsidR="00357C60" w:rsidRDefault="00357C60" w:rsidP="00357C60">
      <w:pPr>
        <w:rPr>
          <w:rFonts w:cs="Arial"/>
        </w:rPr>
      </w:pPr>
    </w:p>
    <w:p w14:paraId="6592ADB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that the issue price of the securities to be included in the prospectus in the case of an admission to trading?</w:t>
      </w:r>
    </w:p>
    <w:p w14:paraId="471FABCF" w14:textId="77777777" w:rsidR="00357C60" w:rsidRDefault="00357C60" w:rsidP="00357C60">
      <w:pPr>
        <w:rPr>
          <w:rFonts w:cs="Arial"/>
        </w:rPr>
      </w:pPr>
      <w:r>
        <w:rPr>
          <w:rFonts w:cs="Arial"/>
        </w:rPr>
        <w:t>&lt;ESMA_QUESTION_FAC_41&gt;</w:t>
      </w:r>
    </w:p>
    <w:p w14:paraId="250F0BFA" w14:textId="77777777" w:rsidR="00357C60" w:rsidRDefault="00357C60" w:rsidP="00357C60">
      <w:pPr>
        <w:rPr>
          <w:rFonts w:cs="Arial"/>
        </w:rPr>
      </w:pPr>
      <w:permStart w:id="1986690209" w:edGrp="everyone"/>
      <w:r>
        <w:rPr>
          <w:rFonts w:cs="Arial"/>
        </w:rPr>
        <w:t>TYPE YOUR TEXT HERE</w:t>
      </w:r>
    </w:p>
    <w:permEnd w:id="1986690209"/>
    <w:p w14:paraId="4D4B3F40" w14:textId="77777777" w:rsidR="00357C60" w:rsidRDefault="00357C60" w:rsidP="00357C60">
      <w:pPr>
        <w:rPr>
          <w:rFonts w:cs="Arial"/>
        </w:rPr>
      </w:pPr>
      <w:r>
        <w:rPr>
          <w:rFonts w:cs="Arial"/>
        </w:rPr>
        <w:t>&lt;ESMA_QUESTION_FAC_41&gt;</w:t>
      </w:r>
    </w:p>
    <w:p w14:paraId="5AC65463" w14:textId="77777777" w:rsidR="00357C60" w:rsidRDefault="00357C60" w:rsidP="00357C60">
      <w:pPr>
        <w:rPr>
          <w:rFonts w:cs="Arial"/>
        </w:rPr>
      </w:pPr>
    </w:p>
    <w:p w14:paraId="05A0478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further changes be made to the retail debt and derivatives securities note? Please advise of any costs and benefits that would be incurred by the further changes you propose.</w:t>
      </w:r>
    </w:p>
    <w:p w14:paraId="70E4357E" w14:textId="77777777" w:rsidR="00357C60" w:rsidRDefault="00357C60" w:rsidP="00357C60">
      <w:pPr>
        <w:rPr>
          <w:rFonts w:cs="Arial"/>
        </w:rPr>
      </w:pPr>
      <w:r>
        <w:rPr>
          <w:rFonts w:cs="Arial"/>
        </w:rPr>
        <w:t>&lt;ESMA_QUESTION_FAC_42&gt;</w:t>
      </w:r>
    </w:p>
    <w:p w14:paraId="7DE518DB" w14:textId="77777777" w:rsidR="00357C60" w:rsidRDefault="00357C60" w:rsidP="00357C60">
      <w:pPr>
        <w:rPr>
          <w:rFonts w:cs="Arial"/>
        </w:rPr>
      </w:pPr>
      <w:permStart w:id="1265632574" w:edGrp="everyone"/>
      <w:r>
        <w:rPr>
          <w:rFonts w:cs="Arial"/>
        </w:rPr>
        <w:t>TYPE YOUR TEXT HERE</w:t>
      </w:r>
    </w:p>
    <w:permEnd w:id="1265632574"/>
    <w:p w14:paraId="58F793F3" w14:textId="77777777" w:rsidR="00357C60" w:rsidRDefault="00357C60" w:rsidP="00357C60">
      <w:pPr>
        <w:rPr>
          <w:rFonts w:cs="Arial"/>
        </w:rPr>
      </w:pPr>
      <w:r>
        <w:rPr>
          <w:rFonts w:cs="Arial"/>
        </w:rPr>
        <w:t>&lt;ESMA_QUESTION_FAC_42&gt;</w:t>
      </w:r>
    </w:p>
    <w:p w14:paraId="2CF3BE00" w14:textId="77777777" w:rsidR="00357C60" w:rsidRDefault="00357C60" w:rsidP="00357C60">
      <w:pPr>
        <w:rPr>
          <w:rFonts w:cs="Arial"/>
        </w:rPr>
      </w:pPr>
    </w:p>
    <w:p w14:paraId="1DCCCEFC"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 xml:space="preserve">What is the overall impact of the proposed technical advice, especially in terms of costs to issuers and benefits to investors? If you have indicated that it will pose </w:t>
      </w:r>
      <w:r w:rsidRPr="0064701F">
        <w:rPr>
          <w:rFonts w:ascii="Arial" w:hAnsi="Arial" w:cs="Arial"/>
        </w:rPr>
        <w:lastRenderedPageBreak/>
        <w:t>additional costs for issuers, please provide an estimate and indicate their different type (e.g. extra staff costs, advisor costs, etc.) and nature (one-off vs. ongoing costs).</w:t>
      </w:r>
    </w:p>
    <w:p w14:paraId="552D49E0" w14:textId="77777777" w:rsidR="00357C60" w:rsidRDefault="00357C60" w:rsidP="00357C60">
      <w:pPr>
        <w:rPr>
          <w:rFonts w:cs="Arial"/>
        </w:rPr>
      </w:pPr>
      <w:r>
        <w:rPr>
          <w:rFonts w:cs="Arial"/>
        </w:rPr>
        <w:t>&lt;ESMA_QUESTION_FAC_43&gt;</w:t>
      </w:r>
    </w:p>
    <w:p w14:paraId="4577F649" w14:textId="77777777" w:rsidR="00357C60" w:rsidRDefault="00357C60" w:rsidP="00357C60">
      <w:pPr>
        <w:rPr>
          <w:rFonts w:cs="Arial"/>
        </w:rPr>
      </w:pPr>
      <w:permStart w:id="1812677251" w:edGrp="everyone"/>
      <w:r>
        <w:rPr>
          <w:rFonts w:cs="Arial"/>
        </w:rPr>
        <w:t>TYPE YOUR TEXT HERE</w:t>
      </w:r>
    </w:p>
    <w:permEnd w:id="1812677251"/>
    <w:p w14:paraId="2630152E" w14:textId="77777777" w:rsidR="00357C60" w:rsidRDefault="00357C60" w:rsidP="00357C60">
      <w:pPr>
        <w:rPr>
          <w:rFonts w:cs="Arial"/>
        </w:rPr>
      </w:pPr>
      <w:r>
        <w:rPr>
          <w:rFonts w:cs="Arial"/>
        </w:rPr>
        <w:t>&lt;ESMA_QUESTION_FAC_43&gt;</w:t>
      </w:r>
    </w:p>
    <w:p w14:paraId="1DA94434" w14:textId="77777777" w:rsidR="00357C60" w:rsidRDefault="00357C60" w:rsidP="00357C60">
      <w:pPr>
        <w:rPr>
          <w:rFonts w:cs="Arial"/>
        </w:rPr>
      </w:pPr>
    </w:p>
    <w:p w14:paraId="01AA451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further changes be made to the wholesale debt and derivatives securities note? Please advise of any costs and benefits that would be incurred by the further changes you propose.</w:t>
      </w:r>
    </w:p>
    <w:p w14:paraId="7C29B17C" w14:textId="77777777" w:rsidR="00357C60" w:rsidRDefault="00357C60" w:rsidP="00357C60">
      <w:pPr>
        <w:rPr>
          <w:rFonts w:cs="Arial"/>
        </w:rPr>
      </w:pPr>
      <w:r>
        <w:rPr>
          <w:rFonts w:cs="Arial"/>
        </w:rPr>
        <w:t>&lt;ESMA_QUESTION_FAC_44&gt;</w:t>
      </w:r>
    </w:p>
    <w:p w14:paraId="668AE758" w14:textId="77777777" w:rsidR="00357C60" w:rsidRDefault="00357C60" w:rsidP="00357C60">
      <w:pPr>
        <w:rPr>
          <w:rFonts w:cs="Arial"/>
        </w:rPr>
      </w:pPr>
      <w:permStart w:id="797323371" w:edGrp="everyone"/>
      <w:r>
        <w:rPr>
          <w:rFonts w:cs="Arial"/>
        </w:rPr>
        <w:t>TYPE YOUR TEXT HERE</w:t>
      </w:r>
    </w:p>
    <w:permEnd w:id="797323371"/>
    <w:p w14:paraId="79DA05BD" w14:textId="77777777" w:rsidR="00357C60" w:rsidRDefault="00357C60" w:rsidP="00357C60">
      <w:pPr>
        <w:rPr>
          <w:rFonts w:cs="Arial"/>
        </w:rPr>
      </w:pPr>
      <w:r>
        <w:rPr>
          <w:rFonts w:cs="Arial"/>
        </w:rPr>
        <w:t>&lt;ESMA_QUESTION_FAC_44&gt;</w:t>
      </w:r>
    </w:p>
    <w:p w14:paraId="3C1B1DA5" w14:textId="77777777" w:rsidR="00357C60" w:rsidRDefault="00357C60" w:rsidP="00357C60">
      <w:pPr>
        <w:rPr>
          <w:rFonts w:cs="Arial"/>
        </w:rPr>
      </w:pPr>
    </w:p>
    <w:p w14:paraId="774D11B0"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2AC8977" w14:textId="77777777" w:rsidR="00357C60" w:rsidRDefault="00357C60" w:rsidP="00357C60">
      <w:pPr>
        <w:rPr>
          <w:rFonts w:cs="Arial"/>
        </w:rPr>
      </w:pPr>
      <w:r>
        <w:rPr>
          <w:rFonts w:cs="Arial"/>
        </w:rPr>
        <w:t>&lt;ESMA_QUESTION_FAC_45&gt;</w:t>
      </w:r>
    </w:p>
    <w:p w14:paraId="1022963D" w14:textId="77777777" w:rsidR="00357C60" w:rsidRDefault="00357C60" w:rsidP="00357C60">
      <w:pPr>
        <w:rPr>
          <w:rFonts w:cs="Arial"/>
        </w:rPr>
      </w:pPr>
      <w:permStart w:id="1763403388" w:edGrp="everyone"/>
      <w:r>
        <w:rPr>
          <w:rFonts w:cs="Arial"/>
        </w:rPr>
        <w:t>TYPE YOUR TEXT HERE</w:t>
      </w:r>
    </w:p>
    <w:permEnd w:id="1763403388"/>
    <w:p w14:paraId="19EA6D3E" w14:textId="77777777" w:rsidR="00357C60" w:rsidRDefault="00357C60" w:rsidP="00357C60">
      <w:pPr>
        <w:rPr>
          <w:rFonts w:cs="Arial"/>
        </w:rPr>
      </w:pPr>
      <w:r>
        <w:rPr>
          <w:rFonts w:cs="Arial"/>
        </w:rPr>
        <w:t>&lt;ESMA_QUESTION_FAC_45&gt;</w:t>
      </w:r>
    </w:p>
    <w:p w14:paraId="516D9726" w14:textId="77777777" w:rsidR="00357C60" w:rsidRDefault="00357C60" w:rsidP="00357C60">
      <w:pPr>
        <w:rPr>
          <w:rFonts w:cs="Arial"/>
        </w:rPr>
      </w:pPr>
    </w:p>
    <w:p w14:paraId="744C6C69"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make derivate disclosures a building block?</w:t>
      </w:r>
    </w:p>
    <w:p w14:paraId="32E7EFA8" w14:textId="77777777" w:rsidR="00357C60" w:rsidRDefault="00357C60" w:rsidP="00357C60">
      <w:pPr>
        <w:rPr>
          <w:rFonts w:cs="Arial"/>
        </w:rPr>
      </w:pPr>
      <w:r>
        <w:rPr>
          <w:rFonts w:cs="Arial"/>
        </w:rPr>
        <w:t>&lt;ESMA_QUESTION_FAC_46&gt;</w:t>
      </w:r>
    </w:p>
    <w:p w14:paraId="06E1CF16" w14:textId="77777777" w:rsidR="00357C60" w:rsidRDefault="00357C60" w:rsidP="00357C60">
      <w:pPr>
        <w:rPr>
          <w:rFonts w:cs="Arial"/>
        </w:rPr>
      </w:pPr>
      <w:permStart w:id="1630370939" w:edGrp="everyone"/>
      <w:r>
        <w:rPr>
          <w:rFonts w:cs="Arial"/>
        </w:rPr>
        <w:t>TYPE YOUR TEXT HERE</w:t>
      </w:r>
    </w:p>
    <w:permEnd w:id="1630370939"/>
    <w:p w14:paraId="1FD2244F" w14:textId="77777777" w:rsidR="00357C60" w:rsidRDefault="00357C60" w:rsidP="00357C60">
      <w:pPr>
        <w:rPr>
          <w:rFonts w:cs="Arial"/>
        </w:rPr>
      </w:pPr>
      <w:r>
        <w:rPr>
          <w:rFonts w:cs="Arial"/>
        </w:rPr>
        <w:t>&lt;ESMA_QUESTION_FAC_46&gt;</w:t>
      </w:r>
    </w:p>
    <w:p w14:paraId="5BC7AFB5" w14:textId="77777777" w:rsidR="00357C60" w:rsidRDefault="00357C60" w:rsidP="00357C60">
      <w:pPr>
        <w:rPr>
          <w:rFonts w:cs="Arial"/>
        </w:rPr>
      </w:pPr>
    </w:p>
    <w:p w14:paraId="16AC97C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reclassify the how the return on derivatives take place from B to A? If not, please explain why.</w:t>
      </w:r>
    </w:p>
    <w:p w14:paraId="7646C19E" w14:textId="77777777" w:rsidR="00357C60" w:rsidRDefault="00357C60" w:rsidP="00357C60">
      <w:pPr>
        <w:rPr>
          <w:rFonts w:cs="Arial"/>
        </w:rPr>
      </w:pPr>
      <w:r>
        <w:rPr>
          <w:rFonts w:cs="Arial"/>
        </w:rPr>
        <w:t>&lt;ESMA_QUESTION_FAC_47&gt;</w:t>
      </w:r>
    </w:p>
    <w:p w14:paraId="137EC9EE" w14:textId="77777777" w:rsidR="00357C60" w:rsidRDefault="00357C60" w:rsidP="00357C60">
      <w:pPr>
        <w:rPr>
          <w:rFonts w:cs="Arial"/>
        </w:rPr>
      </w:pPr>
      <w:permStart w:id="833307069" w:edGrp="everyone"/>
      <w:r>
        <w:rPr>
          <w:rFonts w:cs="Arial"/>
        </w:rPr>
        <w:t>TYPE YOUR TEXT HERE</w:t>
      </w:r>
    </w:p>
    <w:permEnd w:id="833307069"/>
    <w:p w14:paraId="021568EF" w14:textId="77777777" w:rsidR="00357C60" w:rsidRDefault="00357C60" w:rsidP="00357C60">
      <w:pPr>
        <w:rPr>
          <w:rFonts w:cs="Arial"/>
        </w:rPr>
      </w:pPr>
      <w:r>
        <w:rPr>
          <w:rFonts w:cs="Arial"/>
        </w:rPr>
        <w:t>&lt;ESMA_QUESTION_FAC_47&gt;</w:t>
      </w:r>
    </w:p>
    <w:p w14:paraId="0A675884" w14:textId="77777777" w:rsidR="00357C60" w:rsidRDefault="00357C60" w:rsidP="00357C60">
      <w:pPr>
        <w:rPr>
          <w:rFonts w:cs="Arial"/>
        </w:rPr>
      </w:pPr>
    </w:p>
    <w:p w14:paraId="39BB8291"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agree with ESMA’s proposals to enhance the disclosure in relation to situations where investors may lose all or part of their investment?</w:t>
      </w:r>
    </w:p>
    <w:p w14:paraId="698CD180" w14:textId="77777777" w:rsidR="00357C60" w:rsidRDefault="00357C60" w:rsidP="00357C60">
      <w:pPr>
        <w:rPr>
          <w:rFonts w:cs="Arial"/>
        </w:rPr>
      </w:pPr>
      <w:r>
        <w:rPr>
          <w:rFonts w:cs="Arial"/>
        </w:rPr>
        <w:t>&lt;ESMA_QUESTION_FAC_48&gt;</w:t>
      </w:r>
    </w:p>
    <w:p w14:paraId="5A4E0E70" w14:textId="77777777" w:rsidR="00357C60" w:rsidRDefault="00357C60" w:rsidP="00357C60">
      <w:pPr>
        <w:rPr>
          <w:rFonts w:cs="Arial"/>
        </w:rPr>
      </w:pPr>
      <w:permStart w:id="2009017422" w:edGrp="everyone"/>
      <w:r>
        <w:rPr>
          <w:rFonts w:cs="Arial"/>
        </w:rPr>
        <w:t>TYPE YOUR TEXT HERE</w:t>
      </w:r>
    </w:p>
    <w:permEnd w:id="2009017422"/>
    <w:p w14:paraId="7F8CD0F3" w14:textId="77777777" w:rsidR="00357C60" w:rsidRDefault="00357C60" w:rsidP="00357C60">
      <w:pPr>
        <w:rPr>
          <w:rFonts w:cs="Arial"/>
        </w:rPr>
      </w:pPr>
      <w:r>
        <w:rPr>
          <w:rFonts w:cs="Arial"/>
        </w:rPr>
        <w:t>&lt;ESMA_QUESTION_FAC_48&gt;</w:t>
      </w:r>
    </w:p>
    <w:p w14:paraId="5838FA8E" w14:textId="77777777" w:rsidR="00357C60" w:rsidRDefault="00357C60" w:rsidP="00357C60">
      <w:pPr>
        <w:rPr>
          <w:rFonts w:cs="Arial"/>
        </w:rPr>
      </w:pPr>
    </w:p>
    <w:p w14:paraId="1CF0F23B"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the requirements should be different where the return of the investment is linked to the credit of other assets (i.e. credit linked securities) than where the return is linked to the value of a security?</w:t>
      </w:r>
    </w:p>
    <w:p w14:paraId="62897056" w14:textId="77777777" w:rsidR="00357C60" w:rsidRDefault="00357C60" w:rsidP="00357C60">
      <w:pPr>
        <w:rPr>
          <w:rFonts w:cs="Arial"/>
        </w:rPr>
      </w:pPr>
      <w:r>
        <w:rPr>
          <w:rFonts w:cs="Arial"/>
        </w:rPr>
        <w:lastRenderedPageBreak/>
        <w:t>&lt;ESMA_QUESTION_FAC_49&gt;</w:t>
      </w:r>
    </w:p>
    <w:p w14:paraId="4DA78834" w14:textId="77777777" w:rsidR="00357C60" w:rsidRDefault="00357C60" w:rsidP="00357C60">
      <w:pPr>
        <w:rPr>
          <w:rFonts w:cs="Arial"/>
        </w:rPr>
      </w:pPr>
      <w:permStart w:id="1216362447" w:edGrp="everyone"/>
      <w:r>
        <w:rPr>
          <w:rFonts w:cs="Arial"/>
        </w:rPr>
        <w:t>TYPE YOUR TEXT HERE</w:t>
      </w:r>
    </w:p>
    <w:permEnd w:id="1216362447"/>
    <w:p w14:paraId="2F21217C" w14:textId="77777777" w:rsidR="00357C60" w:rsidRDefault="00357C60" w:rsidP="00357C60">
      <w:pPr>
        <w:rPr>
          <w:rFonts w:cs="Arial"/>
        </w:rPr>
      </w:pPr>
      <w:r>
        <w:rPr>
          <w:rFonts w:cs="Arial"/>
        </w:rPr>
        <w:t>&lt;ESMA_QUESTION_FAC_49&gt;</w:t>
      </w:r>
    </w:p>
    <w:p w14:paraId="250E6FC9" w14:textId="77777777" w:rsidR="00357C60" w:rsidRDefault="00357C60" w:rsidP="00357C60">
      <w:pPr>
        <w:rPr>
          <w:rFonts w:cs="Arial"/>
        </w:rPr>
      </w:pPr>
    </w:p>
    <w:p w14:paraId="35E32E6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further changes be made to the derivatives securities building block? Please advise of any costs and benefits that would be incurred by the further changes you propose.</w:t>
      </w:r>
    </w:p>
    <w:p w14:paraId="67785B6B" w14:textId="77777777" w:rsidR="00357C60" w:rsidRDefault="00357C60" w:rsidP="00357C60">
      <w:pPr>
        <w:rPr>
          <w:rFonts w:cs="Arial"/>
        </w:rPr>
      </w:pPr>
      <w:r>
        <w:rPr>
          <w:rFonts w:cs="Arial"/>
        </w:rPr>
        <w:t>&lt;ESMA_QUESTION_FAC_50&gt;</w:t>
      </w:r>
    </w:p>
    <w:p w14:paraId="0F57F995" w14:textId="77777777" w:rsidR="00357C60" w:rsidRDefault="00357C60" w:rsidP="00357C60">
      <w:pPr>
        <w:rPr>
          <w:rFonts w:cs="Arial"/>
        </w:rPr>
      </w:pPr>
      <w:permStart w:id="2090404877" w:edGrp="everyone"/>
      <w:r>
        <w:rPr>
          <w:rFonts w:cs="Arial"/>
        </w:rPr>
        <w:t>TYPE YOUR TEXT HERE</w:t>
      </w:r>
    </w:p>
    <w:permEnd w:id="2090404877"/>
    <w:p w14:paraId="3D0E7736" w14:textId="77777777" w:rsidR="00357C60" w:rsidRDefault="00357C60" w:rsidP="00357C60">
      <w:pPr>
        <w:rPr>
          <w:rFonts w:cs="Arial"/>
        </w:rPr>
      </w:pPr>
      <w:r>
        <w:rPr>
          <w:rFonts w:cs="Arial"/>
        </w:rPr>
        <w:t>&lt;ESMA_QUESTION_FAC_50&gt;</w:t>
      </w:r>
    </w:p>
    <w:p w14:paraId="6F00214A" w14:textId="77777777" w:rsidR="00357C60" w:rsidRDefault="00357C60" w:rsidP="00357C60">
      <w:pPr>
        <w:rPr>
          <w:rFonts w:cs="Arial"/>
        </w:rPr>
      </w:pPr>
    </w:p>
    <w:p w14:paraId="730A0971"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6319341A" w14:textId="77777777" w:rsidR="00357C60" w:rsidRDefault="00357C60" w:rsidP="00357C60">
      <w:pPr>
        <w:rPr>
          <w:rFonts w:cs="Arial"/>
        </w:rPr>
      </w:pPr>
      <w:r>
        <w:rPr>
          <w:rFonts w:cs="Arial"/>
        </w:rPr>
        <w:t>&lt;ESMA_QUESTION_FAC_51&gt;</w:t>
      </w:r>
    </w:p>
    <w:p w14:paraId="58F0B39E" w14:textId="77777777" w:rsidR="00357C60" w:rsidRDefault="00357C60" w:rsidP="00357C60">
      <w:pPr>
        <w:rPr>
          <w:rFonts w:cs="Arial"/>
        </w:rPr>
      </w:pPr>
      <w:permStart w:id="1938900005" w:edGrp="everyone"/>
      <w:r>
        <w:rPr>
          <w:rFonts w:cs="Arial"/>
        </w:rPr>
        <w:t>TYPE YOUR TEXT HERE</w:t>
      </w:r>
    </w:p>
    <w:permEnd w:id="1938900005"/>
    <w:p w14:paraId="25279D00" w14:textId="77777777" w:rsidR="00357C60" w:rsidRDefault="00357C60" w:rsidP="00357C60">
      <w:pPr>
        <w:rPr>
          <w:rFonts w:cs="Arial"/>
        </w:rPr>
      </w:pPr>
      <w:r>
        <w:rPr>
          <w:rFonts w:cs="Arial"/>
        </w:rPr>
        <w:t>&lt;ESMA_QUESTION_FAC_51&gt;</w:t>
      </w:r>
    </w:p>
    <w:p w14:paraId="7BBED25A" w14:textId="77777777" w:rsidR="00357C60" w:rsidRDefault="00357C60" w:rsidP="00357C60">
      <w:pPr>
        <w:rPr>
          <w:rFonts w:cs="Arial"/>
        </w:rPr>
      </w:pPr>
    </w:p>
    <w:p w14:paraId="6298C03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proposed amendments to the annex relating to the underlying share?</w:t>
      </w:r>
    </w:p>
    <w:p w14:paraId="191362E4" w14:textId="77777777" w:rsidR="00357C60" w:rsidRDefault="00357C60" w:rsidP="00357C60">
      <w:pPr>
        <w:rPr>
          <w:rFonts w:cs="Arial"/>
        </w:rPr>
      </w:pPr>
      <w:r>
        <w:rPr>
          <w:rFonts w:cs="Arial"/>
        </w:rPr>
        <w:t>&lt;ESMA_QUESTION_FAC_52&gt;</w:t>
      </w:r>
    </w:p>
    <w:p w14:paraId="17C574EF" w14:textId="77777777" w:rsidR="00357C60" w:rsidRDefault="00357C60" w:rsidP="00357C60">
      <w:pPr>
        <w:rPr>
          <w:rFonts w:cs="Arial"/>
        </w:rPr>
      </w:pPr>
      <w:permStart w:id="1121016135" w:edGrp="everyone"/>
      <w:r>
        <w:rPr>
          <w:rFonts w:cs="Arial"/>
        </w:rPr>
        <w:t>TYPE YOUR TEXT HERE</w:t>
      </w:r>
    </w:p>
    <w:permEnd w:id="1121016135"/>
    <w:p w14:paraId="0D23BFD5" w14:textId="77777777" w:rsidR="00357C60" w:rsidRDefault="00357C60" w:rsidP="00357C60">
      <w:pPr>
        <w:rPr>
          <w:rFonts w:cs="Arial"/>
        </w:rPr>
      </w:pPr>
      <w:r>
        <w:rPr>
          <w:rFonts w:cs="Arial"/>
        </w:rPr>
        <w:t>&lt;ESMA_QUESTION_FAC_52&gt;</w:t>
      </w:r>
    </w:p>
    <w:p w14:paraId="2F82FB0A" w14:textId="77777777" w:rsidR="00357C60" w:rsidRDefault="00357C60" w:rsidP="00357C60">
      <w:pPr>
        <w:rPr>
          <w:rFonts w:cs="Arial"/>
        </w:rPr>
      </w:pPr>
    </w:p>
    <w:p w14:paraId="4EE56C00"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26D0CC6" w14:textId="77777777" w:rsidR="00357C60" w:rsidRDefault="00357C60" w:rsidP="00357C60">
      <w:pPr>
        <w:rPr>
          <w:rFonts w:cs="Arial"/>
        </w:rPr>
      </w:pPr>
      <w:r>
        <w:rPr>
          <w:rFonts w:cs="Arial"/>
        </w:rPr>
        <w:t>&lt;ESMA_QUESTION_FAC_53&gt;</w:t>
      </w:r>
    </w:p>
    <w:p w14:paraId="3C8FDA6D" w14:textId="77777777" w:rsidR="00357C60" w:rsidRDefault="00357C60" w:rsidP="00357C60">
      <w:pPr>
        <w:rPr>
          <w:rFonts w:cs="Arial"/>
        </w:rPr>
      </w:pPr>
      <w:permStart w:id="138349631" w:edGrp="everyone"/>
      <w:r>
        <w:rPr>
          <w:rFonts w:cs="Arial"/>
        </w:rPr>
        <w:t>TYPE YOUR TEXT HERE</w:t>
      </w:r>
    </w:p>
    <w:permEnd w:id="138349631"/>
    <w:p w14:paraId="75BB60E9" w14:textId="77777777" w:rsidR="00357C60" w:rsidRDefault="00357C60" w:rsidP="00357C60">
      <w:pPr>
        <w:rPr>
          <w:rFonts w:cs="Arial"/>
        </w:rPr>
      </w:pPr>
      <w:r>
        <w:rPr>
          <w:rFonts w:cs="Arial"/>
        </w:rPr>
        <w:t>&lt;ESMA_QUESTION_FAC_53&gt;</w:t>
      </w:r>
    </w:p>
    <w:p w14:paraId="3081B844" w14:textId="77777777" w:rsidR="00357C60" w:rsidRDefault="00357C60" w:rsidP="00357C60">
      <w:pPr>
        <w:rPr>
          <w:rFonts w:cs="Arial"/>
        </w:rPr>
      </w:pPr>
    </w:p>
    <w:p w14:paraId="7B86D8A6"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the annex for third countries and their regional and local authorities should remain unchanged (with the exception of the reference to Member States)?</w:t>
      </w:r>
    </w:p>
    <w:p w14:paraId="7F32513C" w14:textId="77777777" w:rsidR="00357C60" w:rsidRDefault="00357C60" w:rsidP="00357C60">
      <w:pPr>
        <w:rPr>
          <w:rFonts w:cs="Arial"/>
        </w:rPr>
      </w:pPr>
      <w:r>
        <w:rPr>
          <w:rFonts w:cs="Arial"/>
        </w:rPr>
        <w:t>&lt;ESMA_QUESTION_FAC_54&gt;</w:t>
      </w:r>
    </w:p>
    <w:p w14:paraId="48637198" w14:textId="77777777" w:rsidR="00357C60" w:rsidRDefault="00357C60" w:rsidP="00357C60">
      <w:pPr>
        <w:rPr>
          <w:rFonts w:cs="Arial"/>
        </w:rPr>
      </w:pPr>
      <w:permStart w:id="105847989" w:edGrp="everyone"/>
      <w:r>
        <w:rPr>
          <w:rFonts w:cs="Arial"/>
        </w:rPr>
        <w:t>TYPE YOUR TEXT HERE</w:t>
      </w:r>
    </w:p>
    <w:permEnd w:id="105847989"/>
    <w:p w14:paraId="2A09A55E" w14:textId="77777777" w:rsidR="00357C60" w:rsidRDefault="00357C60" w:rsidP="00357C60">
      <w:pPr>
        <w:rPr>
          <w:rFonts w:cs="Arial"/>
        </w:rPr>
      </w:pPr>
      <w:r>
        <w:rPr>
          <w:rFonts w:cs="Arial"/>
        </w:rPr>
        <w:t>&lt;ESMA_QUESTION_FAC_54&gt;</w:t>
      </w:r>
    </w:p>
    <w:p w14:paraId="4F19D61F" w14:textId="77777777" w:rsidR="00357C60" w:rsidRDefault="00357C60" w:rsidP="00357C60">
      <w:pPr>
        <w:rPr>
          <w:rFonts w:cs="Arial"/>
        </w:rPr>
      </w:pPr>
    </w:p>
    <w:p w14:paraId="2D384E56"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relating to the asset backed securities registration document?</w:t>
      </w:r>
    </w:p>
    <w:p w14:paraId="6422025F" w14:textId="77777777" w:rsidR="00357C60" w:rsidRDefault="00357C60" w:rsidP="00357C60">
      <w:pPr>
        <w:rPr>
          <w:rFonts w:cs="Arial"/>
        </w:rPr>
      </w:pPr>
      <w:r>
        <w:rPr>
          <w:rFonts w:cs="Arial"/>
        </w:rPr>
        <w:lastRenderedPageBreak/>
        <w:t>&lt;ESMA_QUESTION_FAC_55&gt;</w:t>
      </w:r>
    </w:p>
    <w:p w14:paraId="07C1DB25" w14:textId="77777777" w:rsidR="00357C60" w:rsidRDefault="00357C60" w:rsidP="00357C60">
      <w:pPr>
        <w:rPr>
          <w:rFonts w:cs="Arial"/>
        </w:rPr>
      </w:pPr>
      <w:permStart w:id="163523956" w:edGrp="everyone"/>
      <w:r>
        <w:rPr>
          <w:rFonts w:cs="Arial"/>
        </w:rPr>
        <w:t>TYPE YOUR TEXT HERE</w:t>
      </w:r>
    </w:p>
    <w:permEnd w:id="163523956"/>
    <w:p w14:paraId="3300CBBF" w14:textId="77777777" w:rsidR="00357C60" w:rsidRDefault="00357C60" w:rsidP="00357C60">
      <w:pPr>
        <w:rPr>
          <w:rFonts w:cs="Arial"/>
        </w:rPr>
      </w:pPr>
      <w:r>
        <w:rPr>
          <w:rFonts w:cs="Arial"/>
        </w:rPr>
        <w:t>&lt;ESMA_QUESTION_FAC_55&gt;</w:t>
      </w:r>
    </w:p>
    <w:p w14:paraId="409525CB" w14:textId="77777777" w:rsidR="00357C60" w:rsidRDefault="00357C60" w:rsidP="00357C60">
      <w:pPr>
        <w:rPr>
          <w:rFonts w:cs="Arial"/>
        </w:rPr>
      </w:pPr>
    </w:p>
    <w:p w14:paraId="34D7BA8F"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531CC34F" w14:textId="77777777" w:rsidR="00357C60" w:rsidRDefault="00357C60" w:rsidP="00357C60">
      <w:pPr>
        <w:rPr>
          <w:rFonts w:cs="Arial"/>
        </w:rPr>
      </w:pPr>
      <w:r>
        <w:rPr>
          <w:rFonts w:cs="Arial"/>
        </w:rPr>
        <w:t>&lt;ESMA_QUESTION_FAC_56&gt;</w:t>
      </w:r>
    </w:p>
    <w:p w14:paraId="117D92DB" w14:textId="77777777" w:rsidR="00357C60" w:rsidRDefault="00357C60" w:rsidP="00357C60">
      <w:pPr>
        <w:rPr>
          <w:rFonts w:cs="Arial"/>
        </w:rPr>
      </w:pPr>
      <w:permStart w:id="1751127930" w:edGrp="everyone"/>
      <w:r>
        <w:rPr>
          <w:rFonts w:cs="Arial"/>
        </w:rPr>
        <w:t>TYPE YOUR TEXT HERE</w:t>
      </w:r>
    </w:p>
    <w:permEnd w:id="1751127930"/>
    <w:p w14:paraId="19779747" w14:textId="77777777" w:rsidR="00357C60" w:rsidRDefault="00357C60" w:rsidP="00357C60">
      <w:pPr>
        <w:rPr>
          <w:rFonts w:cs="Arial"/>
        </w:rPr>
      </w:pPr>
      <w:r>
        <w:rPr>
          <w:rFonts w:cs="Arial"/>
        </w:rPr>
        <w:t>&lt;ESMA_QUESTION_FAC_56&gt;</w:t>
      </w:r>
    </w:p>
    <w:p w14:paraId="1BF34FB8" w14:textId="77777777" w:rsidR="00357C60" w:rsidRDefault="00357C60" w:rsidP="00357C60">
      <w:pPr>
        <w:rPr>
          <w:rFonts w:cs="Arial"/>
        </w:rPr>
      </w:pPr>
    </w:p>
    <w:p w14:paraId="6045FFE9"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relating to the asset backed securities building block?</w:t>
      </w:r>
    </w:p>
    <w:p w14:paraId="78778514" w14:textId="77777777" w:rsidR="00357C60" w:rsidRDefault="00357C60" w:rsidP="00357C60">
      <w:pPr>
        <w:rPr>
          <w:rFonts w:cs="Arial"/>
        </w:rPr>
      </w:pPr>
      <w:r>
        <w:rPr>
          <w:rFonts w:cs="Arial"/>
        </w:rPr>
        <w:t>&lt;ESMA_QUESTION_FAC_57&gt;</w:t>
      </w:r>
    </w:p>
    <w:p w14:paraId="1C393EA3" w14:textId="77777777" w:rsidR="00357C60" w:rsidRDefault="00357C60" w:rsidP="00357C60">
      <w:pPr>
        <w:rPr>
          <w:rFonts w:cs="Arial"/>
        </w:rPr>
      </w:pPr>
      <w:permStart w:id="488859004" w:edGrp="everyone"/>
      <w:r>
        <w:rPr>
          <w:rFonts w:cs="Arial"/>
        </w:rPr>
        <w:t>TYPE YOUR TEXT HERE</w:t>
      </w:r>
    </w:p>
    <w:permEnd w:id="488859004"/>
    <w:p w14:paraId="5B24BC1E" w14:textId="77777777" w:rsidR="00357C60" w:rsidRDefault="00357C60" w:rsidP="00357C60">
      <w:pPr>
        <w:rPr>
          <w:rFonts w:cs="Arial"/>
        </w:rPr>
      </w:pPr>
      <w:r>
        <w:rPr>
          <w:rFonts w:cs="Arial"/>
        </w:rPr>
        <w:t>&lt;ESMA_QUESTION_FAC_57&gt;</w:t>
      </w:r>
    </w:p>
    <w:p w14:paraId="2B51C0FD" w14:textId="77777777" w:rsidR="00357C60" w:rsidRDefault="00357C60" w:rsidP="00357C60">
      <w:pPr>
        <w:rPr>
          <w:rFonts w:cs="Arial"/>
        </w:rPr>
      </w:pPr>
    </w:p>
    <w:p w14:paraId="7A65679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allow reduced disclosure where the securities comprising the assets are listed on an SME Growth Market?</w:t>
      </w:r>
    </w:p>
    <w:p w14:paraId="1F435F0D" w14:textId="77777777" w:rsidR="00357C60" w:rsidRDefault="00357C60" w:rsidP="00357C60">
      <w:pPr>
        <w:rPr>
          <w:rFonts w:cs="Arial"/>
        </w:rPr>
      </w:pPr>
      <w:r>
        <w:rPr>
          <w:rFonts w:cs="Arial"/>
        </w:rPr>
        <w:t>&lt;ESMA_QUESTION_FAC_58&gt;</w:t>
      </w:r>
    </w:p>
    <w:p w14:paraId="76A237E2" w14:textId="77777777" w:rsidR="00357C60" w:rsidRDefault="00357C60" w:rsidP="00357C60">
      <w:pPr>
        <w:rPr>
          <w:rFonts w:cs="Arial"/>
        </w:rPr>
      </w:pPr>
      <w:permStart w:id="285217172" w:edGrp="everyone"/>
      <w:r>
        <w:rPr>
          <w:rFonts w:cs="Arial"/>
        </w:rPr>
        <w:t>TYPE YOUR TEXT HERE</w:t>
      </w:r>
    </w:p>
    <w:permEnd w:id="285217172"/>
    <w:p w14:paraId="4846C1DA" w14:textId="77777777" w:rsidR="00357C60" w:rsidRDefault="00357C60" w:rsidP="00357C60">
      <w:pPr>
        <w:rPr>
          <w:rFonts w:cs="Arial"/>
        </w:rPr>
      </w:pPr>
      <w:r>
        <w:rPr>
          <w:rFonts w:cs="Arial"/>
        </w:rPr>
        <w:t>&lt;ESMA_QUESTION_FAC_58&gt;</w:t>
      </w:r>
    </w:p>
    <w:p w14:paraId="5D879FA3" w14:textId="77777777" w:rsidR="00357C60" w:rsidRDefault="00357C60" w:rsidP="00357C60">
      <w:pPr>
        <w:rPr>
          <w:rFonts w:cs="Arial"/>
        </w:rPr>
      </w:pPr>
    </w:p>
    <w:p w14:paraId="37040915"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30DD2E71" w14:textId="77777777" w:rsidR="00357C60" w:rsidRDefault="00357C60" w:rsidP="00357C60">
      <w:pPr>
        <w:rPr>
          <w:rFonts w:cs="Arial"/>
        </w:rPr>
      </w:pPr>
      <w:r>
        <w:rPr>
          <w:rFonts w:cs="Arial"/>
        </w:rPr>
        <w:t>&lt;ESMA_QUESTION_FAC_59&gt;</w:t>
      </w:r>
    </w:p>
    <w:p w14:paraId="304B674A" w14:textId="77777777" w:rsidR="00357C60" w:rsidRDefault="00357C60" w:rsidP="00357C60">
      <w:pPr>
        <w:rPr>
          <w:rFonts w:cs="Arial"/>
        </w:rPr>
      </w:pPr>
      <w:permStart w:id="1151686863" w:edGrp="everyone"/>
      <w:r>
        <w:rPr>
          <w:rFonts w:cs="Arial"/>
        </w:rPr>
        <w:t>TYPE YOUR TEXT HERE</w:t>
      </w:r>
    </w:p>
    <w:permEnd w:id="1151686863"/>
    <w:p w14:paraId="57C64B3D" w14:textId="77777777" w:rsidR="00357C60" w:rsidRDefault="00357C60" w:rsidP="00357C60">
      <w:pPr>
        <w:rPr>
          <w:rFonts w:cs="Arial"/>
        </w:rPr>
      </w:pPr>
      <w:r>
        <w:rPr>
          <w:rFonts w:cs="Arial"/>
        </w:rPr>
        <w:t>&lt;ESMA_QUESTION_FAC_59&gt;</w:t>
      </w:r>
    </w:p>
    <w:p w14:paraId="6D413654" w14:textId="77777777" w:rsidR="00357C60" w:rsidRDefault="00357C60" w:rsidP="00357C60">
      <w:pPr>
        <w:rPr>
          <w:rFonts w:cs="Arial"/>
        </w:rPr>
      </w:pPr>
    </w:p>
    <w:p w14:paraId="79CE262E"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amendments to the pro forma building block? Should any further amendments be made to this annex? Please advise of any costs and benefits implied by the further changes you propose.</w:t>
      </w:r>
    </w:p>
    <w:p w14:paraId="749BA1AD" w14:textId="77777777" w:rsidR="00357C60" w:rsidRDefault="00357C60" w:rsidP="00357C60">
      <w:pPr>
        <w:rPr>
          <w:rFonts w:cs="Arial"/>
        </w:rPr>
      </w:pPr>
      <w:r>
        <w:rPr>
          <w:rFonts w:cs="Arial"/>
        </w:rPr>
        <w:t>&lt;ESMA_QUESTION_FAC_60&gt;</w:t>
      </w:r>
    </w:p>
    <w:p w14:paraId="411D5CF5" w14:textId="77777777" w:rsidR="00A61A87" w:rsidRDefault="00A61A87" w:rsidP="00A61A87">
      <w:pPr>
        <w:rPr>
          <w:szCs w:val="20"/>
        </w:rPr>
      </w:pPr>
      <w:permStart w:id="984692687" w:edGrp="everyone"/>
      <w:r>
        <w:rPr>
          <w:szCs w:val="20"/>
        </w:rPr>
        <w:t>The amended drafting suggests that it is no longer a requirement to always present both profit and loss account and balance sheet pro forma financial information. We would welcome additional ESMA guidelines or FAQs on the circumstances that would trigger the requirement for both or that would allow only balance sheet pro forma financial information to be presented.</w:t>
      </w:r>
    </w:p>
    <w:permEnd w:id="984692687"/>
    <w:p w14:paraId="528085B1" w14:textId="77777777" w:rsidR="00357C60" w:rsidRDefault="00357C60" w:rsidP="00357C60">
      <w:pPr>
        <w:rPr>
          <w:rFonts w:cs="Arial"/>
        </w:rPr>
      </w:pPr>
      <w:r>
        <w:rPr>
          <w:rFonts w:cs="Arial"/>
        </w:rPr>
        <w:t>&lt;ESMA_QUESTION_FAC_60&gt;</w:t>
      </w:r>
    </w:p>
    <w:p w14:paraId="2795C54C" w14:textId="77777777" w:rsidR="00357C60" w:rsidRDefault="00357C60" w:rsidP="00357C60">
      <w:pPr>
        <w:rPr>
          <w:rFonts w:cs="Arial"/>
        </w:rPr>
      </w:pPr>
    </w:p>
    <w:p w14:paraId="37BEC0F6"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the additional building block for guarantees does not need to change other than the minor amendments proposed by ESMA?</w:t>
      </w:r>
    </w:p>
    <w:p w14:paraId="2BFD7ABB" w14:textId="77777777" w:rsidR="00357C60" w:rsidRDefault="00357C60" w:rsidP="00357C60">
      <w:pPr>
        <w:rPr>
          <w:rFonts w:cs="Arial"/>
        </w:rPr>
      </w:pPr>
      <w:r>
        <w:rPr>
          <w:rFonts w:cs="Arial"/>
        </w:rPr>
        <w:lastRenderedPageBreak/>
        <w:t>&lt;ESMA_QUESTION_FAC_61&gt;</w:t>
      </w:r>
    </w:p>
    <w:p w14:paraId="365A17D9" w14:textId="77777777" w:rsidR="00357C60" w:rsidRDefault="00357C60" w:rsidP="00357C60">
      <w:pPr>
        <w:rPr>
          <w:rFonts w:cs="Arial"/>
        </w:rPr>
      </w:pPr>
      <w:permStart w:id="995973747" w:edGrp="everyone"/>
      <w:r>
        <w:rPr>
          <w:rFonts w:cs="Arial"/>
        </w:rPr>
        <w:t>TYPE YOUR TEXT HERE</w:t>
      </w:r>
    </w:p>
    <w:permEnd w:id="995973747"/>
    <w:p w14:paraId="3951B759" w14:textId="77777777" w:rsidR="00357C60" w:rsidRDefault="00357C60" w:rsidP="00357C60">
      <w:pPr>
        <w:rPr>
          <w:rFonts w:cs="Arial"/>
        </w:rPr>
      </w:pPr>
      <w:r>
        <w:rPr>
          <w:rFonts w:cs="Arial"/>
        </w:rPr>
        <w:t>&lt;ESMA_QUESTION_FAC_61&gt;</w:t>
      </w:r>
    </w:p>
    <w:p w14:paraId="0EF3B12B" w14:textId="77777777" w:rsidR="00357C60" w:rsidRDefault="00357C60" w:rsidP="00357C60">
      <w:pPr>
        <w:rPr>
          <w:rFonts w:cs="Arial"/>
        </w:rPr>
      </w:pPr>
    </w:p>
    <w:p w14:paraId="35E07E50"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think that depository receipts are similar enough to equity economically to require the inclusion of a working capital statement and / or a capitalisation and indebtedness statement? Please advise of any costs and benefits that would be incurred as a result of this additional disclosures.</w:t>
      </w:r>
    </w:p>
    <w:p w14:paraId="005A85AE" w14:textId="77777777" w:rsidR="00357C60" w:rsidRDefault="00357C60" w:rsidP="00357C60">
      <w:pPr>
        <w:rPr>
          <w:rFonts w:cs="Arial"/>
        </w:rPr>
      </w:pPr>
      <w:r>
        <w:rPr>
          <w:rFonts w:cs="Arial"/>
        </w:rPr>
        <w:t>&lt;ESMA_QUESTION_FAC_62&gt;</w:t>
      </w:r>
    </w:p>
    <w:p w14:paraId="2BC703AF" w14:textId="77777777" w:rsidR="00357C60" w:rsidRDefault="00357C60" w:rsidP="00357C60">
      <w:pPr>
        <w:rPr>
          <w:rFonts w:cs="Arial"/>
        </w:rPr>
      </w:pPr>
      <w:permStart w:id="1119554595" w:edGrp="everyone"/>
      <w:r>
        <w:rPr>
          <w:rFonts w:cs="Arial"/>
        </w:rPr>
        <w:t>TYPE YOUR TEXT HERE</w:t>
      </w:r>
    </w:p>
    <w:permEnd w:id="1119554595"/>
    <w:p w14:paraId="0CE50F25" w14:textId="77777777" w:rsidR="00357C60" w:rsidRDefault="00357C60" w:rsidP="00357C60">
      <w:pPr>
        <w:rPr>
          <w:rFonts w:cs="Arial"/>
        </w:rPr>
      </w:pPr>
      <w:r>
        <w:rPr>
          <w:rFonts w:cs="Arial"/>
        </w:rPr>
        <w:t>&lt;ESMA_QUESTION_FAC_62&gt;</w:t>
      </w:r>
    </w:p>
    <w:p w14:paraId="4A82B3A4" w14:textId="77777777" w:rsidR="00357C60" w:rsidRDefault="00357C60" w:rsidP="00357C60">
      <w:pPr>
        <w:rPr>
          <w:rFonts w:cs="Arial"/>
        </w:rPr>
      </w:pPr>
    </w:p>
    <w:p w14:paraId="13327312"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117540E0" w14:textId="77777777" w:rsidR="00357C60" w:rsidRDefault="00357C60" w:rsidP="00357C60">
      <w:pPr>
        <w:rPr>
          <w:rFonts w:cs="Arial"/>
        </w:rPr>
      </w:pPr>
      <w:r>
        <w:rPr>
          <w:rFonts w:cs="Arial"/>
        </w:rPr>
        <w:t>&lt;ESMA_QUESTION_FAC_63&gt;</w:t>
      </w:r>
    </w:p>
    <w:p w14:paraId="5A4681DA" w14:textId="77777777" w:rsidR="00357C60" w:rsidRDefault="00357C60" w:rsidP="00357C60">
      <w:pPr>
        <w:rPr>
          <w:rFonts w:cs="Arial"/>
        </w:rPr>
      </w:pPr>
      <w:permStart w:id="1217349071" w:edGrp="everyone"/>
      <w:r>
        <w:rPr>
          <w:rFonts w:cs="Arial"/>
        </w:rPr>
        <w:t>TYPE YOUR TEXT HERE</w:t>
      </w:r>
    </w:p>
    <w:permEnd w:id="1217349071"/>
    <w:p w14:paraId="5DF0760A" w14:textId="77777777" w:rsidR="00357C60" w:rsidRDefault="00357C60" w:rsidP="00357C60">
      <w:pPr>
        <w:rPr>
          <w:rFonts w:cs="Arial"/>
        </w:rPr>
      </w:pPr>
      <w:r>
        <w:rPr>
          <w:rFonts w:cs="Arial"/>
        </w:rPr>
        <w:t>&lt;ESMA_QUESTION_FAC_63&gt;</w:t>
      </w:r>
    </w:p>
    <w:p w14:paraId="6CED4269" w14:textId="77777777" w:rsidR="00357C60" w:rsidRDefault="00357C60" w:rsidP="00357C60">
      <w:pPr>
        <w:rPr>
          <w:rFonts w:cs="Arial"/>
        </w:rPr>
      </w:pPr>
    </w:p>
    <w:p w14:paraId="65199BBF"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changes proposed by ESMA for collective investment undertakings?</w:t>
      </w:r>
    </w:p>
    <w:p w14:paraId="2278D3EB" w14:textId="77777777" w:rsidR="00357C60" w:rsidRDefault="00357C60" w:rsidP="00357C60">
      <w:pPr>
        <w:rPr>
          <w:rFonts w:cs="Arial"/>
        </w:rPr>
      </w:pPr>
      <w:r>
        <w:rPr>
          <w:rFonts w:cs="Arial"/>
        </w:rPr>
        <w:t>&lt;ESMA_QUESTION_FAC_64&gt;</w:t>
      </w:r>
    </w:p>
    <w:p w14:paraId="10669692" w14:textId="77777777" w:rsidR="00357C60" w:rsidRDefault="00357C60" w:rsidP="00357C60">
      <w:pPr>
        <w:rPr>
          <w:rFonts w:cs="Arial"/>
        </w:rPr>
      </w:pPr>
      <w:permStart w:id="339822620" w:edGrp="everyone"/>
      <w:r>
        <w:rPr>
          <w:rFonts w:cs="Arial"/>
        </w:rPr>
        <w:t>TYPE YOUR TEXT HERE</w:t>
      </w:r>
    </w:p>
    <w:permEnd w:id="339822620"/>
    <w:p w14:paraId="4AAB1B5B" w14:textId="77777777" w:rsidR="00357C60" w:rsidRDefault="00357C60" w:rsidP="00357C60">
      <w:pPr>
        <w:rPr>
          <w:rFonts w:cs="Arial"/>
        </w:rPr>
      </w:pPr>
      <w:r>
        <w:rPr>
          <w:rFonts w:cs="Arial"/>
        </w:rPr>
        <w:t>&lt;ESMA_QUESTION_FAC_64&gt;</w:t>
      </w:r>
    </w:p>
    <w:p w14:paraId="2145545E" w14:textId="77777777" w:rsidR="00357C60" w:rsidRDefault="00357C60" w:rsidP="00357C60">
      <w:pPr>
        <w:rPr>
          <w:rFonts w:cs="Arial"/>
        </w:rPr>
      </w:pPr>
    </w:p>
    <w:p w14:paraId="7BC2599C"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Is greater alignment with the requirements of AIFMD necessary? If so, where?</w:t>
      </w:r>
    </w:p>
    <w:p w14:paraId="69F4B01A" w14:textId="77777777" w:rsidR="00357C60" w:rsidRDefault="00357C60" w:rsidP="00357C60">
      <w:pPr>
        <w:rPr>
          <w:rFonts w:cs="Arial"/>
        </w:rPr>
      </w:pPr>
      <w:r>
        <w:rPr>
          <w:rFonts w:cs="Arial"/>
        </w:rPr>
        <w:t>&lt;ESMA_QUESTION_FAC_65&gt;</w:t>
      </w:r>
    </w:p>
    <w:p w14:paraId="6B14CE27" w14:textId="77777777" w:rsidR="00357C60" w:rsidRDefault="00357C60" w:rsidP="00357C60">
      <w:pPr>
        <w:rPr>
          <w:rFonts w:cs="Arial"/>
        </w:rPr>
      </w:pPr>
      <w:permStart w:id="39864060" w:edGrp="everyone"/>
      <w:r>
        <w:rPr>
          <w:rFonts w:cs="Arial"/>
        </w:rPr>
        <w:t>TYPE YOUR TEXT HERE</w:t>
      </w:r>
    </w:p>
    <w:permEnd w:id="39864060"/>
    <w:p w14:paraId="18359FE9" w14:textId="77777777" w:rsidR="00357C60" w:rsidRDefault="00357C60" w:rsidP="00357C60">
      <w:pPr>
        <w:rPr>
          <w:rFonts w:cs="Arial"/>
        </w:rPr>
      </w:pPr>
      <w:r>
        <w:rPr>
          <w:rFonts w:cs="Arial"/>
        </w:rPr>
        <w:t>&lt;ESMA_QUESTION_FAC_65&gt;</w:t>
      </w:r>
    </w:p>
    <w:p w14:paraId="5C447D4B" w14:textId="77777777" w:rsidR="00357C60" w:rsidRDefault="00357C60" w:rsidP="00357C60">
      <w:pPr>
        <w:rPr>
          <w:rFonts w:cs="Arial"/>
        </w:rPr>
      </w:pPr>
    </w:p>
    <w:p w14:paraId="4A87834F"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the proposal to allow reduced disclosure where the securities issued by the underlying issuer/collective investment undertaking/counterparty are listed on an SME Growth Market?</w:t>
      </w:r>
    </w:p>
    <w:p w14:paraId="4BC5381A" w14:textId="77777777" w:rsidR="00357C60" w:rsidRDefault="00357C60" w:rsidP="00357C60">
      <w:pPr>
        <w:rPr>
          <w:rFonts w:cs="Arial"/>
        </w:rPr>
      </w:pPr>
      <w:r>
        <w:rPr>
          <w:rFonts w:cs="Arial"/>
        </w:rPr>
        <w:t>&lt;ESMA_QUESTION_FAC_66&gt;</w:t>
      </w:r>
    </w:p>
    <w:p w14:paraId="68062572" w14:textId="77777777" w:rsidR="00357C60" w:rsidRDefault="00357C60" w:rsidP="00357C60">
      <w:pPr>
        <w:rPr>
          <w:rFonts w:cs="Arial"/>
        </w:rPr>
      </w:pPr>
      <w:permStart w:id="1493714610" w:edGrp="everyone"/>
      <w:r>
        <w:rPr>
          <w:rFonts w:cs="Arial"/>
        </w:rPr>
        <w:t>TYPE YOUR TEXT HERE</w:t>
      </w:r>
    </w:p>
    <w:permEnd w:id="1493714610"/>
    <w:p w14:paraId="4ED764C0" w14:textId="77777777" w:rsidR="00357C60" w:rsidRDefault="00357C60" w:rsidP="00357C60">
      <w:pPr>
        <w:rPr>
          <w:rFonts w:cs="Arial"/>
        </w:rPr>
      </w:pPr>
      <w:r>
        <w:rPr>
          <w:rFonts w:cs="Arial"/>
        </w:rPr>
        <w:t>&lt;ESMA_QUESTION_FAC_66&gt;</w:t>
      </w:r>
    </w:p>
    <w:p w14:paraId="3840E787" w14:textId="77777777" w:rsidR="00357C60" w:rsidRDefault="00357C60" w:rsidP="00357C60">
      <w:pPr>
        <w:rPr>
          <w:rFonts w:cs="Arial"/>
        </w:rPr>
      </w:pPr>
    </w:p>
    <w:p w14:paraId="2CFEEE5A" w14:textId="77777777" w:rsidR="00357C60" w:rsidRDefault="00357C60" w:rsidP="00357C60">
      <w:pPr>
        <w:pStyle w:val="Questionstyle"/>
        <w:numPr>
          <w:ilvl w:val="0"/>
          <w:numId w:val="40"/>
        </w:numPr>
        <w:rPr>
          <w:rFonts w:ascii="Arial" w:hAnsi="Arial" w:cs="Arial"/>
        </w:rPr>
      </w:pPr>
      <w:r>
        <w:t>:</w:t>
      </w:r>
      <w:r w:rsidRPr="0064701F">
        <w:rPr>
          <w:rFonts w:ascii="Arial" w:hAnsi="Arial" w:cs="Arial"/>
        </w:rPr>
        <w:t xml:space="preserve">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B0AB109" w14:textId="77777777" w:rsidR="00357C60" w:rsidRDefault="00357C60" w:rsidP="00357C60">
      <w:pPr>
        <w:rPr>
          <w:rFonts w:cs="Arial"/>
        </w:rPr>
      </w:pPr>
      <w:r>
        <w:rPr>
          <w:rFonts w:cs="Arial"/>
        </w:rPr>
        <w:lastRenderedPageBreak/>
        <w:t>&lt;ESMA_QUESTION_FAC_67&gt;</w:t>
      </w:r>
    </w:p>
    <w:p w14:paraId="743684E7" w14:textId="77777777" w:rsidR="00357C60" w:rsidRDefault="00357C60" w:rsidP="00357C60">
      <w:pPr>
        <w:rPr>
          <w:rFonts w:cs="Arial"/>
        </w:rPr>
      </w:pPr>
      <w:permStart w:id="2112837904" w:edGrp="everyone"/>
      <w:r>
        <w:rPr>
          <w:rFonts w:cs="Arial"/>
        </w:rPr>
        <w:t>TYPE YOUR TEXT HERE</w:t>
      </w:r>
    </w:p>
    <w:permEnd w:id="2112837904"/>
    <w:p w14:paraId="6A957B91" w14:textId="77777777" w:rsidR="00357C60" w:rsidRDefault="00357C60" w:rsidP="00357C60">
      <w:pPr>
        <w:rPr>
          <w:rFonts w:cs="Arial"/>
        </w:rPr>
      </w:pPr>
      <w:r>
        <w:rPr>
          <w:rFonts w:cs="Arial"/>
        </w:rPr>
        <w:t>&lt;ESMA_QUESTION_FAC_67&gt;</w:t>
      </w:r>
    </w:p>
    <w:p w14:paraId="03B24804" w14:textId="77777777" w:rsidR="00357C60" w:rsidRDefault="00357C60" w:rsidP="00357C60">
      <w:pPr>
        <w:rPr>
          <w:rFonts w:cs="Arial"/>
        </w:rPr>
      </w:pPr>
    </w:p>
    <w:p w14:paraId="698168DD"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changes are required to the existing regime for convertible and exchangeable securities? If so, please specify.</w:t>
      </w:r>
    </w:p>
    <w:p w14:paraId="24A0D4F5" w14:textId="77777777" w:rsidR="00357C60" w:rsidRDefault="00357C60" w:rsidP="00357C60">
      <w:pPr>
        <w:rPr>
          <w:rFonts w:cs="Arial"/>
        </w:rPr>
      </w:pPr>
      <w:r>
        <w:rPr>
          <w:rFonts w:cs="Arial"/>
        </w:rPr>
        <w:t>&lt;ESMA_QUESTION_FAC_68&gt;</w:t>
      </w:r>
    </w:p>
    <w:p w14:paraId="49167958" w14:textId="77777777" w:rsidR="00357C60" w:rsidRDefault="00357C60" w:rsidP="00357C60">
      <w:pPr>
        <w:rPr>
          <w:rFonts w:cs="Arial"/>
        </w:rPr>
      </w:pPr>
      <w:permStart w:id="1498880480" w:edGrp="everyone"/>
      <w:r>
        <w:rPr>
          <w:rFonts w:cs="Arial"/>
        </w:rPr>
        <w:t>TYPE YOUR TEXT HERE</w:t>
      </w:r>
    </w:p>
    <w:permEnd w:id="1498880480"/>
    <w:p w14:paraId="7E3A039A" w14:textId="77777777" w:rsidR="00357C60" w:rsidRDefault="00357C60" w:rsidP="00357C60">
      <w:pPr>
        <w:rPr>
          <w:rFonts w:cs="Arial"/>
        </w:rPr>
      </w:pPr>
      <w:r>
        <w:rPr>
          <w:rFonts w:cs="Arial"/>
        </w:rPr>
        <w:t>&lt;ESMA_QUESTION_FAC_68&gt;</w:t>
      </w:r>
    </w:p>
    <w:p w14:paraId="12A91499" w14:textId="77777777" w:rsidR="00357C60" w:rsidRDefault="00357C60" w:rsidP="00357C60">
      <w:pPr>
        <w:rPr>
          <w:rFonts w:cs="Arial"/>
        </w:rPr>
      </w:pPr>
    </w:p>
    <w:p w14:paraId="7B87E98D"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any other types of specialist issuers which should be added? If so, please specify.</w:t>
      </w:r>
    </w:p>
    <w:p w14:paraId="2817BA5D" w14:textId="77777777" w:rsidR="00357C60" w:rsidRDefault="00357C60" w:rsidP="00357C60">
      <w:pPr>
        <w:rPr>
          <w:rFonts w:cs="Arial"/>
        </w:rPr>
      </w:pPr>
      <w:r>
        <w:rPr>
          <w:rFonts w:cs="Arial"/>
        </w:rPr>
        <w:t>&lt;ESMA_QUESTION_FAC_69&gt;</w:t>
      </w:r>
    </w:p>
    <w:p w14:paraId="487C3CA8" w14:textId="77777777" w:rsidR="00A61A87" w:rsidRDefault="00A61A87" w:rsidP="00A61A87">
      <w:pPr>
        <w:rPr>
          <w:szCs w:val="20"/>
        </w:rPr>
      </w:pPr>
      <w:permStart w:id="594354728" w:edGrp="everyone"/>
      <w:r>
        <w:rPr>
          <w:szCs w:val="20"/>
        </w:rPr>
        <w:t xml:space="preserve">We welcome </w:t>
      </w:r>
      <w:proofErr w:type="spellStart"/>
      <w:r>
        <w:rPr>
          <w:szCs w:val="20"/>
        </w:rPr>
        <w:t>ESMA’s</w:t>
      </w:r>
      <w:proofErr w:type="spellEnd"/>
      <w:r>
        <w:rPr>
          <w:szCs w:val="20"/>
        </w:rPr>
        <w:t xml:space="preserve"> proposals in Annex 16. It would be useful to have a cross reference to the ESMA guidelines so that issuers can be pointed towards the interpretive guidance on how the Prospectus Regulation (EU) 2017/1129 and associated Level 2 requirements might apply to these specialist companies. At the moment there does not appear to be any indication as to the practical implications of Annex 16 within the rules. </w:t>
      </w:r>
    </w:p>
    <w:permEnd w:id="594354728"/>
    <w:p w14:paraId="300DF8CD" w14:textId="77777777" w:rsidR="00357C60" w:rsidRDefault="00357C60" w:rsidP="00357C60">
      <w:pPr>
        <w:rPr>
          <w:rFonts w:cs="Arial"/>
        </w:rPr>
      </w:pPr>
      <w:r>
        <w:rPr>
          <w:rFonts w:cs="Arial"/>
        </w:rPr>
        <w:t>&lt;ESMA_QUESTION_FAC_69&gt;</w:t>
      </w:r>
    </w:p>
    <w:p w14:paraId="230EA6DE" w14:textId="77777777" w:rsidR="00357C60" w:rsidRDefault="00357C60" w:rsidP="00357C60">
      <w:pPr>
        <w:rPr>
          <w:rFonts w:cs="Arial"/>
        </w:rPr>
      </w:pPr>
    </w:p>
    <w:p w14:paraId="042456B0"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with ESMA’s proposal not to develop a schedule for securities issued by public international bodies and for debt securities guaranteed by a Member State of the OECD?</w:t>
      </w:r>
    </w:p>
    <w:p w14:paraId="011E4EB8" w14:textId="77777777" w:rsidR="00357C60" w:rsidRDefault="00357C60" w:rsidP="00357C60">
      <w:pPr>
        <w:rPr>
          <w:rFonts w:cs="Arial"/>
        </w:rPr>
      </w:pPr>
      <w:r>
        <w:rPr>
          <w:rFonts w:cs="Arial"/>
        </w:rPr>
        <w:t>&lt;ESMA_QUESTION_FAC_70&gt;</w:t>
      </w:r>
    </w:p>
    <w:p w14:paraId="02BEA5D7" w14:textId="77777777" w:rsidR="00357C60" w:rsidRDefault="00357C60" w:rsidP="00357C60">
      <w:pPr>
        <w:rPr>
          <w:rFonts w:cs="Arial"/>
        </w:rPr>
      </w:pPr>
      <w:permStart w:id="2126859442" w:edGrp="everyone"/>
      <w:r>
        <w:rPr>
          <w:rFonts w:cs="Arial"/>
        </w:rPr>
        <w:t>TYPE YOUR TEXT HERE</w:t>
      </w:r>
    </w:p>
    <w:permEnd w:id="2126859442"/>
    <w:p w14:paraId="66ECD709" w14:textId="77777777" w:rsidR="00357C60" w:rsidRDefault="00357C60" w:rsidP="00357C60">
      <w:pPr>
        <w:rPr>
          <w:rFonts w:cs="Arial"/>
        </w:rPr>
      </w:pPr>
      <w:r>
        <w:rPr>
          <w:rFonts w:cs="Arial"/>
        </w:rPr>
        <w:t>&lt;ESMA_QUESTION_FAC_70&gt;</w:t>
      </w:r>
    </w:p>
    <w:p w14:paraId="270266DF" w14:textId="77777777" w:rsidR="00357C60" w:rsidRDefault="00357C60" w:rsidP="00357C60">
      <w:pPr>
        <w:rPr>
          <w:rFonts w:cs="Arial"/>
        </w:rPr>
      </w:pPr>
    </w:p>
    <w:p w14:paraId="2231482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agree that the URD disclosure requirements should be based on the share registration document plus additional disclosure items?</w:t>
      </w:r>
    </w:p>
    <w:p w14:paraId="57A9395C" w14:textId="77777777" w:rsidR="00357C60" w:rsidRDefault="00357C60" w:rsidP="00357C60">
      <w:pPr>
        <w:rPr>
          <w:rFonts w:cs="Arial"/>
        </w:rPr>
      </w:pPr>
      <w:r>
        <w:rPr>
          <w:rFonts w:cs="Arial"/>
        </w:rPr>
        <w:t>&lt;ESMA_QUESTION_FAC_71&gt;</w:t>
      </w:r>
    </w:p>
    <w:p w14:paraId="120A65AD" w14:textId="77777777" w:rsidR="00357C60" w:rsidRDefault="00357C60" w:rsidP="00357C60">
      <w:pPr>
        <w:rPr>
          <w:rFonts w:cs="Arial"/>
        </w:rPr>
      </w:pPr>
      <w:permStart w:id="781917570" w:edGrp="everyone"/>
      <w:r>
        <w:rPr>
          <w:rFonts w:cs="Arial"/>
        </w:rPr>
        <w:t>TYPE YOUR TEXT HERE</w:t>
      </w:r>
    </w:p>
    <w:permEnd w:id="781917570"/>
    <w:p w14:paraId="33EB5CDD" w14:textId="77777777" w:rsidR="00357C60" w:rsidRDefault="00357C60" w:rsidP="00357C60">
      <w:pPr>
        <w:rPr>
          <w:rFonts w:cs="Arial"/>
        </w:rPr>
      </w:pPr>
      <w:r>
        <w:rPr>
          <w:rFonts w:cs="Arial"/>
        </w:rPr>
        <w:t>&lt;ESMA_QUESTION_FAC_71&gt;</w:t>
      </w:r>
    </w:p>
    <w:p w14:paraId="67565AE8" w14:textId="77777777" w:rsidR="00357C60" w:rsidRDefault="00357C60" w:rsidP="00357C60">
      <w:pPr>
        <w:rPr>
          <w:rFonts w:cs="Arial"/>
        </w:rPr>
      </w:pPr>
    </w:p>
    <w:p w14:paraId="76EA6133"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Should the URD schedule contain any further disclosure requirements?</w:t>
      </w:r>
    </w:p>
    <w:p w14:paraId="189FE973" w14:textId="77777777" w:rsidR="00357C60" w:rsidRDefault="00357C60" w:rsidP="00357C60">
      <w:pPr>
        <w:rPr>
          <w:rFonts w:cs="Arial"/>
        </w:rPr>
      </w:pPr>
      <w:r>
        <w:rPr>
          <w:rFonts w:cs="Arial"/>
        </w:rPr>
        <w:t>&lt;ESMA_QUESTION_FAC_72&gt;</w:t>
      </w:r>
    </w:p>
    <w:p w14:paraId="49CBA76F" w14:textId="77777777" w:rsidR="00357C60" w:rsidRDefault="00357C60" w:rsidP="00357C60">
      <w:pPr>
        <w:rPr>
          <w:rFonts w:cs="Arial"/>
        </w:rPr>
      </w:pPr>
      <w:permStart w:id="162021279" w:edGrp="everyone"/>
      <w:r>
        <w:rPr>
          <w:rFonts w:cs="Arial"/>
        </w:rPr>
        <w:t>TYPE YOUR TEXT HERE</w:t>
      </w:r>
    </w:p>
    <w:permEnd w:id="162021279"/>
    <w:p w14:paraId="24E3322E" w14:textId="77777777" w:rsidR="00357C60" w:rsidRDefault="00357C60" w:rsidP="00357C60">
      <w:pPr>
        <w:rPr>
          <w:rFonts w:cs="Arial"/>
        </w:rPr>
      </w:pPr>
      <w:r>
        <w:rPr>
          <w:rFonts w:cs="Arial"/>
        </w:rPr>
        <w:t>&lt;ESMA_QUESTION_FAC_72&gt;</w:t>
      </w:r>
    </w:p>
    <w:p w14:paraId="3B08D4EB" w14:textId="77777777" w:rsidR="00357C60" w:rsidRDefault="00357C60" w:rsidP="00357C60">
      <w:pPr>
        <w:rPr>
          <w:rFonts w:cs="Arial"/>
        </w:rPr>
      </w:pPr>
    </w:p>
    <w:p w14:paraId="5CDD1CC7"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29A5DD3B" w14:textId="77777777" w:rsidR="00357C60" w:rsidRDefault="00357C60" w:rsidP="00357C60">
      <w:pPr>
        <w:rPr>
          <w:rFonts w:cs="Arial"/>
        </w:rPr>
      </w:pPr>
      <w:r>
        <w:rPr>
          <w:rFonts w:cs="Arial"/>
        </w:rPr>
        <w:t>&lt;ESMA_QUESTION_FAC_73&gt;</w:t>
      </w:r>
    </w:p>
    <w:p w14:paraId="5B24D93A" w14:textId="77777777" w:rsidR="00357C60" w:rsidRDefault="00357C60" w:rsidP="00357C60">
      <w:pPr>
        <w:rPr>
          <w:rFonts w:cs="Arial"/>
        </w:rPr>
      </w:pPr>
      <w:permStart w:id="206906727" w:edGrp="everyone"/>
      <w:r>
        <w:rPr>
          <w:rFonts w:cs="Arial"/>
        </w:rPr>
        <w:t>TYPE YOUR TEXT HERE</w:t>
      </w:r>
    </w:p>
    <w:permEnd w:id="206906727"/>
    <w:p w14:paraId="2FAE7A23" w14:textId="77777777" w:rsidR="00357C60" w:rsidRDefault="00357C60" w:rsidP="00357C60">
      <w:pPr>
        <w:rPr>
          <w:rFonts w:cs="Arial"/>
        </w:rPr>
      </w:pPr>
      <w:r>
        <w:rPr>
          <w:rFonts w:cs="Arial"/>
        </w:rPr>
        <w:lastRenderedPageBreak/>
        <w:t>&lt;ESMA_QUESTION_FAC_73&gt;</w:t>
      </w:r>
    </w:p>
    <w:p w14:paraId="5390520D" w14:textId="77777777" w:rsidR="00357C60" w:rsidRDefault="00357C60" w:rsidP="00357C60">
      <w:pPr>
        <w:rPr>
          <w:rFonts w:cs="Arial"/>
        </w:rPr>
      </w:pPr>
    </w:p>
    <w:p w14:paraId="62A8A58C"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the proposed disclosure is sufficiently alleviated compared to the full regime? If not, where do you believe that additional simplification can be made? Please advise of any costs and benefits implied by the further changes you propose.</w:t>
      </w:r>
    </w:p>
    <w:p w14:paraId="7AE3CA1E" w14:textId="77777777" w:rsidR="00357C60" w:rsidRDefault="00357C60" w:rsidP="00357C60">
      <w:pPr>
        <w:rPr>
          <w:rFonts w:cs="Arial"/>
        </w:rPr>
      </w:pPr>
      <w:r>
        <w:rPr>
          <w:rFonts w:cs="Arial"/>
        </w:rPr>
        <w:t>&lt;ESMA_QUESTION_FAC_74&gt;</w:t>
      </w:r>
    </w:p>
    <w:p w14:paraId="0FCDCE12" w14:textId="77777777" w:rsidR="00357C60" w:rsidRDefault="00357C60" w:rsidP="00357C60">
      <w:pPr>
        <w:rPr>
          <w:rFonts w:cs="Arial"/>
        </w:rPr>
      </w:pPr>
      <w:permStart w:id="616250092" w:edGrp="everyone"/>
      <w:r>
        <w:rPr>
          <w:rFonts w:cs="Arial"/>
        </w:rPr>
        <w:t>TYPE YOUR TEXT HERE</w:t>
      </w:r>
    </w:p>
    <w:permEnd w:id="616250092"/>
    <w:p w14:paraId="6567550A" w14:textId="77777777" w:rsidR="00357C60" w:rsidRDefault="00357C60" w:rsidP="00357C60">
      <w:pPr>
        <w:rPr>
          <w:rFonts w:cs="Arial"/>
        </w:rPr>
      </w:pPr>
      <w:r>
        <w:rPr>
          <w:rFonts w:cs="Arial"/>
        </w:rPr>
        <w:t>&lt;ESMA_QUESTION_FAC_74&gt;</w:t>
      </w:r>
    </w:p>
    <w:p w14:paraId="48364BEE" w14:textId="77777777" w:rsidR="00357C60" w:rsidRDefault="00357C60" w:rsidP="00357C60">
      <w:pPr>
        <w:rPr>
          <w:rFonts w:cs="Arial"/>
        </w:rPr>
      </w:pPr>
    </w:p>
    <w:p w14:paraId="660BC77E"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Should secondary disclosure differ depending on whether the issuer is listed on a regulated market or on an SME Growth Market?</w:t>
      </w:r>
    </w:p>
    <w:p w14:paraId="6CF12B66" w14:textId="77777777" w:rsidR="00357C60" w:rsidRDefault="00357C60" w:rsidP="00357C60">
      <w:pPr>
        <w:rPr>
          <w:rFonts w:cs="Arial"/>
        </w:rPr>
      </w:pPr>
      <w:r>
        <w:rPr>
          <w:rFonts w:cs="Arial"/>
        </w:rPr>
        <w:t>&lt;ESMA_QUESTION_FAC_75&gt;</w:t>
      </w:r>
    </w:p>
    <w:p w14:paraId="7B1AE734" w14:textId="77777777" w:rsidR="00357C60" w:rsidRDefault="00357C60" w:rsidP="00357C60">
      <w:pPr>
        <w:rPr>
          <w:rFonts w:cs="Arial"/>
        </w:rPr>
      </w:pPr>
      <w:permStart w:id="421747925" w:edGrp="everyone"/>
      <w:r>
        <w:rPr>
          <w:rFonts w:cs="Arial"/>
        </w:rPr>
        <w:t>TYPE YOUR TEXT HERE</w:t>
      </w:r>
    </w:p>
    <w:permEnd w:id="421747925"/>
    <w:p w14:paraId="5224BF88" w14:textId="77777777" w:rsidR="00357C60" w:rsidRDefault="00357C60" w:rsidP="00357C60">
      <w:pPr>
        <w:rPr>
          <w:rFonts w:cs="Arial"/>
        </w:rPr>
      </w:pPr>
      <w:r>
        <w:rPr>
          <w:rFonts w:cs="Arial"/>
        </w:rPr>
        <w:t>&lt;ESMA_QUESTION_FAC_75&gt;</w:t>
      </w:r>
    </w:p>
    <w:p w14:paraId="66D4B82B" w14:textId="77777777" w:rsidR="00357C60" w:rsidRDefault="00357C60" w:rsidP="00357C60">
      <w:pPr>
        <w:rPr>
          <w:rFonts w:cs="Arial"/>
        </w:rPr>
      </w:pPr>
    </w:p>
    <w:p w14:paraId="09AA3BD1"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item 9.3 (information on corporate governance) is necessary?</w:t>
      </w:r>
    </w:p>
    <w:p w14:paraId="62C56D82" w14:textId="77777777" w:rsidR="00357C60" w:rsidRDefault="00357C60" w:rsidP="00357C60">
      <w:pPr>
        <w:rPr>
          <w:rFonts w:cs="Arial"/>
        </w:rPr>
      </w:pPr>
      <w:r>
        <w:rPr>
          <w:rFonts w:cs="Arial"/>
        </w:rPr>
        <w:t>&lt;ESMA_QUESTION_FAC_76&gt;</w:t>
      </w:r>
    </w:p>
    <w:p w14:paraId="4B06F0FD" w14:textId="77777777" w:rsidR="00357C60" w:rsidRDefault="00357C60" w:rsidP="00357C60">
      <w:pPr>
        <w:rPr>
          <w:rFonts w:cs="Arial"/>
        </w:rPr>
      </w:pPr>
      <w:permStart w:id="2146308113" w:edGrp="everyone"/>
      <w:r>
        <w:rPr>
          <w:rFonts w:cs="Arial"/>
        </w:rPr>
        <w:t>TYPE YOUR TEXT HERE</w:t>
      </w:r>
    </w:p>
    <w:permEnd w:id="2146308113"/>
    <w:p w14:paraId="6457EECD" w14:textId="77777777" w:rsidR="00357C60" w:rsidRDefault="00357C60" w:rsidP="00357C60">
      <w:pPr>
        <w:rPr>
          <w:rFonts w:cs="Arial"/>
        </w:rPr>
      </w:pPr>
      <w:r>
        <w:rPr>
          <w:rFonts w:cs="Arial"/>
        </w:rPr>
        <w:t>&lt;ESMA_QUESTION_FAC_76&gt;</w:t>
      </w:r>
    </w:p>
    <w:p w14:paraId="1C7126F6" w14:textId="77777777" w:rsidR="00357C60" w:rsidRDefault="00357C60" w:rsidP="00357C60">
      <w:pPr>
        <w:rPr>
          <w:rFonts w:cs="Arial"/>
        </w:rPr>
      </w:pPr>
    </w:p>
    <w:p w14:paraId="3BF061D7"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information on material contracts is necessary for secondary issuance?</w:t>
      </w:r>
    </w:p>
    <w:p w14:paraId="0FE650F9" w14:textId="77777777" w:rsidR="00357C60" w:rsidRDefault="00357C60" w:rsidP="00357C60">
      <w:pPr>
        <w:rPr>
          <w:rFonts w:cs="Arial"/>
        </w:rPr>
      </w:pPr>
      <w:r>
        <w:rPr>
          <w:rFonts w:cs="Arial"/>
        </w:rPr>
        <w:t>&lt;ESMA_QUESTION_FAC_77&gt;</w:t>
      </w:r>
    </w:p>
    <w:p w14:paraId="11BD0819" w14:textId="77777777" w:rsidR="00357C60" w:rsidRDefault="00357C60" w:rsidP="00357C60">
      <w:pPr>
        <w:rPr>
          <w:rFonts w:cs="Arial"/>
        </w:rPr>
      </w:pPr>
      <w:permStart w:id="1718430491" w:edGrp="everyone"/>
      <w:r>
        <w:rPr>
          <w:rFonts w:cs="Arial"/>
        </w:rPr>
        <w:t>TYPE YOUR TEXT HERE</w:t>
      </w:r>
    </w:p>
    <w:permEnd w:id="1718430491"/>
    <w:p w14:paraId="1BEC5DEF" w14:textId="77777777" w:rsidR="00357C60" w:rsidRDefault="00357C60" w:rsidP="00357C60">
      <w:pPr>
        <w:rPr>
          <w:rFonts w:cs="Arial"/>
        </w:rPr>
      </w:pPr>
      <w:r>
        <w:rPr>
          <w:rFonts w:cs="Arial"/>
        </w:rPr>
        <w:t>&lt;ESMA_QUESTION_FAC_77&gt;</w:t>
      </w:r>
    </w:p>
    <w:p w14:paraId="55DC4BCD" w14:textId="77777777" w:rsidR="00357C60" w:rsidRDefault="00357C60" w:rsidP="00357C60">
      <w:pPr>
        <w:rPr>
          <w:rFonts w:cs="Arial"/>
        </w:rPr>
      </w:pPr>
    </w:p>
    <w:p w14:paraId="7F54D73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74D1D184" w14:textId="77777777" w:rsidR="00357C60" w:rsidRDefault="00357C60" w:rsidP="00357C60">
      <w:pPr>
        <w:rPr>
          <w:rFonts w:cs="Arial"/>
        </w:rPr>
      </w:pPr>
      <w:r>
        <w:rPr>
          <w:rFonts w:cs="Arial"/>
        </w:rPr>
        <w:t>&lt;ESMA_QUESTION_FAC_78&gt;</w:t>
      </w:r>
    </w:p>
    <w:p w14:paraId="305FA220" w14:textId="77777777" w:rsidR="00357C60" w:rsidRDefault="00357C60" w:rsidP="00357C60">
      <w:pPr>
        <w:rPr>
          <w:rFonts w:cs="Arial"/>
        </w:rPr>
      </w:pPr>
      <w:permStart w:id="229720561" w:edGrp="everyone"/>
      <w:r>
        <w:rPr>
          <w:rFonts w:cs="Arial"/>
        </w:rPr>
        <w:t>TYPE YOUR TEXT HERE</w:t>
      </w:r>
    </w:p>
    <w:permEnd w:id="229720561"/>
    <w:p w14:paraId="5FDB7220" w14:textId="77777777" w:rsidR="00357C60" w:rsidRDefault="00357C60" w:rsidP="00357C60">
      <w:pPr>
        <w:rPr>
          <w:rFonts w:cs="Arial"/>
        </w:rPr>
      </w:pPr>
      <w:r>
        <w:rPr>
          <w:rFonts w:cs="Arial"/>
        </w:rPr>
        <w:t>&lt;ESMA_QUESTION_FAC_78&gt;</w:t>
      </w:r>
    </w:p>
    <w:p w14:paraId="00B620ED" w14:textId="77777777" w:rsidR="00357C60" w:rsidRDefault="00357C60" w:rsidP="00357C60">
      <w:pPr>
        <w:rPr>
          <w:rFonts w:cs="Arial"/>
        </w:rPr>
      </w:pPr>
    </w:p>
    <w:p w14:paraId="6619DBC4"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Do you consider that there is further scope for alleviated disclosure in the securities note ? Please advise of any costs and benefits implied by the further changes you propose.</w:t>
      </w:r>
    </w:p>
    <w:p w14:paraId="0910ECD6" w14:textId="77777777" w:rsidR="00357C60" w:rsidRDefault="00357C60" w:rsidP="00357C60">
      <w:pPr>
        <w:rPr>
          <w:rFonts w:cs="Arial"/>
        </w:rPr>
      </w:pPr>
      <w:r>
        <w:rPr>
          <w:rFonts w:cs="Arial"/>
        </w:rPr>
        <w:t>&lt;ESMA_QUESTION_FAC_79&gt;</w:t>
      </w:r>
    </w:p>
    <w:p w14:paraId="695A8BA1" w14:textId="77777777" w:rsidR="00357C60" w:rsidRDefault="00357C60" w:rsidP="00357C60">
      <w:pPr>
        <w:rPr>
          <w:rFonts w:cs="Arial"/>
        </w:rPr>
      </w:pPr>
      <w:permStart w:id="1333292354" w:edGrp="everyone"/>
      <w:r>
        <w:rPr>
          <w:rFonts w:cs="Arial"/>
        </w:rPr>
        <w:t>TYPE YOUR TEXT HERE</w:t>
      </w:r>
    </w:p>
    <w:permEnd w:id="1333292354"/>
    <w:p w14:paraId="51ABA10A" w14:textId="77777777" w:rsidR="00357C60" w:rsidRDefault="00357C60" w:rsidP="00357C60">
      <w:pPr>
        <w:rPr>
          <w:rFonts w:cs="Arial"/>
        </w:rPr>
      </w:pPr>
      <w:r>
        <w:rPr>
          <w:rFonts w:cs="Arial"/>
        </w:rPr>
        <w:t>&lt;ESMA_QUESTION_FAC_79&gt;</w:t>
      </w:r>
    </w:p>
    <w:p w14:paraId="404DD8A5" w14:textId="77777777" w:rsidR="00357C60" w:rsidRDefault="00357C60" w:rsidP="00357C60">
      <w:pPr>
        <w:rPr>
          <w:rFonts w:cs="Arial"/>
        </w:rPr>
      </w:pPr>
    </w:p>
    <w:p w14:paraId="057D0DE2" w14:textId="77777777" w:rsidR="00357C60" w:rsidRDefault="00357C60" w:rsidP="00357C60">
      <w:pPr>
        <w:pStyle w:val="Questionstyle"/>
        <w:numPr>
          <w:ilvl w:val="0"/>
          <w:numId w:val="40"/>
        </w:numPr>
        <w:rPr>
          <w:rFonts w:ascii="Arial" w:hAnsi="Arial" w:cs="Arial"/>
        </w:rPr>
      </w:pPr>
      <w:r>
        <w:lastRenderedPageBreak/>
        <w:t xml:space="preserve">: </w:t>
      </w:r>
      <w:r w:rsidRPr="0064701F">
        <w:rPr>
          <w:rFonts w:ascii="Arial" w:hAnsi="Arial" w:cs="Arial"/>
        </w:rPr>
        <w:t>Is a single securities note, separated by security type, clear or would it be preferable to have multiple securities note schedules?</w:t>
      </w:r>
    </w:p>
    <w:p w14:paraId="298A45B5" w14:textId="77777777" w:rsidR="00357C60" w:rsidRDefault="00357C60" w:rsidP="00357C60">
      <w:pPr>
        <w:rPr>
          <w:rFonts w:cs="Arial"/>
        </w:rPr>
      </w:pPr>
      <w:r>
        <w:rPr>
          <w:rFonts w:cs="Arial"/>
        </w:rPr>
        <w:t>&lt;ESMA_QUESTION_FAC_80&gt;</w:t>
      </w:r>
    </w:p>
    <w:p w14:paraId="38A109D8" w14:textId="77777777" w:rsidR="00357C60" w:rsidRDefault="00357C60" w:rsidP="00357C60">
      <w:pPr>
        <w:rPr>
          <w:rFonts w:cs="Arial"/>
        </w:rPr>
      </w:pPr>
      <w:permStart w:id="535721665" w:edGrp="everyone"/>
      <w:r>
        <w:rPr>
          <w:rFonts w:cs="Arial"/>
        </w:rPr>
        <w:t>TYPE YOUR TEXT HERE</w:t>
      </w:r>
    </w:p>
    <w:permEnd w:id="535721665"/>
    <w:p w14:paraId="15037C30" w14:textId="77777777" w:rsidR="00357C60" w:rsidRDefault="00357C60" w:rsidP="00357C60">
      <w:pPr>
        <w:rPr>
          <w:rFonts w:cs="Arial"/>
        </w:rPr>
      </w:pPr>
      <w:r>
        <w:rPr>
          <w:rFonts w:cs="Arial"/>
        </w:rPr>
        <w:t>&lt;ESMA_QUESTION_FAC_80&gt;</w:t>
      </w:r>
    </w:p>
    <w:p w14:paraId="41BFF350" w14:textId="77777777" w:rsidR="00357C60" w:rsidRDefault="00357C60" w:rsidP="00357C60">
      <w:pPr>
        <w:rPr>
          <w:rFonts w:cs="Arial"/>
        </w:rPr>
      </w:pPr>
    </w:p>
    <w:p w14:paraId="7BE60E8A" w14:textId="77777777" w:rsidR="00357C60" w:rsidRDefault="00357C60" w:rsidP="00357C60">
      <w:pPr>
        <w:pStyle w:val="Questionstyle"/>
        <w:numPr>
          <w:ilvl w:val="0"/>
          <w:numId w:val="40"/>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ongoing costs).</w:t>
      </w:r>
    </w:p>
    <w:p w14:paraId="43C8B31A" w14:textId="77777777" w:rsidR="00357C60" w:rsidRDefault="00357C60" w:rsidP="00357C60">
      <w:pPr>
        <w:rPr>
          <w:rFonts w:cs="Arial"/>
        </w:rPr>
      </w:pPr>
      <w:r>
        <w:rPr>
          <w:rFonts w:cs="Arial"/>
        </w:rPr>
        <w:t>&lt;ESMA_QUESTION_FAC_81&gt;</w:t>
      </w:r>
    </w:p>
    <w:p w14:paraId="058BC6BD" w14:textId="77777777" w:rsidR="00357C60" w:rsidRDefault="00357C60" w:rsidP="00357C60">
      <w:pPr>
        <w:rPr>
          <w:rFonts w:cs="Arial"/>
        </w:rPr>
      </w:pPr>
      <w:permStart w:id="2136023655" w:edGrp="everyone"/>
      <w:r>
        <w:rPr>
          <w:rFonts w:cs="Arial"/>
        </w:rPr>
        <w:t>TYPE YOUR TEXT HERE</w:t>
      </w:r>
    </w:p>
    <w:permEnd w:id="2136023655"/>
    <w:p w14:paraId="5E53EF6A" w14:textId="77777777" w:rsidR="00357C60" w:rsidRDefault="00357C60" w:rsidP="00357C60">
      <w:pPr>
        <w:rPr>
          <w:rFonts w:cs="Arial"/>
        </w:rPr>
      </w:pPr>
      <w:r>
        <w:rPr>
          <w:rFonts w:cs="Arial"/>
        </w:rPr>
        <w:t>&lt;ESMA_QUESTION_FAC_81&gt;</w:t>
      </w:r>
    </w:p>
    <w:p w14:paraId="55149C89" w14:textId="77777777" w:rsidR="00357C60" w:rsidRDefault="00357C60" w:rsidP="00357C60">
      <w:pPr>
        <w:rPr>
          <w:rFonts w:cs="Arial"/>
        </w:rPr>
      </w:pPr>
    </w:p>
    <w:p w14:paraId="12C6043F" w14:textId="77777777" w:rsidR="00357C60" w:rsidRDefault="00357C60" w:rsidP="00357C60">
      <w:pPr>
        <w:rPr>
          <w:rFonts w:cs="Arial"/>
        </w:rPr>
      </w:pPr>
    </w:p>
    <w:p w14:paraId="0603DE9D" w14:textId="32F35269" w:rsidR="008701E5" w:rsidRDefault="008701E5" w:rsidP="0064701F">
      <w:pPr>
        <w:pStyle w:val="Questionstyle"/>
        <w:rPr>
          <w:b w:val="0"/>
        </w:rPr>
      </w:pPr>
    </w:p>
    <w:sectPr w:rsidR="008701E5"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CCAB0" w14:textId="77777777" w:rsidR="00FF57D3" w:rsidRDefault="00FF57D3">
      <w:r>
        <w:separator/>
      </w:r>
    </w:p>
    <w:p w14:paraId="31D8BEEB" w14:textId="77777777" w:rsidR="00FF57D3" w:rsidRDefault="00FF57D3"/>
  </w:endnote>
  <w:endnote w:type="continuationSeparator" w:id="0">
    <w:p w14:paraId="0761C5D8" w14:textId="77777777" w:rsidR="00FF57D3" w:rsidRDefault="00FF57D3">
      <w:r>
        <w:continuationSeparator/>
      </w:r>
    </w:p>
    <w:p w14:paraId="4CEFAD95" w14:textId="77777777" w:rsidR="00FF57D3" w:rsidRDefault="00FF57D3"/>
  </w:endnote>
  <w:endnote w:type="continuationNotice" w:id="1">
    <w:p w14:paraId="20E4E35C" w14:textId="77777777" w:rsidR="00FF57D3" w:rsidRDefault="00FF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04505" w:rsidRPr="00616B9B" w14:paraId="1A11FFC7" w14:textId="77777777" w:rsidTr="00315E96">
      <w:trPr>
        <w:trHeight w:val="284"/>
      </w:trPr>
      <w:tc>
        <w:tcPr>
          <w:tcW w:w="8460" w:type="dxa"/>
        </w:tcPr>
        <w:p w14:paraId="2CE11161" w14:textId="77777777" w:rsidR="00504505" w:rsidRPr="00315E96" w:rsidRDefault="00504505" w:rsidP="00315E96">
          <w:pPr>
            <w:pStyle w:val="00Footer"/>
            <w:rPr>
              <w:lang w:val="fr-FR"/>
            </w:rPr>
          </w:pPr>
        </w:p>
      </w:tc>
      <w:tc>
        <w:tcPr>
          <w:tcW w:w="952" w:type="dxa"/>
        </w:tcPr>
        <w:p w14:paraId="516490C0" w14:textId="49EBAB43" w:rsidR="00504505" w:rsidRPr="00616B9B" w:rsidRDefault="0050450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B00CE">
            <w:rPr>
              <w:rFonts w:cs="Arial"/>
              <w:noProof/>
              <w:sz w:val="22"/>
              <w:szCs w:val="22"/>
            </w:rPr>
            <w:t>4</w:t>
          </w:r>
          <w:r w:rsidRPr="00616B9B">
            <w:rPr>
              <w:rFonts w:cs="Arial"/>
              <w:noProof/>
              <w:sz w:val="22"/>
              <w:szCs w:val="22"/>
            </w:rPr>
            <w:fldChar w:fldCharType="end"/>
          </w:r>
        </w:p>
      </w:tc>
    </w:tr>
  </w:tbl>
  <w:p w14:paraId="3F8E2998" w14:textId="77777777" w:rsidR="00504505" w:rsidRDefault="00504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504505" w:rsidRDefault="0050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2373F" w14:textId="77777777" w:rsidR="00FF57D3" w:rsidRDefault="00FF57D3">
      <w:r>
        <w:separator/>
      </w:r>
    </w:p>
    <w:p w14:paraId="223E6F8A" w14:textId="77777777" w:rsidR="00FF57D3" w:rsidRDefault="00FF57D3"/>
  </w:footnote>
  <w:footnote w:type="continuationSeparator" w:id="0">
    <w:p w14:paraId="37774CC6" w14:textId="77777777" w:rsidR="00FF57D3" w:rsidRDefault="00FF57D3">
      <w:r>
        <w:continuationSeparator/>
      </w:r>
    </w:p>
    <w:p w14:paraId="76C92344" w14:textId="77777777" w:rsidR="00FF57D3" w:rsidRDefault="00FF57D3"/>
  </w:footnote>
  <w:footnote w:type="continuationNotice" w:id="1">
    <w:p w14:paraId="4029C783" w14:textId="77777777" w:rsidR="00FF57D3" w:rsidRDefault="00FF57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504505" w:rsidRDefault="00504505">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504505" w:rsidRDefault="00504505"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504505" w:rsidRDefault="005045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04505" w:rsidRPr="002F4496" w14:paraId="5A9CC9DB" w14:textId="77777777" w:rsidTr="000C06C9">
      <w:trPr>
        <w:trHeight w:val="284"/>
      </w:trPr>
      <w:tc>
        <w:tcPr>
          <w:tcW w:w="8460" w:type="dxa"/>
        </w:tcPr>
        <w:p w14:paraId="56125542" w14:textId="77777777" w:rsidR="00504505" w:rsidRPr="000C3B6D" w:rsidRDefault="00504505" w:rsidP="000C06C9">
          <w:pPr>
            <w:pStyle w:val="00Footer"/>
            <w:rPr>
              <w:lang w:val="fr-FR"/>
            </w:rPr>
          </w:pPr>
        </w:p>
      </w:tc>
      <w:tc>
        <w:tcPr>
          <w:tcW w:w="952" w:type="dxa"/>
        </w:tcPr>
        <w:p w14:paraId="185D9EAB" w14:textId="77777777" w:rsidR="00504505" w:rsidRPr="00146B34" w:rsidRDefault="00504505" w:rsidP="000C06C9">
          <w:pPr>
            <w:pStyle w:val="00aPagenumber"/>
            <w:rPr>
              <w:lang w:val="fr-FR"/>
            </w:rPr>
          </w:pPr>
        </w:p>
      </w:tc>
    </w:tr>
  </w:tbl>
  <w:p w14:paraId="4BF8B831" w14:textId="77777777" w:rsidR="00504505" w:rsidRPr="00DB46C3" w:rsidRDefault="00504505">
    <w:pPr>
      <w:rPr>
        <w:lang w:val="fr-FR"/>
      </w:rPr>
    </w:pPr>
  </w:p>
  <w:p w14:paraId="1FBEFD47" w14:textId="77777777" w:rsidR="00504505" w:rsidRPr="002F4496" w:rsidRDefault="00504505">
    <w:pPr>
      <w:pStyle w:val="Header"/>
      <w:rPr>
        <w:lang w:val="fr-FR"/>
      </w:rPr>
    </w:pPr>
  </w:p>
  <w:p w14:paraId="7D075F96" w14:textId="77777777" w:rsidR="00504505" w:rsidRPr="002F4496" w:rsidRDefault="00504505" w:rsidP="000C06C9">
    <w:pPr>
      <w:pStyle w:val="Header"/>
      <w:tabs>
        <w:tab w:val="clear" w:pos="4536"/>
        <w:tab w:val="clear" w:pos="9072"/>
        <w:tab w:val="left" w:pos="8227"/>
      </w:tabs>
      <w:rPr>
        <w:lang w:val="fr-FR"/>
      </w:rPr>
    </w:pPr>
  </w:p>
  <w:p w14:paraId="1EEAF2AF" w14:textId="77777777" w:rsidR="00504505" w:rsidRPr="002F4496" w:rsidRDefault="00504505" w:rsidP="000C06C9">
    <w:pPr>
      <w:pStyle w:val="Header"/>
      <w:tabs>
        <w:tab w:val="clear" w:pos="4536"/>
        <w:tab w:val="clear" w:pos="9072"/>
        <w:tab w:val="left" w:pos="8227"/>
      </w:tabs>
      <w:rPr>
        <w:lang w:val="fr-FR"/>
      </w:rPr>
    </w:pPr>
  </w:p>
  <w:p w14:paraId="366CDA59" w14:textId="77777777" w:rsidR="00504505" w:rsidRPr="002F4496" w:rsidRDefault="00504505">
    <w:pPr>
      <w:pStyle w:val="Header"/>
      <w:rPr>
        <w:lang w:val="fr-FR"/>
      </w:rPr>
    </w:pPr>
  </w:p>
  <w:p w14:paraId="090159B5" w14:textId="77777777" w:rsidR="00504505" w:rsidRPr="002F4496" w:rsidRDefault="00504505">
    <w:pPr>
      <w:pStyle w:val="Header"/>
      <w:rPr>
        <w:lang w:val="fr-FR"/>
      </w:rPr>
    </w:pPr>
  </w:p>
  <w:p w14:paraId="13DB3246" w14:textId="77777777" w:rsidR="00504505" w:rsidRPr="002F4496" w:rsidRDefault="00504505">
    <w:pPr>
      <w:pStyle w:val="Header"/>
      <w:rPr>
        <w:lang w:val="fr-FR"/>
      </w:rPr>
    </w:pPr>
  </w:p>
  <w:p w14:paraId="5B245FC6" w14:textId="77777777" w:rsidR="00504505" w:rsidRPr="002F4496" w:rsidRDefault="00504505">
    <w:pPr>
      <w:pStyle w:val="Header"/>
      <w:rPr>
        <w:lang w:val="fr-FR"/>
      </w:rPr>
    </w:pPr>
  </w:p>
  <w:p w14:paraId="1D7B1F8D" w14:textId="77777777" w:rsidR="00504505" w:rsidRPr="002F4496" w:rsidRDefault="00504505">
    <w:pPr>
      <w:pStyle w:val="Header"/>
      <w:rPr>
        <w:highlight w:val="yellow"/>
        <w:lang w:val="fr-FR"/>
      </w:rPr>
    </w:pPr>
  </w:p>
  <w:p w14:paraId="177617ED" w14:textId="77777777" w:rsidR="00504505" w:rsidRDefault="00504505">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34D2B"/>
    <w:multiLevelType w:val="multilevel"/>
    <w:tmpl w:val="58540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8C510D3"/>
    <w:multiLevelType w:val="hybridMultilevel"/>
    <w:tmpl w:val="981E204C"/>
    <w:lvl w:ilvl="0" w:tplc="00064B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8"/>
  </w:num>
  <w:num w:numId="24">
    <w:abstractNumId w:val="30"/>
  </w:num>
  <w:num w:numId="25">
    <w:abstractNumId w:val="29"/>
  </w:num>
  <w:num w:numId="26">
    <w:abstractNumId w:val="20"/>
  </w:num>
  <w:num w:numId="27">
    <w:abstractNumId w:val="34"/>
  </w:num>
  <w:num w:numId="28">
    <w:abstractNumId w:val="39"/>
  </w:num>
  <w:num w:numId="29">
    <w:abstractNumId w:val="6"/>
  </w:num>
  <w:num w:numId="30">
    <w:abstractNumId w:val="3"/>
  </w:num>
  <w:num w:numId="31">
    <w:abstractNumId w:val="22"/>
  </w:num>
  <w:num w:numId="32">
    <w:abstractNumId w:val="21"/>
  </w:num>
  <w:num w:numId="33">
    <w:abstractNumId w:val="36"/>
  </w:num>
  <w:num w:numId="34">
    <w:abstractNumId w:val="35"/>
  </w:num>
  <w:num w:numId="35">
    <w:abstractNumId w:val="1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3"/>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wMqzmW+nR2Ol41xIKjvPq7VOWkMlUOcXBuZKFLZRpQPZ1JiNp553NirOwwVQllBDgMthNCepCjgRkwfBw9uAA==" w:salt="cDgEBq6GK33orXJ5FFaS4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3E4F"/>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B72FC"/>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17DA6"/>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28E"/>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1DA6"/>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C72"/>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0C3C"/>
    <w:rsid w:val="00501BF5"/>
    <w:rsid w:val="00501D8B"/>
    <w:rsid w:val="00503A3E"/>
    <w:rsid w:val="00503F59"/>
    <w:rsid w:val="00504505"/>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549"/>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7182"/>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01F"/>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0CE"/>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B2C"/>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215C"/>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525"/>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A87"/>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0C06"/>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15"/>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6D55"/>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653"/>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7B4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327D"/>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525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7D3"/>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icaew.com/en/technical/corporate-finance/corporate-finance-faculty/guidance-for-preparing-pf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20fbe147-bbda-4e53-b6b1-7e8bbff3fe1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5F5347-8893-4E62-A1BC-7B5E077BFD30}">
  <ds:schemaRefs>
    <ds:schemaRef ds:uri="http://schemas.openxmlformats.org/officeDocument/2006/bibliography"/>
  </ds:schemaRefs>
</ds:datastoreItem>
</file>

<file path=customXml/itemProps6.xml><?xml version="1.0" encoding="utf-8"?>
<ds:datastoreItem xmlns:ds="http://schemas.openxmlformats.org/officeDocument/2006/customXml" ds:itemID="{38C6DDA5-F3BB-437E-AD1C-AC904E27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5674</Words>
  <Characters>32045</Characters>
  <Application>Microsoft Office Word</Application>
  <DocSecurity>8</DocSecurity>
  <Lines>267</Lines>
  <Paragraphs>75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37644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McDonald, Helen (UK - London)</cp:lastModifiedBy>
  <cp:revision>8</cp:revision>
  <cp:lastPrinted>2015-02-18T11:01:00Z</cp:lastPrinted>
  <dcterms:created xsi:type="dcterms:W3CDTF">2017-09-28T15:36:00Z</dcterms:created>
  <dcterms:modified xsi:type="dcterms:W3CDTF">2017-09-28T16:29:00Z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y fmtid="{D5CDD505-2E9C-101B-9397-08002B2CF9AE}" pid="10" name="ContentRemapped">
    <vt:lpwstr>true</vt:lpwstr>
  </property>
</Properties>
</file>