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2" w:rightFromText="142" w:vertAnchor="page" w:horzAnchor="page" w:tblpX="1248" w:tblpY="15820"/>
        <w:tblOverlap w:val="never"/>
        <w:tblW w:w="9412" w:type="dxa"/>
        <w:tblCellMar>
          <w:left w:w="0" w:type="dxa"/>
          <w:right w:w="0" w:type="dxa"/>
        </w:tblCellMar>
        <w:tblLook w:val="01E0"/>
      </w:tblPr>
      <w:tblGrid>
        <w:gridCol w:w="9412"/>
      </w:tblGrid>
      <w:tr w:rsidR="00C2094B" w:rsidRPr="004E49B0" w:rsidTr="00315E96">
        <w:trPr>
          <w:trHeight w:val="284"/>
        </w:trPr>
        <w:tc>
          <w:tcPr>
            <w:tcW w:w="9412" w:type="dxa"/>
          </w:tcPr>
          <w:p w:rsidR="00C2094B" w:rsidRPr="004E49B0" w:rsidRDefault="00357C60" w:rsidP="00357C60">
            <w:pPr>
              <w:pStyle w:val="00bDBInfo"/>
              <w:rPr>
                <w:rFonts w:cs="Arial"/>
              </w:rPr>
            </w:pPr>
            <w:bookmarkStart w:id="0" w:name="_GoBack"/>
            <w:bookmarkEnd w:id="0"/>
            <w:r>
              <w:rPr>
                <w:rFonts w:cs="Arial"/>
              </w:rPr>
              <w:t>6</w:t>
            </w:r>
            <w:r w:rsidR="00F65811">
              <w:rPr>
                <w:rFonts w:cs="Arial"/>
              </w:rPr>
              <w:t xml:space="preserve"> </w:t>
            </w:r>
            <w:r>
              <w:rPr>
                <w:rFonts w:cs="Arial"/>
              </w:rPr>
              <w:t>July</w:t>
            </w:r>
            <w:r w:rsidR="00F65811">
              <w:rPr>
                <w:rFonts w:cs="Arial"/>
              </w:rPr>
              <w:t xml:space="preserve"> 2017</w:t>
            </w:r>
          </w:p>
        </w:tc>
      </w:tr>
    </w:tbl>
    <w:p w:rsidR="00FD7A8D" w:rsidRPr="00616B9B" w:rsidRDefault="00FD7A8D" w:rsidP="00FD7A8D">
      <w:pPr>
        <w:rPr>
          <w:rFonts w:cs="Arial"/>
          <w:vanish/>
        </w:rPr>
      </w:pPr>
    </w:p>
    <w:tbl>
      <w:tblPr>
        <w:tblpPr w:leftFromText="8505" w:vertAnchor="page" w:horzAnchor="margin" w:tblpY="3801"/>
        <w:tblW w:w="9586" w:type="dxa"/>
        <w:tblLayout w:type="fixed"/>
        <w:tblCellMar>
          <w:left w:w="0" w:type="dxa"/>
          <w:right w:w="0" w:type="dxa"/>
        </w:tblCellMar>
        <w:tblLook w:val="01E0"/>
      </w:tblPr>
      <w:tblGrid>
        <w:gridCol w:w="9586"/>
      </w:tblGrid>
      <w:tr w:rsidR="006F4535" w:rsidRPr="00616B9B" w:rsidTr="006F4535">
        <w:trPr>
          <w:trHeight w:hRule="exact" w:val="1912"/>
        </w:trPr>
        <w:tc>
          <w:tcPr>
            <w:tcW w:w="9586" w:type="dxa"/>
            <w:vAlign w:val="bottom"/>
          </w:tcPr>
          <w:p w:rsidR="006F4535" w:rsidRDefault="006F4535" w:rsidP="006F4535">
            <w:pPr>
              <w:pStyle w:val="01aDBTitle"/>
              <w:rPr>
                <w:rFonts w:cs="Arial"/>
                <w:sz w:val="32"/>
              </w:rPr>
            </w:pPr>
            <w:r w:rsidRPr="009A053D">
              <w:rPr>
                <w:rFonts w:cs="Arial"/>
                <w:sz w:val="32"/>
              </w:rPr>
              <w:t>Re</w:t>
            </w:r>
            <w:r w:rsidR="009A3017">
              <w:rPr>
                <w:rFonts w:cs="Arial"/>
                <w:sz w:val="32"/>
              </w:rPr>
              <w:t>sponse</w:t>
            </w:r>
            <w:r w:rsidRPr="009A053D">
              <w:rPr>
                <w:rFonts w:cs="Arial"/>
                <w:sz w:val="32"/>
              </w:rPr>
              <w:t xml:space="preserve"> form for the </w:t>
            </w:r>
            <w:r w:rsidRPr="00BF28DA">
              <w:rPr>
                <w:rFonts w:cs="Arial"/>
                <w:sz w:val="32"/>
              </w:rPr>
              <w:t xml:space="preserve">Consultation </w:t>
            </w:r>
            <w:r>
              <w:rPr>
                <w:rFonts w:cs="Arial"/>
                <w:sz w:val="32"/>
              </w:rPr>
              <w:t>Paper</w:t>
            </w:r>
            <w:r w:rsidRPr="00BF28DA">
              <w:rPr>
                <w:rFonts w:cs="Arial"/>
                <w:sz w:val="32"/>
              </w:rPr>
              <w:t xml:space="preserve"> on  </w:t>
            </w:r>
          </w:p>
          <w:p w:rsidR="00EB2A3F" w:rsidRPr="00E40A5C" w:rsidRDefault="009A3017" w:rsidP="00EB2A3F">
            <w:pPr>
              <w:pStyle w:val="01aDBTitle"/>
              <w:rPr>
                <w:rFonts w:cs="Arial"/>
                <w:sz w:val="32"/>
                <w:szCs w:val="32"/>
              </w:rPr>
            </w:pPr>
            <w:r w:rsidRPr="00E40A5C">
              <w:rPr>
                <w:rFonts w:cs="Arial"/>
                <w:sz w:val="32"/>
                <w:szCs w:val="32"/>
              </w:rPr>
              <w:t>EU Growth prospectus</w:t>
            </w:r>
          </w:p>
          <w:p w:rsidR="006F4535" w:rsidRPr="009A053D" w:rsidRDefault="006A24D5" w:rsidP="00F65811">
            <w:pPr>
              <w:pStyle w:val="01aDBTitle"/>
              <w:rPr>
                <w:rFonts w:cs="Arial"/>
                <w:sz w:val="32"/>
              </w:rPr>
            </w:pPr>
            <w:r w:rsidRPr="006F4535">
              <w:rPr>
                <w:rFonts w:cs="Arial"/>
                <w:sz w:val="32"/>
              </w:rPr>
              <w:t xml:space="preserve"> </w:t>
            </w:r>
            <w:r w:rsidR="006F4535" w:rsidRPr="006F4535">
              <w:rPr>
                <w:rFonts w:cs="Arial"/>
                <w:sz w:val="32"/>
              </w:rPr>
              <w:t xml:space="preserve"> </w:t>
            </w:r>
          </w:p>
        </w:tc>
      </w:tr>
      <w:tr w:rsidR="006F4535" w:rsidRPr="00616B9B" w:rsidTr="006F4535">
        <w:trPr>
          <w:trHeight w:hRule="exact" w:val="956"/>
        </w:trPr>
        <w:tc>
          <w:tcPr>
            <w:tcW w:w="9586" w:type="dxa"/>
            <w:tcMar>
              <w:top w:w="142" w:type="dxa"/>
            </w:tcMar>
          </w:tcPr>
          <w:p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tblPr>
      <w:tblGrid>
        <w:gridCol w:w="2325"/>
      </w:tblGrid>
      <w:tr w:rsidR="00620D7C" w:rsidRPr="00616B9B" w:rsidTr="00315E96">
        <w:trPr>
          <w:trHeight w:hRule="exact" w:val="964"/>
        </w:trPr>
        <w:tc>
          <w:tcPr>
            <w:tcW w:w="2325" w:type="dxa"/>
          </w:tcPr>
          <w:p w:rsidR="00620D7C" w:rsidRPr="004E49B0" w:rsidRDefault="00620D7C" w:rsidP="00357C60">
            <w:pPr>
              <w:pStyle w:val="02Date"/>
              <w:rPr>
                <w:rFonts w:cs="Arial"/>
              </w:rPr>
            </w:pPr>
            <w:r w:rsidRPr="004E49B0">
              <w:rPr>
                <w:rFonts w:cs="Arial"/>
              </w:rPr>
              <w:lastRenderedPageBreak/>
              <w:t xml:space="preserve">Date: </w:t>
            </w:r>
            <w:r w:rsidR="00357C60">
              <w:rPr>
                <w:rFonts w:cs="Arial"/>
              </w:rPr>
              <w:t>6 July</w:t>
            </w:r>
            <w:r w:rsidR="00F65811">
              <w:rPr>
                <w:rFonts w:cs="Arial"/>
              </w:rPr>
              <w:t xml:space="preserve"> 2017</w:t>
            </w:r>
          </w:p>
        </w:tc>
      </w:tr>
    </w:tbl>
    <w:p w:rsidR="00F574D0" w:rsidRPr="00616B9B" w:rsidRDefault="00F574D0" w:rsidP="00F574D0">
      <w:pPr>
        <w:pStyle w:val="05HeadlinenoIndex"/>
        <w:rPr>
          <w:rFonts w:cs="Arial"/>
        </w:rPr>
      </w:pPr>
      <w:bookmarkStart w:id="1" w:name="_Toc280628648"/>
      <w:r w:rsidRPr="00616B9B">
        <w:rPr>
          <w:rFonts w:cs="Arial"/>
        </w:rPr>
        <w:t xml:space="preserve">Responding to this paper </w:t>
      </w:r>
    </w:p>
    <w:p w:rsidR="009A3017" w:rsidRPr="00E40A5C" w:rsidRDefault="009A3017" w:rsidP="009A3017">
      <w:pPr>
        <w:spacing w:after="240"/>
        <w:jc w:val="both"/>
        <w:rPr>
          <w:rStyle w:val="Emphaseple"/>
          <w:b w:val="0"/>
          <w:sz w:val="22"/>
        </w:rPr>
      </w:pPr>
      <w:r w:rsidRPr="00E40A5C">
        <w:rPr>
          <w:rStyle w:val="Emphaseple"/>
          <w:b w:val="0"/>
          <w:sz w:val="22"/>
        </w:rPr>
        <w:t>ESMA invites responses to the questions set out throughout this Consultation Paper. Responses are most helpful if they:</w:t>
      </w:r>
    </w:p>
    <w:p w:rsidR="009A3017" w:rsidRPr="00E40A5C" w:rsidRDefault="009A3017" w:rsidP="009A3017">
      <w:pPr>
        <w:pStyle w:val="Paragraphedeliste"/>
        <w:numPr>
          <w:ilvl w:val="0"/>
          <w:numId w:val="39"/>
        </w:numPr>
        <w:spacing w:after="240" w:line="276" w:lineRule="auto"/>
        <w:ind w:left="567" w:hanging="567"/>
        <w:contextualSpacing w:val="0"/>
        <w:jc w:val="both"/>
        <w:rPr>
          <w:rStyle w:val="Emphaseple"/>
          <w:b w:val="0"/>
          <w:sz w:val="22"/>
        </w:rPr>
      </w:pPr>
      <w:r w:rsidRPr="00E40A5C">
        <w:rPr>
          <w:rStyle w:val="Emphaseple"/>
          <w:b w:val="0"/>
          <w:sz w:val="22"/>
        </w:rPr>
        <w:t>respond to the question stated;</w:t>
      </w:r>
    </w:p>
    <w:p w:rsidR="009A3017" w:rsidRPr="00E40A5C" w:rsidRDefault="009A3017" w:rsidP="009A3017">
      <w:pPr>
        <w:pStyle w:val="Paragraphedeliste"/>
        <w:numPr>
          <w:ilvl w:val="0"/>
          <w:numId w:val="39"/>
        </w:numPr>
        <w:spacing w:after="240" w:line="276" w:lineRule="auto"/>
        <w:ind w:left="567" w:hanging="567"/>
        <w:contextualSpacing w:val="0"/>
        <w:jc w:val="both"/>
        <w:rPr>
          <w:rStyle w:val="Emphaseple"/>
          <w:b w:val="0"/>
          <w:sz w:val="22"/>
        </w:rPr>
      </w:pPr>
      <w:r w:rsidRPr="00E40A5C">
        <w:rPr>
          <w:rStyle w:val="Emphaseple"/>
          <w:b w:val="0"/>
          <w:sz w:val="22"/>
        </w:rPr>
        <w:t>contain a clear rationale; and</w:t>
      </w:r>
    </w:p>
    <w:p w:rsidR="009A3017" w:rsidRPr="00E40A5C" w:rsidRDefault="009A3017" w:rsidP="009A3017">
      <w:pPr>
        <w:pStyle w:val="Paragraphedeliste"/>
        <w:numPr>
          <w:ilvl w:val="0"/>
          <w:numId w:val="39"/>
        </w:numPr>
        <w:spacing w:after="240" w:line="276" w:lineRule="auto"/>
        <w:ind w:left="567" w:hanging="567"/>
        <w:contextualSpacing w:val="0"/>
        <w:jc w:val="both"/>
        <w:rPr>
          <w:rStyle w:val="Emphaseple"/>
          <w:b w:val="0"/>
          <w:sz w:val="22"/>
        </w:rPr>
      </w:pPr>
      <w:r w:rsidRPr="00E40A5C">
        <w:rPr>
          <w:rStyle w:val="Emphaseple"/>
          <w:b w:val="0"/>
          <w:sz w:val="22"/>
        </w:rPr>
        <w:t>describe any alternatives ESMA should consider.</w:t>
      </w:r>
    </w:p>
    <w:p w:rsidR="009A3017" w:rsidRPr="00E40A5C" w:rsidRDefault="009A3017" w:rsidP="009A3017">
      <w:pPr>
        <w:spacing w:after="240"/>
        <w:jc w:val="both"/>
        <w:rPr>
          <w:rStyle w:val="Emphaseple"/>
          <w:b w:val="0"/>
          <w:sz w:val="22"/>
        </w:rPr>
      </w:pPr>
      <w:r w:rsidRPr="00E40A5C">
        <w:rPr>
          <w:rStyle w:val="Emphaseple"/>
          <w:b w:val="0"/>
          <w:sz w:val="22"/>
        </w:rPr>
        <w:t>ESMA will consider all responses received by 28 September 2017.</w:t>
      </w:r>
    </w:p>
    <w:p w:rsidR="009A3017" w:rsidRPr="00E40A5C" w:rsidRDefault="009A3017" w:rsidP="009A3017">
      <w:pPr>
        <w:spacing w:after="120"/>
        <w:jc w:val="both"/>
        <w:rPr>
          <w:rStyle w:val="Emphaseple"/>
          <w:sz w:val="22"/>
        </w:rPr>
      </w:pPr>
      <w:r w:rsidRPr="00E40A5C">
        <w:rPr>
          <w:rStyle w:val="Emphaseple"/>
          <w:sz w:val="22"/>
        </w:rPr>
        <w:t>Instructions</w:t>
      </w:r>
    </w:p>
    <w:p w:rsidR="009A3017" w:rsidRPr="00E40A5C" w:rsidRDefault="009A3017" w:rsidP="009A3017">
      <w:pPr>
        <w:spacing w:after="240"/>
        <w:jc w:val="both"/>
        <w:rPr>
          <w:rStyle w:val="Emphaseple"/>
          <w:b w:val="0"/>
          <w:sz w:val="22"/>
        </w:rPr>
      </w:pPr>
      <w:r w:rsidRPr="00E40A5C">
        <w:rPr>
          <w:rStyle w:val="Emphaseple"/>
          <w:b w:val="0"/>
          <w:sz w:val="22"/>
        </w:rPr>
        <w:t>In order to facilitate analysis of responses to the Consultation Paper, respondents are requested to follow the below steps when preparing and submitting their response:</w:t>
      </w:r>
    </w:p>
    <w:p w:rsidR="009A3017" w:rsidRPr="00E40A5C" w:rsidRDefault="009A3017" w:rsidP="009A3017">
      <w:pPr>
        <w:pStyle w:val="Paragraphedeliste"/>
        <w:numPr>
          <w:ilvl w:val="0"/>
          <w:numId w:val="39"/>
        </w:numPr>
        <w:spacing w:after="240" w:line="276" w:lineRule="auto"/>
        <w:ind w:left="567" w:hanging="567"/>
        <w:contextualSpacing w:val="0"/>
        <w:jc w:val="both"/>
        <w:rPr>
          <w:rStyle w:val="Emphaseple"/>
          <w:b w:val="0"/>
          <w:sz w:val="22"/>
        </w:rPr>
      </w:pPr>
      <w:r w:rsidRPr="00E40A5C">
        <w:rPr>
          <w:rStyle w:val="Emphaseple"/>
          <w:b w:val="0"/>
          <w:sz w:val="22"/>
        </w:rPr>
        <w:t>Insert your responses to the questions in the Consultation Paper in the form “Response form_Consultation Paper on EU Growth prospectus”, available on ESMA’s website alon</w:t>
      </w:r>
      <w:r w:rsidRPr="00E40A5C">
        <w:rPr>
          <w:rStyle w:val="Emphaseple"/>
          <w:b w:val="0"/>
          <w:sz w:val="22"/>
        </w:rPr>
        <w:t>g</w:t>
      </w:r>
      <w:r w:rsidRPr="00E40A5C">
        <w:rPr>
          <w:rStyle w:val="Emphaseple"/>
          <w:b w:val="0"/>
          <w:sz w:val="22"/>
        </w:rPr>
        <w:t>side the present Consultation Paper (</w:t>
      </w:r>
      <w:hyperlink r:id="rId16" w:history="1">
        <w:r w:rsidRPr="00E40A5C">
          <w:rPr>
            <w:rStyle w:val="Lienhypertexte"/>
            <w:rFonts w:cs="Arial"/>
            <w:sz w:val="22"/>
          </w:rPr>
          <w:t>www.esma.europa.eu</w:t>
        </w:r>
      </w:hyperlink>
      <w:r w:rsidRPr="00E40A5C">
        <w:rPr>
          <w:rStyle w:val="Emphaseple"/>
          <w:b w:val="0"/>
          <w:sz w:val="22"/>
        </w:rPr>
        <w:t xml:space="preserve"> </w:t>
      </w:r>
      <w:r w:rsidRPr="00E40A5C">
        <w:rPr>
          <w:rStyle w:val="Emphaseple"/>
          <w:b w:val="0"/>
          <w:sz w:val="22"/>
        </w:rPr>
        <w:sym w:font="Wingdings" w:char="F0E0"/>
      </w:r>
      <w:r w:rsidRPr="00E40A5C">
        <w:rPr>
          <w:rStyle w:val="Emphaseple"/>
          <w:b w:val="0"/>
          <w:sz w:val="22"/>
        </w:rPr>
        <w:t xml:space="preserve"> ‘Your input – Open consu</w:t>
      </w:r>
      <w:r w:rsidRPr="00E40A5C">
        <w:rPr>
          <w:rStyle w:val="Emphaseple"/>
          <w:b w:val="0"/>
          <w:sz w:val="22"/>
        </w:rPr>
        <w:t>l</w:t>
      </w:r>
      <w:r w:rsidRPr="00E40A5C">
        <w:rPr>
          <w:rStyle w:val="Emphaseple"/>
          <w:b w:val="0"/>
          <w:sz w:val="22"/>
        </w:rPr>
        <w:t xml:space="preserve">tations’ </w:t>
      </w:r>
      <w:r w:rsidRPr="00E40A5C">
        <w:rPr>
          <w:rStyle w:val="Emphaseple"/>
          <w:b w:val="0"/>
          <w:sz w:val="22"/>
        </w:rPr>
        <w:sym w:font="Wingdings" w:char="F0E0"/>
      </w:r>
      <w:r w:rsidRPr="00E40A5C">
        <w:rPr>
          <w:rStyle w:val="Emphaseple"/>
          <w:b w:val="0"/>
          <w:sz w:val="22"/>
        </w:rPr>
        <w:t xml:space="preserve"> ‘Consultation on technical advice under the new Prospectus Regulation’).</w:t>
      </w:r>
    </w:p>
    <w:p w:rsidR="009A3017" w:rsidRPr="00E40A5C" w:rsidRDefault="009A3017" w:rsidP="009A3017">
      <w:pPr>
        <w:pStyle w:val="Paragraphedeliste"/>
        <w:numPr>
          <w:ilvl w:val="0"/>
          <w:numId w:val="39"/>
        </w:numPr>
        <w:spacing w:after="240" w:line="276" w:lineRule="auto"/>
        <w:ind w:left="567" w:hanging="567"/>
        <w:contextualSpacing w:val="0"/>
        <w:jc w:val="both"/>
        <w:rPr>
          <w:rStyle w:val="Emphaseple"/>
          <w:b w:val="0"/>
          <w:sz w:val="22"/>
        </w:rPr>
      </w:pPr>
      <w:r w:rsidRPr="00E40A5C">
        <w:rPr>
          <w:rStyle w:val="Emphaseple"/>
          <w:b w:val="0"/>
          <w:sz w:val="22"/>
        </w:rPr>
        <w:t>Please do not remove tags of the type &lt;ESMA_QUESTION_EUG_1&gt;. Your response to each question has to be framed by the two tags corresponding to the question.</w:t>
      </w:r>
    </w:p>
    <w:p w:rsidR="009A3017" w:rsidRPr="00E40A5C" w:rsidRDefault="009A3017" w:rsidP="009A3017">
      <w:pPr>
        <w:pStyle w:val="Paragraphedeliste"/>
        <w:numPr>
          <w:ilvl w:val="0"/>
          <w:numId w:val="39"/>
        </w:numPr>
        <w:spacing w:after="240" w:line="276" w:lineRule="auto"/>
        <w:ind w:left="567" w:hanging="567"/>
        <w:contextualSpacing w:val="0"/>
        <w:jc w:val="both"/>
        <w:rPr>
          <w:rStyle w:val="Emphaseple"/>
          <w:b w:val="0"/>
          <w:sz w:val="22"/>
        </w:rPr>
      </w:pPr>
      <w:r w:rsidRPr="00E40A5C">
        <w:rPr>
          <w:rStyle w:val="Emphaseple"/>
          <w:b w:val="0"/>
          <w:sz w:val="22"/>
        </w:rPr>
        <w:t>If you do not wish to respond to a given question, please do not delete it but simply leave the text “TYPE YOUR TEXT HERE” between the tags.</w:t>
      </w:r>
    </w:p>
    <w:p w:rsidR="009A3017" w:rsidRPr="00E40A5C" w:rsidRDefault="009A3017" w:rsidP="009A3017">
      <w:pPr>
        <w:pStyle w:val="Paragraphedeliste"/>
        <w:numPr>
          <w:ilvl w:val="0"/>
          <w:numId w:val="39"/>
        </w:numPr>
        <w:spacing w:after="240" w:line="276" w:lineRule="auto"/>
        <w:ind w:left="567" w:hanging="567"/>
        <w:contextualSpacing w:val="0"/>
        <w:jc w:val="both"/>
        <w:rPr>
          <w:rStyle w:val="Emphaseple"/>
          <w:b w:val="0"/>
          <w:sz w:val="22"/>
        </w:rPr>
      </w:pPr>
      <w:r w:rsidRPr="00E40A5C">
        <w:rPr>
          <w:rStyle w:val="Emphaseple"/>
          <w:b w:val="0"/>
          <w:sz w:val="22"/>
        </w:rPr>
        <w:t>When you have drafted your response, name your response form according to the follo</w:t>
      </w:r>
      <w:r w:rsidRPr="00E40A5C">
        <w:rPr>
          <w:rStyle w:val="Emphaseple"/>
          <w:b w:val="0"/>
          <w:sz w:val="22"/>
        </w:rPr>
        <w:t>w</w:t>
      </w:r>
      <w:r w:rsidRPr="00E40A5C">
        <w:rPr>
          <w:rStyle w:val="Emphaseple"/>
          <w:b w:val="0"/>
          <w:sz w:val="22"/>
        </w:rPr>
        <w:t>ing convention: ESMA_EUG_nameofrespondent_RESPONSEFORM. For example, for a respondent named ABCD, the response form would be entitled ESMA_EUG_ABCD_RESPONSEFORM.</w:t>
      </w:r>
    </w:p>
    <w:p w:rsidR="009A3017" w:rsidRPr="00E40A5C" w:rsidRDefault="009A3017" w:rsidP="009A3017">
      <w:pPr>
        <w:pStyle w:val="Paragraphedeliste"/>
        <w:numPr>
          <w:ilvl w:val="0"/>
          <w:numId w:val="39"/>
        </w:numPr>
        <w:spacing w:after="240" w:line="276" w:lineRule="auto"/>
        <w:ind w:left="567" w:hanging="567"/>
        <w:contextualSpacing w:val="0"/>
        <w:jc w:val="both"/>
        <w:rPr>
          <w:rStyle w:val="Emphaseple"/>
          <w:b w:val="0"/>
          <w:sz w:val="22"/>
        </w:rPr>
      </w:pPr>
      <w:r w:rsidRPr="00E40A5C">
        <w:rPr>
          <w:rStyle w:val="Emphaseple"/>
          <w:b w:val="0"/>
          <w:sz w:val="22"/>
        </w:rPr>
        <w:t xml:space="preserve">Upload the form containing your responses, </w:t>
      </w:r>
      <w:r w:rsidRPr="00E40A5C">
        <w:rPr>
          <w:rStyle w:val="Emphaseple"/>
          <w:b w:val="0"/>
          <w:sz w:val="22"/>
          <w:u w:val="single"/>
        </w:rPr>
        <w:t>in Word format</w:t>
      </w:r>
      <w:r w:rsidRPr="00E40A5C">
        <w:rPr>
          <w:rStyle w:val="Emphaseple"/>
          <w:b w:val="0"/>
          <w:sz w:val="22"/>
        </w:rPr>
        <w:t>, to ESMA’s website (</w:t>
      </w:r>
      <w:hyperlink r:id="rId17" w:history="1">
        <w:r w:rsidRPr="00E40A5C">
          <w:rPr>
            <w:rStyle w:val="Lienhypertexte"/>
            <w:rFonts w:cs="Arial"/>
            <w:sz w:val="22"/>
          </w:rPr>
          <w:t>www.esma.europa.eu</w:t>
        </w:r>
      </w:hyperlink>
      <w:r w:rsidRPr="00E40A5C">
        <w:rPr>
          <w:rStyle w:val="Emphaseple"/>
          <w:b w:val="0"/>
          <w:sz w:val="22"/>
        </w:rPr>
        <w:t xml:space="preserve"> under the heading ‘Your input – Open consultations’ </w:t>
      </w:r>
      <w:r w:rsidRPr="00E40A5C">
        <w:rPr>
          <w:rStyle w:val="Emphaseple"/>
          <w:b w:val="0"/>
          <w:sz w:val="22"/>
        </w:rPr>
        <w:sym w:font="Wingdings" w:char="F0E0"/>
      </w:r>
      <w:r w:rsidRPr="00E40A5C">
        <w:rPr>
          <w:rStyle w:val="Emphaseple"/>
          <w:b w:val="0"/>
          <w:sz w:val="22"/>
        </w:rPr>
        <w:t xml:space="preserve"> ‘Consult</w:t>
      </w:r>
      <w:r w:rsidRPr="00E40A5C">
        <w:rPr>
          <w:rStyle w:val="Emphaseple"/>
          <w:b w:val="0"/>
          <w:sz w:val="22"/>
        </w:rPr>
        <w:t>a</w:t>
      </w:r>
      <w:r w:rsidRPr="00E40A5C">
        <w:rPr>
          <w:rStyle w:val="Emphaseple"/>
          <w:b w:val="0"/>
          <w:sz w:val="22"/>
        </w:rPr>
        <w:t>tion on technical advice under the new Prospectus Regulation’).</w:t>
      </w:r>
    </w:p>
    <w:p w:rsidR="009A3017" w:rsidRPr="00E40A5C" w:rsidRDefault="009A3017" w:rsidP="009A3017">
      <w:pPr>
        <w:spacing w:after="120"/>
        <w:jc w:val="both"/>
        <w:rPr>
          <w:rStyle w:val="Emphaseple"/>
          <w:sz w:val="22"/>
          <w:lang w:eastAsia="en-GB"/>
        </w:rPr>
      </w:pPr>
      <w:r w:rsidRPr="00E40A5C">
        <w:rPr>
          <w:rStyle w:val="Emphaseple"/>
          <w:sz w:val="22"/>
          <w:lang w:eastAsia="en-GB"/>
        </w:rPr>
        <w:t>Publication of responses</w:t>
      </w:r>
    </w:p>
    <w:p w:rsidR="009A3017" w:rsidRPr="00E40A5C" w:rsidRDefault="009A3017" w:rsidP="009A3017">
      <w:pPr>
        <w:spacing w:after="240"/>
        <w:jc w:val="both"/>
        <w:rPr>
          <w:rStyle w:val="Emphaseple"/>
          <w:b w:val="0"/>
          <w:sz w:val="22"/>
          <w:lang w:eastAsia="en-GB"/>
        </w:rPr>
      </w:pPr>
      <w:r w:rsidRPr="00E40A5C">
        <w:rPr>
          <w:rStyle w:val="Emphaseple"/>
          <w:b w:val="0"/>
          <w:sz w:val="22"/>
          <w:lang w:eastAsia="en-GB"/>
        </w:rPr>
        <w:t xml:space="preserve">All contributions received will be published following the close of the consultation, unless you request otherwise. </w:t>
      </w:r>
      <w:r w:rsidRPr="00E40A5C">
        <w:rPr>
          <w:rStyle w:val="Emphaseple"/>
          <w:b w:val="0"/>
          <w:sz w:val="22"/>
          <w:u w:val="single"/>
          <w:lang w:eastAsia="en-GB"/>
        </w:rPr>
        <w:t>Please clearly indicate by ticking the appropriate checkbox on the website submission page if you do not wish your contribution to be publicly disclosed.</w:t>
      </w:r>
      <w:r w:rsidRPr="00E40A5C">
        <w:rPr>
          <w:rStyle w:val="Emphaseple"/>
          <w:b w:val="0"/>
          <w:sz w:val="22"/>
          <w:lang w:eastAsia="en-GB"/>
        </w:rPr>
        <w:t xml:space="preserve"> A standard conf</w:t>
      </w:r>
      <w:r w:rsidRPr="00E40A5C">
        <w:rPr>
          <w:rStyle w:val="Emphaseple"/>
          <w:b w:val="0"/>
          <w:sz w:val="22"/>
          <w:lang w:eastAsia="en-GB"/>
        </w:rPr>
        <w:t>i</w:t>
      </w:r>
      <w:r w:rsidRPr="00E40A5C">
        <w:rPr>
          <w:rStyle w:val="Emphaseple"/>
          <w:b w:val="0"/>
          <w:sz w:val="22"/>
          <w:lang w:eastAsia="en-GB"/>
        </w:rPr>
        <w:t xml:space="preserve">dentiality statement in an email message will not be treated as a request for non-disclosure. A confidential response may be requested from us in accordance with ESMA’s rules on access to documents. We may consult you if we receive such a request. Any decision we make not to </w:t>
      </w:r>
      <w:r w:rsidRPr="00E40A5C">
        <w:rPr>
          <w:rStyle w:val="Emphaseple"/>
          <w:b w:val="0"/>
          <w:sz w:val="22"/>
          <w:lang w:eastAsia="en-GB"/>
        </w:rPr>
        <w:lastRenderedPageBreak/>
        <w:t>disclose the response is reviewable by ESMA’s Board of Appeal and the European Ombud</w:t>
      </w:r>
      <w:r w:rsidRPr="00E40A5C">
        <w:rPr>
          <w:rStyle w:val="Emphaseple"/>
          <w:b w:val="0"/>
          <w:sz w:val="22"/>
          <w:lang w:eastAsia="en-GB"/>
        </w:rPr>
        <w:t>s</w:t>
      </w:r>
      <w:r w:rsidRPr="00E40A5C">
        <w:rPr>
          <w:rStyle w:val="Emphaseple"/>
          <w:b w:val="0"/>
          <w:sz w:val="22"/>
          <w:lang w:eastAsia="en-GB"/>
        </w:rPr>
        <w:t>man.</w:t>
      </w:r>
    </w:p>
    <w:p w:rsidR="009A3017" w:rsidRPr="00E40A5C" w:rsidRDefault="009A3017" w:rsidP="009A3017">
      <w:pPr>
        <w:spacing w:after="120"/>
        <w:jc w:val="both"/>
        <w:rPr>
          <w:rStyle w:val="Emphaseple"/>
          <w:sz w:val="22"/>
          <w:lang w:eastAsia="en-GB"/>
        </w:rPr>
      </w:pPr>
      <w:r w:rsidRPr="00E40A5C">
        <w:rPr>
          <w:rStyle w:val="Emphaseple"/>
          <w:sz w:val="22"/>
          <w:lang w:eastAsia="en-GB"/>
        </w:rPr>
        <w:t>Data protection</w:t>
      </w:r>
    </w:p>
    <w:p w:rsidR="009A3017" w:rsidRPr="00E40A5C" w:rsidRDefault="009A3017" w:rsidP="009A3017">
      <w:pPr>
        <w:spacing w:after="240"/>
        <w:jc w:val="both"/>
        <w:rPr>
          <w:rStyle w:val="Emphaseple"/>
          <w:b w:val="0"/>
          <w:sz w:val="22"/>
          <w:lang w:eastAsia="en-GB"/>
        </w:rPr>
      </w:pPr>
      <w:r w:rsidRPr="00E40A5C">
        <w:rPr>
          <w:rStyle w:val="Emphaseple"/>
          <w:b w:val="0"/>
          <w:sz w:val="22"/>
          <w:lang w:eastAsia="en-GB"/>
        </w:rPr>
        <w:t xml:space="preserve">Information on data protection can be found at </w:t>
      </w:r>
      <w:hyperlink r:id="rId18" w:history="1">
        <w:r w:rsidRPr="00E40A5C">
          <w:rPr>
            <w:rStyle w:val="Lienhypertexte"/>
            <w:rFonts w:cs="Arial"/>
            <w:sz w:val="22"/>
            <w:lang w:eastAsia="en-GB"/>
          </w:rPr>
          <w:t>www.esma.europa.eu</w:t>
        </w:r>
      </w:hyperlink>
      <w:r w:rsidRPr="00E40A5C">
        <w:rPr>
          <w:rStyle w:val="Emphaseple"/>
          <w:b w:val="0"/>
          <w:sz w:val="22"/>
          <w:lang w:eastAsia="en-GB"/>
        </w:rPr>
        <w:t xml:space="preserve"> under the heading ‘Data  protection’.</w:t>
      </w:r>
    </w:p>
    <w:p w:rsidR="009A3017" w:rsidRPr="00E40A5C" w:rsidRDefault="009A3017" w:rsidP="009A3017">
      <w:pPr>
        <w:spacing w:after="120"/>
        <w:jc w:val="both"/>
        <w:rPr>
          <w:rStyle w:val="Emphaseple"/>
          <w:sz w:val="22"/>
          <w:lang w:eastAsia="en-GB"/>
        </w:rPr>
      </w:pPr>
      <w:r w:rsidRPr="00E40A5C">
        <w:rPr>
          <w:rStyle w:val="Emphaseple"/>
          <w:sz w:val="22"/>
          <w:lang w:eastAsia="en-GB"/>
        </w:rPr>
        <w:t>Who should read this Consultation Paper</w:t>
      </w:r>
    </w:p>
    <w:p w:rsidR="00F574D0" w:rsidRPr="00E40A5C" w:rsidRDefault="009A3017" w:rsidP="00F574D0">
      <w:pPr>
        <w:autoSpaceDE w:val="0"/>
        <w:autoSpaceDN w:val="0"/>
        <w:adjustRightInd w:val="0"/>
        <w:spacing w:before="120" w:after="120" w:line="276" w:lineRule="auto"/>
        <w:jc w:val="both"/>
        <w:rPr>
          <w:rFonts w:cs="Arial"/>
          <w:sz w:val="22"/>
          <w:szCs w:val="20"/>
        </w:rPr>
      </w:pPr>
      <w:r w:rsidRPr="00E40A5C">
        <w:rPr>
          <w:rStyle w:val="Emphaseple"/>
          <w:b w:val="0"/>
          <w:sz w:val="22"/>
          <w:lang w:eastAsia="en-GB"/>
        </w:rPr>
        <w:t>This Consultation Paper may be of particular interest to investors, issuers, including issuers already admitted to trading on a regulated market or on a multilateral trading facility, offerors or persons asking for admission to trading on a regulated market as well as to any market partic</w:t>
      </w:r>
      <w:r w:rsidRPr="00E40A5C">
        <w:rPr>
          <w:rStyle w:val="Emphaseple"/>
          <w:b w:val="0"/>
          <w:sz w:val="22"/>
          <w:lang w:eastAsia="en-GB"/>
        </w:rPr>
        <w:t>i</w:t>
      </w:r>
      <w:r w:rsidRPr="00E40A5C">
        <w:rPr>
          <w:rStyle w:val="Emphaseple"/>
          <w:b w:val="0"/>
          <w:sz w:val="22"/>
          <w:lang w:eastAsia="en-GB"/>
        </w:rPr>
        <w:t>pant who is affected by the new Prospectus Regulation.</w:t>
      </w:r>
    </w:p>
    <w:p w:rsidR="003755C6" w:rsidRDefault="003755C6" w:rsidP="00F574D0">
      <w:pPr>
        <w:autoSpaceDE w:val="0"/>
        <w:autoSpaceDN w:val="0"/>
        <w:adjustRightInd w:val="0"/>
        <w:spacing w:before="120" w:after="120" w:line="276" w:lineRule="auto"/>
        <w:jc w:val="both"/>
        <w:rPr>
          <w:rFonts w:cs="Arial"/>
          <w:szCs w:val="20"/>
        </w:rPr>
      </w:pPr>
    </w:p>
    <w:bookmarkEnd w:id="1"/>
    <w:p w:rsidR="00332304" w:rsidRDefault="00332304">
      <w:pPr>
        <w:rPr>
          <w:rFonts w:cs="Arial"/>
          <w:b/>
          <w:bCs/>
          <w:kern w:val="32"/>
          <w:sz w:val="24"/>
          <w:szCs w:val="32"/>
        </w:rPr>
      </w:pPr>
      <w:r>
        <w:br w:type="page"/>
      </w:r>
    </w:p>
    <w:p w:rsidR="00B327E9" w:rsidRPr="00AB6D88" w:rsidRDefault="00B327E9" w:rsidP="00B327E9">
      <w:pPr>
        <w:pStyle w:val="Titre1"/>
        <w:numPr>
          <w:ilvl w:val="0"/>
          <w:numId w:val="0"/>
        </w:numPr>
      </w:pPr>
      <w:r w:rsidRPr="00AB6D88">
        <w:lastRenderedPageBreak/>
        <w:t>General information about respondent</w:t>
      </w:r>
    </w:p>
    <w:p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9"/>
        <w:gridCol w:w="5595"/>
      </w:tblGrid>
      <w:tr w:rsidR="00B327E9" w:rsidRPr="00AB6D88" w:rsidTr="002C35B8">
        <w:tc>
          <w:tcPr>
            <w:tcW w:w="3929" w:type="dxa"/>
            <w:shd w:val="clear" w:color="auto" w:fill="auto"/>
          </w:tcPr>
          <w:p w:rsidR="00B327E9" w:rsidRPr="00E40A5C" w:rsidRDefault="00B327E9" w:rsidP="002C35B8">
            <w:pPr>
              <w:rPr>
                <w:rFonts w:cs="Arial"/>
                <w:sz w:val="22"/>
              </w:rPr>
            </w:pPr>
            <w:permStart w:id="0" w:edGrp="everyone" w:colFirst="1" w:colLast="1"/>
            <w:r w:rsidRPr="00E40A5C">
              <w:rPr>
                <w:rFonts w:cs="Arial"/>
                <w:sz w:val="22"/>
              </w:rPr>
              <w:t>Name of the company / organisation</w:t>
            </w:r>
          </w:p>
        </w:tc>
        <w:sdt>
          <w:sdtPr>
            <w:rPr>
              <w:rStyle w:val="Textedelespacerserv"/>
              <w:rFonts w:cs="Arial"/>
              <w:lang w:val="fr-FR"/>
            </w:rPr>
            <w:id w:val="-1905066999"/>
            <w:text/>
          </w:sdtPr>
          <w:sdtContent>
            <w:tc>
              <w:tcPr>
                <w:tcW w:w="5595" w:type="dxa"/>
                <w:shd w:val="clear" w:color="auto" w:fill="auto"/>
              </w:tcPr>
              <w:p w:rsidR="00B327E9" w:rsidRPr="004F7CBA" w:rsidRDefault="002C35B8" w:rsidP="002C35B8">
                <w:pPr>
                  <w:rPr>
                    <w:rStyle w:val="Textedelespacerserv"/>
                    <w:rFonts w:cs="Arial"/>
                    <w:lang w:val="fr-FR"/>
                  </w:rPr>
                </w:pPr>
                <w:r w:rsidRPr="004F7CBA">
                  <w:rPr>
                    <w:rStyle w:val="Textedelespacerserv"/>
                    <w:rFonts w:cs="Arial"/>
                    <w:lang w:val="fr-FR"/>
                  </w:rPr>
                  <w:t>AMAFI</w:t>
                </w:r>
                <w:r w:rsidR="0086285C" w:rsidRPr="004F7CBA">
                  <w:rPr>
                    <w:rStyle w:val="Textedelespacerserv"/>
                    <w:rFonts w:cs="Arial"/>
                    <w:lang w:val="fr-FR"/>
                  </w:rPr>
                  <w:t xml:space="preserve"> – Association française des marchés financiers </w:t>
                </w:r>
              </w:p>
            </w:tc>
          </w:sdtContent>
        </w:sdt>
      </w:tr>
      <w:tr w:rsidR="00B327E9" w:rsidRPr="00AB6D88" w:rsidTr="002C35B8">
        <w:tc>
          <w:tcPr>
            <w:tcW w:w="3929" w:type="dxa"/>
            <w:shd w:val="clear" w:color="auto" w:fill="auto"/>
          </w:tcPr>
          <w:p w:rsidR="00B327E9" w:rsidRPr="00E40A5C" w:rsidRDefault="00B327E9" w:rsidP="002C35B8">
            <w:pPr>
              <w:rPr>
                <w:rFonts w:cs="Arial"/>
                <w:sz w:val="22"/>
              </w:rPr>
            </w:pPr>
            <w:permStart w:id="1" w:edGrp="everyone" w:colFirst="1" w:colLast="1"/>
            <w:permEnd w:id="0"/>
            <w:r w:rsidRPr="00E40A5C">
              <w:rPr>
                <w:rFonts w:cs="Arial"/>
                <w:sz w:val="22"/>
              </w:rPr>
              <w:t>Activity</w:t>
            </w:r>
          </w:p>
        </w:tc>
        <w:tc>
          <w:tcPr>
            <w:tcW w:w="5595" w:type="dxa"/>
            <w:shd w:val="clear" w:color="auto" w:fill="auto"/>
          </w:tcPr>
          <w:p w:rsidR="00B327E9" w:rsidRPr="00AB6D88" w:rsidRDefault="00BD5EED" w:rsidP="002C35B8">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2C35B8">
                  <w:rPr>
                    <w:rFonts w:cs="Arial"/>
                  </w:rPr>
                  <w:t>Investment Services</w:t>
                </w:r>
              </w:sdtContent>
            </w:sdt>
          </w:p>
        </w:tc>
      </w:tr>
      <w:tr w:rsidR="00B327E9" w:rsidRPr="00AB6D88" w:rsidTr="002C35B8">
        <w:tc>
          <w:tcPr>
            <w:tcW w:w="3929" w:type="dxa"/>
            <w:shd w:val="clear" w:color="auto" w:fill="auto"/>
          </w:tcPr>
          <w:p w:rsidR="00B327E9" w:rsidRPr="00E40A5C" w:rsidRDefault="00B327E9" w:rsidP="002C35B8">
            <w:pPr>
              <w:rPr>
                <w:rFonts w:cs="Arial"/>
                <w:sz w:val="22"/>
              </w:rPr>
            </w:pPr>
            <w:permStart w:id="2" w:edGrp="everyone" w:colFirst="1" w:colLast="1"/>
            <w:permEnd w:id="1"/>
            <w:r w:rsidRPr="00E40A5C">
              <w:rPr>
                <w:rFonts w:cs="Arial"/>
                <w:sz w:val="22"/>
              </w:rPr>
              <w:t>Are you representing an association?</w:t>
            </w:r>
          </w:p>
        </w:tc>
        <w:tc>
          <w:tcPr>
            <w:tcW w:w="5595" w:type="dxa"/>
            <w:shd w:val="clear" w:color="auto" w:fill="auto"/>
          </w:tcPr>
          <w:p w:rsidR="00B327E9" w:rsidRPr="00AB6D88" w:rsidRDefault="002C35B8" w:rsidP="002C35B8">
            <w:pPr>
              <w:rPr>
                <w:rFonts w:cs="Arial"/>
              </w:rPr>
            </w:pPr>
            <w:r>
              <w:rPr>
                <w:rFonts w:ascii="MS Gothic" w:eastAsia="MS Gothic" w:hAnsi="MS Gothic" w:cs="Arial"/>
              </w:rPr>
              <w:t>YES</w:t>
            </w:r>
          </w:p>
        </w:tc>
      </w:tr>
      <w:tr w:rsidR="00B327E9" w:rsidRPr="00AB6D88" w:rsidTr="002C35B8">
        <w:tc>
          <w:tcPr>
            <w:tcW w:w="3929" w:type="dxa"/>
            <w:shd w:val="clear" w:color="auto" w:fill="auto"/>
          </w:tcPr>
          <w:p w:rsidR="00B327E9" w:rsidRPr="00E40A5C" w:rsidRDefault="00B327E9" w:rsidP="002C35B8">
            <w:pPr>
              <w:rPr>
                <w:rFonts w:cs="Arial"/>
                <w:sz w:val="22"/>
              </w:rPr>
            </w:pPr>
            <w:permStart w:id="3" w:edGrp="everyone" w:colFirst="1" w:colLast="1"/>
            <w:permEnd w:id="2"/>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rsidR="00B327E9" w:rsidRPr="00AB6D88" w:rsidRDefault="002C35B8" w:rsidP="002C35B8">
                <w:pPr>
                  <w:rPr>
                    <w:rFonts w:cs="Arial"/>
                  </w:rPr>
                </w:pPr>
                <w:r>
                  <w:rPr>
                    <w:rFonts w:cs="Arial"/>
                  </w:rPr>
                  <w:t>France</w:t>
                </w:r>
              </w:p>
            </w:tc>
          </w:sdtContent>
        </w:sdt>
      </w:tr>
      <w:permEnd w:id="3"/>
    </w:tbl>
    <w:p w:rsidR="00B327E9" w:rsidRDefault="00B327E9" w:rsidP="00B327E9">
      <w:pPr>
        <w:spacing w:after="120" w:line="264" w:lineRule="auto"/>
      </w:pPr>
    </w:p>
    <w:p w:rsidR="00B327E9" w:rsidRDefault="00B327E9" w:rsidP="00B327E9">
      <w:pPr>
        <w:pStyle w:val="Titre1"/>
        <w:numPr>
          <w:ilvl w:val="0"/>
          <w:numId w:val="0"/>
        </w:numPr>
        <w:ind w:left="431" w:hanging="431"/>
      </w:pPr>
      <w:r>
        <w:t>Introduction</w:t>
      </w:r>
    </w:p>
    <w:p w:rsidR="00B327E9" w:rsidRPr="00E40A5C" w:rsidRDefault="00B327E9" w:rsidP="00B327E9">
      <w:pPr>
        <w:rPr>
          <w:rStyle w:val="Emphaseintense"/>
          <w:sz w:val="22"/>
        </w:rPr>
      </w:pPr>
      <w:r w:rsidRPr="00E40A5C">
        <w:rPr>
          <w:rStyle w:val="Emphaseintense"/>
          <w:sz w:val="22"/>
        </w:rPr>
        <w:t>Please make your introductory comments below, if any:</w:t>
      </w:r>
    </w:p>
    <w:p w:rsidR="00B327E9" w:rsidRPr="00BF28DA" w:rsidRDefault="00B327E9" w:rsidP="00B327E9"/>
    <w:p w:rsidR="00B327E9" w:rsidRPr="006F4535" w:rsidRDefault="00B327E9" w:rsidP="00B327E9">
      <w:r w:rsidRPr="006F4535">
        <w:t>&lt;ESMA_COMMENT_</w:t>
      </w:r>
      <w:r w:rsidR="000A58BE" w:rsidRPr="000A58BE">
        <w:rPr>
          <w:rFonts w:cs="Arial"/>
        </w:rPr>
        <w:t xml:space="preserve"> </w:t>
      </w:r>
      <w:r w:rsidR="000A58BE">
        <w:rPr>
          <w:rFonts w:cs="Arial"/>
        </w:rPr>
        <w:t>EUG</w:t>
      </w:r>
      <w:r w:rsidRPr="006F4535">
        <w:t>_1&gt;</w:t>
      </w:r>
    </w:p>
    <w:p w:rsidR="002C35B8" w:rsidRDefault="002C35B8" w:rsidP="002C35B8">
      <w:pPr>
        <w:pStyle w:val="1AMAFI"/>
        <w:numPr>
          <w:ilvl w:val="0"/>
          <w:numId w:val="0"/>
        </w:numPr>
        <w:ind w:left="-284"/>
        <w:rPr>
          <w:lang w:val="en-GB"/>
        </w:rPr>
      </w:pPr>
      <w:permStart w:id="4" w:edGrp="everyone"/>
      <w:r>
        <w:rPr>
          <w:i/>
          <w:lang w:val="en-GB"/>
        </w:rPr>
        <w:t xml:space="preserve">Association </w:t>
      </w:r>
      <w:proofErr w:type="spellStart"/>
      <w:r>
        <w:rPr>
          <w:i/>
          <w:lang w:val="en-GB"/>
        </w:rPr>
        <w:t>française</w:t>
      </w:r>
      <w:proofErr w:type="spellEnd"/>
      <w:r>
        <w:rPr>
          <w:i/>
          <w:lang w:val="en-GB"/>
        </w:rPr>
        <w:t xml:space="preserve"> des </w:t>
      </w:r>
      <w:proofErr w:type="spellStart"/>
      <w:r>
        <w:rPr>
          <w:i/>
          <w:lang w:val="en-GB"/>
        </w:rPr>
        <w:t>marchés</w:t>
      </w:r>
      <w:proofErr w:type="spellEnd"/>
      <w:r>
        <w:rPr>
          <w:i/>
          <w:lang w:val="en-GB"/>
        </w:rPr>
        <w:t xml:space="preserve"> financiers</w:t>
      </w:r>
      <w:r>
        <w:rPr>
          <w:lang w:val="en-GB"/>
        </w:rPr>
        <w:t xml:space="preserve"> (AMAFI) is the trade organisation working at national, European and international levels to represent financial market participants in France. It acts on behalf of credit institutions, investment firms and trading and post-trade infrastructures, regardless of where they operate or where their clients or counterparties are located. AMAFI’s members operate for their own account or for clients in different segments, particularly organised and over-the-counter markets for equities, fixed-income products and derivatives, including commodities. Nearly one-third of members are subsidiaries or branches of non-French institutions</w:t>
      </w:r>
      <w:r w:rsidR="00A72072">
        <w:rPr>
          <w:lang w:val="en-GB"/>
        </w:rPr>
        <w:t>.</w:t>
      </w:r>
      <w:r>
        <w:rPr>
          <w:lang w:val="en-GB"/>
        </w:rPr>
        <w:t xml:space="preserve"> </w:t>
      </w:r>
    </w:p>
    <w:p w:rsidR="002C35B8" w:rsidRPr="000F6A8C" w:rsidRDefault="002C35B8" w:rsidP="002C35B8">
      <w:pPr>
        <w:pStyle w:val="1AMAFI"/>
        <w:numPr>
          <w:ilvl w:val="0"/>
          <w:numId w:val="0"/>
        </w:numPr>
        <w:tabs>
          <w:tab w:val="left" w:pos="708"/>
        </w:tabs>
        <w:ind w:left="-284"/>
        <w:rPr>
          <w:lang w:val="en-GB"/>
        </w:rPr>
      </w:pPr>
      <w:r>
        <w:rPr>
          <w:lang w:val="en-GB"/>
        </w:rPr>
        <w:t xml:space="preserve">For over two years, AMAFI has been paying </w:t>
      </w:r>
      <w:r w:rsidRPr="000F6A8C">
        <w:rPr>
          <w:lang w:val="en-GB"/>
        </w:rPr>
        <w:t>close attention to progress in the Capital</w:t>
      </w:r>
      <w:r>
        <w:rPr>
          <w:lang w:val="en-GB"/>
        </w:rPr>
        <w:t xml:space="preserve"> Markets Union (CMU) initiative and, within such initiative, to the proposals which </w:t>
      </w:r>
      <w:r w:rsidRPr="000F6A8C">
        <w:rPr>
          <w:lang w:val="en-GB"/>
        </w:rPr>
        <w:t xml:space="preserve">aimed at revising the Prospectus Directive </w:t>
      </w:r>
      <w:r>
        <w:rPr>
          <w:lang w:val="en-GB"/>
        </w:rPr>
        <w:t xml:space="preserve">with a view to making it easier and cheaper for companies, and in particular smaller companies, to access capital and improve prospectus accessibility for investors. </w:t>
      </w:r>
    </w:p>
    <w:p w:rsidR="00B327E9" w:rsidRPr="00DE7BD7" w:rsidRDefault="002C35B8" w:rsidP="00DE7BD7">
      <w:pPr>
        <w:pStyle w:val="1AMAFI"/>
        <w:numPr>
          <w:ilvl w:val="0"/>
          <w:numId w:val="0"/>
        </w:numPr>
        <w:ind w:left="-284"/>
        <w:rPr>
          <w:lang w:val="en-US"/>
        </w:rPr>
      </w:pPr>
      <w:r w:rsidRPr="007A365F">
        <w:rPr>
          <w:lang w:val="en-GB"/>
        </w:rPr>
        <w:t>Having contributed to the 2015 EC consultation on the review for the Prospectus Directive</w:t>
      </w:r>
      <w:r>
        <w:rPr>
          <w:lang w:val="en-GB"/>
        </w:rPr>
        <w:t xml:space="preserve"> (</w:t>
      </w:r>
      <w:r w:rsidRPr="005F4EF3">
        <w:rPr>
          <w:i/>
          <w:u w:val="single"/>
          <w:lang w:val="en-GB"/>
        </w:rPr>
        <w:t>AMAFI / 15-27</w:t>
      </w:r>
      <w:r>
        <w:rPr>
          <w:lang w:val="en-GB"/>
        </w:rPr>
        <w:t xml:space="preserve">), AMAFI is now keen, after the publication of the Prospectus Regulation, to contribute to the three consultations launched by ESMA on 6 July 2017 - until 28 September 2017- on the </w:t>
      </w:r>
      <w:r w:rsidRPr="00DE7BD7">
        <w:rPr>
          <w:lang w:val="en-GB"/>
        </w:rPr>
        <w:t xml:space="preserve">draft technical advice </w:t>
      </w:r>
      <w:r>
        <w:rPr>
          <w:lang w:val="en-GB"/>
        </w:rPr>
        <w:t>that i</w:t>
      </w:r>
      <w:r w:rsidR="00DE7BD7">
        <w:rPr>
          <w:lang w:val="en-GB"/>
        </w:rPr>
        <w:t>t proposes to give to the EC</w:t>
      </w:r>
      <w:r w:rsidR="00A72072">
        <w:rPr>
          <w:lang w:val="en-GB"/>
        </w:rPr>
        <w:t xml:space="preserve"> in relation to each one of these consultations</w:t>
      </w:r>
      <w:r w:rsidR="00DE7BD7">
        <w:rPr>
          <w:lang w:val="en-GB"/>
        </w:rPr>
        <w:t xml:space="preserve">. Below is AMAFI’s response to ESMA’s consultation </w:t>
      </w:r>
      <w:r w:rsidR="0059285A">
        <w:rPr>
          <w:lang w:val="en-GB"/>
        </w:rPr>
        <w:t>on</w:t>
      </w:r>
      <w:r w:rsidR="00DE7BD7">
        <w:rPr>
          <w:lang w:val="en-GB"/>
        </w:rPr>
        <w:t xml:space="preserve"> </w:t>
      </w:r>
      <w:r w:rsidRPr="00DE7BD7">
        <w:rPr>
          <w:lang w:val="en-GB"/>
        </w:rPr>
        <w:t>Content and format of the EU Growth Prospectus</w:t>
      </w:r>
      <w:r>
        <w:rPr>
          <w:b/>
          <w:lang w:val="en-GB"/>
        </w:rPr>
        <w:t xml:space="preserve"> </w:t>
      </w:r>
      <w:r w:rsidRPr="00955A60">
        <w:rPr>
          <w:i/>
          <w:lang w:val="en-GB"/>
        </w:rPr>
        <w:t>(ESMA31-62-649</w:t>
      </w:r>
      <w:r w:rsidRPr="00955A60">
        <w:rPr>
          <w:lang w:val="en-GB"/>
        </w:rPr>
        <w:t>)</w:t>
      </w:r>
      <w:r w:rsidR="0059285A">
        <w:rPr>
          <w:lang w:val="en-GB"/>
        </w:rPr>
        <w:t>.</w:t>
      </w:r>
    </w:p>
    <w:permEnd w:id="4"/>
    <w:p w:rsidR="00B327E9" w:rsidRPr="00BF28DA" w:rsidRDefault="00B327E9" w:rsidP="00B327E9">
      <w:r w:rsidRPr="00BF28DA">
        <w:t>&lt;ESMA_COMMENT_</w:t>
      </w:r>
      <w:r w:rsidR="000A58BE" w:rsidRPr="000A58BE">
        <w:rPr>
          <w:rFonts w:cs="Arial"/>
        </w:rPr>
        <w:t xml:space="preserve"> </w:t>
      </w:r>
      <w:r w:rsidR="000A58BE">
        <w:rPr>
          <w:rFonts w:cs="Arial"/>
        </w:rPr>
        <w:t>EUG</w:t>
      </w:r>
      <w:r w:rsidR="000A58BE">
        <w:t>_</w:t>
      </w:r>
      <w:r w:rsidRPr="00BF28DA">
        <w:t>1&gt;</w:t>
      </w:r>
    </w:p>
    <w:p w:rsidR="002E7113" w:rsidRDefault="002E7113" w:rsidP="002E7113">
      <w:pPr>
        <w:pStyle w:val="Titre1"/>
        <w:numPr>
          <w:ilvl w:val="0"/>
          <w:numId w:val="0"/>
        </w:numPr>
      </w:pPr>
    </w:p>
    <w:p w:rsidR="00F31E57" w:rsidRPr="00BF28DA" w:rsidRDefault="00F31E57" w:rsidP="00D34282"/>
    <w:p w:rsidR="000A58BE" w:rsidRDefault="00F31E57" w:rsidP="000A58BE">
      <w:pPr>
        <w:pStyle w:val="Questionstyle"/>
        <w:numPr>
          <w:ilvl w:val="0"/>
          <w:numId w:val="40"/>
        </w:numPr>
        <w:rPr>
          <w:rFonts w:ascii="Arial" w:hAnsi="Arial"/>
          <w:szCs w:val="22"/>
        </w:rPr>
      </w:pPr>
      <w:r w:rsidRPr="0075015C">
        <w:br w:type="page"/>
      </w:r>
      <w:r w:rsidR="000A58BE">
        <w:lastRenderedPageBreak/>
        <w:t xml:space="preserve">: </w:t>
      </w:r>
      <w:r w:rsidR="000A58BE" w:rsidRPr="000A58BE">
        <w:rPr>
          <w:rFonts w:ascii="Arial" w:hAnsi="Arial" w:cs="Arial"/>
        </w:rPr>
        <w:t>Do you consider that specific sections should be inserted or removed from the registration document and / or the securities note of the EU Growth prospectus proposed in Article A? If so, please identify them and explain your reasoning, e</w:t>
      </w:r>
      <w:r w:rsidR="000A58BE" w:rsidRPr="000A58BE">
        <w:rPr>
          <w:rFonts w:ascii="Arial" w:hAnsi="Arial" w:cs="Arial"/>
        </w:rPr>
        <w:t>s</w:t>
      </w:r>
      <w:r w:rsidR="000A58BE" w:rsidRPr="000A58BE">
        <w:rPr>
          <w:rFonts w:ascii="Arial" w:hAnsi="Arial" w:cs="Arial"/>
        </w:rPr>
        <w:t>pecially in terms of the costs and benefits implied.</w:t>
      </w:r>
    </w:p>
    <w:p w:rsidR="000A58BE" w:rsidRDefault="000A58BE" w:rsidP="000A58BE">
      <w:pPr>
        <w:rPr>
          <w:rFonts w:cs="Arial"/>
        </w:rPr>
      </w:pPr>
      <w:r>
        <w:rPr>
          <w:rFonts w:cs="Arial"/>
        </w:rPr>
        <w:t>&lt;ESMA_QUESTION_EUG_1&gt;</w:t>
      </w:r>
    </w:p>
    <w:p w:rsidR="000A58BE" w:rsidRPr="004F7CBA" w:rsidRDefault="004F7CBA" w:rsidP="004F7CBA">
      <w:pPr>
        <w:spacing w:line="256" w:lineRule="auto"/>
        <w:ind w:right="198"/>
        <w:jc w:val="both"/>
        <w:rPr>
          <w:rFonts w:cs="Arial"/>
          <w:lang w:val="en-US"/>
        </w:rPr>
      </w:pPr>
      <w:permStart w:id="5" w:edGrp="everyone"/>
      <w:r>
        <w:rPr>
          <w:lang w:val="en-US"/>
        </w:rPr>
        <w:t>AMAFI considers that some information that it is proposed not to require in the registration document and/or the securities note could be particularly important for certain issuers, if only to make their offer attractive to investors: for instance, information concerning research and development, patents and licenses, joint ventures and undertakings and real estate, can be particularly of value in certain cases. It should be left to issuers to decide whether to include such information with a recommendation to di</w:t>
      </w:r>
      <w:r>
        <w:rPr>
          <w:lang w:val="en-US"/>
        </w:rPr>
        <w:t>s</w:t>
      </w:r>
      <w:r>
        <w:rPr>
          <w:lang w:val="en-US"/>
        </w:rPr>
        <w:t>close the type of information which is particularly important given the activity of the issuer.</w:t>
      </w:r>
    </w:p>
    <w:permEnd w:id="5"/>
    <w:p w:rsidR="000A58BE" w:rsidRDefault="000A58BE" w:rsidP="000A58BE">
      <w:pPr>
        <w:rPr>
          <w:rFonts w:cs="Arial"/>
        </w:rPr>
      </w:pPr>
      <w:r>
        <w:rPr>
          <w:rFonts w:cs="Arial"/>
        </w:rPr>
        <w:t>&lt;ESMA_QUESTION_EUG_1&gt;</w:t>
      </w:r>
    </w:p>
    <w:p w:rsidR="000A58BE" w:rsidRDefault="000A58BE" w:rsidP="000A58BE">
      <w:pPr>
        <w:rPr>
          <w:rFonts w:cs="Arial"/>
        </w:rPr>
      </w:pPr>
    </w:p>
    <w:p w:rsidR="000A58BE" w:rsidRDefault="000A58BE" w:rsidP="000A58BE">
      <w:pPr>
        <w:rPr>
          <w:rFonts w:cs="Arial"/>
        </w:rPr>
      </w:pPr>
    </w:p>
    <w:p w:rsidR="000A58BE" w:rsidRDefault="000A58BE" w:rsidP="000A58BE">
      <w:pPr>
        <w:pStyle w:val="Questionstyle"/>
        <w:numPr>
          <w:ilvl w:val="0"/>
          <w:numId w:val="40"/>
        </w:numPr>
        <w:rPr>
          <w:rFonts w:ascii="Arial" w:hAnsi="Arial" w:cs="Arial"/>
        </w:rPr>
      </w:pPr>
      <w:r>
        <w:t xml:space="preserve">: </w:t>
      </w:r>
      <w:r w:rsidRPr="000A58BE">
        <w:rPr>
          <w:rFonts w:ascii="Arial" w:hAnsi="Arial" w:cs="Arial"/>
        </w:rPr>
        <w:t>Do you agree with the proposal to allow issuers to define the order of the inform</w:t>
      </w:r>
      <w:r w:rsidRPr="000A58BE">
        <w:rPr>
          <w:rFonts w:ascii="Arial" w:hAnsi="Arial" w:cs="Arial"/>
        </w:rPr>
        <w:t>a</w:t>
      </w:r>
      <w:r w:rsidRPr="000A58BE">
        <w:rPr>
          <w:rFonts w:ascii="Arial" w:hAnsi="Arial" w:cs="Arial"/>
        </w:rPr>
        <w:t>tion items within each section? Please elaborate on your response and provide examples. Can you please provide input on the potential trade-off between benefits for issuers coming from increased flexibility as opposed to further comparability for investors coming from increased standardisation?</w:t>
      </w:r>
    </w:p>
    <w:p w:rsidR="000A58BE" w:rsidRDefault="000A58BE" w:rsidP="000A58BE">
      <w:pPr>
        <w:rPr>
          <w:rFonts w:cs="Arial"/>
        </w:rPr>
      </w:pPr>
      <w:r>
        <w:rPr>
          <w:rFonts w:cs="Arial"/>
        </w:rPr>
        <w:t>&lt;ESMA_QUESTION_EUG_2&gt;</w:t>
      </w:r>
    </w:p>
    <w:p w:rsidR="000A58BE" w:rsidRPr="004F7CBA" w:rsidRDefault="004F7CBA" w:rsidP="004F7CBA">
      <w:pPr>
        <w:spacing w:line="256" w:lineRule="auto"/>
        <w:ind w:right="198"/>
        <w:jc w:val="both"/>
        <w:rPr>
          <w:rFonts w:cs="Arial"/>
          <w:lang w:val="en-US"/>
        </w:rPr>
      </w:pPr>
      <w:permStart w:id="6" w:edGrp="everyone"/>
      <w:r>
        <w:rPr>
          <w:lang w:val="en-US"/>
        </w:rPr>
        <w:t>AMAFI is not opposed to limiting the flexibility in that respect and having a standardized format which, in the end, may be easier to use for the issuers and may be more attractive for investors.</w:t>
      </w:r>
    </w:p>
    <w:permEnd w:id="6"/>
    <w:p w:rsidR="000A58BE" w:rsidRDefault="000A58BE" w:rsidP="000A58BE">
      <w:pPr>
        <w:rPr>
          <w:rFonts w:cs="Arial"/>
        </w:rPr>
      </w:pPr>
      <w:r>
        <w:rPr>
          <w:rFonts w:cs="Arial"/>
        </w:rPr>
        <w:t>&lt;ESMA_QUESTION_EUG_2&gt;</w:t>
      </w:r>
    </w:p>
    <w:p w:rsidR="000A58BE" w:rsidRDefault="000A58BE" w:rsidP="000A58BE">
      <w:pPr>
        <w:rPr>
          <w:rFonts w:cs="Arial"/>
        </w:rPr>
      </w:pPr>
    </w:p>
    <w:p w:rsidR="000A58BE" w:rsidRDefault="000A58BE" w:rsidP="000A58BE">
      <w:pPr>
        <w:rPr>
          <w:rFonts w:cs="Arial"/>
        </w:rPr>
      </w:pPr>
    </w:p>
    <w:p w:rsidR="000A58BE" w:rsidRPr="000A58BE" w:rsidRDefault="000A58BE" w:rsidP="000A58BE">
      <w:pPr>
        <w:pStyle w:val="Questionstyle"/>
        <w:numPr>
          <w:ilvl w:val="0"/>
          <w:numId w:val="40"/>
        </w:numPr>
        <w:rPr>
          <w:rFonts w:ascii="Arial" w:hAnsi="Arial" w:cs="Arial"/>
        </w:rPr>
      </w:pPr>
      <w:r>
        <w:t xml:space="preserve">: </w:t>
      </w:r>
      <w:r w:rsidRPr="000A58BE">
        <w:rPr>
          <w:rFonts w:ascii="Arial" w:hAnsi="Arial" w:cs="Arial"/>
        </w:rPr>
        <w:t>Given the location of risk factors in Annexes IV and V of the Prospectus Regul</w:t>
      </w:r>
      <w:r w:rsidRPr="000A58BE">
        <w:rPr>
          <w:rFonts w:ascii="Arial" w:hAnsi="Arial" w:cs="Arial"/>
        </w:rPr>
        <w:t>a</w:t>
      </w:r>
      <w:r w:rsidRPr="000A58BE">
        <w:rPr>
          <w:rFonts w:ascii="Arial" w:hAnsi="Arial" w:cs="Arial"/>
        </w:rPr>
        <w:t>tion, do you consider that this information is appropriately placed in the EU growth prospectus? If not please explain and provide alternative suggestions.</w:t>
      </w:r>
    </w:p>
    <w:p w:rsidR="000A58BE" w:rsidRDefault="000A58BE" w:rsidP="000A58BE">
      <w:pPr>
        <w:rPr>
          <w:rFonts w:cs="Arial"/>
        </w:rPr>
      </w:pPr>
      <w:r>
        <w:rPr>
          <w:rFonts w:cs="Arial"/>
        </w:rPr>
        <w:t>&lt;ESMA_QUESTION_EUG_3&gt;</w:t>
      </w:r>
    </w:p>
    <w:p w:rsidR="000A58BE" w:rsidRPr="004F7CBA" w:rsidRDefault="004F7CBA" w:rsidP="004F7CBA">
      <w:pPr>
        <w:spacing w:line="256" w:lineRule="auto"/>
        <w:ind w:right="198"/>
        <w:rPr>
          <w:rFonts w:cs="Arial"/>
          <w:lang w:val="en-US"/>
        </w:rPr>
      </w:pPr>
      <w:permStart w:id="7" w:edGrp="everyone"/>
      <w:r>
        <w:rPr>
          <w:lang w:val="en-US"/>
        </w:rPr>
        <w:t>AMAFI agrees with the proposal. It is important for SMEs and midcaps to be able to put forward their strategy, performance and business environment before describing the risk factors which, in any case, will already appear, for most of them, in the summary.</w:t>
      </w:r>
    </w:p>
    <w:permEnd w:id="7"/>
    <w:p w:rsidR="000A58BE" w:rsidRDefault="000A58BE" w:rsidP="000A58BE">
      <w:pPr>
        <w:rPr>
          <w:rFonts w:cs="Arial"/>
        </w:rPr>
      </w:pPr>
      <w:r>
        <w:rPr>
          <w:rFonts w:cs="Arial"/>
        </w:rPr>
        <w:t>&lt;ESMA_QUESTION_EUG_3&gt;</w:t>
      </w:r>
    </w:p>
    <w:p w:rsidR="000A58BE" w:rsidRDefault="000A58BE" w:rsidP="000A58BE">
      <w:pPr>
        <w:rPr>
          <w:rFonts w:cs="Arial"/>
        </w:rPr>
      </w:pPr>
    </w:p>
    <w:p w:rsidR="000A58BE" w:rsidRDefault="000A58BE" w:rsidP="000A58BE">
      <w:pPr>
        <w:rPr>
          <w:rFonts w:cs="Arial"/>
        </w:rPr>
      </w:pPr>
    </w:p>
    <w:p w:rsidR="000A58BE" w:rsidRDefault="000A58BE" w:rsidP="000A58BE">
      <w:pPr>
        <w:pStyle w:val="Questionstyle"/>
        <w:numPr>
          <w:ilvl w:val="0"/>
          <w:numId w:val="40"/>
        </w:numPr>
        <w:rPr>
          <w:rFonts w:ascii="Arial" w:hAnsi="Arial" w:cs="Arial"/>
        </w:rPr>
      </w:pPr>
      <w:r>
        <w:t xml:space="preserve">: </w:t>
      </w:r>
      <w:r w:rsidRPr="000A58BE">
        <w:rPr>
          <w:rFonts w:ascii="Arial" w:hAnsi="Arial" w:cs="Arial"/>
        </w:rPr>
        <w:t>Do you agree with the proposal that the cover note to the EU Growth prospectus should be limited to 3 pages? If not, please specify which would be an appropriate length limit for the cover note? Could you please explain your reasoning, esp</w:t>
      </w:r>
      <w:r w:rsidRPr="000A58BE">
        <w:rPr>
          <w:rFonts w:ascii="Arial" w:hAnsi="Arial" w:cs="Arial"/>
        </w:rPr>
        <w:t>e</w:t>
      </w:r>
      <w:r w:rsidRPr="000A58BE">
        <w:rPr>
          <w:rFonts w:ascii="Arial" w:hAnsi="Arial" w:cs="Arial"/>
        </w:rPr>
        <w:t>cially in terms of the costs and benefits implied?</w:t>
      </w:r>
    </w:p>
    <w:p w:rsidR="000A58BE" w:rsidRDefault="000A58BE" w:rsidP="000A58BE">
      <w:pPr>
        <w:rPr>
          <w:rFonts w:cs="Arial"/>
        </w:rPr>
      </w:pPr>
      <w:r>
        <w:rPr>
          <w:rFonts w:cs="Arial"/>
        </w:rPr>
        <w:t>&lt;ESMA_QUESTION_EUG_4&gt;</w:t>
      </w:r>
    </w:p>
    <w:p w:rsidR="004F7CBA" w:rsidRDefault="004F7CBA" w:rsidP="004F7CBA">
      <w:pPr>
        <w:tabs>
          <w:tab w:val="left" w:pos="0"/>
        </w:tabs>
        <w:spacing w:line="256" w:lineRule="auto"/>
        <w:ind w:right="198"/>
        <w:jc w:val="both"/>
        <w:rPr>
          <w:lang w:val="en-US"/>
        </w:rPr>
      </w:pPr>
      <w:permStart w:id="8" w:edGrp="everyone"/>
      <w:r>
        <w:rPr>
          <w:lang w:val="en-US"/>
        </w:rPr>
        <w:t xml:space="preserve">No, AMAFI disagrees with that proposal (please see also AMAFI’s response to Question 1 of the first consultation </w:t>
      </w:r>
      <w:r w:rsidRPr="00D61EE8">
        <w:rPr>
          <w:i/>
          <w:lang w:val="en-US"/>
        </w:rPr>
        <w:t>on the format of the Prospectus, the Base Prospectus and the Final Terms</w:t>
      </w:r>
      <w:r>
        <w:rPr>
          <w:lang w:val="en-US"/>
        </w:rPr>
        <w:t>), for several reasons: the purpose of such cover notes is not clear; the principle of such notes is not provided by level 1 legislation and there is not ground for adding such a requirement at level 2; finally, it could dupl</w:t>
      </w:r>
      <w:r>
        <w:rPr>
          <w:lang w:val="en-US"/>
        </w:rPr>
        <w:t>i</w:t>
      </w:r>
      <w:r>
        <w:rPr>
          <w:lang w:val="en-US"/>
        </w:rPr>
        <w:t xml:space="preserve">cate the information contained in the summary and raise liability issues. </w:t>
      </w:r>
    </w:p>
    <w:p w:rsidR="00ED511F" w:rsidRDefault="004F7CBA" w:rsidP="000A58BE">
      <w:pPr>
        <w:rPr>
          <w:lang w:val="en-US"/>
        </w:rPr>
      </w:pPr>
      <w:r>
        <w:rPr>
          <w:lang w:val="en-US"/>
        </w:rPr>
        <w:t>Therefore cover notes should not be mandatory. The possibility of having cover notes should simply remain a possibility as provided in ESMA’s Q&amp;A §9 (</w:t>
      </w:r>
      <w:r w:rsidRPr="005B0AD8">
        <w:rPr>
          <w:i/>
          <w:u w:val="single"/>
          <w:lang w:val="en-US"/>
        </w:rPr>
        <w:t>ESMA/2016/1674</w:t>
      </w:r>
      <w:r>
        <w:rPr>
          <w:lang w:val="en-US"/>
        </w:rPr>
        <w:t xml:space="preserve">). </w:t>
      </w:r>
    </w:p>
    <w:permEnd w:id="8"/>
    <w:p w:rsidR="000A58BE" w:rsidRDefault="000A58BE" w:rsidP="000A58BE">
      <w:pPr>
        <w:rPr>
          <w:rFonts w:cs="Arial"/>
        </w:rPr>
      </w:pPr>
      <w:r>
        <w:rPr>
          <w:rFonts w:cs="Arial"/>
        </w:rPr>
        <w:lastRenderedPageBreak/>
        <w:t>&lt;ESMA_QUESTION_EUG_4&gt;</w:t>
      </w:r>
    </w:p>
    <w:p w:rsidR="000A58BE" w:rsidRDefault="000A58BE" w:rsidP="000A58BE">
      <w:pPr>
        <w:rPr>
          <w:rFonts w:cs="Arial"/>
        </w:rPr>
      </w:pPr>
    </w:p>
    <w:p w:rsidR="000A58BE" w:rsidRDefault="000A58BE" w:rsidP="000A58BE">
      <w:pPr>
        <w:rPr>
          <w:rFonts w:cs="Arial"/>
        </w:rPr>
      </w:pPr>
    </w:p>
    <w:p w:rsidR="000A58BE" w:rsidRDefault="000A58BE" w:rsidP="000A58BE">
      <w:pPr>
        <w:pStyle w:val="Questionstyle"/>
        <w:numPr>
          <w:ilvl w:val="0"/>
          <w:numId w:val="40"/>
        </w:numPr>
        <w:rPr>
          <w:rFonts w:ascii="Arial" w:hAnsi="Arial" w:cs="Arial"/>
        </w:rPr>
      </w:pPr>
      <w:r>
        <w:t xml:space="preserve">: </w:t>
      </w:r>
      <w:r w:rsidRPr="000A58BE">
        <w:rPr>
          <w:rFonts w:ascii="Arial" w:hAnsi="Arial" w:cs="Arial"/>
        </w:rPr>
        <w:t>Do you agree that the presentation of the disclosure items in para 81 is fit for purpose for SMEs? If not, please elaborate and provide your suggestions for alte</w:t>
      </w:r>
      <w:r w:rsidRPr="000A58BE">
        <w:rPr>
          <w:rFonts w:ascii="Arial" w:hAnsi="Arial" w:cs="Arial"/>
        </w:rPr>
        <w:t>r</w:t>
      </w:r>
      <w:r w:rsidRPr="000A58BE">
        <w:rPr>
          <w:rFonts w:ascii="Arial" w:hAnsi="Arial" w:cs="Arial"/>
        </w:rPr>
        <w:t>native ways of presenting the disclosure items.</w:t>
      </w:r>
      <w:r>
        <w:t xml:space="preserve"> </w:t>
      </w:r>
    </w:p>
    <w:p w:rsidR="000A58BE" w:rsidRDefault="000A58BE" w:rsidP="000A58BE">
      <w:pPr>
        <w:rPr>
          <w:rFonts w:cs="Arial"/>
        </w:rPr>
      </w:pPr>
      <w:r>
        <w:rPr>
          <w:rFonts w:cs="Arial"/>
        </w:rPr>
        <w:t>&lt;ESMA_QUESTION_EUG_5&gt;</w:t>
      </w:r>
    </w:p>
    <w:p w:rsidR="000A58BE" w:rsidRDefault="00ED511F" w:rsidP="00ED511F">
      <w:pPr>
        <w:rPr>
          <w:rFonts w:cs="Arial"/>
        </w:rPr>
      </w:pPr>
      <w:permStart w:id="9" w:edGrp="everyone"/>
      <w:r>
        <w:rPr>
          <w:lang w:val="en-US"/>
        </w:rPr>
        <w:t>Yes, AMAFI agrees with that presentation and considers that it is fit for purpose for SMEs.</w:t>
      </w:r>
    </w:p>
    <w:permEnd w:id="9"/>
    <w:p w:rsidR="000A58BE" w:rsidRDefault="000A58BE" w:rsidP="000A58BE">
      <w:pPr>
        <w:rPr>
          <w:rFonts w:cs="Arial"/>
        </w:rPr>
      </w:pPr>
      <w:r>
        <w:rPr>
          <w:rFonts w:cs="Arial"/>
        </w:rPr>
        <w:t>&lt;ESMA_QUESTION_EUG_5&gt;</w:t>
      </w:r>
    </w:p>
    <w:p w:rsidR="000A58BE" w:rsidRDefault="000A58BE" w:rsidP="000A58BE">
      <w:pPr>
        <w:rPr>
          <w:rFonts w:cs="Arial"/>
        </w:rPr>
      </w:pPr>
    </w:p>
    <w:p w:rsidR="000A58BE" w:rsidRDefault="000A58BE" w:rsidP="000A58BE">
      <w:pPr>
        <w:rPr>
          <w:rFonts w:cs="Arial"/>
        </w:rPr>
      </w:pPr>
    </w:p>
    <w:p w:rsidR="000A58BE" w:rsidRDefault="000A58BE" w:rsidP="000A58BE">
      <w:pPr>
        <w:pStyle w:val="Questionstyle"/>
        <w:numPr>
          <w:ilvl w:val="0"/>
          <w:numId w:val="40"/>
        </w:numPr>
        <w:rPr>
          <w:rFonts w:ascii="Arial" w:hAnsi="Arial" w:cs="Arial"/>
        </w:rPr>
      </w:pPr>
      <w:r>
        <w:t xml:space="preserve">: </w:t>
      </w:r>
      <w:r w:rsidRPr="000A58BE">
        <w:rPr>
          <w:rFonts w:ascii="Arial" w:hAnsi="Arial" w:cs="Arial"/>
        </w:rPr>
        <w:t>Do you agree with the proposal to introduce a single registration document that is applicable in the case of equity and non-equity issuances? If not please provide your reasoning and alternative approach.</w:t>
      </w:r>
    </w:p>
    <w:p w:rsidR="000A58BE" w:rsidRDefault="000A58BE" w:rsidP="000A58BE">
      <w:pPr>
        <w:rPr>
          <w:rFonts w:cs="Arial"/>
        </w:rPr>
      </w:pPr>
      <w:r>
        <w:rPr>
          <w:rFonts w:cs="Arial"/>
        </w:rPr>
        <w:t>&lt;ESMA_QUESTION_EUG_6&gt;</w:t>
      </w:r>
    </w:p>
    <w:p w:rsidR="000A58BE" w:rsidRPr="00ED511F" w:rsidRDefault="00ED511F" w:rsidP="00ED511F">
      <w:pPr>
        <w:spacing w:line="256" w:lineRule="auto"/>
        <w:ind w:right="198"/>
        <w:jc w:val="both"/>
        <w:rPr>
          <w:rFonts w:cs="Arial"/>
          <w:lang w:val="en-US"/>
        </w:rPr>
      </w:pPr>
      <w:permStart w:id="10" w:edGrp="everyone"/>
      <w:r>
        <w:rPr>
          <w:lang w:val="en-US"/>
        </w:rPr>
        <w:t>Yes, AMAFI agrees with the proposal to have a single registration document applicable to both equity and non-equity issuances.</w:t>
      </w:r>
    </w:p>
    <w:permEnd w:id="10"/>
    <w:p w:rsidR="000A58BE" w:rsidRDefault="000A58BE" w:rsidP="000A58BE">
      <w:pPr>
        <w:rPr>
          <w:rFonts w:cs="Arial"/>
        </w:rPr>
      </w:pPr>
      <w:r>
        <w:rPr>
          <w:rFonts w:cs="Arial"/>
        </w:rPr>
        <w:t>&lt;ESMA_QUESTION_EUG_6&gt;</w:t>
      </w:r>
    </w:p>
    <w:p w:rsidR="000A58BE" w:rsidRDefault="000A58BE" w:rsidP="000A58BE">
      <w:pPr>
        <w:rPr>
          <w:rFonts w:cs="Arial"/>
        </w:rPr>
      </w:pPr>
    </w:p>
    <w:p w:rsidR="000A58BE" w:rsidRDefault="000A58BE" w:rsidP="000A58BE">
      <w:pPr>
        <w:rPr>
          <w:rFonts w:cs="Arial"/>
        </w:rPr>
      </w:pPr>
    </w:p>
    <w:p w:rsidR="000A58BE" w:rsidRDefault="000A58BE" w:rsidP="000A58BE">
      <w:pPr>
        <w:pStyle w:val="Questionstyle"/>
        <w:numPr>
          <w:ilvl w:val="0"/>
          <w:numId w:val="40"/>
        </w:numPr>
        <w:rPr>
          <w:rFonts w:ascii="Arial" w:hAnsi="Arial" w:cs="Arial"/>
        </w:rPr>
      </w:pPr>
      <w:r>
        <w:t xml:space="preserve">: </w:t>
      </w:r>
      <w:r w:rsidRPr="000A58BE">
        <w:rPr>
          <w:rFonts w:ascii="Arial" w:hAnsi="Arial" w:cs="Arial"/>
        </w:rPr>
        <w:t>Do you agree with the requirement to include in the EU Growth prospectus any published profit forecasts in the case of both equity and non-equity issuances without an obligation for a report by independent accountants or auditors? If not please elaborate on your reasoning. Please also provide an estimate of the add</w:t>
      </w:r>
      <w:r w:rsidRPr="000A58BE">
        <w:rPr>
          <w:rFonts w:ascii="Arial" w:hAnsi="Arial" w:cs="Arial"/>
        </w:rPr>
        <w:t>i</w:t>
      </w:r>
      <w:r w:rsidRPr="000A58BE">
        <w:rPr>
          <w:rFonts w:ascii="Arial" w:hAnsi="Arial" w:cs="Arial"/>
        </w:rPr>
        <w:t>tional costs involved in including a report by independent accountants or auditors.</w:t>
      </w:r>
    </w:p>
    <w:p w:rsidR="000A58BE" w:rsidRDefault="000A58BE" w:rsidP="000A58BE">
      <w:pPr>
        <w:rPr>
          <w:rFonts w:cs="Arial"/>
        </w:rPr>
      </w:pPr>
      <w:r>
        <w:rPr>
          <w:rFonts w:cs="Arial"/>
        </w:rPr>
        <w:t>&lt;ESMA_QUESTION_EUG_7&gt;</w:t>
      </w:r>
    </w:p>
    <w:p w:rsidR="00B23D82" w:rsidRDefault="00B23D82" w:rsidP="00B23D82">
      <w:pPr>
        <w:spacing w:line="256" w:lineRule="auto"/>
        <w:ind w:right="198"/>
        <w:jc w:val="both"/>
        <w:rPr>
          <w:lang w:val="en-US"/>
        </w:rPr>
      </w:pPr>
      <w:permStart w:id="11" w:edGrp="everyone"/>
      <w:r>
        <w:rPr>
          <w:lang w:val="en-US"/>
        </w:rPr>
        <w:t>It is particularly important that SMEs and midcaps publish profit forecasts if they want to attract inve</w:t>
      </w:r>
      <w:r>
        <w:rPr>
          <w:lang w:val="en-US"/>
        </w:rPr>
        <w:t>s</w:t>
      </w:r>
      <w:r>
        <w:rPr>
          <w:lang w:val="en-US"/>
        </w:rPr>
        <w:t>tors. This question however raises a sort of conflict between the issuers’ need to alleviate the cost of producing a prospectus and the investors’ need to have reliable information on an issuer before consi</w:t>
      </w:r>
      <w:r>
        <w:rPr>
          <w:lang w:val="en-US"/>
        </w:rPr>
        <w:t>d</w:t>
      </w:r>
      <w:r>
        <w:rPr>
          <w:lang w:val="en-US"/>
        </w:rPr>
        <w:t xml:space="preserve">ering making an investment. The proposal to include, in the EU Growth prospectus, any published forecasts without an obligation for an auditor’s report would certainly have a significant and positive impact on the cost of producing such a prospectus. However, the possible risk is that it may not give the potential investors the comfort they need in order to make an investment decision. On the other hand, if an auditor’s report were to be required, it is likely that some issuers would not publish any forecasts at all, which would be an even less satisfactory situation. </w:t>
      </w:r>
    </w:p>
    <w:p w:rsidR="000A58BE" w:rsidRPr="00B23D82" w:rsidRDefault="00B23D82" w:rsidP="00B23D82">
      <w:pPr>
        <w:spacing w:line="256" w:lineRule="auto"/>
        <w:ind w:right="198"/>
        <w:jc w:val="both"/>
        <w:rPr>
          <w:rFonts w:cs="Arial"/>
          <w:lang w:val="en-US"/>
        </w:rPr>
      </w:pPr>
      <w:r w:rsidRPr="008D0442">
        <w:rPr>
          <w:lang w:val="en-US"/>
        </w:rPr>
        <w:t>In the end, all things consid</w:t>
      </w:r>
      <w:r>
        <w:rPr>
          <w:lang w:val="en-US"/>
        </w:rPr>
        <w:t>ered, AMAFI would agree with ESMA’s</w:t>
      </w:r>
      <w:r w:rsidRPr="008D0442">
        <w:rPr>
          <w:lang w:val="en-US"/>
        </w:rPr>
        <w:t xml:space="preserve"> proposal </w:t>
      </w:r>
      <w:r>
        <w:rPr>
          <w:lang w:val="en-US"/>
        </w:rPr>
        <w:t>on the basis that it is in the issuers’ interest to provide valuable and reliable information even in the absence of an auditor’s report.</w:t>
      </w:r>
    </w:p>
    <w:permEnd w:id="11"/>
    <w:p w:rsidR="000A58BE" w:rsidRDefault="000A58BE" w:rsidP="000A58BE">
      <w:pPr>
        <w:rPr>
          <w:rFonts w:cs="Arial"/>
        </w:rPr>
      </w:pPr>
      <w:r>
        <w:rPr>
          <w:rFonts w:cs="Arial"/>
        </w:rPr>
        <w:t>&lt;ESMA_QUESTION_EUG_7&gt;</w:t>
      </w:r>
    </w:p>
    <w:p w:rsidR="000A58BE" w:rsidRDefault="000A58BE" w:rsidP="000A58BE">
      <w:pPr>
        <w:rPr>
          <w:rFonts w:cs="Arial"/>
        </w:rPr>
      </w:pPr>
    </w:p>
    <w:p w:rsidR="000A58BE" w:rsidRDefault="000A58BE" w:rsidP="000A58BE">
      <w:pPr>
        <w:rPr>
          <w:rFonts w:cs="Arial"/>
        </w:rPr>
      </w:pPr>
    </w:p>
    <w:p w:rsidR="000A58BE" w:rsidRPr="000A58BE" w:rsidRDefault="000A58BE" w:rsidP="000A58BE">
      <w:pPr>
        <w:pStyle w:val="Questionstyle"/>
        <w:numPr>
          <w:ilvl w:val="0"/>
          <w:numId w:val="40"/>
        </w:numPr>
        <w:rPr>
          <w:rFonts w:ascii="Arial" w:hAnsi="Arial" w:cs="Arial"/>
        </w:rPr>
      </w:pPr>
      <w:r>
        <w:t xml:space="preserve">: </w:t>
      </w:r>
      <w:r w:rsidRPr="000A58BE">
        <w:rPr>
          <w:rFonts w:ascii="Arial" w:hAnsi="Arial" w:cs="Arial"/>
        </w:rPr>
        <w:t>Do you consider that the requirement to provide information on the issuer’s bo</w:t>
      </w:r>
      <w:r w:rsidRPr="000A58BE">
        <w:rPr>
          <w:rFonts w:ascii="Arial" w:hAnsi="Arial" w:cs="Arial"/>
        </w:rPr>
        <w:t>r</w:t>
      </w:r>
      <w:r w:rsidRPr="000A58BE">
        <w:rPr>
          <w:rFonts w:ascii="Arial" w:hAnsi="Arial" w:cs="Arial"/>
        </w:rPr>
        <w:t>rowing requirements and funding structure under disclosure item 2.1.1 of the EU Growth registration document should be provided by non-equity issuers too? If yes, please elaborate on your reasoning.</w:t>
      </w:r>
    </w:p>
    <w:p w:rsidR="000A58BE" w:rsidRDefault="000A58BE" w:rsidP="000A58BE">
      <w:pPr>
        <w:rPr>
          <w:rFonts w:cs="Arial"/>
        </w:rPr>
      </w:pPr>
      <w:r>
        <w:rPr>
          <w:rFonts w:cs="Arial"/>
        </w:rPr>
        <w:t>&lt;ESMA_QUESTION_EUG_8&gt;</w:t>
      </w:r>
    </w:p>
    <w:p w:rsidR="000A6193" w:rsidRDefault="000A6193" w:rsidP="000A6193">
      <w:pPr>
        <w:tabs>
          <w:tab w:val="left" w:pos="1418"/>
        </w:tabs>
        <w:spacing w:line="256" w:lineRule="auto"/>
        <w:ind w:left="1418" w:right="198" w:hanging="1418"/>
        <w:rPr>
          <w:rFonts w:eastAsia="Arial"/>
          <w:b/>
          <w:spacing w:val="-1"/>
          <w:sz w:val="22"/>
          <w:szCs w:val="22"/>
          <w:lang w:val="en-US"/>
        </w:rPr>
      </w:pPr>
      <w:permStart w:id="12" w:edGrp="everyone"/>
      <w:r>
        <w:rPr>
          <w:lang w:val="en-US"/>
        </w:rPr>
        <w:t>Yes.</w:t>
      </w:r>
    </w:p>
    <w:permEnd w:id="12"/>
    <w:p w:rsidR="000A58BE" w:rsidRDefault="000A58BE" w:rsidP="000A58BE">
      <w:pPr>
        <w:rPr>
          <w:rFonts w:cs="Arial"/>
        </w:rPr>
      </w:pPr>
      <w:r>
        <w:rPr>
          <w:rFonts w:cs="Arial"/>
        </w:rPr>
        <w:t>&lt;ESMA_QUESTION_EUG_8&gt;</w:t>
      </w:r>
    </w:p>
    <w:p w:rsidR="000A58BE" w:rsidRDefault="000A58BE" w:rsidP="000A58BE">
      <w:pPr>
        <w:rPr>
          <w:rFonts w:cs="Arial"/>
        </w:rPr>
      </w:pPr>
    </w:p>
    <w:p w:rsidR="000A58BE" w:rsidRDefault="000A58BE" w:rsidP="000A58BE">
      <w:pPr>
        <w:rPr>
          <w:rFonts w:cs="Arial"/>
        </w:rPr>
      </w:pPr>
    </w:p>
    <w:p w:rsidR="000A58BE" w:rsidRDefault="000A58BE" w:rsidP="000A58BE">
      <w:pPr>
        <w:pStyle w:val="Questionstyle"/>
        <w:numPr>
          <w:ilvl w:val="0"/>
          <w:numId w:val="40"/>
        </w:numPr>
        <w:rPr>
          <w:rFonts w:ascii="Arial" w:hAnsi="Arial" w:cs="Arial"/>
        </w:rPr>
      </w:pPr>
      <w:r>
        <w:t xml:space="preserve">: </w:t>
      </w:r>
      <w:r w:rsidRPr="000A58BE">
        <w:rPr>
          <w:rFonts w:ascii="Arial" w:hAnsi="Arial" w:cs="Arial"/>
        </w:rPr>
        <w:t>Do you think that the information required in relation to major shareholders is fit for purpose? In case you identify specific information items that should be i</w:t>
      </w:r>
      <w:r w:rsidRPr="000A58BE">
        <w:rPr>
          <w:rFonts w:ascii="Arial" w:hAnsi="Arial" w:cs="Arial"/>
        </w:rPr>
        <w:t>n</w:t>
      </w:r>
      <w:r w:rsidRPr="000A58BE">
        <w:rPr>
          <w:rFonts w:ascii="Arial" w:hAnsi="Arial" w:cs="Arial"/>
        </w:rPr>
        <w:t>cluded or removed please list them and provide examples,. Please also provide an estimate of elaborating on the materiality of the cost to provide such information items.</w:t>
      </w:r>
    </w:p>
    <w:p w:rsidR="000A58BE" w:rsidRDefault="000A58BE" w:rsidP="000A58BE">
      <w:pPr>
        <w:rPr>
          <w:rFonts w:cs="Arial"/>
        </w:rPr>
      </w:pPr>
      <w:r>
        <w:rPr>
          <w:rFonts w:cs="Arial"/>
        </w:rPr>
        <w:t>&lt;ESMA_QUESTION_EUG_9&gt;</w:t>
      </w:r>
    </w:p>
    <w:p w:rsidR="000A58BE" w:rsidRPr="000A6193" w:rsidRDefault="000A6193" w:rsidP="000A6193">
      <w:pPr>
        <w:tabs>
          <w:tab w:val="left" w:pos="0"/>
        </w:tabs>
        <w:spacing w:line="256" w:lineRule="auto"/>
        <w:ind w:right="198"/>
        <w:rPr>
          <w:rFonts w:cs="Arial"/>
          <w:lang w:val="en-US"/>
        </w:rPr>
      </w:pPr>
      <w:permStart w:id="13" w:edGrp="everyone"/>
      <w:r>
        <w:rPr>
          <w:lang w:val="en-US"/>
        </w:rPr>
        <w:t>Yes, AMAFI considers that the information required in relation to major shareholders is fit for purpose.</w:t>
      </w:r>
    </w:p>
    <w:permEnd w:id="13"/>
    <w:p w:rsidR="000A58BE" w:rsidRDefault="000A58BE" w:rsidP="000A58BE">
      <w:pPr>
        <w:rPr>
          <w:rFonts w:cs="Arial"/>
        </w:rPr>
      </w:pPr>
      <w:r>
        <w:rPr>
          <w:rFonts w:cs="Arial"/>
        </w:rPr>
        <w:t>&lt;ESMA_QUESTION_EUG_9&gt;</w:t>
      </w:r>
    </w:p>
    <w:p w:rsidR="000A58BE" w:rsidRDefault="000A58BE" w:rsidP="000A58BE">
      <w:pPr>
        <w:rPr>
          <w:rFonts w:cs="Arial"/>
        </w:rPr>
      </w:pPr>
    </w:p>
    <w:p w:rsidR="000A58BE" w:rsidRDefault="000A58BE" w:rsidP="000A58BE">
      <w:pPr>
        <w:rPr>
          <w:rFonts w:cs="Arial"/>
        </w:rPr>
      </w:pPr>
    </w:p>
    <w:p w:rsidR="000A58BE" w:rsidRDefault="000A58BE" w:rsidP="000A58BE">
      <w:pPr>
        <w:pStyle w:val="Questionstyle"/>
        <w:numPr>
          <w:ilvl w:val="0"/>
          <w:numId w:val="40"/>
        </w:numPr>
        <w:rPr>
          <w:rFonts w:ascii="Arial" w:hAnsi="Arial" w:cs="Arial"/>
        </w:rPr>
      </w:pPr>
      <w:r>
        <w:t xml:space="preserve">: </w:t>
      </w:r>
      <w:r w:rsidRPr="000A58BE">
        <w:rPr>
          <w:rFonts w:ascii="Arial" w:hAnsi="Arial" w:cs="Arial"/>
        </w:rPr>
        <w:t>Do you agree that issuers should be able to include in the EU Growth prospectus financial statements which are prepared under national accounting standards? If not please state your reasoning. Please also provide an estimate of the additional costs involved in preparing financial statements under IFRS.</w:t>
      </w:r>
    </w:p>
    <w:p w:rsidR="000A58BE" w:rsidRDefault="000A58BE" w:rsidP="000A58BE">
      <w:pPr>
        <w:rPr>
          <w:rFonts w:cs="Arial"/>
        </w:rPr>
      </w:pPr>
      <w:r>
        <w:rPr>
          <w:rFonts w:cs="Arial"/>
        </w:rPr>
        <w:t>&lt;ESMA_QUESTION_EUG_10&gt;</w:t>
      </w:r>
    </w:p>
    <w:p w:rsidR="000A6193" w:rsidRDefault="000A6193" w:rsidP="000A6193">
      <w:pPr>
        <w:tabs>
          <w:tab w:val="left" w:pos="1418"/>
        </w:tabs>
        <w:spacing w:line="256" w:lineRule="auto"/>
        <w:ind w:right="198"/>
        <w:rPr>
          <w:lang w:val="en-US"/>
        </w:rPr>
      </w:pPr>
      <w:permStart w:id="14" w:edGrp="everyone"/>
      <w:r>
        <w:rPr>
          <w:lang w:val="en-US"/>
        </w:rPr>
        <w:t>AMAFI agrees that issuers should be able to include in the EU Growth prospectus financial statements which are prepared under national accounting standards. However, it should not be an obligation. To reflect the fact that this should be left to the issuer’s decision, AMAFI considers that the wording of the second sentence of § 6.1.3 should be modified as follows:</w:t>
      </w:r>
    </w:p>
    <w:p w:rsidR="000A6193" w:rsidRDefault="000A6193" w:rsidP="000A6193">
      <w:pPr>
        <w:tabs>
          <w:tab w:val="left" w:pos="1418"/>
        </w:tabs>
        <w:spacing w:line="256" w:lineRule="auto"/>
        <w:ind w:right="198"/>
        <w:rPr>
          <w:lang w:val="en-US"/>
        </w:rPr>
      </w:pPr>
      <w:r>
        <w:rPr>
          <w:lang w:val="en-US"/>
        </w:rPr>
        <w:t xml:space="preserve">“If IFRS is not applicable, the financial statements </w:t>
      </w:r>
      <w:proofErr w:type="gramStart"/>
      <w:r w:rsidRPr="00BC1C99">
        <w:rPr>
          <w:strike/>
          <w:lang w:val="en-US"/>
        </w:rPr>
        <w:t>must</w:t>
      </w:r>
      <w:r>
        <w:rPr>
          <w:lang w:val="en-US"/>
        </w:rPr>
        <w:t xml:space="preserve"> </w:t>
      </w:r>
      <w:r w:rsidRPr="00BC1C99">
        <w:rPr>
          <w:b/>
          <w:u w:val="single"/>
          <w:lang w:val="en-US"/>
        </w:rPr>
        <w:t>may</w:t>
      </w:r>
      <w:proofErr w:type="gramEnd"/>
      <w:r>
        <w:rPr>
          <w:lang w:val="en-US"/>
        </w:rPr>
        <w:t xml:space="preserve"> be prepared according to:</w:t>
      </w:r>
    </w:p>
    <w:p w:rsidR="000A6193" w:rsidRDefault="000A6193" w:rsidP="000A6193">
      <w:pPr>
        <w:pStyle w:val="Paragraphedeliste"/>
        <w:numPr>
          <w:ilvl w:val="0"/>
          <w:numId w:val="41"/>
        </w:numPr>
        <w:tabs>
          <w:tab w:val="left" w:pos="1418"/>
        </w:tabs>
        <w:spacing w:line="256" w:lineRule="auto"/>
        <w:ind w:right="198"/>
        <w:jc w:val="both"/>
        <w:rPr>
          <w:lang w:val="en-US"/>
        </w:rPr>
      </w:pPr>
      <w:r>
        <w:rPr>
          <w:lang w:val="en-US"/>
        </w:rPr>
        <w:t>[…..]</w:t>
      </w:r>
    </w:p>
    <w:p w:rsidR="000A6193" w:rsidRPr="00BC1C99" w:rsidRDefault="000A6193" w:rsidP="000A6193">
      <w:pPr>
        <w:pStyle w:val="Paragraphedeliste"/>
        <w:numPr>
          <w:ilvl w:val="0"/>
          <w:numId w:val="41"/>
        </w:numPr>
        <w:tabs>
          <w:tab w:val="left" w:pos="1418"/>
        </w:tabs>
        <w:spacing w:line="256" w:lineRule="auto"/>
        <w:ind w:right="198"/>
        <w:jc w:val="both"/>
        <w:rPr>
          <w:lang w:val="en-US"/>
        </w:rPr>
      </w:pPr>
      <w:r>
        <w:rPr>
          <w:lang w:val="en-US"/>
        </w:rPr>
        <w:t>[….]”</w:t>
      </w:r>
    </w:p>
    <w:permEnd w:id="14"/>
    <w:p w:rsidR="000A58BE" w:rsidRDefault="000A58BE" w:rsidP="000A58BE">
      <w:pPr>
        <w:rPr>
          <w:rFonts w:cs="Arial"/>
        </w:rPr>
      </w:pPr>
      <w:r>
        <w:rPr>
          <w:rFonts w:cs="Arial"/>
        </w:rPr>
        <w:t>&lt;ESMA_QUESTION_EUG_10&gt;</w:t>
      </w:r>
    </w:p>
    <w:p w:rsidR="000A58BE" w:rsidRDefault="000A58BE" w:rsidP="000A58BE">
      <w:pPr>
        <w:rPr>
          <w:rFonts w:cs="Arial"/>
        </w:rPr>
      </w:pPr>
    </w:p>
    <w:p w:rsidR="000A58BE" w:rsidRDefault="000A58BE" w:rsidP="000A58BE">
      <w:pPr>
        <w:rPr>
          <w:rFonts w:cs="Arial"/>
        </w:rPr>
      </w:pPr>
    </w:p>
    <w:p w:rsidR="000A58BE" w:rsidRPr="000A58BE" w:rsidRDefault="000A58BE" w:rsidP="000A58BE">
      <w:pPr>
        <w:pStyle w:val="Questionstyle"/>
        <w:numPr>
          <w:ilvl w:val="0"/>
          <w:numId w:val="40"/>
        </w:numPr>
        <w:rPr>
          <w:rFonts w:ascii="Arial" w:hAnsi="Arial" w:cs="Arial"/>
        </w:rPr>
      </w:pPr>
      <w:r>
        <w:t xml:space="preserve">: </w:t>
      </w:r>
      <w:r w:rsidRPr="000A58BE">
        <w:rPr>
          <w:rFonts w:ascii="Arial" w:hAnsi="Arial" w:cs="Arial"/>
        </w:rPr>
        <w:t xml:space="preserve">Do you consider that there are other additions or deletions that would improve the utility of the EU Growth registration document? If yes, please specify. </w:t>
      </w:r>
    </w:p>
    <w:p w:rsidR="000A58BE" w:rsidRDefault="000A58BE" w:rsidP="000A58BE">
      <w:pPr>
        <w:rPr>
          <w:rFonts w:cs="Arial"/>
        </w:rPr>
      </w:pPr>
      <w:r>
        <w:rPr>
          <w:rFonts w:cs="Arial"/>
        </w:rPr>
        <w:t>&lt;ESMA_QUESTION_EUG_11&gt;</w:t>
      </w:r>
    </w:p>
    <w:p w:rsidR="000A58BE" w:rsidRPr="00FB23D4" w:rsidRDefault="00FB23D4" w:rsidP="00FB23D4">
      <w:pPr>
        <w:spacing w:line="256" w:lineRule="auto"/>
        <w:ind w:right="198"/>
        <w:rPr>
          <w:rFonts w:cs="Arial"/>
          <w:lang w:val="en-US"/>
        </w:rPr>
      </w:pPr>
      <w:permStart w:id="15" w:edGrp="everyone"/>
      <w:r>
        <w:rPr>
          <w:lang w:val="en-US"/>
        </w:rPr>
        <w:t>No.</w:t>
      </w:r>
    </w:p>
    <w:permEnd w:id="15"/>
    <w:p w:rsidR="000A58BE" w:rsidRDefault="000A58BE" w:rsidP="000A58BE">
      <w:pPr>
        <w:rPr>
          <w:rFonts w:cs="Arial"/>
        </w:rPr>
      </w:pPr>
      <w:r>
        <w:rPr>
          <w:rFonts w:cs="Arial"/>
        </w:rPr>
        <w:t>&lt;ESMA_QUESTION_EUG_11&gt;</w:t>
      </w:r>
    </w:p>
    <w:p w:rsidR="000A58BE" w:rsidRDefault="000A58BE" w:rsidP="000A58BE">
      <w:pPr>
        <w:rPr>
          <w:rFonts w:cs="Arial"/>
        </w:rPr>
      </w:pPr>
    </w:p>
    <w:p w:rsidR="000A58BE" w:rsidRDefault="000A58BE" w:rsidP="000A58BE">
      <w:pPr>
        <w:rPr>
          <w:rFonts w:cs="Arial"/>
        </w:rPr>
      </w:pPr>
    </w:p>
    <w:p w:rsidR="000A58BE" w:rsidRDefault="000A58BE" w:rsidP="000A58BE">
      <w:pPr>
        <w:pStyle w:val="Questionstyle"/>
        <w:numPr>
          <w:ilvl w:val="0"/>
          <w:numId w:val="40"/>
        </w:numPr>
        <w:rPr>
          <w:rFonts w:ascii="Arial" w:hAnsi="Arial" w:cs="Arial"/>
        </w:rPr>
      </w:pPr>
      <w:r>
        <w:t xml:space="preserve">: </w:t>
      </w:r>
      <w:r w:rsidRPr="000A58BE">
        <w:rPr>
          <w:rFonts w:ascii="Arial" w:hAnsi="Arial" w:cs="Arial"/>
        </w:rPr>
        <w:t>Do you consider that the disclosure items in the EU Growth registration doc</w:t>
      </w:r>
      <w:r w:rsidRPr="000A58BE">
        <w:rPr>
          <w:rFonts w:ascii="Arial" w:hAnsi="Arial" w:cs="Arial"/>
        </w:rPr>
        <w:t>u</w:t>
      </w:r>
      <w:r w:rsidRPr="000A58BE">
        <w:rPr>
          <w:rFonts w:ascii="Arial" w:hAnsi="Arial" w:cs="Arial"/>
        </w:rPr>
        <w:t>ment are clear enough to be understood by issuers? If not, please provide your views on whether any of the items would require additional guidance to issuers.</w:t>
      </w:r>
    </w:p>
    <w:p w:rsidR="000A58BE" w:rsidRDefault="000A58BE" w:rsidP="000A58BE">
      <w:pPr>
        <w:rPr>
          <w:rFonts w:cs="Arial"/>
        </w:rPr>
      </w:pPr>
      <w:r>
        <w:rPr>
          <w:rFonts w:cs="Arial"/>
        </w:rPr>
        <w:t>&lt;ESMA_QUESTION_EUG_12&gt;</w:t>
      </w:r>
    </w:p>
    <w:p w:rsidR="000A58BE" w:rsidRPr="00FB23D4" w:rsidRDefault="00FB23D4" w:rsidP="00FB23D4">
      <w:pPr>
        <w:spacing w:line="256" w:lineRule="auto"/>
        <w:ind w:right="198"/>
        <w:jc w:val="both"/>
        <w:rPr>
          <w:rFonts w:cs="Arial"/>
          <w:lang w:val="en-US"/>
        </w:rPr>
      </w:pPr>
      <w:permStart w:id="16" w:edGrp="everyone"/>
      <w:r>
        <w:rPr>
          <w:lang w:val="en-US"/>
        </w:rPr>
        <w:t>AMAFI considers that the disclosure items in the EU Growth registration document are clear enough to be understood by issuers.</w:t>
      </w:r>
    </w:p>
    <w:permEnd w:id="16"/>
    <w:p w:rsidR="000A58BE" w:rsidRDefault="000A58BE" w:rsidP="000A58BE">
      <w:pPr>
        <w:rPr>
          <w:rFonts w:cs="Arial"/>
        </w:rPr>
      </w:pPr>
      <w:r>
        <w:rPr>
          <w:rFonts w:cs="Arial"/>
        </w:rPr>
        <w:t>&lt;ESMA_QUESTION_EUG_12&gt;</w:t>
      </w:r>
    </w:p>
    <w:p w:rsidR="000A58BE" w:rsidRDefault="000A58BE" w:rsidP="000A58BE">
      <w:pPr>
        <w:rPr>
          <w:rFonts w:cs="Arial"/>
        </w:rPr>
      </w:pPr>
    </w:p>
    <w:p w:rsidR="000A58BE" w:rsidRDefault="000A58BE" w:rsidP="000A58BE">
      <w:pPr>
        <w:rPr>
          <w:rFonts w:cs="Arial"/>
        </w:rPr>
      </w:pPr>
    </w:p>
    <w:p w:rsidR="000A58BE" w:rsidRPr="000A58BE" w:rsidRDefault="000A58BE" w:rsidP="000A58BE">
      <w:pPr>
        <w:pStyle w:val="Questionstyle"/>
        <w:numPr>
          <w:ilvl w:val="0"/>
          <w:numId w:val="40"/>
        </w:numPr>
        <w:rPr>
          <w:rFonts w:ascii="Arial" w:hAnsi="Arial" w:cs="Arial"/>
        </w:rPr>
      </w:pPr>
      <w:r>
        <w:t xml:space="preserve">: </w:t>
      </w:r>
      <w:r w:rsidRPr="000A58BE">
        <w:rPr>
          <w:rFonts w:ascii="Arial" w:hAnsi="Arial" w:cs="Arial"/>
        </w:rPr>
        <w:t>Please indicate if further reduction or simplification of the disclosure requir</w:t>
      </w:r>
      <w:r w:rsidRPr="000A58BE">
        <w:rPr>
          <w:rFonts w:ascii="Arial" w:hAnsi="Arial" w:cs="Arial"/>
        </w:rPr>
        <w:t>e</w:t>
      </w:r>
      <w:r w:rsidRPr="000A58BE">
        <w:rPr>
          <w:rFonts w:ascii="Arial" w:hAnsi="Arial" w:cs="Arial"/>
        </w:rPr>
        <w:t>ments of the EU Growth registration document could significantly impact on the cost of drawing up a prospectus. If applicable, please include examples and an e</w:t>
      </w:r>
      <w:r w:rsidRPr="000A58BE">
        <w:rPr>
          <w:rFonts w:ascii="Arial" w:hAnsi="Arial" w:cs="Arial"/>
        </w:rPr>
        <w:t>s</w:t>
      </w:r>
      <w:r w:rsidRPr="000A58BE">
        <w:rPr>
          <w:rFonts w:ascii="Arial" w:hAnsi="Arial" w:cs="Arial"/>
        </w:rPr>
        <w:t xml:space="preserve">timate of the cost alleviation to issuers. </w:t>
      </w:r>
    </w:p>
    <w:p w:rsidR="000A58BE" w:rsidRDefault="000A58BE" w:rsidP="000A58BE">
      <w:pPr>
        <w:rPr>
          <w:rFonts w:cs="Arial"/>
        </w:rPr>
      </w:pPr>
      <w:r>
        <w:rPr>
          <w:rFonts w:cs="Arial"/>
        </w:rPr>
        <w:lastRenderedPageBreak/>
        <w:t>&lt;ESMA_QUESTION_EUG_13&gt;</w:t>
      </w:r>
    </w:p>
    <w:p w:rsidR="000A58BE" w:rsidRPr="00FB23D4" w:rsidRDefault="00FB23D4" w:rsidP="00FB23D4">
      <w:pPr>
        <w:tabs>
          <w:tab w:val="left" w:pos="1418"/>
        </w:tabs>
        <w:spacing w:line="256" w:lineRule="auto"/>
        <w:ind w:left="1418" w:right="198" w:hanging="1418"/>
        <w:rPr>
          <w:rFonts w:cs="Arial"/>
          <w:lang w:val="en-US"/>
        </w:rPr>
      </w:pPr>
      <w:permStart w:id="17" w:edGrp="everyone"/>
      <w:r>
        <w:t>As a professional organisation, AMAFI is unable to respond to this question.</w:t>
      </w:r>
    </w:p>
    <w:permEnd w:id="17"/>
    <w:p w:rsidR="000A58BE" w:rsidRDefault="000A58BE" w:rsidP="000A58BE">
      <w:pPr>
        <w:rPr>
          <w:rFonts w:cs="Arial"/>
        </w:rPr>
      </w:pPr>
      <w:r>
        <w:rPr>
          <w:rFonts w:cs="Arial"/>
        </w:rPr>
        <w:t>&lt;ESMA_QUESTION_EUG_13&gt;</w:t>
      </w:r>
    </w:p>
    <w:p w:rsidR="000A58BE" w:rsidRDefault="000A58BE" w:rsidP="000A58BE">
      <w:pPr>
        <w:rPr>
          <w:rFonts w:cs="Arial"/>
        </w:rPr>
      </w:pPr>
    </w:p>
    <w:p w:rsidR="000A58BE" w:rsidRDefault="000A58BE" w:rsidP="000A58BE">
      <w:pPr>
        <w:rPr>
          <w:rFonts w:cs="Arial"/>
        </w:rPr>
      </w:pPr>
    </w:p>
    <w:p w:rsidR="000A58BE" w:rsidRPr="000A58BE" w:rsidRDefault="000A58BE" w:rsidP="000A58BE">
      <w:pPr>
        <w:pStyle w:val="Questionstyle"/>
        <w:numPr>
          <w:ilvl w:val="0"/>
          <w:numId w:val="40"/>
        </w:numPr>
        <w:rPr>
          <w:rFonts w:ascii="Arial" w:hAnsi="Arial" w:cs="Arial"/>
        </w:rPr>
      </w:pPr>
      <w:r>
        <w:t xml:space="preserve">: </w:t>
      </w:r>
      <w:r w:rsidRPr="000A58BE">
        <w:rPr>
          <w:rFonts w:ascii="Arial" w:hAnsi="Arial" w:cs="Arial"/>
        </w:rPr>
        <w:t>Do you think that the presentation of the disclosure items in para 97 is fit for purpose for SMEs? If not, please elaborate and provide your suggestions for alte</w:t>
      </w:r>
      <w:r w:rsidRPr="000A58BE">
        <w:rPr>
          <w:rFonts w:ascii="Arial" w:hAnsi="Arial" w:cs="Arial"/>
        </w:rPr>
        <w:t>r</w:t>
      </w:r>
      <w:r w:rsidRPr="000A58BE">
        <w:rPr>
          <w:rFonts w:ascii="Arial" w:hAnsi="Arial" w:cs="Arial"/>
        </w:rPr>
        <w:t>native ways of presenting the information items.</w:t>
      </w:r>
    </w:p>
    <w:p w:rsidR="000A58BE" w:rsidRDefault="000A58BE" w:rsidP="000A58BE">
      <w:pPr>
        <w:rPr>
          <w:rFonts w:cs="Arial"/>
        </w:rPr>
      </w:pPr>
      <w:r>
        <w:rPr>
          <w:rFonts w:cs="Arial"/>
        </w:rPr>
        <w:t>&lt;ESMA_QUESTION_EUG_14&gt;</w:t>
      </w:r>
    </w:p>
    <w:p w:rsidR="000A58BE" w:rsidRDefault="000A58BE" w:rsidP="000A58BE">
      <w:pPr>
        <w:rPr>
          <w:rFonts w:cs="Arial"/>
        </w:rPr>
      </w:pPr>
      <w:permStart w:id="18" w:edGrp="everyone"/>
      <w:r>
        <w:rPr>
          <w:rFonts w:cs="Arial"/>
        </w:rPr>
        <w:t>TYPE YOUR TEXT HERE</w:t>
      </w:r>
    </w:p>
    <w:permEnd w:id="18"/>
    <w:p w:rsidR="000A58BE" w:rsidRDefault="000A58BE" w:rsidP="000A58BE">
      <w:pPr>
        <w:rPr>
          <w:rFonts w:cs="Arial"/>
        </w:rPr>
      </w:pPr>
      <w:r>
        <w:rPr>
          <w:rFonts w:cs="Arial"/>
        </w:rPr>
        <w:t>&lt;ESMA_QUESTION_EUG_14&gt;</w:t>
      </w:r>
    </w:p>
    <w:p w:rsidR="000A58BE" w:rsidRDefault="000A58BE" w:rsidP="000A58BE">
      <w:pPr>
        <w:rPr>
          <w:rFonts w:cs="Arial"/>
        </w:rPr>
      </w:pPr>
    </w:p>
    <w:p w:rsidR="000A58BE" w:rsidRDefault="000A58BE" w:rsidP="000A58BE">
      <w:pPr>
        <w:rPr>
          <w:rFonts w:cs="Arial"/>
        </w:rPr>
      </w:pPr>
    </w:p>
    <w:p w:rsidR="000A58BE" w:rsidRPr="000A58BE" w:rsidRDefault="000A58BE" w:rsidP="000A58BE">
      <w:pPr>
        <w:pStyle w:val="Questionstyle"/>
        <w:numPr>
          <w:ilvl w:val="0"/>
          <w:numId w:val="40"/>
        </w:numPr>
        <w:rPr>
          <w:rFonts w:ascii="Arial" w:hAnsi="Arial" w:cs="Arial"/>
        </w:rPr>
      </w:pPr>
      <w:r>
        <w:t xml:space="preserve">: </w:t>
      </w:r>
      <w:r w:rsidRPr="000A58BE">
        <w:rPr>
          <w:rFonts w:ascii="Arial" w:hAnsi="Arial" w:cs="Arial"/>
        </w:rPr>
        <w:t>Do you agree with the proposal to introduce a single securities note that is appl</w:t>
      </w:r>
      <w:r w:rsidRPr="000A58BE">
        <w:rPr>
          <w:rFonts w:ascii="Arial" w:hAnsi="Arial" w:cs="Arial"/>
        </w:rPr>
        <w:t>i</w:t>
      </w:r>
      <w:r w:rsidRPr="000A58BE">
        <w:rPr>
          <w:rFonts w:ascii="Arial" w:hAnsi="Arial" w:cs="Arial"/>
        </w:rPr>
        <w:t>cable in the case of equity and non-equity issuances? If not please provide your reasoning and alternative approach.</w:t>
      </w:r>
    </w:p>
    <w:p w:rsidR="000A58BE" w:rsidRDefault="000A58BE" w:rsidP="000A58BE">
      <w:pPr>
        <w:rPr>
          <w:rFonts w:cs="Arial"/>
        </w:rPr>
      </w:pPr>
      <w:r>
        <w:rPr>
          <w:rFonts w:cs="Arial"/>
        </w:rPr>
        <w:t>&lt;ESMA_QUESTION_EUG_15&gt;</w:t>
      </w:r>
    </w:p>
    <w:p w:rsidR="000A58BE" w:rsidRPr="00647D64" w:rsidRDefault="00647D64" w:rsidP="00647D64">
      <w:pPr>
        <w:tabs>
          <w:tab w:val="left" w:pos="0"/>
        </w:tabs>
        <w:spacing w:line="256" w:lineRule="auto"/>
        <w:ind w:right="198"/>
        <w:jc w:val="both"/>
        <w:rPr>
          <w:rFonts w:cs="Arial"/>
          <w:lang w:val="en-US"/>
        </w:rPr>
      </w:pPr>
      <w:permStart w:id="19" w:edGrp="everyone"/>
      <w:r>
        <w:rPr>
          <w:lang w:val="en-US"/>
        </w:rPr>
        <w:t xml:space="preserve">AMAFI agrees with this proposal to have a single securities note applicable both to equity and non-equity issuances. </w:t>
      </w:r>
    </w:p>
    <w:permEnd w:id="19"/>
    <w:p w:rsidR="000A58BE" w:rsidRDefault="000A58BE" w:rsidP="000A58BE">
      <w:pPr>
        <w:rPr>
          <w:rFonts w:cs="Arial"/>
        </w:rPr>
      </w:pPr>
      <w:r>
        <w:rPr>
          <w:rFonts w:cs="Arial"/>
        </w:rPr>
        <w:t>&lt;ESMA_QUESTION_EUG_15&gt;</w:t>
      </w:r>
    </w:p>
    <w:p w:rsidR="000A58BE" w:rsidRDefault="000A58BE" w:rsidP="000A58BE">
      <w:pPr>
        <w:rPr>
          <w:rFonts w:cs="Arial"/>
        </w:rPr>
      </w:pPr>
    </w:p>
    <w:p w:rsidR="000A58BE" w:rsidRDefault="000A58BE" w:rsidP="000A58BE">
      <w:pPr>
        <w:rPr>
          <w:rFonts w:cs="Arial"/>
        </w:rPr>
      </w:pPr>
    </w:p>
    <w:p w:rsidR="000A58BE" w:rsidRPr="000A58BE" w:rsidRDefault="000A58BE" w:rsidP="000A58BE">
      <w:pPr>
        <w:pStyle w:val="Questionstyle"/>
        <w:numPr>
          <w:ilvl w:val="0"/>
          <w:numId w:val="40"/>
        </w:numPr>
        <w:rPr>
          <w:rFonts w:ascii="Arial" w:hAnsi="Arial" w:cs="Arial"/>
        </w:rPr>
      </w:pPr>
      <w:r>
        <w:t xml:space="preserve">: </w:t>
      </w:r>
      <w:r w:rsidRPr="000A58BE">
        <w:rPr>
          <w:rFonts w:ascii="Arial" w:hAnsi="Arial" w:cs="Arial"/>
        </w:rPr>
        <w:t>Do you consider that the disclosure items in the EU Growth securities note are clear enough to be understood by issuers? If not, please provide your views on whether any of the items would require additional guidance to issuers.</w:t>
      </w:r>
    </w:p>
    <w:p w:rsidR="000A58BE" w:rsidRDefault="000A58BE" w:rsidP="000A58BE">
      <w:pPr>
        <w:rPr>
          <w:rFonts w:cs="Arial"/>
        </w:rPr>
      </w:pPr>
      <w:r>
        <w:rPr>
          <w:rFonts w:cs="Arial"/>
        </w:rPr>
        <w:t>&lt;ESMA_QUESTION_EUG_16&gt;</w:t>
      </w:r>
    </w:p>
    <w:p w:rsidR="00647D64" w:rsidRPr="00E35603" w:rsidRDefault="00647D64" w:rsidP="00647D64">
      <w:pPr>
        <w:spacing w:line="256" w:lineRule="auto"/>
        <w:ind w:right="198"/>
        <w:jc w:val="both"/>
        <w:rPr>
          <w:lang w:val="en-US"/>
        </w:rPr>
      </w:pPr>
      <w:permStart w:id="20" w:edGrp="everyone"/>
      <w:r>
        <w:rPr>
          <w:lang w:val="en-US"/>
        </w:rPr>
        <w:t>AMAFI considers that the disclosure items in the EU Growth securities note are clear enough to be understood by issuers.</w:t>
      </w:r>
    </w:p>
    <w:permEnd w:id="20"/>
    <w:p w:rsidR="000A58BE" w:rsidRDefault="000A58BE" w:rsidP="000A58BE">
      <w:pPr>
        <w:rPr>
          <w:rFonts w:cs="Arial"/>
        </w:rPr>
      </w:pPr>
      <w:r>
        <w:rPr>
          <w:rFonts w:cs="Arial"/>
        </w:rPr>
        <w:t>&lt;ESMA_QUESTION_EUG_16&gt;</w:t>
      </w:r>
    </w:p>
    <w:p w:rsidR="000A58BE" w:rsidRDefault="000A58BE" w:rsidP="000A58BE">
      <w:pPr>
        <w:rPr>
          <w:rFonts w:cs="Arial"/>
        </w:rPr>
      </w:pPr>
    </w:p>
    <w:p w:rsidR="000A58BE" w:rsidRDefault="000A58BE" w:rsidP="000A58BE">
      <w:pPr>
        <w:rPr>
          <w:rFonts w:cs="Arial"/>
        </w:rPr>
      </w:pPr>
    </w:p>
    <w:p w:rsidR="000A58BE" w:rsidRPr="000A58BE" w:rsidRDefault="000A58BE" w:rsidP="000A58BE">
      <w:pPr>
        <w:pStyle w:val="Questionstyle"/>
        <w:numPr>
          <w:ilvl w:val="0"/>
          <w:numId w:val="40"/>
        </w:numPr>
        <w:rPr>
          <w:rFonts w:ascii="Arial" w:hAnsi="Arial" w:cs="Arial"/>
        </w:rPr>
      </w:pPr>
      <w:r>
        <w:t xml:space="preserve">: </w:t>
      </w:r>
      <w:r w:rsidRPr="000A58BE">
        <w:rPr>
          <w:rFonts w:ascii="Arial" w:hAnsi="Arial" w:cs="Arial"/>
        </w:rPr>
        <w:t>Do you consider that there are any other additions or deletions that would i</w:t>
      </w:r>
      <w:r w:rsidRPr="000A58BE">
        <w:rPr>
          <w:rFonts w:ascii="Arial" w:hAnsi="Arial" w:cs="Arial"/>
        </w:rPr>
        <w:t>m</w:t>
      </w:r>
      <w:r w:rsidRPr="000A58BE">
        <w:rPr>
          <w:rFonts w:ascii="Arial" w:hAnsi="Arial" w:cs="Arial"/>
        </w:rPr>
        <w:t>prove the utility of the EU Growth securities note? If yes, please specify and pr</w:t>
      </w:r>
      <w:r w:rsidRPr="000A58BE">
        <w:rPr>
          <w:rFonts w:ascii="Arial" w:hAnsi="Arial" w:cs="Arial"/>
        </w:rPr>
        <w:t>o</w:t>
      </w:r>
      <w:r w:rsidRPr="000A58BE">
        <w:rPr>
          <w:rFonts w:ascii="Arial" w:hAnsi="Arial" w:cs="Arial"/>
        </w:rPr>
        <w:t>vide examples. In addition, please consider whether the categorisation of discl</w:t>
      </w:r>
      <w:r w:rsidRPr="000A58BE">
        <w:rPr>
          <w:rFonts w:ascii="Arial" w:hAnsi="Arial" w:cs="Arial"/>
        </w:rPr>
        <w:t>o</w:t>
      </w:r>
      <w:r w:rsidRPr="000A58BE">
        <w:rPr>
          <w:rFonts w:ascii="Arial" w:hAnsi="Arial" w:cs="Arial"/>
        </w:rPr>
        <w:t xml:space="preserve">sure items for non-equity securities is fit for purpose. If not, please specify and provide your suggestions. </w:t>
      </w:r>
    </w:p>
    <w:p w:rsidR="000A58BE" w:rsidRDefault="000A58BE" w:rsidP="000A58BE">
      <w:pPr>
        <w:rPr>
          <w:rFonts w:cs="Arial"/>
        </w:rPr>
      </w:pPr>
      <w:r>
        <w:rPr>
          <w:rFonts w:cs="Arial"/>
        </w:rPr>
        <w:t>&lt;ESMA_QUESTION_EUG_17&gt;</w:t>
      </w:r>
    </w:p>
    <w:p w:rsidR="000A58BE" w:rsidRPr="0031101B" w:rsidRDefault="0031101B" w:rsidP="0031101B">
      <w:pPr>
        <w:tabs>
          <w:tab w:val="left" w:pos="1418"/>
        </w:tabs>
        <w:spacing w:line="256" w:lineRule="auto"/>
        <w:ind w:left="1418" w:right="198" w:hanging="1418"/>
        <w:rPr>
          <w:rFonts w:cs="Arial"/>
          <w:lang w:val="en-US"/>
        </w:rPr>
      </w:pPr>
      <w:permStart w:id="21" w:edGrp="everyone"/>
      <w:r>
        <w:rPr>
          <w:lang w:val="en-US"/>
        </w:rPr>
        <w:t>No.</w:t>
      </w:r>
    </w:p>
    <w:permEnd w:id="21"/>
    <w:p w:rsidR="000A58BE" w:rsidRDefault="000A58BE" w:rsidP="000A58BE">
      <w:pPr>
        <w:rPr>
          <w:rFonts w:cs="Arial"/>
        </w:rPr>
      </w:pPr>
      <w:r>
        <w:rPr>
          <w:rFonts w:cs="Arial"/>
        </w:rPr>
        <w:t>&lt;ESMA_QUESTION_EUG_17&gt;</w:t>
      </w:r>
    </w:p>
    <w:p w:rsidR="000A58BE" w:rsidRDefault="000A58BE" w:rsidP="000A58BE">
      <w:pPr>
        <w:rPr>
          <w:rFonts w:cs="Arial"/>
        </w:rPr>
      </w:pPr>
    </w:p>
    <w:p w:rsidR="000A58BE" w:rsidRDefault="000A58BE" w:rsidP="000A58BE">
      <w:pPr>
        <w:rPr>
          <w:rFonts w:cs="Arial"/>
        </w:rPr>
      </w:pPr>
    </w:p>
    <w:p w:rsidR="000A58BE" w:rsidRDefault="000A58BE" w:rsidP="000A58BE">
      <w:pPr>
        <w:pStyle w:val="Questionstyle"/>
        <w:numPr>
          <w:ilvl w:val="0"/>
          <w:numId w:val="40"/>
        </w:numPr>
        <w:rPr>
          <w:rFonts w:ascii="Arial" w:hAnsi="Arial" w:cs="Arial"/>
        </w:rPr>
      </w:pPr>
      <w:r>
        <w:t xml:space="preserve">: </w:t>
      </w:r>
      <w:r w:rsidRPr="000A58BE">
        <w:rPr>
          <w:rFonts w:ascii="Arial" w:hAnsi="Arial" w:cs="Arial"/>
        </w:rPr>
        <w:t>Please provide an estimate of the benefit in terms of reduced costs that the pr</w:t>
      </w:r>
      <w:r w:rsidRPr="000A58BE">
        <w:rPr>
          <w:rFonts w:ascii="Arial" w:hAnsi="Arial" w:cs="Arial"/>
        </w:rPr>
        <w:t>o</w:t>
      </w:r>
      <w:r w:rsidRPr="000A58BE">
        <w:rPr>
          <w:rFonts w:ascii="Arial" w:hAnsi="Arial" w:cs="Arial"/>
        </w:rPr>
        <w:t>duction of a single securities note implies.</w:t>
      </w:r>
    </w:p>
    <w:p w:rsidR="000A58BE" w:rsidRDefault="000A58BE" w:rsidP="000A58BE">
      <w:pPr>
        <w:rPr>
          <w:rFonts w:cs="Arial"/>
        </w:rPr>
      </w:pPr>
      <w:r>
        <w:rPr>
          <w:rFonts w:cs="Arial"/>
        </w:rPr>
        <w:t>&lt;ESMA_QUESTION_EUG_18&gt;</w:t>
      </w:r>
    </w:p>
    <w:p w:rsidR="000A58BE" w:rsidRPr="0031101B" w:rsidRDefault="0031101B" w:rsidP="0031101B">
      <w:pPr>
        <w:tabs>
          <w:tab w:val="left" w:pos="1418"/>
        </w:tabs>
        <w:spacing w:line="256" w:lineRule="auto"/>
        <w:ind w:left="1418" w:right="198" w:hanging="1418"/>
        <w:rPr>
          <w:rFonts w:cs="Arial"/>
          <w:lang w:val="en-US"/>
        </w:rPr>
      </w:pPr>
      <w:permStart w:id="22" w:edGrp="everyone"/>
      <w:r>
        <w:t>As a professional organisation, AMAFI is unable to respond to this question.</w:t>
      </w:r>
    </w:p>
    <w:permEnd w:id="22"/>
    <w:p w:rsidR="000A58BE" w:rsidRDefault="000A58BE" w:rsidP="000A58BE">
      <w:pPr>
        <w:rPr>
          <w:rFonts w:cs="Arial"/>
        </w:rPr>
      </w:pPr>
      <w:r>
        <w:rPr>
          <w:rFonts w:cs="Arial"/>
        </w:rPr>
        <w:t>&lt;ESMA_QUESTION_EUG_18&gt;</w:t>
      </w:r>
    </w:p>
    <w:p w:rsidR="000A58BE" w:rsidRDefault="000A58BE" w:rsidP="000A58BE">
      <w:pPr>
        <w:rPr>
          <w:rFonts w:cs="Arial"/>
        </w:rPr>
      </w:pPr>
    </w:p>
    <w:p w:rsidR="000A58BE" w:rsidRDefault="000A58BE" w:rsidP="000A58BE">
      <w:pPr>
        <w:rPr>
          <w:rFonts w:cs="Arial"/>
        </w:rPr>
      </w:pPr>
    </w:p>
    <w:p w:rsidR="000A58BE" w:rsidRDefault="000A58BE" w:rsidP="000A58BE">
      <w:pPr>
        <w:pStyle w:val="Questionstyle"/>
        <w:numPr>
          <w:ilvl w:val="0"/>
          <w:numId w:val="40"/>
        </w:numPr>
        <w:rPr>
          <w:rFonts w:ascii="Arial" w:hAnsi="Arial" w:cs="Arial"/>
        </w:rPr>
      </w:pPr>
      <w:r>
        <w:t xml:space="preserve">: </w:t>
      </w:r>
      <w:r w:rsidRPr="000A58BE">
        <w:rPr>
          <w:rFonts w:ascii="Arial" w:hAnsi="Arial" w:cs="Arial"/>
        </w:rPr>
        <w:t>Please indicate if further reduction or simplification of the disclosure requir</w:t>
      </w:r>
      <w:r w:rsidRPr="000A58BE">
        <w:rPr>
          <w:rFonts w:ascii="Arial" w:hAnsi="Arial" w:cs="Arial"/>
        </w:rPr>
        <w:t>e</w:t>
      </w:r>
      <w:r w:rsidRPr="000A58BE">
        <w:rPr>
          <w:rFonts w:ascii="Arial" w:hAnsi="Arial" w:cs="Arial"/>
        </w:rPr>
        <w:t>ments of the securities note of the EU Growth prospectus could significantly i</w:t>
      </w:r>
      <w:r w:rsidRPr="000A58BE">
        <w:rPr>
          <w:rFonts w:ascii="Arial" w:hAnsi="Arial" w:cs="Arial"/>
        </w:rPr>
        <w:t>m</w:t>
      </w:r>
      <w:r w:rsidRPr="000A58BE">
        <w:rPr>
          <w:rFonts w:ascii="Arial" w:hAnsi="Arial" w:cs="Arial"/>
        </w:rPr>
        <w:t>pact on the cost of drawing up a prospectus. If applicable, please include exa</w:t>
      </w:r>
      <w:r w:rsidRPr="000A58BE">
        <w:rPr>
          <w:rFonts w:ascii="Arial" w:hAnsi="Arial" w:cs="Arial"/>
        </w:rPr>
        <w:t>m</w:t>
      </w:r>
      <w:r w:rsidRPr="000A58BE">
        <w:rPr>
          <w:rFonts w:ascii="Arial" w:hAnsi="Arial" w:cs="Arial"/>
        </w:rPr>
        <w:t>ples and an estimate of the cost alleviation to issuers.</w:t>
      </w:r>
    </w:p>
    <w:p w:rsidR="000A58BE" w:rsidRDefault="000A58BE" w:rsidP="000A58BE">
      <w:pPr>
        <w:rPr>
          <w:rFonts w:cs="Arial"/>
        </w:rPr>
      </w:pPr>
      <w:r>
        <w:rPr>
          <w:rFonts w:cs="Arial"/>
        </w:rPr>
        <w:t>&lt;ESMA_QUESTION_EUG_19&gt;</w:t>
      </w:r>
    </w:p>
    <w:p w:rsidR="000A58BE" w:rsidRPr="0031101B" w:rsidRDefault="0031101B" w:rsidP="0031101B">
      <w:pPr>
        <w:spacing w:line="256" w:lineRule="auto"/>
        <w:ind w:right="198"/>
        <w:jc w:val="both"/>
        <w:rPr>
          <w:rFonts w:cs="Arial"/>
          <w:lang w:val="en-US"/>
        </w:rPr>
      </w:pPr>
      <w:permStart w:id="23" w:edGrp="everyone"/>
      <w:r>
        <w:rPr>
          <w:lang w:val="en-US"/>
        </w:rPr>
        <w:t xml:space="preserve">A further reduction or simplification of the disclosure requirements would necessarily have an impact on the cost of drawing up a prospectus. And the more significant the reduction or simplification, the more significant would be the impact on the price. But this should not be the sole concern. The major concern should be how to produce, at the best possible cost, a prospectus that will contain sufficient reliable information to make it attractive for investors to invest in the issuer. AMAFI considers that to achieve that dual objective, the proposed scheme appears to be satisfactory. </w:t>
      </w:r>
    </w:p>
    <w:permEnd w:id="23"/>
    <w:p w:rsidR="000A58BE" w:rsidRDefault="000A58BE" w:rsidP="000A58BE">
      <w:pPr>
        <w:rPr>
          <w:rFonts w:cs="Arial"/>
        </w:rPr>
      </w:pPr>
      <w:r>
        <w:rPr>
          <w:rFonts w:cs="Arial"/>
        </w:rPr>
        <w:t>&lt;ESMA_QUESTION_EUG_19&gt;</w:t>
      </w:r>
    </w:p>
    <w:p w:rsidR="000A58BE" w:rsidRDefault="000A58BE" w:rsidP="000A58BE">
      <w:pPr>
        <w:rPr>
          <w:rFonts w:cs="Arial"/>
        </w:rPr>
      </w:pPr>
    </w:p>
    <w:p w:rsidR="000A58BE" w:rsidRDefault="000A58BE" w:rsidP="000A58BE">
      <w:pPr>
        <w:rPr>
          <w:rFonts w:cs="Arial"/>
        </w:rPr>
      </w:pPr>
    </w:p>
    <w:p w:rsidR="000A58BE" w:rsidRDefault="000A58BE" w:rsidP="000A58BE">
      <w:pPr>
        <w:pStyle w:val="Questionstyle"/>
        <w:numPr>
          <w:ilvl w:val="0"/>
          <w:numId w:val="40"/>
        </w:numPr>
        <w:rPr>
          <w:rFonts w:ascii="Arial" w:hAnsi="Arial" w:cs="Arial"/>
        </w:rPr>
      </w:pPr>
      <w:r>
        <w:t xml:space="preserve">: </w:t>
      </w:r>
      <w:r w:rsidRPr="000A58BE">
        <w:rPr>
          <w:rFonts w:ascii="Arial" w:hAnsi="Arial" w:cs="Arial"/>
        </w:rPr>
        <w:t>Do you think that the presentation of the disclosure items in para 11</w:t>
      </w:r>
      <w:r w:rsidR="009A3017">
        <w:rPr>
          <w:rFonts w:ascii="Arial" w:hAnsi="Arial" w:cs="Arial"/>
        </w:rPr>
        <w:t>2</w:t>
      </w:r>
      <w:r w:rsidRPr="000A58BE">
        <w:rPr>
          <w:rFonts w:ascii="Arial" w:hAnsi="Arial" w:cs="Arial"/>
        </w:rPr>
        <w:t xml:space="preserve"> is fit for purpose for SMEs? If not, please elaborate and provide your suggestions for alte</w:t>
      </w:r>
      <w:r w:rsidRPr="000A58BE">
        <w:rPr>
          <w:rFonts w:ascii="Arial" w:hAnsi="Arial" w:cs="Arial"/>
        </w:rPr>
        <w:t>r</w:t>
      </w:r>
      <w:r w:rsidRPr="000A58BE">
        <w:rPr>
          <w:rFonts w:ascii="Arial" w:hAnsi="Arial" w:cs="Arial"/>
        </w:rPr>
        <w:t>native ways of presenting the information items.</w:t>
      </w:r>
    </w:p>
    <w:p w:rsidR="000A58BE" w:rsidRDefault="000A58BE" w:rsidP="000A58BE">
      <w:pPr>
        <w:rPr>
          <w:rFonts w:cs="Arial"/>
        </w:rPr>
      </w:pPr>
      <w:r>
        <w:rPr>
          <w:rFonts w:cs="Arial"/>
        </w:rPr>
        <w:t>&lt;ESMA_QUESTION_EUG_20&gt;</w:t>
      </w:r>
    </w:p>
    <w:p w:rsidR="000A58BE" w:rsidRPr="0031101B" w:rsidRDefault="0031101B" w:rsidP="0031101B">
      <w:pPr>
        <w:tabs>
          <w:tab w:val="left" w:pos="1418"/>
        </w:tabs>
        <w:spacing w:line="256" w:lineRule="auto"/>
        <w:ind w:left="1418" w:right="198" w:hanging="1418"/>
        <w:rPr>
          <w:rFonts w:cs="Arial"/>
          <w:lang w:val="en-US"/>
        </w:rPr>
      </w:pPr>
      <w:permStart w:id="24" w:edGrp="everyone"/>
      <w:r>
        <w:rPr>
          <w:lang w:val="en-US"/>
        </w:rPr>
        <w:t>Yes, it is.</w:t>
      </w:r>
    </w:p>
    <w:permEnd w:id="24"/>
    <w:p w:rsidR="000A58BE" w:rsidRDefault="000A58BE" w:rsidP="000A58BE">
      <w:pPr>
        <w:rPr>
          <w:rFonts w:cs="Arial"/>
        </w:rPr>
      </w:pPr>
      <w:r>
        <w:rPr>
          <w:rFonts w:cs="Arial"/>
        </w:rPr>
        <w:t>&lt;ESMA_QUESTION_EUG_20&gt;</w:t>
      </w:r>
    </w:p>
    <w:p w:rsidR="000A58BE" w:rsidRDefault="000A58BE" w:rsidP="000A58BE">
      <w:pPr>
        <w:rPr>
          <w:rFonts w:cs="Arial"/>
        </w:rPr>
      </w:pPr>
    </w:p>
    <w:p w:rsidR="000A58BE" w:rsidRDefault="000A58BE" w:rsidP="000A58BE">
      <w:pPr>
        <w:rPr>
          <w:rFonts w:cs="Arial"/>
        </w:rPr>
      </w:pPr>
    </w:p>
    <w:p w:rsidR="000A58BE" w:rsidRDefault="000A58BE" w:rsidP="000A58BE">
      <w:pPr>
        <w:pStyle w:val="Questionstyle"/>
        <w:numPr>
          <w:ilvl w:val="0"/>
          <w:numId w:val="40"/>
        </w:numPr>
        <w:rPr>
          <w:rFonts w:ascii="Arial" w:hAnsi="Arial" w:cs="Arial"/>
        </w:rPr>
      </w:pPr>
      <w:r>
        <w:t xml:space="preserve">: </w:t>
      </w:r>
      <w:r w:rsidRPr="000A58BE">
        <w:rPr>
          <w:rFonts w:ascii="Arial" w:hAnsi="Arial" w:cs="Arial"/>
        </w:rPr>
        <w:t>Given the reduced content of the summary of the EU Growth prospectus do you agree with the proposal to limit its length to a maximum of six A4 pages? If not please specify and provide your suggestions.</w:t>
      </w:r>
      <w:r>
        <w:t xml:space="preserve"> </w:t>
      </w:r>
    </w:p>
    <w:p w:rsidR="000A58BE" w:rsidRDefault="000A58BE" w:rsidP="000A58BE">
      <w:pPr>
        <w:rPr>
          <w:rFonts w:cs="Arial"/>
        </w:rPr>
      </w:pPr>
      <w:r>
        <w:rPr>
          <w:rFonts w:cs="Arial"/>
        </w:rPr>
        <w:t>&lt;ESMA_QUESTION_EUG_21&gt;</w:t>
      </w:r>
    </w:p>
    <w:p w:rsidR="000A58BE" w:rsidRDefault="0031101B" w:rsidP="0031101B">
      <w:pPr>
        <w:spacing w:line="256" w:lineRule="auto"/>
        <w:ind w:right="198"/>
        <w:jc w:val="both"/>
        <w:rPr>
          <w:rFonts w:cs="Arial"/>
        </w:rPr>
      </w:pPr>
      <w:permStart w:id="25" w:edGrp="everyone"/>
      <w:r>
        <w:rPr>
          <w:lang w:val="en-US"/>
        </w:rPr>
        <w:t>Limiting the length of the summary may constitute an additional constraint. AMAFI wonders whether this really constitutes an improvement for the issuers and investors concerned. If indeed, the particulars of an issuer are less “consistent”, the summary is likely to shorter. But this may not necessarily be the case. And therefore, is it really worth reducing by one page the maximum length of the summary of the EU Growth prospectus? AMAFI is not convinced of that.</w:t>
      </w:r>
    </w:p>
    <w:permEnd w:id="25"/>
    <w:p w:rsidR="000A58BE" w:rsidRDefault="000A58BE" w:rsidP="000A58BE">
      <w:pPr>
        <w:rPr>
          <w:rFonts w:cs="Arial"/>
        </w:rPr>
      </w:pPr>
      <w:r>
        <w:rPr>
          <w:rFonts w:cs="Arial"/>
        </w:rPr>
        <w:t>&lt;ESMA_QUESTION_EUG_21&gt;</w:t>
      </w:r>
    </w:p>
    <w:p w:rsidR="000A58BE" w:rsidRDefault="000A58BE" w:rsidP="000A58BE">
      <w:pPr>
        <w:rPr>
          <w:rFonts w:cs="Arial"/>
        </w:rPr>
      </w:pPr>
    </w:p>
    <w:p w:rsidR="000A58BE" w:rsidRDefault="000A58BE" w:rsidP="000A58BE">
      <w:pPr>
        <w:rPr>
          <w:rFonts w:cs="Arial"/>
        </w:rPr>
      </w:pPr>
    </w:p>
    <w:p w:rsidR="000A58BE" w:rsidRDefault="000A58BE" w:rsidP="000A58BE">
      <w:pPr>
        <w:pStyle w:val="Questionstyle"/>
        <w:numPr>
          <w:ilvl w:val="0"/>
          <w:numId w:val="40"/>
        </w:numPr>
        <w:rPr>
          <w:rFonts w:ascii="Arial" w:hAnsi="Arial" w:cs="Arial"/>
        </w:rPr>
      </w:pPr>
      <w:r>
        <w:t xml:space="preserve">: </w:t>
      </w:r>
      <w:r w:rsidRPr="000A58BE">
        <w:rPr>
          <w:rFonts w:ascii="Arial" w:hAnsi="Arial" w:cs="Arial"/>
        </w:rPr>
        <w:t>Do you agree that the number of risk factors could be reduced to ten instead of 15? Do you think that in some cases it would be beneficial to allow the disclosure of 15 risk factors? If yes, please elaborate and provide examples. Please also pr</w:t>
      </w:r>
      <w:r w:rsidRPr="000A58BE">
        <w:rPr>
          <w:rFonts w:ascii="Arial" w:hAnsi="Arial" w:cs="Arial"/>
        </w:rPr>
        <w:t>o</w:t>
      </w:r>
      <w:r w:rsidRPr="000A58BE">
        <w:rPr>
          <w:rFonts w:ascii="Arial" w:hAnsi="Arial" w:cs="Arial"/>
        </w:rPr>
        <w:t>vide a broad estimate of any benefits (e.g. in terms of reduced compliance costs) associated with the disclosure of a lower number of risk factors.</w:t>
      </w:r>
    </w:p>
    <w:p w:rsidR="000A58BE" w:rsidRDefault="000A58BE" w:rsidP="000A58BE">
      <w:pPr>
        <w:rPr>
          <w:rFonts w:cs="Arial"/>
        </w:rPr>
      </w:pPr>
      <w:r>
        <w:rPr>
          <w:rFonts w:cs="Arial"/>
        </w:rPr>
        <w:t>&lt;ESMA_QUESTION_EUG_22&gt;</w:t>
      </w:r>
    </w:p>
    <w:p w:rsidR="003A2CDD" w:rsidRDefault="003A2CDD" w:rsidP="003A2CDD">
      <w:pPr>
        <w:spacing w:line="256" w:lineRule="auto"/>
        <w:ind w:right="198"/>
        <w:jc w:val="both"/>
        <w:rPr>
          <w:lang w:val="en-US"/>
        </w:rPr>
      </w:pPr>
      <w:permStart w:id="26" w:edGrp="everyone"/>
      <w:r>
        <w:rPr>
          <w:lang w:val="en-US"/>
        </w:rPr>
        <w:t>AMAFI considers that imposing a maximum of 10 risk factors instead of 15 may constitute an additional constraint in certain cases and therefore, such mandatory reduction does not constitute an improvement and is not likely to be beneficial to either the issuer or the investors. In practice, and in certain cases, there may be more risks involved in investing in a smaller company than in a larger company. Therefore limiting the number of risk factors in the resume, which is more likely to be the main (or even sole) document on which most investors will rely, seems inappropriate and counterproductive.</w:t>
      </w:r>
    </w:p>
    <w:permEnd w:id="26"/>
    <w:p w:rsidR="000A58BE" w:rsidRDefault="000A58BE" w:rsidP="000A58BE">
      <w:pPr>
        <w:rPr>
          <w:rFonts w:cs="Arial"/>
        </w:rPr>
      </w:pPr>
      <w:r>
        <w:rPr>
          <w:rFonts w:cs="Arial"/>
        </w:rPr>
        <w:lastRenderedPageBreak/>
        <w:t>&lt;ESMA_QUESTION_EUG_22&gt;</w:t>
      </w:r>
    </w:p>
    <w:p w:rsidR="000A58BE" w:rsidRDefault="000A58BE" w:rsidP="000A58BE">
      <w:pPr>
        <w:rPr>
          <w:rFonts w:cs="Arial"/>
        </w:rPr>
      </w:pPr>
    </w:p>
    <w:p w:rsidR="000A58BE" w:rsidRDefault="000A58BE" w:rsidP="000A58BE">
      <w:pPr>
        <w:rPr>
          <w:rFonts w:cs="Arial"/>
        </w:rPr>
      </w:pPr>
    </w:p>
    <w:p w:rsidR="000A58BE" w:rsidRDefault="000A58BE" w:rsidP="000A58BE">
      <w:pPr>
        <w:pStyle w:val="Questionstyle"/>
        <w:numPr>
          <w:ilvl w:val="0"/>
          <w:numId w:val="40"/>
        </w:numPr>
        <w:rPr>
          <w:rFonts w:ascii="Arial" w:hAnsi="Arial" w:cs="Arial"/>
        </w:rPr>
      </w:pPr>
      <w:r>
        <w:t xml:space="preserve">: </w:t>
      </w:r>
      <w:r w:rsidRPr="000A58BE">
        <w:rPr>
          <w:rFonts w:ascii="Arial" w:hAnsi="Arial" w:cs="Arial"/>
        </w:rPr>
        <w:t>Do you agree that SMEs are less likely to have their securities underwritten? If not, should there be specific disclosure on underwriting in the summary as set out in Article 7(8)(c)(ii) of the Prospectus Regulation?</w:t>
      </w:r>
    </w:p>
    <w:p w:rsidR="000A58BE" w:rsidRDefault="000A58BE" w:rsidP="000A58BE">
      <w:pPr>
        <w:rPr>
          <w:rFonts w:cs="Arial"/>
        </w:rPr>
      </w:pPr>
      <w:r>
        <w:rPr>
          <w:rFonts w:cs="Arial"/>
        </w:rPr>
        <w:t>&lt;ESMA_QUESTION_EUG_23&gt;</w:t>
      </w:r>
    </w:p>
    <w:p w:rsidR="000A58BE" w:rsidRPr="003A2CDD" w:rsidRDefault="003A2CDD" w:rsidP="00E04617">
      <w:pPr>
        <w:spacing w:line="256" w:lineRule="auto"/>
        <w:ind w:right="198"/>
        <w:jc w:val="both"/>
        <w:rPr>
          <w:rFonts w:cs="Arial"/>
          <w:lang w:val="en-US"/>
        </w:rPr>
      </w:pPr>
      <w:permStart w:id="27" w:edGrp="everyone"/>
      <w:r>
        <w:rPr>
          <w:lang w:val="en-US"/>
        </w:rPr>
        <w:t>Yes, SMEs are less likely to have their securities underwritten. On the other hand, they are more likely to be the subject of subscription commitments/undertakings by historical shareholders or by new inve</w:t>
      </w:r>
      <w:r>
        <w:rPr>
          <w:lang w:val="en-US"/>
        </w:rPr>
        <w:t>s</w:t>
      </w:r>
      <w:r>
        <w:rPr>
          <w:lang w:val="en-US"/>
        </w:rPr>
        <w:t xml:space="preserve">tors. It such commitments </w:t>
      </w:r>
      <w:proofErr w:type="gramStart"/>
      <w:r>
        <w:rPr>
          <w:lang w:val="en-US"/>
        </w:rPr>
        <w:t>exist,</w:t>
      </w:r>
      <w:proofErr w:type="gramEnd"/>
      <w:r>
        <w:rPr>
          <w:lang w:val="en-US"/>
        </w:rPr>
        <w:t xml:space="preserve"> AMAFI considers that it is important to disclose them as they may have a significant impact on the future success of the offer.</w:t>
      </w:r>
    </w:p>
    <w:permEnd w:id="27"/>
    <w:p w:rsidR="000A58BE" w:rsidRDefault="000A58BE" w:rsidP="000A58BE">
      <w:pPr>
        <w:rPr>
          <w:rFonts w:cs="Arial"/>
        </w:rPr>
      </w:pPr>
      <w:r>
        <w:rPr>
          <w:rFonts w:cs="Arial"/>
        </w:rPr>
        <w:t>&lt;ESMA_QUESTION_EUG_23&gt;</w:t>
      </w:r>
    </w:p>
    <w:p w:rsidR="000A58BE" w:rsidRDefault="000A58BE" w:rsidP="000A58BE">
      <w:pPr>
        <w:rPr>
          <w:rFonts w:cs="Arial"/>
        </w:rPr>
      </w:pPr>
    </w:p>
    <w:p w:rsidR="000A58BE" w:rsidRDefault="000A58BE" w:rsidP="000A58BE">
      <w:pPr>
        <w:rPr>
          <w:rFonts w:cs="Arial"/>
        </w:rPr>
      </w:pPr>
    </w:p>
    <w:p w:rsidR="000A58BE" w:rsidRDefault="000A58BE" w:rsidP="000A58BE">
      <w:pPr>
        <w:pStyle w:val="Questionstyle"/>
        <w:numPr>
          <w:ilvl w:val="0"/>
          <w:numId w:val="40"/>
        </w:numPr>
        <w:rPr>
          <w:rFonts w:ascii="Arial" w:hAnsi="Arial" w:cs="Arial"/>
        </w:rPr>
      </w:pPr>
      <w:r>
        <w:t xml:space="preserve">: </w:t>
      </w:r>
      <w:r w:rsidRPr="000A58BE">
        <w:rPr>
          <w:rFonts w:ascii="Arial" w:hAnsi="Arial" w:cs="Arial"/>
        </w:rPr>
        <w:t>Do you agree with the content of the key financial information that is set out in the summary of the EU Growth prospectus? If not, please elaborate and provide examples.</w:t>
      </w:r>
    </w:p>
    <w:p w:rsidR="000A58BE" w:rsidRDefault="000A58BE" w:rsidP="000A58BE">
      <w:pPr>
        <w:rPr>
          <w:rFonts w:cs="Arial"/>
        </w:rPr>
      </w:pPr>
      <w:r>
        <w:rPr>
          <w:rFonts w:cs="Arial"/>
        </w:rPr>
        <w:t>&lt;ESMA_QUESTION_EUG_24&gt;</w:t>
      </w:r>
    </w:p>
    <w:p w:rsidR="00E04617" w:rsidRPr="00E35603" w:rsidRDefault="00E04617" w:rsidP="00E04617">
      <w:pPr>
        <w:spacing w:line="256" w:lineRule="auto"/>
        <w:ind w:right="198"/>
        <w:rPr>
          <w:lang w:val="en-US"/>
        </w:rPr>
      </w:pPr>
      <w:permStart w:id="28" w:edGrp="everyone"/>
      <w:r>
        <w:rPr>
          <w:lang w:val="en-US"/>
        </w:rPr>
        <w:t>AMAFI agrees with the proposed content of the key financial information set out in the summary of the EU Growth prospectus.</w:t>
      </w:r>
    </w:p>
    <w:permEnd w:id="28"/>
    <w:p w:rsidR="000A58BE" w:rsidRDefault="000A58BE" w:rsidP="000A58BE">
      <w:pPr>
        <w:rPr>
          <w:rFonts w:cs="Arial"/>
        </w:rPr>
      </w:pPr>
      <w:r>
        <w:rPr>
          <w:rFonts w:cs="Arial"/>
        </w:rPr>
        <w:t>&lt;ESMA_QUESTION_EUG_24&gt;</w:t>
      </w:r>
    </w:p>
    <w:p w:rsidR="000A58BE" w:rsidRDefault="000A58BE" w:rsidP="000A58BE">
      <w:pPr>
        <w:rPr>
          <w:rFonts w:cs="Arial"/>
        </w:rPr>
      </w:pPr>
    </w:p>
    <w:p w:rsidR="000A58BE" w:rsidRDefault="000A58BE" w:rsidP="000A58BE">
      <w:pPr>
        <w:rPr>
          <w:rFonts w:cs="Arial"/>
        </w:rPr>
      </w:pPr>
    </w:p>
    <w:p w:rsidR="000A58BE" w:rsidRPr="000A58BE" w:rsidRDefault="000A58BE" w:rsidP="000A58BE">
      <w:pPr>
        <w:pStyle w:val="Questionstyle"/>
        <w:numPr>
          <w:ilvl w:val="0"/>
          <w:numId w:val="40"/>
        </w:numPr>
        <w:rPr>
          <w:rFonts w:ascii="Arial" w:hAnsi="Arial" w:cs="Arial"/>
        </w:rPr>
      </w:pPr>
      <w:r>
        <w:t xml:space="preserve">: </w:t>
      </w:r>
      <w:r w:rsidRPr="000A58BE">
        <w:rPr>
          <w:rFonts w:ascii="Arial" w:hAnsi="Arial" w:cs="Arial"/>
        </w:rPr>
        <w:t>Do you think condensed pro forma financial information should be disclosed in the summary of the EU Growth prospectus? Please state your views and explain. In addition, please provide an estimate of the additional costs associated with the disclosure of pro forma financial information in the summary compared to the a</w:t>
      </w:r>
      <w:r w:rsidRPr="000A58BE">
        <w:rPr>
          <w:rFonts w:ascii="Arial" w:hAnsi="Arial" w:cs="Arial"/>
        </w:rPr>
        <w:t>d</w:t>
      </w:r>
      <w:r w:rsidRPr="000A58BE">
        <w:rPr>
          <w:rFonts w:ascii="Arial" w:hAnsi="Arial" w:cs="Arial"/>
        </w:rPr>
        <w:t>ditional benefit for investors from such disclosure.</w:t>
      </w:r>
    </w:p>
    <w:p w:rsidR="000A58BE" w:rsidRDefault="000A58BE" w:rsidP="000A58BE">
      <w:pPr>
        <w:rPr>
          <w:rFonts w:cs="Arial"/>
        </w:rPr>
      </w:pPr>
      <w:r>
        <w:rPr>
          <w:rFonts w:cs="Arial"/>
        </w:rPr>
        <w:t>&lt;ESMA_QUESTION_EUG_25&gt;</w:t>
      </w:r>
    </w:p>
    <w:p w:rsidR="000A58BE" w:rsidRPr="00E04617" w:rsidRDefault="00E04617" w:rsidP="00E04617">
      <w:pPr>
        <w:tabs>
          <w:tab w:val="left" w:pos="1418"/>
        </w:tabs>
        <w:spacing w:line="256" w:lineRule="auto"/>
        <w:ind w:left="1418" w:right="198" w:hanging="1418"/>
        <w:rPr>
          <w:rFonts w:cs="Arial"/>
          <w:lang w:val="en-US"/>
        </w:rPr>
      </w:pPr>
      <w:permStart w:id="29" w:edGrp="everyone"/>
      <w:r>
        <w:rPr>
          <w:lang w:val="en-US"/>
        </w:rPr>
        <w:t>Yes.</w:t>
      </w:r>
    </w:p>
    <w:permEnd w:id="29"/>
    <w:p w:rsidR="000A58BE" w:rsidRDefault="000A58BE" w:rsidP="000A58BE">
      <w:pPr>
        <w:rPr>
          <w:rFonts w:cs="Arial"/>
        </w:rPr>
      </w:pPr>
      <w:r>
        <w:rPr>
          <w:rFonts w:cs="Arial"/>
        </w:rPr>
        <w:t>&lt;ESMA_QUESTION_EUG_25&gt;</w:t>
      </w:r>
    </w:p>
    <w:p w:rsidR="000A58BE" w:rsidRDefault="000A58BE" w:rsidP="000A58BE">
      <w:pPr>
        <w:rPr>
          <w:rFonts w:cs="Arial"/>
        </w:rPr>
      </w:pPr>
    </w:p>
    <w:p w:rsidR="000A58BE" w:rsidRDefault="000A58BE" w:rsidP="000A58BE">
      <w:pPr>
        <w:rPr>
          <w:rFonts w:cs="Arial"/>
        </w:rPr>
      </w:pPr>
    </w:p>
    <w:p w:rsidR="000A58BE" w:rsidRDefault="000A58BE" w:rsidP="000A58BE">
      <w:pPr>
        <w:pStyle w:val="Questionstyle"/>
        <w:numPr>
          <w:ilvl w:val="0"/>
          <w:numId w:val="40"/>
        </w:numPr>
        <w:rPr>
          <w:rFonts w:ascii="Arial" w:hAnsi="Arial" w:cs="Arial"/>
        </w:rPr>
      </w:pPr>
      <w:r>
        <w:t xml:space="preserve">: </w:t>
      </w:r>
      <w:r w:rsidRPr="000A58BE">
        <w:rPr>
          <w:rFonts w:ascii="Arial" w:hAnsi="Arial" w:cs="Arial"/>
        </w:rPr>
        <w:t>Do you consider that there are any other additions or deletions that would i</w:t>
      </w:r>
      <w:r w:rsidRPr="000A58BE">
        <w:rPr>
          <w:rFonts w:ascii="Arial" w:hAnsi="Arial" w:cs="Arial"/>
        </w:rPr>
        <w:t>m</w:t>
      </w:r>
      <w:r w:rsidRPr="000A58BE">
        <w:rPr>
          <w:rFonts w:ascii="Arial" w:hAnsi="Arial" w:cs="Arial"/>
        </w:rPr>
        <w:t xml:space="preserve">prove the utility of the EU Growth registration document? If yes, please specify and provide examples. </w:t>
      </w:r>
    </w:p>
    <w:p w:rsidR="000A58BE" w:rsidRDefault="000A58BE" w:rsidP="000A58BE">
      <w:pPr>
        <w:rPr>
          <w:rFonts w:cs="Arial"/>
        </w:rPr>
      </w:pPr>
      <w:r>
        <w:rPr>
          <w:rFonts w:cs="Arial"/>
        </w:rPr>
        <w:t>&lt;ESMA_QUESTION_EUG_26&gt;</w:t>
      </w:r>
    </w:p>
    <w:p w:rsidR="000A58BE" w:rsidRPr="00E04617" w:rsidRDefault="008231DA" w:rsidP="008231DA">
      <w:pPr>
        <w:tabs>
          <w:tab w:val="left" w:pos="1418"/>
        </w:tabs>
        <w:spacing w:line="256" w:lineRule="auto"/>
        <w:ind w:left="1418" w:right="198" w:hanging="1418"/>
        <w:rPr>
          <w:rFonts w:cs="Arial"/>
          <w:lang w:val="en-US"/>
        </w:rPr>
      </w:pPr>
      <w:permStart w:id="30" w:edGrp="everyone"/>
      <w:r>
        <w:rPr>
          <w:lang w:val="en-US"/>
        </w:rPr>
        <w:t>No.</w:t>
      </w:r>
    </w:p>
    <w:permEnd w:id="30"/>
    <w:p w:rsidR="000A58BE" w:rsidRDefault="000A58BE" w:rsidP="000A58BE">
      <w:pPr>
        <w:rPr>
          <w:rFonts w:cs="Arial"/>
        </w:rPr>
      </w:pPr>
      <w:r>
        <w:rPr>
          <w:rFonts w:cs="Arial"/>
        </w:rPr>
        <w:t>&lt;ESMA_QUESTION_EUG_26&gt;</w:t>
      </w:r>
    </w:p>
    <w:p w:rsidR="000A58BE" w:rsidRDefault="000A58BE" w:rsidP="000A58BE">
      <w:pPr>
        <w:rPr>
          <w:rFonts w:cs="Arial"/>
        </w:rPr>
      </w:pPr>
    </w:p>
    <w:p w:rsidR="000A58BE" w:rsidRDefault="000A58BE" w:rsidP="000A58BE">
      <w:pPr>
        <w:rPr>
          <w:rFonts w:cs="Arial"/>
        </w:rPr>
      </w:pPr>
    </w:p>
    <w:p w:rsidR="000A58BE" w:rsidRPr="000A58BE" w:rsidRDefault="000A58BE" w:rsidP="000A58BE">
      <w:pPr>
        <w:pStyle w:val="Questionstyle"/>
        <w:numPr>
          <w:ilvl w:val="0"/>
          <w:numId w:val="40"/>
        </w:numPr>
        <w:rPr>
          <w:rFonts w:ascii="Arial" w:hAnsi="Arial" w:cs="Arial"/>
        </w:rPr>
      </w:pPr>
      <w:r w:rsidRPr="000A58BE">
        <w:rPr>
          <w:rFonts w:ascii="Arial" w:hAnsi="Arial" w:cs="Arial"/>
        </w:rPr>
        <w:t>: Do you consider that the disclosure items in the specific summary of the EU Growth prospectus are clear enough to be understood by issuers? If not, please provide your views on whether any of the items would require additional guidance to issuers.</w:t>
      </w:r>
    </w:p>
    <w:p w:rsidR="000A58BE" w:rsidRDefault="000A58BE" w:rsidP="000A58BE">
      <w:pPr>
        <w:rPr>
          <w:rFonts w:cs="Arial"/>
        </w:rPr>
      </w:pPr>
      <w:r>
        <w:rPr>
          <w:rFonts w:cs="Arial"/>
        </w:rPr>
        <w:t>&lt;ESMA_QUESTION_EUG_27&gt;</w:t>
      </w:r>
    </w:p>
    <w:p w:rsidR="008231DA" w:rsidRDefault="008231DA" w:rsidP="000A58BE">
      <w:pPr>
        <w:rPr>
          <w:lang w:val="en-US"/>
        </w:rPr>
      </w:pPr>
      <w:permStart w:id="31" w:edGrp="everyone"/>
      <w:r>
        <w:rPr>
          <w:lang w:val="en-US"/>
        </w:rPr>
        <w:lastRenderedPageBreak/>
        <w:t xml:space="preserve">Yes. </w:t>
      </w:r>
    </w:p>
    <w:permEnd w:id="31"/>
    <w:p w:rsidR="000A58BE" w:rsidRDefault="000A58BE" w:rsidP="000A58BE">
      <w:pPr>
        <w:rPr>
          <w:rFonts w:cs="Arial"/>
        </w:rPr>
      </w:pPr>
      <w:r>
        <w:rPr>
          <w:rFonts w:cs="Arial"/>
        </w:rPr>
        <w:t>&lt;ESMA_QUESTION_EUG_27&gt;</w:t>
      </w:r>
    </w:p>
    <w:p w:rsidR="000A58BE" w:rsidRDefault="000A58BE" w:rsidP="000A58BE">
      <w:pPr>
        <w:rPr>
          <w:rFonts w:cs="Arial"/>
        </w:rPr>
      </w:pPr>
    </w:p>
    <w:p w:rsidR="000A58BE" w:rsidRDefault="000A58BE" w:rsidP="000A58BE">
      <w:pPr>
        <w:rPr>
          <w:rFonts w:cs="Arial"/>
        </w:rPr>
      </w:pPr>
    </w:p>
    <w:p w:rsidR="000A58BE" w:rsidRPr="000A58BE" w:rsidRDefault="000A58BE" w:rsidP="000A58BE">
      <w:pPr>
        <w:pStyle w:val="Questionstyle"/>
        <w:numPr>
          <w:ilvl w:val="0"/>
          <w:numId w:val="40"/>
        </w:numPr>
        <w:rPr>
          <w:rFonts w:ascii="Arial" w:hAnsi="Arial" w:cs="Arial"/>
        </w:rPr>
      </w:pPr>
      <w:r>
        <w:t>:</w:t>
      </w:r>
      <w:r w:rsidRPr="000A58BE">
        <w:rPr>
          <w:rFonts w:ascii="Arial" w:hAnsi="Arial" w:cs="Arial"/>
        </w:rPr>
        <w:t xml:space="preserve"> Please indicate if further reduction or simplification of the disclosure requir</w:t>
      </w:r>
      <w:r w:rsidRPr="000A58BE">
        <w:rPr>
          <w:rFonts w:ascii="Arial" w:hAnsi="Arial" w:cs="Arial"/>
        </w:rPr>
        <w:t>e</w:t>
      </w:r>
      <w:r w:rsidRPr="000A58BE">
        <w:rPr>
          <w:rFonts w:ascii="Arial" w:hAnsi="Arial" w:cs="Arial"/>
        </w:rPr>
        <w:t>ments of the summary of the EU Growth prospectus could significantly impact on the cost of drawing up a prospectus. If applicable, please include examples and an estimate of the cost alleviation to issuers.</w:t>
      </w:r>
    </w:p>
    <w:p w:rsidR="000A58BE" w:rsidRDefault="000A58BE" w:rsidP="000A58BE">
      <w:pPr>
        <w:rPr>
          <w:rFonts w:cs="Arial"/>
        </w:rPr>
      </w:pPr>
      <w:r>
        <w:rPr>
          <w:rFonts w:cs="Arial"/>
        </w:rPr>
        <w:t>&lt;ESMA_QUESTION_EUG_28&gt;</w:t>
      </w:r>
    </w:p>
    <w:p w:rsidR="000A58BE" w:rsidRPr="0025119A" w:rsidRDefault="0025119A" w:rsidP="0025119A">
      <w:pPr>
        <w:tabs>
          <w:tab w:val="left" w:pos="1418"/>
        </w:tabs>
        <w:spacing w:line="256" w:lineRule="auto"/>
        <w:ind w:left="1418" w:right="198" w:hanging="1418"/>
        <w:rPr>
          <w:rFonts w:cs="Arial"/>
          <w:lang w:val="en-US"/>
        </w:rPr>
      </w:pPr>
      <w:permStart w:id="32" w:edGrp="everyone"/>
      <w:r>
        <w:t>As a professional organisation, AMAFI is unable to respond to this question.</w:t>
      </w:r>
    </w:p>
    <w:permEnd w:id="32"/>
    <w:p w:rsidR="000A58BE" w:rsidRDefault="000A58BE" w:rsidP="000A58BE">
      <w:pPr>
        <w:rPr>
          <w:rFonts w:cs="Arial"/>
        </w:rPr>
      </w:pPr>
      <w:r>
        <w:rPr>
          <w:rFonts w:cs="Arial"/>
        </w:rPr>
        <w:t>&lt;ESMA_QUESTION_EUG_28&gt;</w:t>
      </w:r>
    </w:p>
    <w:p w:rsidR="000A58BE" w:rsidRDefault="000A58BE" w:rsidP="000A58BE">
      <w:pPr>
        <w:rPr>
          <w:rFonts w:cs="Arial"/>
        </w:rPr>
      </w:pPr>
    </w:p>
    <w:p w:rsidR="000A58BE" w:rsidRDefault="000A58BE" w:rsidP="000A58BE">
      <w:pPr>
        <w:rPr>
          <w:rFonts w:cs="Arial"/>
        </w:rPr>
      </w:pPr>
    </w:p>
    <w:p w:rsidR="008701E5" w:rsidRDefault="00EB2A3F" w:rsidP="000A58BE">
      <w:pPr>
        <w:pStyle w:val="Questionstyle"/>
        <w:rPr>
          <w:b w:val="0"/>
        </w:rPr>
      </w:pPr>
      <w:r>
        <w:rPr>
          <w:b w:val="0"/>
        </w:rPr>
        <w:t xml:space="preserve"> </w:t>
      </w:r>
    </w:p>
    <w:sectPr w:rsidR="008701E5"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1DA" w:rsidRDefault="008231DA">
      <w:r>
        <w:separator/>
      </w:r>
    </w:p>
    <w:p w:rsidR="008231DA" w:rsidRDefault="008231DA"/>
  </w:endnote>
  <w:endnote w:type="continuationSeparator" w:id="0">
    <w:p w:rsidR="008231DA" w:rsidRDefault="008231DA">
      <w:r>
        <w:continuationSeparator/>
      </w:r>
    </w:p>
    <w:p w:rsidR="008231DA" w:rsidRDefault="008231DA"/>
  </w:endnote>
  <w:endnote w:type="continuationNotice" w:id="1">
    <w:p w:rsidR="008231DA" w:rsidRDefault="008231DA"/>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sig w:usb0="00000000" w:usb1="00000000" w:usb2="00000000" w:usb3="00000000" w:csb0="00000000" w:csb1="00000000"/>
  </w:font>
  <w:font w:name="EUAlbertina">
    <w:altName w:val="EU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sig w:usb0="00000000" w:usb1="00000000" w:usb2="00000000" w:usb3="00000000" w:csb0="00000000" w:csb1="00000000"/>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1248" w:tblpY="15820"/>
      <w:tblOverlap w:val="never"/>
      <w:tblW w:w="9412" w:type="dxa"/>
      <w:tblCellMar>
        <w:left w:w="0" w:type="dxa"/>
        <w:right w:w="0" w:type="dxa"/>
      </w:tblCellMar>
      <w:tblLook w:val="01E0"/>
    </w:tblPr>
    <w:tblGrid>
      <w:gridCol w:w="8460"/>
      <w:gridCol w:w="952"/>
    </w:tblGrid>
    <w:tr w:rsidR="008231DA" w:rsidRPr="00616B9B" w:rsidTr="00315E96">
      <w:trPr>
        <w:trHeight w:val="284"/>
      </w:trPr>
      <w:tc>
        <w:tcPr>
          <w:tcW w:w="8460" w:type="dxa"/>
        </w:tcPr>
        <w:p w:rsidR="008231DA" w:rsidRPr="00315E96" w:rsidRDefault="008231DA" w:rsidP="00315E96">
          <w:pPr>
            <w:pStyle w:val="00Footer"/>
            <w:rPr>
              <w:lang w:val="fr-FR"/>
            </w:rPr>
          </w:pPr>
        </w:p>
      </w:tc>
      <w:tc>
        <w:tcPr>
          <w:tcW w:w="952" w:type="dxa"/>
        </w:tcPr>
        <w:p w:rsidR="008231DA" w:rsidRPr="00616B9B" w:rsidRDefault="00BD5EED" w:rsidP="002C5B2D">
          <w:pPr>
            <w:pStyle w:val="00aPagenumber"/>
            <w:rPr>
              <w:rFonts w:cs="Arial"/>
              <w:sz w:val="22"/>
              <w:szCs w:val="22"/>
            </w:rPr>
          </w:pPr>
          <w:r w:rsidRPr="00616B9B">
            <w:rPr>
              <w:rFonts w:cs="Arial"/>
              <w:sz w:val="22"/>
              <w:szCs w:val="22"/>
            </w:rPr>
            <w:fldChar w:fldCharType="begin"/>
          </w:r>
          <w:r w:rsidR="008231DA" w:rsidRPr="00616B9B">
            <w:rPr>
              <w:rFonts w:cs="Arial"/>
              <w:sz w:val="22"/>
              <w:szCs w:val="22"/>
            </w:rPr>
            <w:instrText xml:space="preserve"> PAGE </w:instrText>
          </w:r>
          <w:r w:rsidRPr="00616B9B">
            <w:rPr>
              <w:rFonts w:cs="Arial"/>
              <w:sz w:val="22"/>
              <w:szCs w:val="22"/>
            </w:rPr>
            <w:fldChar w:fldCharType="separate"/>
          </w:r>
          <w:r w:rsidR="00A72072">
            <w:rPr>
              <w:rFonts w:cs="Arial"/>
              <w:noProof/>
              <w:sz w:val="22"/>
              <w:szCs w:val="22"/>
            </w:rPr>
            <w:t>4</w:t>
          </w:r>
          <w:r w:rsidRPr="00616B9B">
            <w:rPr>
              <w:rFonts w:cs="Arial"/>
              <w:noProof/>
              <w:sz w:val="22"/>
              <w:szCs w:val="22"/>
            </w:rPr>
            <w:fldChar w:fldCharType="end"/>
          </w:r>
        </w:p>
      </w:tc>
    </w:tr>
  </w:tbl>
  <w:p w:rsidR="008231DA" w:rsidRDefault="008231DA">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1DA" w:rsidRDefault="008231D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1DA" w:rsidRDefault="008231DA">
      <w:r>
        <w:separator/>
      </w:r>
    </w:p>
    <w:p w:rsidR="008231DA" w:rsidRDefault="008231DA"/>
  </w:footnote>
  <w:footnote w:type="continuationSeparator" w:id="0">
    <w:p w:rsidR="008231DA" w:rsidRDefault="008231DA">
      <w:r>
        <w:continuationSeparator/>
      </w:r>
    </w:p>
    <w:p w:rsidR="008231DA" w:rsidRDefault="008231DA"/>
  </w:footnote>
  <w:footnote w:type="continuationNotice" w:id="1">
    <w:p w:rsidR="008231DA" w:rsidRDefault="008231D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1DA" w:rsidRDefault="008231DA">
    <w:pPr>
      <w:pStyle w:val="En-tte"/>
    </w:pPr>
    <w:r>
      <w:rPr>
        <w:noProof/>
        <w:lang w:val="fr-FR" w:eastAsia="fr-FR"/>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1975" cy="561975"/>
                  </a:xfrm>
                  <a:prstGeom prst="rect">
                    <a:avLst/>
                  </a:prstGeom>
                  <a:noFill/>
                  <a:ln>
                    <a:noFill/>
                  </a:ln>
                </pic:spPr>
              </pic:pic>
            </a:graphicData>
          </a:graphic>
        </wp:anchor>
      </w:drawing>
    </w:r>
    <w:r w:rsidR="00BD5EED" w:rsidRPr="00BD5EED">
      <w:rPr>
        <w:noProof/>
        <w:lang w:eastAsia="en-GB"/>
      </w:rPr>
      <w:pict>
        <v:line id="Line 16" o:spid="_x0000_s4098"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1DA" w:rsidRDefault="008231DA" w:rsidP="00013CCE">
    <w:pPr>
      <w:pStyle w:val="En-tte"/>
      <w:jc w:val="right"/>
    </w:pPr>
    <w:r>
      <w:rPr>
        <w:noProof/>
        <w:lang w:val="fr-FR" w:eastAsia="fr-FR"/>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09800" cy="904875"/>
                  </a:xfrm>
                  <a:prstGeom prst="rect">
                    <a:avLst/>
                  </a:prstGeom>
                  <a:noFill/>
                  <a:ln>
                    <a:noFill/>
                  </a:ln>
                </pic:spPr>
              </pic:pic>
            </a:graphicData>
          </a:graphic>
        </wp:anchor>
      </w:drawing>
    </w:r>
    <w:r>
      <w:rPr>
        <w:noProof/>
        <w:lang w:val="fr-FR" w:eastAsia="fr-FR"/>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60310" cy="6800850"/>
                  </a:xfrm>
                  <a:prstGeom prst="rect">
                    <a:avLst/>
                  </a:prstGeom>
                  <a:noFill/>
                  <a:ln>
                    <a:noFill/>
                  </a:ln>
                </pic:spPr>
              </pic:pic>
            </a:graphicData>
          </a:graphic>
        </wp:anchor>
      </w:drawing>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1DA" w:rsidRDefault="008231DA"/>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1248" w:tblpY="15820"/>
      <w:tblOverlap w:val="never"/>
      <w:tblW w:w="9412" w:type="dxa"/>
      <w:tblCellMar>
        <w:left w:w="0" w:type="dxa"/>
        <w:right w:w="0" w:type="dxa"/>
      </w:tblCellMar>
      <w:tblLook w:val="01E0"/>
    </w:tblPr>
    <w:tblGrid>
      <w:gridCol w:w="8460"/>
      <w:gridCol w:w="952"/>
    </w:tblGrid>
    <w:tr w:rsidR="008231DA" w:rsidRPr="002F4496" w:rsidTr="000C06C9">
      <w:trPr>
        <w:trHeight w:val="284"/>
      </w:trPr>
      <w:tc>
        <w:tcPr>
          <w:tcW w:w="8460" w:type="dxa"/>
        </w:tcPr>
        <w:p w:rsidR="008231DA" w:rsidRPr="000C3B6D" w:rsidRDefault="008231DA" w:rsidP="000C06C9">
          <w:pPr>
            <w:pStyle w:val="00Footer"/>
            <w:rPr>
              <w:lang w:val="fr-FR"/>
            </w:rPr>
          </w:pPr>
        </w:p>
      </w:tc>
      <w:tc>
        <w:tcPr>
          <w:tcW w:w="952" w:type="dxa"/>
        </w:tcPr>
        <w:p w:rsidR="008231DA" w:rsidRPr="00146B34" w:rsidRDefault="008231DA" w:rsidP="000C06C9">
          <w:pPr>
            <w:pStyle w:val="00aPagenumber"/>
            <w:rPr>
              <w:lang w:val="fr-FR"/>
            </w:rPr>
          </w:pPr>
        </w:p>
      </w:tc>
    </w:tr>
  </w:tbl>
  <w:p w:rsidR="008231DA" w:rsidRPr="00DB46C3" w:rsidRDefault="008231DA">
    <w:pPr>
      <w:rPr>
        <w:lang w:val="fr-FR"/>
      </w:rPr>
    </w:pPr>
  </w:p>
  <w:p w:rsidR="008231DA" w:rsidRPr="002F4496" w:rsidRDefault="008231DA">
    <w:pPr>
      <w:pStyle w:val="En-tte"/>
      <w:rPr>
        <w:lang w:val="fr-FR"/>
      </w:rPr>
    </w:pPr>
  </w:p>
  <w:p w:rsidR="008231DA" w:rsidRPr="002F4496" w:rsidRDefault="008231DA" w:rsidP="000C06C9">
    <w:pPr>
      <w:pStyle w:val="En-tte"/>
      <w:tabs>
        <w:tab w:val="clear" w:pos="4536"/>
        <w:tab w:val="clear" w:pos="9072"/>
        <w:tab w:val="left" w:pos="8227"/>
      </w:tabs>
      <w:rPr>
        <w:lang w:val="fr-FR"/>
      </w:rPr>
    </w:pPr>
  </w:p>
  <w:p w:rsidR="008231DA" w:rsidRPr="002F4496" w:rsidRDefault="008231DA" w:rsidP="000C06C9">
    <w:pPr>
      <w:pStyle w:val="En-tte"/>
      <w:tabs>
        <w:tab w:val="clear" w:pos="4536"/>
        <w:tab w:val="clear" w:pos="9072"/>
        <w:tab w:val="left" w:pos="8227"/>
      </w:tabs>
      <w:rPr>
        <w:lang w:val="fr-FR"/>
      </w:rPr>
    </w:pPr>
  </w:p>
  <w:p w:rsidR="008231DA" w:rsidRPr="002F4496" w:rsidRDefault="008231DA">
    <w:pPr>
      <w:pStyle w:val="En-tte"/>
      <w:rPr>
        <w:lang w:val="fr-FR"/>
      </w:rPr>
    </w:pPr>
  </w:p>
  <w:p w:rsidR="008231DA" w:rsidRPr="002F4496" w:rsidRDefault="008231DA">
    <w:pPr>
      <w:pStyle w:val="En-tte"/>
      <w:rPr>
        <w:lang w:val="fr-FR"/>
      </w:rPr>
    </w:pPr>
  </w:p>
  <w:p w:rsidR="008231DA" w:rsidRPr="002F4496" w:rsidRDefault="008231DA">
    <w:pPr>
      <w:pStyle w:val="En-tte"/>
      <w:rPr>
        <w:lang w:val="fr-FR"/>
      </w:rPr>
    </w:pPr>
  </w:p>
  <w:p w:rsidR="008231DA" w:rsidRPr="002F4496" w:rsidRDefault="008231DA">
    <w:pPr>
      <w:pStyle w:val="En-tte"/>
      <w:rPr>
        <w:lang w:val="fr-FR"/>
      </w:rPr>
    </w:pPr>
  </w:p>
  <w:p w:rsidR="008231DA" w:rsidRPr="002F4496" w:rsidRDefault="008231DA">
    <w:pPr>
      <w:pStyle w:val="En-tte"/>
      <w:rPr>
        <w:highlight w:val="yellow"/>
        <w:lang w:val="fr-FR"/>
      </w:rPr>
    </w:pPr>
  </w:p>
  <w:p w:rsidR="008231DA" w:rsidRDefault="00BD5EED">
    <w:pPr>
      <w:pStyle w:val="En-tte"/>
    </w:pPr>
    <w:r w:rsidRPr="00BD5EED">
      <w:rPr>
        <w:noProof/>
        <w:lang w:eastAsia="en-GB"/>
      </w:rPr>
      <w:pict>
        <v:line id="Straight Connector 138" o:spid="_x0000_s4097"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w:r>
    <w:r w:rsidR="008231DA">
      <w:rPr>
        <w:noProof/>
        <w:lang w:val="fr-FR" w:eastAsia="fr-FR"/>
      </w:rPr>
      <w:drawing>
        <wp:anchor distT="0" distB="0" distL="114300" distR="114300" simplePos="0" relativeHeight="251659264" behindDoc="0" locked="0" layoutInCell="1" allowOverlap="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09800" cy="90487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40F21316"/>
    <w:lvl w:ilvl="0">
      <w:start w:val="1"/>
      <w:numFmt w:val="decimal"/>
      <w:pStyle w:val="1AMAFI"/>
      <w:lvlText w:val="%1."/>
      <w:lvlJc w:val="left"/>
      <w:pPr>
        <w:tabs>
          <w:tab w:val="num" w:pos="567"/>
        </w:tabs>
        <w:ind w:left="-284" w:firstLine="284"/>
      </w:pPr>
      <w:rPr>
        <w:rFonts w:ascii="Arial" w:hAnsi="Arial"/>
        <w:b/>
        <w:i w:val="0"/>
        <w:color w:val="003366"/>
        <w:sz w:val="20"/>
      </w:rPr>
    </w:lvl>
  </w:abstractNum>
  <w:abstractNum w:abstractNumId="1">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2">
    <w:nsid w:val="027D1BC5"/>
    <w:multiLevelType w:val="hybridMultilevel"/>
    <w:tmpl w:val="00D89C44"/>
    <w:lvl w:ilvl="0" w:tplc="08090001">
      <w:start w:val="1"/>
      <w:numFmt w:val="bullet"/>
      <w:pStyle w:val="Listepuces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nsid w:val="1DAE53C8"/>
    <w:multiLevelType w:val="multilevel"/>
    <w:tmpl w:val="ACFA87A8"/>
    <w:lvl w:ilvl="0">
      <w:start w:val="1"/>
      <w:numFmt w:val="decimal"/>
      <w:pStyle w:val="Corpsdetexte"/>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nsid w:val="3A841364"/>
    <w:multiLevelType w:val="hybridMultilevel"/>
    <w:tmpl w:val="21CCF614"/>
    <w:lvl w:ilvl="0" w:tplc="08090017">
      <w:start w:val="1"/>
      <w:numFmt w:val="lowerLetter"/>
      <w:pStyle w:val="Listepuces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nsid w:val="4C7151D2"/>
    <w:multiLevelType w:val="hybridMultilevel"/>
    <w:tmpl w:val="DE90C632"/>
    <w:lvl w:ilvl="0" w:tplc="08090001">
      <w:start w:val="1"/>
      <w:numFmt w:val="bullet"/>
      <w:pStyle w:val="Listepuces"/>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nsid w:val="55DE60E9"/>
    <w:multiLevelType w:val="hybridMultilevel"/>
    <w:tmpl w:val="1084069A"/>
    <w:lvl w:ilvl="0" w:tplc="B532C018">
      <w:start w:val="2"/>
      <w:numFmt w:val="upperRoman"/>
      <w:pStyle w:val="Titre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nsid w:val="58767513"/>
    <w:multiLevelType w:val="hybridMultilevel"/>
    <w:tmpl w:val="991A24C4"/>
    <w:lvl w:ilvl="0" w:tplc="7F5C574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nsid w:val="605735B9"/>
    <w:multiLevelType w:val="hybridMultilevel"/>
    <w:tmpl w:val="AD1C76E8"/>
    <w:lvl w:ilvl="0" w:tplc="6658B948">
      <w:start w:val="1"/>
      <w:numFmt w:val="decimal"/>
      <w:pStyle w:val="Titre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970F71"/>
    <w:multiLevelType w:val="singleLevel"/>
    <w:tmpl w:val="A8CADBFA"/>
    <w:name w:val="Bullet 0"/>
    <w:lvl w:ilvl="0">
      <w:start w:val="1"/>
      <w:numFmt w:val="bullet"/>
      <w:pStyle w:val="Listenumros"/>
      <w:lvlText w:val="–"/>
      <w:lvlJc w:val="left"/>
      <w:pPr>
        <w:tabs>
          <w:tab w:val="num" w:pos="1417"/>
        </w:tabs>
        <w:ind w:left="1417" w:hanging="567"/>
      </w:pPr>
    </w:lvl>
  </w:abstractNum>
  <w:abstractNum w:abstractNumId="34">
    <w:nsid w:val="68F72A2F"/>
    <w:multiLevelType w:val="multilevel"/>
    <w:tmpl w:val="105ABC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7">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2"/>
  </w:num>
  <w:num w:numId="4">
    <w:abstractNumId w:val="24"/>
  </w:num>
  <w:num w:numId="5">
    <w:abstractNumId w:val="26"/>
  </w:num>
  <w:num w:numId="6">
    <w:abstractNumId w:val="1"/>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2"/>
  </w:num>
  <w:num w:numId="14">
    <w:abstractNumId w:val="23"/>
  </w:num>
  <w:num w:numId="15">
    <w:abstractNumId w:val="9"/>
  </w:num>
  <w:num w:numId="16">
    <w:abstractNumId w:val="2"/>
  </w:num>
  <w:num w:numId="17">
    <w:abstractNumId w:val="15"/>
  </w:num>
  <w:num w:numId="18">
    <w:abstractNumId w:val="16"/>
  </w:num>
  <w:num w:numId="19">
    <w:abstractNumId w:val="18"/>
  </w:num>
  <w:num w:numId="20">
    <w:abstractNumId w:val="27"/>
  </w:num>
  <w:num w:numId="21">
    <w:abstractNumId w:val="38"/>
  </w:num>
  <w:num w:numId="22">
    <w:abstractNumId w:val="25"/>
  </w:num>
  <w:num w:numId="23">
    <w:abstractNumId w:val="8"/>
  </w:num>
  <w:num w:numId="24">
    <w:abstractNumId w:val="31"/>
  </w:num>
  <w:num w:numId="25">
    <w:abstractNumId w:val="30"/>
  </w:num>
  <w:num w:numId="26">
    <w:abstractNumId w:val="20"/>
  </w:num>
  <w:num w:numId="27">
    <w:abstractNumId w:val="35"/>
  </w:num>
  <w:num w:numId="28">
    <w:abstractNumId w:val="40"/>
  </w:num>
  <w:num w:numId="29">
    <w:abstractNumId w:val="6"/>
  </w:num>
  <w:num w:numId="30">
    <w:abstractNumId w:val="3"/>
  </w:num>
  <w:num w:numId="31">
    <w:abstractNumId w:val="22"/>
  </w:num>
  <w:num w:numId="32">
    <w:abstractNumId w:val="21"/>
  </w:num>
  <w:num w:numId="33">
    <w:abstractNumId w:val="37"/>
  </w:num>
  <w:num w:numId="34">
    <w:abstractNumId w:val="36"/>
  </w:num>
  <w:num w:numId="35">
    <w:abstractNumId w:val="10"/>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0"/>
  </w:num>
  <w:num w:numId="39">
    <w:abstractNumId w:val="34"/>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stylePaneFormatFilter w:val="1F01"/>
  <w:documentProtection w:edit="readOnly" w:enforcement="1" w:cryptProviderType="rsaAES" w:cryptAlgorithmClass="hash" w:cryptAlgorithmType="typeAny" w:cryptAlgorithmSid="14" w:cryptSpinCount="100000" w:hash="LRcwnTeJhwFMBptTLrQ/JBOlIkjnLrm/9r1QpilU3CiD3qZDZaIU0rQR1RkvKdT9PhfCfcwxd00q&#10;6V2dGV12+w==" w:salt="xnZvdln7LuAbsIk5EoYVdA=="/>
  <w:defaultTabStop w:val="709"/>
  <w:autoHyphenation/>
  <w:hyphenationZone w:val="567"/>
  <w:characterSpacingControl w:val="doNotCompress"/>
  <w:hdrShapeDefaults>
    <o:shapedefaults v:ext="edit" spidmax="4099">
      <o:colormru v:ext="edit" colors="#2d4491,#283583"/>
    </o:shapedefaults>
    <o:shapelayout v:ext="edit">
      <o:idmap v:ext="edit" data="4"/>
    </o:shapelayout>
  </w:hdrShapeDefaults>
  <w:footnotePr>
    <w:footnote w:id="-1"/>
    <w:footnote w:id="0"/>
    <w:footnote w:id="1"/>
  </w:footnotePr>
  <w:endnotePr>
    <w:endnote w:id="-1"/>
    <w:endnote w:id="0"/>
    <w:endnote w:id="1"/>
  </w:endnotePr>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6193"/>
    <w:rsid w:val="000A7314"/>
    <w:rsid w:val="000A7B53"/>
    <w:rsid w:val="000A7B64"/>
    <w:rsid w:val="000A7D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2751"/>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19A"/>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35B8"/>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113"/>
    <w:rsid w:val="002E7F4B"/>
    <w:rsid w:val="002F0C91"/>
    <w:rsid w:val="002F0E3E"/>
    <w:rsid w:val="002F1B19"/>
    <w:rsid w:val="002F1FBF"/>
    <w:rsid w:val="002F4139"/>
    <w:rsid w:val="00300624"/>
    <w:rsid w:val="00300F56"/>
    <w:rsid w:val="00301006"/>
    <w:rsid w:val="00303565"/>
    <w:rsid w:val="00304A71"/>
    <w:rsid w:val="003066C8"/>
    <w:rsid w:val="0030739D"/>
    <w:rsid w:val="00307AFB"/>
    <w:rsid w:val="0031101B"/>
    <w:rsid w:val="00311184"/>
    <w:rsid w:val="00312675"/>
    <w:rsid w:val="00314013"/>
    <w:rsid w:val="00314945"/>
    <w:rsid w:val="00315389"/>
    <w:rsid w:val="00315746"/>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5E7B"/>
    <w:rsid w:val="00395F4C"/>
    <w:rsid w:val="003A2CDD"/>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A4AC0"/>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4F7CBA"/>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03B1"/>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285A"/>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47D64"/>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6BC2"/>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31DA"/>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175"/>
    <w:rsid w:val="0085122D"/>
    <w:rsid w:val="008519E8"/>
    <w:rsid w:val="008525FF"/>
    <w:rsid w:val="00852C03"/>
    <w:rsid w:val="0085590C"/>
    <w:rsid w:val="008575EB"/>
    <w:rsid w:val="0086285C"/>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780"/>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2072"/>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D82"/>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5C6F"/>
    <w:rsid w:val="00BB6907"/>
    <w:rsid w:val="00BB7A20"/>
    <w:rsid w:val="00BC15B1"/>
    <w:rsid w:val="00BC16E9"/>
    <w:rsid w:val="00BC3C06"/>
    <w:rsid w:val="00BC4E8B"/>
    <w:rsid w:val="00BC5622"/>
    <w:rsid w:val="00BC6060"/>
    <w:rsid w:val="00BC7897"/>
    <w:rsid w:val="00BD0F35"/>
    <w:rsid w:val="00BD45A4"/>
    <w:rsid w:val="00BD4A5F"/>
    <w:rsid w:val="00BD59AA"/>
    <w:rsid w:val="00BD5EED"/>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53A0"/>
    <w:rsid w:val="00C368D7"/>
    <w:rsid w:val="00C36FD1"/>
    <w:rsid w:val="00C371A5"/>
    <w:rsid w:val="00C400B0"/>
    <w:rsid w:val="00C40F4E"/>
    <w:rsid w:val="00C413FC"/>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06D"/>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E7BD7"/>
    <w:rsid w:val="00DF12E3"/>
    <w:rsid w:val="00DF3F1D"/>
    <w:rsid w:val="00DF595C"/>
    <w:rsid w:val="00DF7EA7"/>
    <w:rsid w:val="00E04548"/>
    <w:rsid w:val="00E04617"/>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256"/>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11F"/>
    <w:rsid w:val="00ED543C"/>
    <w:rsid w:val="00ED6BA4"/>
    <w:rsid w:val="00ED7DA7"/>
    <w:rsid w:val="00EE0598"/>
    <w:rsid w:val="00EE311C"/>
    <w:rsid w:val="00EE56FF"/>
    <w:rsid w:val="00EE5886"/>
    <w:rsid w:val="00EE5FBF"/>
    <w:rsid w:val="00EE6472"/>
    <w:rsid w:val="00EE76F2"/>
    <w:rsid w:val="00EF03A9"/>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23D4"/>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colormru v:ext="edit" colors="#2d4491,#28358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Titre1">
    <w:name w:val="heading 1"/>
    <w:basedOn w:val="Normal"/>
    <w:next w:val="Normal"/>
    <w:link w:val="Titre1Car"/>
    <w:qFormat/>
    <w:rsid w:val="009E7724"/>
    <w:pPr>
      <w:keepNext/>
      <w:numPr>
        <w:numId w:val="5"/>
      </w:numPr>
      <w:spacing w:before="240" w:after="60"/>
      <w:outlineLvl w:val="0"/>
    </w:pPr>
    <w:rPr>
      <w:rFonts w:cs="Arial"/>
      <w:b/>
      <w:bCs/>
      <w:kern w:val="32"/>
      <w:sz w:val="24"/>
      <w:szCs w:val="32"/>
    </w:rPr>
  </w:style>
  <w:style w:type="paragraph" w:styleId="Titre2">
    <w:name w:val="heading 2"/>
    <w:basedOn w:val="Normal"/>
    <w:next w:val="Normal"/>
    <w:link w:val="Titre2Car"/>
    <w:qFormat/>
    <w:rsid w:val="00886A60"/>
    <w:pPr>
      <w:keepNext/>
      <w:keepLines/>
      <w:spacing w:before="200" w:after="120"/>
      <w:outlineLvl w:val="1"/>
    </w:pPr>
    <w:rPr>
      <w:b/>
      <w:bCs/>
      <w:szCs w:val="26"/>
    </w:rPr>
  </w:style>
  <w:style w:type="paragraph" w:styleId="Titre3">
    <w:name w:val="heading 3"/>
    <w:basedOn w:val="Normal"/>
    <w:next w:val="Normal"/>
    <w:link w:val="Titre3Car"/>
    <w:qFormat/>
    <w:rsid w:val="003865E5"/>
    <w:pPr>
      <w:keepNext/>
      <w:keepLines/>
      <w:spacing w:before="200"/>
      <w:outlineLvl w:val="2"/>
    </w:pPr>
    <w:rPr>
      <w:rFonts w:ascii="Cambria" w:hAnsi="Cambria"/>
      <w:b/>
      <w:bCs/>
      <w:color w:val="4F81BD"/>
    </w:rPr>
  </w:style>
  <w:style w:type="paragraph" w:styleId="Titre4">
    <w:name w:val="heading 4"/>
    <w:basedOn w:val="Normal"/>
    <w:next w:val="Normal"/>
    <w:link w:val="Titre4C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re5">
    <w:name w:val="heading 5"/>
    <w:aliases w:val="Questions"/>
    <w:basedOn w:val="Normal"/>
    <w:next w:val="Normal"/>
    <w:link w:val="Titre5Car"/>
    <w:qFormat/>
    <w:rsid w:val="00E9344E"/>
    <w:pPr>
      <w:keepNext/>
      <w:keepLines/>
      <w:numPr>
        <w:numId w:val="13"/>
      </w:numPr>
      <w:spacing w:before="200"/>
      <w:jc w:val="both"/>
      <w:outlineLvl w:val="4"/>
    </w:pPr>
    <w:rPr>
      <w:b/>
    </w:rPr>
  </w:style>
  <w:style w:type="paragraph" w:styleId="Titre6">
    <w:name w:val="heading 6"/>
    <w:basedOn w:val="Normal"/>
    <w:next w:val="Normal"/>
    <w:link w:val="Titre6Car"/>
    <w:qFormat/>
    <w:rsid w:val="003609B6"/>
    <w:pPr>
      <w:numPr>
        <w:ilvl w:val="5"/>
        <w:numId w:val="4"/>
      </w:numPr>
      <w:spacing w:before="240" w:after="60"/>
      <w:outlineLvl w:val="5"/>
    </w:pPr>
    <w:rPr>
      <w:rFonts w:ascii="Times New Roman" w:hAnsi="Times New Roman"/>
      <w:b/>
      <w:bCs/>
      <w:szCs w:val="22"/>
    </w:rPr>
  </w:style>
  <w:style w:type="paragraph" w:styleId="Titre7">
    <w:name w:val="heading 7"/>
    <w:basedOn w:val="Normal"/>
    <w:next w:val="Normal"/>
    <w:link w:val="Titre7Car"/>
    <w:unhideWhenUsed/>
    <w:qFormat/>
    <w:rsid w:val="002D6E1A"/>
    <w:pPr>
      <w:spacing w:before="240" w:after="60"/>
      <w:ind w:left="1296" w:hanging="1296"/>
      <w:outlineLvl w:val="6"/>
    </w:pPr>
    <w:rPr>
      <w:rFonts w:ascii="Times New Roman" w:hAnsi="Times New Roman"/>
    </w:rPr>
  </w:style>
  <w:style w:type="paragraph" w:styleId="Titre8">
    <w:name w:val="heading 8"/>
    <w:basedOn w:val="Normal"/>
    <w:next w:val="Normal"/>
    <w:link w:val="Titre8Car"/>
    <w:qFormat/>
    <w:rsid w:val="003609B6"/>
    <w:pPr>
      <w:numPr>
        <w:ilvl w:val="7"/>
        <w:numId w:val="4"/>
      </w:numPr>
      <w:spacing w:before="240" w:after="60"/>
      <w:outlineLvl w:val="7"/>
    </w:pPr>
    <w:rPr>
      <w:rFonts w:ascii="Times New Roman" w:hAnsi="Times New Roman"/>
      <w:i/>
      <w:iCs/>
    </w:rPr>
  </w:style>
  <w:style w:type="paragraph" w:styleId="Titre9">
    <w:name w:val="heading 9"/>
    <w:basedOn w:val="Normal"/>
    <w:next w:val="Normal"/>
    <w:link w:val="Titre9Car"/>
    <w:qFormat/>
    <w:rsid w:val="00A06867"/>
    <w:pPr>
      <w:tabs>
        <w:tab w:val="num" w:pos="1584"/>
      </w:tabs>
      <w:spacing w:before="240" w:after="60"/>
      <w:ind w:left="1584" w:hanging="1584"/>
      <w:outlineLvl w:val="8"/>
    </w:pPr>
    <w:rPr>
      <w:rFonts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5B64CB"/>
    <w:pPr>
      <w:tabs>
        <w:tab w:val="center" w:pos="4536"/>
        <w:tab w:val="right" w:pos="9072"/>
      </w:tabs>
    </w:pPr>
  </w:style>
  <w:style w:type="paragraph" w:styleId="Pieddepage">
    <w:name w:val="footer"/>
    <w:basedOn w:val="Normal"/>
    <w:link w:val="PieddepageCar"/>
    <w:rsid w:val="005B64CB"/>
    <w:pPr>
      <w:tabs>
        <w:tab w:val="center" w:pos="4536"/>
        <w:tab w:val="right" w:pos="9072"/>
      </w:tabs>
    </w:pPr>
  </w:style>
  <w:style w:type="table" w:styleId="Grilledutableau">
    <w:name w:val="Table Grid"/>
    <w:basedOn w:val="TableauNormal"/>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rodepage">
    <w:name w:val="page number"/>
    <w:basedOn w:val="Policepardfau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M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Lienhypertexte">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Notedebasdepage">
    <w:name w:val="footnote text"/>
    <w:aliases w:val="Char3, Char3,Fußnotentextf,Fußnotentextr,stile 1,Footnote1,Footnote2,Footnote3,Footnote4,Footnote5,Footnote6,Footnote7,Footnote8,Footnote9,Footnote10,Footnote11,Footnote21,Footnote31,Footnote41,Footnote51,Footnote61,Footnote71, Cha"/>
    <w:basedOn w:val="Normal"/>
    <w:link w:val="NotedebasdepageCar"/>
    <w:qFormat/>
    <w:rsid w:val="001725A5"/>
    <w:pPr>
      <w:spacing w:line="200" w:lineRule="exact"/>
    </w:pPr>
    <w:rPr>
      <w:sz w:val="16"/>
      <w:szCs w:val="20"/>
    </w:rPr>
  </w:style>
  <w:style w:type="character" w:styleId="Appelnotedebasdep">
    <w:name w:val="footnote reference"/>
    <w:aliases w:val="SUPERS,Footnote reference number,Footnote symbol,note TESI,-E Fußnotenzeichen,number,BVI fnr,Footnote,Footnote Reference Superscript,(Footnote Reference),EN Footnote Reference,Voetnootverwijzing,Times 10 Point,Exposant 3 Poi"/>
    <w:qFormat/>
    <w:rsid w:val="00C274F3"/>
    <w:rPr>
      <w:vertAlign w:val="superscript"/>
    </w:rPr>
  </w:style>
  <w:style w:type="paragraph" w:styleId="TM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Marquedecommentaire">
    <w:name w:val="annotation reference"/>
    <w:rsid w:val="004B1E61"/>
    <w:rPr>
      <w:sz w:val="16"/>
      <w:szCs w:val="16"/>
    </w:rPr>
  </w:style>
  <w:style w:type="paragraph" w:styleId="Commentaire">
    <w:name w:val="annotation text"/>
    <w:basedOn w:val="Normal"/>
    <w:link w:val="CommentaireCar"/>
    <w:rsid w:val="004B1E61"/>
    <w:rPr>
      <w:szCs w:val="20"/>
    </w:rPr>
  </w:style>
  <w:style w:type="character" w:customStyle="1" w:styleId="CommentaireCar">
    <w:name w:val="Commentaire Car"/>
    <w:link w:val="Commentaire"/>
    <w:uiPriority w:val="99"/>
    <w:rsid w:val="004B1E61"/>
    <w:rPr>
      <w:rFonts w:ascii="Georgia" w:hAnsi="Georgia"/>
      <w:lang w:eastAsia="de-DE"/>
    </w:rPr>
  </w:style>
  <w:style w:type="paragraph" w:styleId="Objetducommentaire">
    <w:name w:val="annotation subject"/>
    <w:basedOn w:val="Commentaire"/>
    <w:next w:val="Commentaire"/>
    <w:link w:val="ObjetducommentaireCar"/>
    <w:rsid w:val="004B1E61"/>
    <w:rPr>
      <w:b/>
      <w:bCs/>
    </w:rPr>
  </w:style>
  <w:style w:type="character" w:customStyle="1" w:styleId="ObjetducommentaireCar">
    <w:name w:val="Objet du commentaire Car"/>
    <w:link w:val="Objetducommentaire"/>
    <w:rsid w:val="004B1E61"/>
    <w:rPr>
      <w:rFonts w:ascii="Georgia" w:hAnsi="Georgia"/>
      <w:b/>
      <w:bCs/>
      <w:lang w:eastAsia="de-DE"/>
    </w:rPr>
  </w:style>
  <w:style w:type="paragraph" w:styleId="Textedebulles">
    <w:name w:val="Balloon Text"/>
    <w:basedOn w:val="Normal"/>
    <w:link w:val="TextedebullesCar"/>
    <w:rsid w:val="004B1E61"/>
    <w:rPr>
      <w:rFonts w:ascii="Tahoma" w:hAnsi="Tahoma" w:cs="Tahoma"/>
      <w:sz w:val="16"/>
      <w:szCs w:val="16"/>
    </w:rPr>
  </w:style>
  <w:style w:type="character" w:customStyle="1" w:styleId="TextedebullesCar">
    <w:name w:val="Texte de bulles Car"/>
    <w:link w:val="Textedebulles"/>
    <w:rsid w:val="004B1E61"/>
    <w:rPr>
      <w:rFonts w:ascii="Tahoma" w:hAnsi="Tahoma" w:cs="Tahoma"/>
      <w:sz w:val="16"/>
      <w:szCs w:val="16"/>
      <w:lang w:eastAsia="de-DE"/>
    </w:rPr>
  </w:style>
  <w:style w:type="paragraph" w:styleId="Paragraphedeliste">
    <w:name w:val="List Paragraph"/>
    <w:aliases w:val="Paragraphe EI,Paragraphe de liste1,EC"/>
    <w:basedOn w:val="Normal"/>
    <w:link w:val="ParagraphedelisteCar"/>
    <w:uiPriority w:val="34"/>
    <w:qFormat/>
    <w:rsid w:val="002A0C82"/>
    <w:pPr>
      <w:ind w:left="720"/>
      <w:contextualSpacing/>
    </w:pPr>
  </w:style>
  <w:style w:type="paragraph" w:styleId="En-ttedetabledesmatires">
    <w:name w:val="TOC Heading"/>
    <w:basedOn w:val="Titre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NotedebasdepageCar">
    <w:name w:val="Note de bas de page Car"/>
    <w:aliases w:val="Char3 Car, Char3 Car,Fußnotentextf Car,Fußnotentextr Car,stile 1 Car,Footnote1 Car,Footnote2 Car,Footnote3 Car,Footnote4 Car,Footnote5 Car,Footnote6 Car,Footnote7 Car,Footnote8 Car,Footnote9 Car,Footnote10 Car,Footnote11 Car"/>
    <w:link w:val="Notedebasdepage"/>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Policepardfau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re1Car">
    <w:name w:val="Titre 1 Car"/>
    <w:link w:val="Titre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Accentuation">
    <w:name w:val="Emphasis"/>
    <w:uiPriority w:val="20"/>
    <w:qFormat/>
    <w:rsid w:val="005F028E"/>
    <w:rPr>
      <w:i/>
      <w:iCs/>
    </w:rPr>
  </w:style>
  <w:style w:type="paragraph" w:styleId="Rvision">
    <w:name w:val="Revision"/>
    <w:link w:val="RvisionCar"/>
    <w:hidden/>
    <w:uiPriority w:val="99"/>
    <w:semiHidden/>
    <w:rsid w:val="008E6A37"/>
    <w:rPr>
      <w:rFonts w:ascii="Georgia" w:hAnsi="Georgia"/>
      <w:sz w:val="22"/>
      <w:szCs w:val="24"/>
      <w:lang w:eastAsia="de-DE"/>
    </w:rPr>
  </w:style>
  <w:style w:type="paragraph" w:styleId="TM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M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M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M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M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M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M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Lgende">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Explorateurdedocuments">
    <w:name w:val="Document Map"/>
    <w:basedOn w:val="Normal"/>
    <w:link w:val="ExplorateurdedocumentsCar"/>
    <w:rsid w:val="00AA016B"/>
    <w:rPr>
      <w:rFonts w:ascii="Tahoma" w:hAnsi="Tahoma" w:cs="Tahoma"/>
      <w:sz w:val="16"/>
      <w:szCs w:val="16"/>
    </w:rPr>
  </w:style>
  <w:style w:type="character" w:customStyle="1" w:styleId="ExplorateurdedocumentsCar">
    <w:name w:val="Explorateur de documents Car"/>
    <w:link w:val="Explorateurdedocuments"/>
    <w:rsid w:val="00AA016B"/>
    <w:rPr>
      <w:rFonts w:ascii="Tahoma" w:hAnsi="Tahoma" w:cs="Tahoma"/>
      <w:sz w:val="16"/>
      <w:szCs w:val="16"/>
      <w:lang w:eastAsia="de-DE"/>
    </w:rPr>
  </w:style>
  <w:style w:type="paragraph" w:styleId="Textebrut">
    <w:name w:val="Plain Text"/>
    <w:basedOn w:val="Normal"/>
    <w:link w:val="TextebrutCar"/>
    <w:unhideWhenUsed/>
    <w:rsid w:val="00AA016B"/>
    <w:rPr>
      <w:rFonts w:ascii="Consolas" w:hAnsi="Consolas"/>
      <w:sz w:val="21"/>
      <w:szCs w:val="21"/>
      <w:lang w:val="de-DE"/>
    </w:rPr>
  </w:style>
  <w:style w:type="character" w:customStyle="1" w:styleId="TextebrutCar">
    <w:name w:val="Texte brut Car"/>
    <w:link w:val="Textebrut"/>
    <w:rsid w:val="00AA016B"/>
    <w:rPr>
      <w:rFonts w:ascii="Consolas" w:hAnsi="Consolas"/>
      <w:sz w:val="21"/>
      <w:szCs w:val="21"/>
      <w:lang w:val="de-DE" w:eastAsia="de-DE"/>
    </w:rPr>
  </w:style>
  <w:style w:type="paragraph" w:styleId="Corpsdetexte">
    <w:name w:val="Body Text"/>
    <w:basedOn w:val="Normal"/>
    <w:link w:val="CorpsdetexteCar"/>
    <w:unhideWhenUsed/>
    <w:rsid w:val="00AA016B"/>
    <w:pPr>
      <w:numPr>
        <w:numId w:val="8"/>
      </w:numPr>
      <w:spacing w:after="240"/>
      <w:jc w:val="both"/>
    </w:pPr>
    <w:rPr>
      <w:rFonts w:ascii="Times New Roman" w:hAnsi="Times New Roman"/>
      <w:sz w:val="24"/>
      <w:szCs w:val="20"/>
      <w:lang w:eastAsia="en-GB"/>
    </w:rPr>
  </w:style>
  <w:style w:type="character" w:customStyle="1" w:styleId="CorpsdetexteCar">
    <w:name w:val="Corps de texte Car"/>
    <w:link w:val="Corpsdetexte"/>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lev">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itre2Car">
    <w:name w:val="Titre 2 Car"/>
    <w:link w:val="Titre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itre9Car">
    <w:name w:val="Titre 9 Car"/>
    <w:link w:val="Titre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itre7Car">
    <w:name w:val="Titre 7 Car"/>
    <w:link w:val="Titre7"/>
    <w:rsid w:val="002D6E1A"/>
    <w:rPr>
      <w:sz w:val="22"/>
      <w:szCs w:val="24"/>
      <w:lang w:eastAsia="de-DE"/>
    </w:rPr>
  </w:style>
  <w:style w:type="character" w:customStyle="1" w:styleId="Titre6Car">
    <w:name w:val="Titre 6 Car"/>
    <w:link w:val="Titre6"/>
    <w:rsid w:val="002D6E1A"/>
    <w:rPr>
      <w:b/>
      <w:bCs/>
      <w:szCs w:val="22"/>
      <w:lang w:eastAsia="de-DE"/>
    </w:rPr>
  </w:style>
  <w:style w:type="character" w:customStyle="1" w:styleId="Titre8Car">
    <w:name w:val="Titre 8 Car"/>
    <w:link w:val="Titre8"/>
    <w:rsid w:val="002D6E1A"/>
    <w:rPr>
      <w:i/>
      <w:iCs/>
      <w:szCs w:val="24"/>
      <w:lang w:eastAsia="de-DE"/>
    </w:rPr>
  </w:style>
  <w:style w:type="numbering" w:customStyle="1" w:styleId="NoList1">
    <w:name w:val="No List1"/>
    <w:next w:val="Aucuneliste"/>
    <w:uiPriority w:val="99"/>
    <w:semiHidden/>
    <w:unhideWhenUsed/>
    <w:rsid w:val="002D6E1A"/>
  </w:style>
  <w:style w:type="character" w:styleId="Lienhypertextesuivivisit">
    <w:name w:val="FollowedHyperlink"/>
    <w:unhideWhenUsed/>
    <w:rsid w:val="002D6E1A"/>
    <w:rPr>
      <w:color w:val="800080"/>
      <w:u w:val="single"/>
    </w:rPr>
  </w:style>
  <w:style w:type="character" w:customStyle="1" w:styleId="En-tteCar">
    <w:name w:val="En-tête Car"/>
    <w:link w:val="En-tte"/>
    <w:rsid w:val="002D6E1A"/>
    <w:rPr>
      <w:rFonts w:ascii="Georgia" w:hAnsi="Georgia"/>
      <w:sz w:val="22"/>
      <w:szCs w:val="24"/>
      <w:lang w:eastAsia="de-DE"/>
    </w:rPr>
  </w:style>
  <w:style w:type="character" w:customStyle="1" w:styleId="PieddepageCar">
    <w:name w:val="Pied de page Car"/>
    <w:link w:val="Pieddepage"/>
    <w:rsid w:val="002D6E1A"/>
    <w:rPr>
      <w:rFonts w:ascii="Georgia" w:hAnsi="Georgia"/>
      <w:sz w:val="22"/>
      <w:szCs w:val="24"/>
      <w:lang w:eastAsia="de-DE"/>
    </w:rPr>
  </w:style>
  <w:style w:type="paragraph" w:styleId="Notedefin">
    <w:name w:val="endnote text"/>
    <w:basedOn w:val="Normal"/>
    <w:link w:val="NotedefinCar"/>
    <w:unhideWhenUsed/>
    <w:rsid w:val="002D6E1A"/>
    <w:rPr>
      <w:szCs w:val="20"/>
    </w:rPr>
  </w:style>
  <w:style w:type="character" w:customStyle="1" w:styleId="NotedefinCar">
    <w:name w:val="Note de fin Car"/>
    <w:link w:val="Notedefin"/>
    <w:rsid w:val="002D6E1A"/>
    <w:rPr>
      <w:rFonts w:ascii="Georgia" w:hAnsi="Georgia"/>
      <w:lang w:eastAsia="de-DE"/>
    </w:rPr>
  </w:style>
  <w:style w:type="paragraph" w:styleId="Listenumros">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aragraphedelisteCar">
    <w:name w:val="Paragraphe de liste Car"/>
    <w:aliases w:val="Paragraphe EI Car,Paragraphe de liste1 Car,EC Car"/>
    <w:link w:val="Paragraphedeliste"/>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phedeliste"/>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Appeldenotedefin">
    <w:name w:val="endnote reference"/>
    <w:unhideWhenUsed/>
    <w:rsid w:val="002D6E1A"/>
    <w:rPr>
      <w:vertAlign w:val="superscript"/>
    </w:rPr>
  </w:style>
  <w:style w:type="character" w:styleId="Textedelespacerserv">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auNormal"/>
    <w:uiPriority w:val="59"/>
    <w:rsid w:val="002D6E1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Aucu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rodeligne">
    <w:name w:val="line number"/>
    <w:basedOn w:val="Policepardfau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Lgende"/>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itre5Car">
    <w:name w:val="Titre 5 Car"/>
    <w:aliases w:val="Questions Car"/>
    <w:link w:val="Titre5"/>
    <w:rsid w:val="00E9344E"/>
    <w:rPr>
      <w:rFonts w:ascii="Arial" w:hAnsi="Arial"/>
      <w:b/>
      <w:szCs w:val="24"/>
      <w:lang w:eastAsia="de-DE"/>
    </w:rPr>
  </w:style>
  <w:style w:type="character" w:customStyle="1" w:styleId="Titre3Car">
    <w:name w:val="Titre 3 Car"/>
    <w:link w:val="Titre3"/>
    <w:rsid w:val="003865E5"/>
    <w:rPr>
      <w:rFonts w:ascii="Cambria" w:eastAsia="Times New Roman" w:hAnsi="Cambria" w:cs="Times New Roman"/>
      <w:b/>
      <w:bCs/>
      <w:color w:val="4F81BD"/>
      <w:sz w:val="22"/>
      <w:szCs w:val="24"/>
      <w:lang w:eastAsia="de-DE"/>
    </w:rPr>
  </w:style>
  <w:style w:type="character" w:customStyle="1" w:styleId="Titre4Car">
    <w:name w:val="Titre 4 Car"/>
    <w:link w:val="Titre4"/>
    <w:rsid w:val="00CB7286"/>
    <w:rPr>
      <w:b/>
      <w:bCs/>
      <w:sz w:val="28"/>
      <w:szCs w:val="28"/>
      <w:lang w:eastAsia="de-DE"/>
    </w:rPr>
  </w:style>
  <w:style w:type="table" w:styleId="Listeclaire-Accent3">
    <w:name w:val="Light List Accent 3"/>
    <w:basedOn w:val="TableauNormal"/>
    <w:uiPriority w:val="61"/>
    <w:rsid w:val="00CB7286"/>
    <w:rPr>
      <w:rFonts w:ascii="Calibri" w:hAnsi="Calibri"/>
      <w:sz w:val="22"/>
      <w:szCs w:val="22"/>
      <w:lang w:val="de-DE"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auNormal"/>
    <w:uiPriority w:val="63"/>
    <w:rsid w:val="00CB728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itre2"/>
    <w:rsid w:val="000D2D0B"/>
    <w:pPr>
      <w:keepNext w:val="0"/>
      <w:keepLines w:val="0"/>
      <w:tabs>
        <w:tab w:val="num" w:pos="567"/>
        <w:tab w:val="left" w:pos="851"/>
      </w:tabs>
      <w:suppressAutoHyphens/>
      <w:spacing w:before="0" w:after="250" w:line="250" w:lineRule="exact"/>
      <w:ind w:left="568" w:hanging="284"/>
      <w:jc w:val="both"/>
    </w:pPr>
    <w:rPr>
      <w:b w:val="0"/>
      <w:iCs/>
      <w:szCs w:val="20"/>
      <w:lang w:val="fr-FR"/>
    </w:rPr>
  </w:style>
  <w:style w:type="character" w:customStyle="1" w:styleId="WW8Num4z1">
    <w:name w:val="WW8Num4z1"/>
    <w:rsid w:val="000D2D0B"/>
    <w:rPr>
      <w:rFonts w:ascii="Courier New" w:hAnsi="Courier New" w:cs="Courier New"/>
    </w:rPr>
  </w:style>
  <w:style w:type="paragraph" w:customStyle="1" w:styleId="TOCHeading1">
    <w:name w:val="TOC Heading1"/>
    <w:basedOn w:val="Titre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Titre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enumros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enumros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enumros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epuces">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epuces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epuces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epuces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desillustration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itre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rPr>
  </w:style>
  <w:style w:type="paragraph" w:customStyle="1" w:styleId="04fBodytextline">
    <w:name w:val="04f_Body text line"/>
    <w:basedOn w:val="04BodyText"/>
    <w:rsid w:val="000D2D0B"/>
    <w:pPr>
      <w:pBdr>
        <w:bottom w:val="single" w:sz="4" w:space="12" w:color="000000"/>
      </w:pBdr>
      <w:tabs>
        <w:tab w:val="left" w:pos="454"/>
      </w:tabs>
    </w:pPr>
    <w:rPr>
      <w:color w:val="000000"/>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rPr>
  </w:style>
  <w:style w:type="character" w:customStyle="1" w:styleId="04RunningTextChar">
    <w:name w:val="04_Running Text Char"/>
    <w:link w:val="04RunningText"/>
    <w:rsid w:val="000D2D0B"/>
    <w:rPr>
      <w:rFonts w:ascii="Georgia" w:hAnsi="Georgia"/>
      <w:szCs w:val="24"/>
      <w:lang w:eastAsia="de-DE"/>
    </w:rPr>
  </w:style>
  <w:style w:type="character" w:customStyle="1" w:styleId="AnnexChar">
    <w:name w:val="Annex Char"/>
    <w:link w:val="Annex"/>
    <w:rsid w:val="000D2D0B"/>
    <w:rPr>
      <w:rFonts w:ascii="Georgia" w:hAnsi="Georgia"/>
      <w:b/>
      <w:color w:val="000000"/>
      <w:szCs w:val="24"/>
      <w:lang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rPr>
  </w:style>
  <w:style w:type="character" w:customStyle="1" w:styleId="aStyle1Char">
    <w:name w:val="a. Style1 Char"/>
    <w:link w:val="aStyle1"/>
    <w:rsid w:val="000D2D0B"/>
    <w:rPr>
      <w:rFonts w:ascii="Arial" w:hAnsi="Arial"/>
      <w:lang w:eastAsia="de-DE"/>
    </w:rPr>
  </w:style>
  <w:style w:type="paragraph" w:styleId="Titre">
    <w:name w:val="Title"/>
    <w:basedOn w:val="Normal"/>
    <w:next w:val="Normal"/>
    <w:link w:val="TitreC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reCar">
    <w:name w:val="Titre Car"/>
    <w:link w:val="Titr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visionCar">
    <w:name w:val="Révision Car"/>
    <w:link w:val="Rvision"/>
    <w:uiPriority w:val="99"/>
    <w:semiHidden/>
    <w:locked/>
    <w:rsid w:val="000D2D0B"/>
    <w:rPr>
      <w:rFonts w:ascii="Georgia" w:hAnsi="Georgia"/>
      <w:sz w:val="22"/>
      <w:szCs w:val="24"/>
      <w:lang w:eastAsia="de-DE"/>
    </w:rPr>
  </w:style>
  <w:style w:type="table" w:customStyle="1" w:styleId="TableGrid2">
    <w:name w:val="Table Grid2"/>
    <w:basedOn w:val="TableauNormal"/>
    <w:next w:val="Grilledutableau"/>
    <w:uiPriority w:val="59"/>
    <w:rsid w:val="000D2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eple">
    <w:name w:val="Subtle Emphasis"/>
    <w:aliases w:val="Question,Text,Diskret betoning"/>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Policepardfau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eastAsia="Calibri"/>
    </w:rPr>
  </w:style>
  <w:style w:type="character" w:styleId="Emphaseintense">
    <w:name w:val="Intense Emphasis"/>
    <w:basedOn w:val="Policepardfaut"/>
    <w:uiPriority w:val="21"/>
    <w:qFormat/>
    <w:rsid w:val="00D34282"/>
    <w:rPr>
      <w:b/>
      <w:bCs/>
      <w:i/>
      <w:iCs/>
    </w:rPr>
  </w:style>
  <w:style w:type="character" w:customStyle="1" w:styleId="CPTitle1Char">
    <w:name w:val="CP_Title1 Char"/>
    <w:basedOn w:val="Policepardfaut"/>
    <w:link w:val="CPTitle1"/>
    <w:locked/>
    <w:rsid w:val="00D34282"/>
    <w:rPr>
      <w:rFonts w:asciiTheme="majorHAnsi" w:eastAsiaTheme="majorEastAsia" w:hAnsiTheme="majorHAnsi" w:cstheme="majorHAnsi"/>
      <w:b/>
      <w:sz w:val="32"/>
      <w:szCs w:val="32"/>
    </w:rPr>
  </w:style>
  <w:style w:type="paragraph" w:customStyle="1" w:styleId="CPTitle1">
    <w:name w:val="CP_Title1"/>
    <w:basedOn w:val="Titre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itre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Policepardfau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Policepardfaut"/>
    <w:link w:val="Questionstyle"/>
    <w:rsid w:val="008701E5"/>
    <w:rPr>
      <w:rFonts w:asciiTheme="minorHAnsi" w:eastAsiaTheme="minorEastAsia" w:hAnsiTheme="minorHAnsi" w:cstheme="minorBidi"/>
      <w:b/>
      <w:sz w:val="22"/>
      <w:lang w:eastAsia="en-US"/>
    </w:rPr>
  </w:style>
  <w:style w:type="paragraph" w:styleId="Sous-titre">
    <w:name w:val="Subtitle"/>
    <w:basedOn w:val="Normal"/>
    <w:next w:val="Normal"/>
    <w:link w:val="Sous-titreC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ous-titreCar">
    <w:name w:val="Sous-titre Car"/>
    <w:basedOn w:val="Policepardfaut"/>
    <w:link w:val="Sous-titre"/>
    <w:uiPriority w:val="11"/>
    <w:rsid w:val="006A24D5"/>
    <w:rPr>
      <w:rFonts w:asciiTheme="majorHAnsi" w:eastAsiaTheme="majorEastAsia" w:hAnsiTheme="majorHAnsi" w:cstheme="majorBidi"/>
      <w:b/>
      <w:sz w:val="28"/>
      <w:szCs w:val="24"/>
      <w:lang w:eastAsia="en-US"/>
    </w:rPr>
  </w:style>
  <w:style w:type="paragraph" w:customStyle="1" w:styleId="1AMAFI">
    <w:name w:val="1 AMAFI"/>
    <w:basedOn w:val="Paragraphedeliste"/>
    <w:qFormat/>
    <w:rsid w:val="002C35B8"/>
    <w:pPr>
      <w:numPr>
        <w:numId w:val="38"/>
      </w:numPr>
      <w:suppressAutoHyphens/>
      <w:spacing w:line="240" w:lineRule="atLeast"/>
      <w:contextualSpacing w:val="0"/>
      <w:jc w:val="both"/>
    </w:pPr>
    <w:rPr>
      <w:rFonts w:cs="Arial"/>
      <w:szCs w:val="20"/>
      <w:lang w:val="fr-FR" w:eastAsia="ar-SA"/>
    </w:rPr>
  </w:style>
</w:styles>
</file>

<file path=word/webSettings.xml><?xml version="1.0" encoding="utf-8"?>
<w:webSettings xmlns:r="http://schemas.openxmlformats.org/officeDocument/2006/relationships" xmlns:w="http://schemas.openxmlformats.org/wordprocessingml/2006/main">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Post-Trading Policy Document" ma:contentTypeID="0x01010001BD15C3986B91498E0AE644B715B9EE01080087D15FE546E30B45B9BBC45FA14F869C" ma:contentTypeVersion="11" ma:contentTypeDescription="" ma:contentTypeScope="" ma:versionID="a93c8341409cc763e25f342c7b65ff32">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94769792aff1f0c052dcc42e351302fa"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eed0a0b2ea6941718a34434e243f3d8f" minOccurs="0"/>
                <xsd:element ref="ns2:TaxCatchAll" minOccurs="0"/>
                <xsd:element ref="ns2:TaxCatchAllLabel" minOccurs="0"/>
                <xsd:element ref="ns2:j69a081f486747f6ac8a5aeed63facfd" minOccurs="0"/>
                <xsd:element ref="ns2:a9b3b1dad23b4ba58c3f3e36a96e1d9c"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fault="2017"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eed0a0b2ea6941718a34434e243f3d8f" ma:index="10"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j69a081f486747f6ac8a5aeed63facfd" ma:index="14"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21" ma:taxonomy="true" ma:internalName="caa5aeb1a6644849b60fbe2335e12657" ma:taxonomyFieldName="Topic" ma:displayName="Topic" ma:readOnly="false" ma:default="" ma:fieldId="{caa5aeb1-a664-4849-b60f-be2335e12657}" ma:sspId="0ac1876e-32bf-4158-94e7-cdbcd053a335" ma:termSetId="7d082429-7842-4b54-bb20-96c85011588b" ma:anchorId="00000000-0000-0000-0000-000000000000" ma:open="fals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default="" ma:fieldId="{7644e5df-aa29-486b-ad4a-4fc019c6d2df}" ma:sspId="0ac1876e-32bf-4158-94e7-cdbcd053a335" ma:termSetId="a842971e-647d-4879-adf7-d46819988cd9" ma:anchorId="00000000-0000-0000-0000-000000000000" ma:open="false" ma:isKeyword="false">
      <xsd:complexType>
        <xsd:sequence>
          <xsd:element ref="pc:Terms" minOccurs="0" maxOccurs="1"/>
        </xsd:sequence>
      </xsd:complexType>
    </xsd:element>
    <xsd:element name="bce29119141747ccb9ac7d87218ed4af" ma:index="25" ma:taxonomy="true" ma:internalName="bce29119141747ccb9ac7d87218ed4af" ma:taxonomyFieldName="TeamName" ma:displayName="Team Name" ma:readOnly="false" ma:default="4;#Post-Trading|edaa1ce6-4b9b-4aac-a462-2b226ce43f53"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0fbe147-bbda-4e53-b6b1-7e8bbff3fe19">
      <Value>4</Value>
      <Value>24</Value>
      <Value>2</Value>
      <Value>91</Value>
    </TaxCatchAl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TRs</TermName>
          <TermId xmlns="http://schemas.microsoft.com/office/infopath/2007/PartnerControls">fa921b24-005b-470e-8d84-860d1c02e2c4</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MeetingDate xmlns="20fbe147-bbda-4e53-b6b1-7e8bbff3fe19" xsi:nil="true"/>
    <n644e5dfaa29486bad4a4fc019c6d2df xmlns="20fbe147-bbda-4e53-b6b1-7e8bbff3fe19">
      <Terms xmlns="http://schemas.microsoft.com/office/infopath/2007/PartnerControl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Year xmlns="20fbe147-bbda-4e53-b6b1-7e8bbff3fe19">2017</Year>
    <_dlc_DocId xmlns="20fbe147-bbda-4e53-b6b1-7e8bbff3fe19">ESMA70-708036281-84</_dlc_DocId>
    <_dlc_DocIdUrl xmlns="20fbe147-bbda-4e53-b6b1-7e8bbff3fe19">
      <Url>http://sherpa.esma.europa.eu/sites/MKT/PTR/_layouts/15/DocIdRedir.aspx?ID=ESMA70-708036281-84</Url>
      <Description>ESMA70-708036281-84</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2.xml><?xml version="1.0" encoding="utf-8"?>
<ds:datastoreItem xmlns:ds="http://schemas.openxmlformats.org/officeDocument/2006/customXml" ds:itemID="{A6146244-54A6-4E6B-A5FE-D5E73C1FE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4.xml><?xml version="1.0" encoding="utf-8"?>
<ds:datastoreItem xmlns:ds="http://schemas.openxmlformats.org/officeDocument/2006/customXml" ds:itemID="{9111AAD0-A382-4AF9-B30A-3B0D359F07FE}">
  <ds:schemaRefs>
    <ds:schemaRef ds:uri="http://schemas.openxmlformats.org/officeDocument/2006/bibliography"/>
  </ds:schemaRefs>
</ds:datastoreItem>
</file>

<file path=customXml/itemProps5.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6.xml><?xml version="1.0" encoding="utf-8"?>
<ds:datastoreItem xmlns:ds="http://schemas.openxmlformats.org/officeDocument/2006/customXml" ds:itemID="{2C988C98-3537-4F28-AA8E-B282E7DD5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11</Pages>
  <Words>3043</Words>
  <Characters>16990</Characters>
  <Application>Microsoft Office Word</Application>
  <DocSecurity>8</DocSecurity>
  <Lines>141</Lines>
  <Paragraphs>39</Paragraphs>
  <ScaleCrop>false</ScaleCrop>
  <HeadingPairs>
    <vt:vector size="10" baseType="variant">
      <vt:variant>
        <vt:lpstr>Titre</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Titel</vt:lpstr>
      </vt:variant>
      <vt:variant>
        <vt:i4>1</vt:i4>
      </vt:variant>
    </vt:vector>
  </HeadingPairs>
  <TitlesOfParts>
    <vt:vector size="5" baseType="lpstr">
      <vt:lpstr>Reply form for the TR portability CP under EMIR</vt:lpstr>
      <vt:lpstr>Reply form for the TR portability CP under EMIR</vt:lpstr>
      <vt:lpstr>20110000</vt:lpstr>
      <vt:lpstr>20110000</vt:lpstr>
      <vt:lpstr>20110000</vt:lpstr>
    </vt:vector>
  </TitlesOfParts>
  <Company>ESMA</Company>
  <LinksUpToDate>false</LinksUpToDate>
  <CharactersWithSpaces>19994</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AMAFI</cp:lastModifiedBy>
  <cp:revision>8</cp:revision>
  <cp:lastPrinted>2015-02-18T11:01:00Z</cp:lastPrinted>
  <dcterms:created xsi:type="dcterms:W3CDTF">2017-09-25T09:49:00Z</dcterms:created>
  <dcterms:modified xsi:type="dcterms:W3CDTF">2017-09-25T12:53:00Z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0x01010001BD15C3986B91498E0AE644B715B9EE01080087D15FE546E30B45B9BBC45FA14F869C</vt:lpwstr>
  </property>
  <property fmtid="{D5CDD505-2E9C-101B-9397-08002B2CF9AE}" pid="3" name="EsmaAudience">
    <vt:lpwstr/>
  </property>
  <property fmtid="{D5CDD505-2E9C-101B-9397-08002B2CF9AE}" pid="4" name="TeamName">
    <vt:lpwstr>4;#Post-Trading|edaa1ce6-4b9b-4aac-a462-2b226ce43f53</vt:lpwstr>
  </property>
  <property fmtid="{D5CDD505-2E9C-101B-9397-08002B2CF9AE}" pid="5" name="Topic">
    <vt:lpwstr>24;#TRs|fa921b24-005b-470e-8d84-860d1c02e2c4</vt:lpwstr>
  </property>
  <property fmtid="{D5CDD505-2E9C-101B-9397-08002B2CF9AE}" pid="6" name="SubTopic">
    <vt:lpwstr/>
  </property>
  <property fmtid="{D5CDD505-2E9C-101B-9397-08002B2CF9AE}" pid="7" name="DocumentType">
    <vt:lpwstr>91;#Consultation Paper|c6238baf-c3d7-4bb8-8cf2-f28a89601f52</vt:lpwstr>
  </property>
  <property fmtid="{D5CDD505-2E9C-101B-9397-08002B2CF9AE}" pid="8" name="ConfidentialityLevel">
    <vt:lpwstr>2;#Restricted|187aa7e6-627f-4951-b138-6ff841dc883d</vt:lpwstr>
  </property>
  <property fmtid="{D5CDD505-2E9C-101B-9397-08002B2CF9AE}" pid="9" name="_dlc_DocIdItemGuid">
    <vt:lpwstr>61ebcf37-2171-4df7-905c-351337a43f57</vt:lpwstr>
  </property>
</Properties>
</file>