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B33D2A" w:rsidTr="00315E96">
        <w:trPr>
          <w:trHeight w:val="284"/>
        </w:trPr>
        <w:tc>
          <w:tcPr>
            <w:tcW w:w="9412" w:type="dxa"/>
          </w:tcPr>
          <w:p w:rsidR="00A52EBB" w:rsidRPr="00B33D2A" w:rsidRDefault="00A52EBB" w:rsidP="00A52EBB">
            <w:pPr>
              <w:pStyle w:val="Sidfot"/>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rsidR="00C2094B" w:rsidRPr="00B33D2A"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r>
        <w:br w:type="page"/>
      </w:r>
    </w:p>
    <w:p w:rsidR="00812715" w:rsidRDefault="00812715" w:rsidP="00812715">
      <w:pPr>
        <w:pStyle w:val="Rubrik1"/>
        <w:numPr>
          <w:ilvl w:val="0"/>
          <w:numId w:val="0"/>
        </w:numPr>
        <w:rPr>
          <w:szCs w:val="24"/>
        </w:rPr>
      </w:pPr>
      <w:r>
        <w:lastRenderedPageBreak/>
        <w:t>General information about respondent</w:t>
      </w:r>
    </w:p>
    <w:tbl>
      <w:tblPr>
        <w:tblW w:w="9524" w:type="dxa"/>
        <w:tblInd w:w="-8" w:type="dxa"/>
        <w:tblCellMar>
          <w:left w:w="0" w:type="dxa"/>
          <w:right w:w="0" w:type="dxa"/>
        </w:tblCellMar>
        <w:tblLook w:val="04A0" w:firstRow="1" w:lastRow="0" w:firstColumn="1" w:lastColumn="0" w:noHBand="0" w:noVBand="1"/>
      </w:tblPr>
      <w:tblGrid>
        <w:gridCol w:w="3929"/>
        <w:gridCol w:w="5595"/>
      </w:tblGrid>
      <w:tr w:rsidR="00812715"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Pr>
              <w:rPr>
                <w:rFonts w:eastAsiaTheme="minorHAnsi"/>
              </w:rPr>
            </w:pPr>
            <w:permStart w:id="1413158438" w:edGrp="everyone" w:colFirst="1" w:colLast="1"/>
            <w:r>
              <w:t>Name of the company / organisation</w:t>
            </w:r>
          </w:p>
        </w:tc>
        <w:sdt>
          <w:sdtPr>
            <w:rPr>
              <w:rStyle w:val="Platshllartext"/>
            </w:rPr>
            <w:id w:val="-1905066999"/>
            <w:text/>
          </w:sdt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715" w:rsidRDefault="00881379" w:rsidP="00881379">
                <w:pPr>
                  <w:rPr>
                    <w:rStyle w:val="Platshllartext"/>
                  </w:rPr>
                </w:pPr>
                <w:r>
                  <w:rPr>
                    <w:rStyle w:val="Platshllartext"/>
                  </w:rPr>
                  <w:t>Nordic Securities Association</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809770687" w:edGrp="everyone" w:colFirst="1" w:colLast="1"/>
            <w:permEnd w:id="1413158438"/>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881379">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t>Investment Services</w:t>
                </w:r>
              </w:sdtContent>
            </w:sdt>
          </w:p>
        </w:tc>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298028107" w:edGrp="everyone" w:colFirst="1" w:colLast="1"/>
            <w:permEnd w:id="809770687"/>
            <w:r>
              <w:t>Are you representing an association?</w:t>
            </w:r>
          </w:p>
        </w:tc>
        <w:sdt>
          <w:sdtPr>
            <w:id w:val="-242871467"/>
            <w14:checkbox>
              <w14:checked w14:val="1"/>
              <w14:checkedState w14:val="2612" w14:font="MS Gothic"/>
              <w14:uncheckedState w14:val="2610" w14:font="MS Gothic"/>
            </w14:checkbox>
          </w:sdt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37770A">
                <w:r>
                  <w:rPr>
                    <w:rFonts w:ascii="MS Gothic" w:eastAsia="MS Gothic" w:hAnsi="MS Gothic" w:hint="eastAsia"/>
                  </w:rPr>
                  <w: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202803792" w:edGrp="everyone" w:colFirst="1" w:colLast="1"/>
            <w:permEnd w:id="1298028107"/>
            <w:r>
              <w:t>Country/Region</w:t>
            </w:r>
          </w:p>
        </w:tc>
        <w:sdt>
          <w:sdt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4D07CD">
                <w:r>
                  <w:t>Other</w:t>
                </w:r>
              </w:p>
            </w:tc>
          </w:sdtContent>
        </w:sdt>
      </w:tr>
      <w:permEnd w:id="1202803792"/>
    </w:tbl>
    <w:p w:rsidR="00812715" w:rsidRPr="00FB079C" w:rsidRDefault="00812715" w:rsidP="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r>
        <w:rPr>
          <w:rFonts w:cs="Arial"/>
          <w:szCs w:val="22"/>
        </w:rPr>
        <w:br w:type="page"/>
      </w:r>
    </w:p>
    <w:p w:rsidR="00D34282" w:rsidRDefault="00D34282" w:rsidP="00D34282">
      <w:pPr>
        <w:pStyle w:val="Rubrik1"/>
        <w:numPr>
          <w:ilvl w:val="0"/>
          <w:numId w:val="0"/>
        </w:numPr>
        <w:ind w:left="431" w:hanging="431"/>
      </w:pPr>
      <w:r>
        <w:lastRenderedPageBreak/>
        <w:t>Introduction</w:t>
      </w:r>
    </w:p>
    <w:p w:rsidR="00D34282" w:rsidRPr="001D47A5" w:rsidRDefault="00D34282" w:rsidP="00D34282">
      <w:pPr>
        <w:rPr>
          <w:rStyle w:val="Starkbetoning"/>
        </w:rPr>
      </w:pPr>
      <w:r w:rsidRPr="001D47A5">
        <w:rPr>
          <w:rStyle w:val="Starkbetoning"/>
        </w:rPr>
        <w:t>Please make your introductory comments below, if any:</w:t>
      </w:r>
    </w:p>
    <w:p w:rsidR="00D34282" w:rsidRPr="00C25863" w:rsidRDefault="00D34282" w:rsidP="00D34282">
      <w:r w:rsidRPr="00C25863">
        <w:t>&lt;</w:t>
      </w:r>
      <w:r>
        <w:t>ESMA_COMMENT</w:t>
      </w:r>
      <w:r w:rsidR="00D920D1">
        <w:t>_MIFID</w:t>
      </w:r>
      <w:r w:rsidR="00AB4824">
        <w:t>_TO_</w:t>
      </w:r>
      <w:r w:rsidR="00551E98">
        <w:t>0</w:t>
      </w:r>
      <w:r w:rsidRPr="00C25863">
        <w:t>&gt;</w:t>
      </w:r>
    </w:p>
    <w:p w:rsidR="00881379" w:rsidRPr="007A1C8E" w:rsidRDefault="00881379" w:rsidP="00881379">
      <w:pPr>
        <w:autoSpaceDE w:val="0"/>
        <w:autoSpaceDN w:val="0"/>
        <w:adjustRightInd w:val="0"/>
        <w:rPr>
          <w:rFonts w:cs="Arial"/>
          <w:sz w:val="24"/>
          <w:lang w:val="en-US" w:eastAsia="en-GB"/>
        </w:rPr>
      </w:pPr>
      <w:permStart w:id="239995871" w:edGrp="everyone"/>
      <w:r w:rsidRPr="007A1C8E">
        <w:rPr>
          <w:rFonts w:cs="Arial"/>
          <w:sz w:val="24"/>
          <w:lang w:val="en-US" w:eastAsia="en-GB"/>
        </w:rPr>
        <w:t>The Nordic Securities Association (NSA) welcomes the opportunity to comment on E</w:t>
      </w:r>
      <w:r w:rsidRPr="007A1C8E">
        <w:rPr>
          <w:rFonts w:cs="Arial"/>
          <w:sz w:val="24"/>
          <w:lang w:val="en-US" w:eastAsia="en-GB"/>
        </w:rPr>
        <w:t>S</w:t>
      </w:r>
      <w:r w:rsidRPr="007A1C8E">
        <w:rPr>
          <w:rFonts w:cs="Arial"/>
          <w:sz w:val="24"/>
          <w:lang w:val="en-US" w:eastAsia="en-GB"/>
        </w:rPr>
        <w:t>MA’s Consultation Paper (CP) regarding the trading obligation (TO) for certain deriv</w:t>
      </w:r>
      <w:r w:rsidRPr="007A1C8E">
        <w:rPr>
          <w:rFonts w:cs="Arial"/>
          <w:sz w:val="24"/>
          <w:lang w:val="en-US" w:eastAsia="en-GB"/>
        </w:rPr>
        <w:t>a</w:t>
      </w:r>
      <w:r w:rsidRPr="007A1C8E">
        <w:rPr>
          <w:rFonts w:cs="Arial"/>
          <w:sz w:val="24"/>
          <w:lang w:val="en-US" w:eastAsia="en-GB"/>
        </w:rPr>
        <w:t xml:space="preserve">tives under MIFR. </w:t>
      </w:r>
    </w:p>
    <w:p w:rsidR="00881379" w:rsidRPr="007A1C8E" w:rsidRDefault="00881379" w:rsidP="00881379">
      <w:pPr>
        <w:autoSpaceDE w:val="0"/>
        <w:autoSpaceDN w:val="0"/>
        <w:adjustRightInd w:val="0"/>
        <w:rPr>
          <w:rFonts w:cs="Arial"/>
          <w:sz w:val="24"/>
          <w:lang w:val="en-US" w:eastAsia="en-GB"/>
        </w:rPr>
      </w:pPr>
    </w:p>
    <w:p w:rsidR="00881379" w:rsidRPr="007A1C8E" w:rsidRDefault="00881379" w:rsidP="00881379">
      <w:pPr>
        <w:autoSpaceDE w:val="0"/>
        <w:autoSpaceDN w:val="0"/>
        <w:adjustRightInd w:val="0"/>
        <w:rPr>
          <w:rFonts w:cs="Arial"/>
          <w:sz w:val="24"/>
          <w:lang w:val="en-US" w:eastAsia="en-GB"/>
        </w:rPr>
      </w:pPr>
      <w:r w:rsidRPr="007A1C8E">
        <w:rPr>
          <w:rFonts w:cs="Arial"/>
          <w:sz w:val="24"/>
          <w:lang w:val="en-US" w:eastAsia="en-GB"/>
        </w:rPr>
        <w:t>The NSA is a Nordic cooperation that works to promote a sound securities market pr</w:t>
      </w:r>
      <w:r w:rsidRPr="007A1C8E">
        <w:rPr>
          <w:rFonts w:cs="Arial"/>
          <w:sz w:val="24"/>
          <w:lang w:val="en-US" w:eastAsia="en-GB"/>
        </w:rPr>
        <w:t>i</w:t>
      </w:r>
      <w:r w:rsidRPr="007A1C8E">
        <w:rPr>
          <w:rFonts w:cs="Arial"/>
          <w:sz w:val="24"/>
          <w:lang w:val="en-US" w:eastAsia="en-GB"/>
        </w:rPr>
        <w:t>marily in the Nordic region. The NSA is formed by the Danish Securities Dealers Assoc</w:t>
      </w:r>
      <w:r w:rsidRPr="007A1C8E">
        <w:rPr>
          <w:rFonts w:cs="Arial"/>
          <w:sz w:val="24"/>
          <w:lang w:val="en-US" w:eastAsia="en-GB"/>
        </w:rPr>
        <w:t>i</w:t>
      </w:r>
      <w:r w:rsidRPr="007A1C8E">
        <w:rPr>
          <w:rFonts w:cs="Arial"/>
          <w:sz w:val="24"/>
          <w:lang w:val="en-US" w:eastAsia="en-GB"/>
        </w:rPr>
        <w:t>ation (Børsmæglerforeningen), Finance Finland (Finansiala), the Norwegian Securities Dealers Association (Verdipapirforetakenes Forbund) and the Swedish Securities Dea</w:t>
      </w:r>
      <w:r w:rsidRPr="007A1C8E">
        <w:rPr>
          <w:rFonts w:cs="Arial"/>
          <w:sz w:val="24"/>
          <w:lang w:val="en-US" w:eastAsia="en-GB"/>
        </w:rPr>
        <w:t>l</w:t>
      </w:r>
      <w:r w:rsidRPr="007A1C8E">
        <w:rPr>
          <w:rFonts w:cs="Arial"/>
          <w:sz w:val="24"/>
          <w:lang w:val="en-US" w:eastAsia="en-GB"/>
        </w:rPr>
        <w:t xml:space="preserve">ers Association (Svenska Fondhandlareföreningen). </w:t>
      </w:r>
    </w:p>
    <w:p w:rsidR="00881379" w:rsidRPr="007A1C8E" w:rsidRDefault="00881379" w:rsidP="00881379">
      <w:pPr>
        <w:autoSpaceDE w:val="0"/>
        <w:autoSpaceDN w:val="0"/>
        <w:adjustRightInd w:val="0"/>
        <w:rPr>
          <w:rFonts w:cs="Arial"/>
          <w:color w:val="000000"/>
          <w:sz w:val="24"/>
          <w:lang w:val="en-US" w:eastAsia="en-GB"/>
        </w:rPr>
      </w:pPr>
    </w:p>
    <w:p w:rsidR="00881379" w:rsidRPr="007A1C8E" w:rsidRDefault="00881379" w:rsidP="00881379">
      <w:pPr>
        <w:autoSpaceDE w:val="0"/>
        <w:autoSpaceDN w:val="0"/>
        <w:adjustRightInd w:val="0"/>
        <w:rPr>
          <w:rFonts w:cs="Arial"/>
          <w:color w:val="000000"/>
          <w:sz w:val="24"/>
          <w:lang w:val="en-US" w:eastAsia="en-GB"/>
        </w:rPr>
      </w:pPr>
      <w:r w:rsidRPr="007A1C8E">
        <w:rPr>
          <w:rFonts w:cs="Arial"/>
          <w:color w:val="000000"/>
          <w:sz w:val="24"/>
          <w:lang w:val="en-US" w:eastAsia="en-GB"/>
        </w:rPr>
        <w:t xml:space="preserve">The NSA notes and appreciates that ESMA has listed to the feedback provided from several stakeholders regarding some of the questions raised in the Discussion Paper (DP). </w:t>
      </w:r>
    </w:p>
    <w:p w:rsidR="00881379" w:rsidRPr="007A1C8E" w:rsidRDefault="00881379" w:rsidP="00881379">
      <w:pPr>
        <w:autoSpaceDE w:val="0"/>
        <w:autoSpaceDN w:val="0"/>
        <w:adjustRightInd w:val="0"/>
        <w:rPr>
          <w:rFonts w:cs="Arial"/>
          <w:color w:val="000000"/>
          <w:sz w:val="24"/>
          <w:lang w:val="en-US" w:eastAsia="en-GB"/>
        </w:rPr>
      </w:pPr>
    </w:p>
    <w:p w:rsidR="00881379" w:rsidRPr="007A1C8E" w:rsidRDefault="00881379" w:rsidP="00881379">
      <w:pPr>
        <w:autoSpaceDE w:val="0"/>
        <w:autoSpaceDN w:val="0"/>
        <w:adjustRightInd w:val="0"/>
        <w:rPr>
          <w:rFonts w:cs="Arial"/>
          <w:color w:val="000000"/>
          <w:sz w:val="24"/>
          <w:lang w:val="en-US" w:eastAsia="en-GB"/>
        </w:rPr>
      </w:pPr>
      <w:r w:rsidRPr="007A1C8E">
        <w:rPr>
          <w:rFonts w:cs="Arial"/>
          <w:color w:val="000000"/>
          <w:sz w:val="24"/>
          <w:lang w:val="en-US" w:eastAsia="en-GB"/>
        </w:rPr>
        <w:t>In particular, the NSA would like to express support to the decision by ESMA not to include the IRS 10 yr SEK in the TO. As mentioned in our reply to the DP these co</w:t>
      </w:r>
      <w:r w:rsidRPr="007A1C8E">
        <w:rPr>
          <w:rFonts w:cs="Arial"/>
          <w:color w:val="000000"/>
          <w:sz w:val="24"/>
          <w:lang w:val="en-US" w:eastAsia="en-GB"/>
        </w:rPr>
        <w:t>n</w:t>
      </w:r>
      <w:r w:rsidRPr="007A1C8E">
        <w:rPr>
          <w:rFonts w:cs="Arial"/>
          <w:color w:val="000000"/>
          <w:sz w:val="24"/>
          <w:lang w:val="en-US" w:eastAsia="en-GB"/>
        </w:rPr>
        <w:t>tracts are not liquid and 99 % OTC-traded. We fully agree to ESMA’s solution that co</w:t>
      </w:r>
      <w:r w:rsidRPr="007A1C8E">
        <w:rPr>
          <w:rFonts w:cs="Arial"/>
          <w:color w:val="000000"/>
          <w:sz w:val="24"/>
          <w:lang w:val="en-US" w:eastAsia="en-GB"/>
        </w:rPr>
        <w:t>n</w:t>
      </w:r>
      <w:r w:rsidRPr="007A1C8E">
        <w:rPr>
          <w:rFonts w:cs="Arial"/>
          <w:color w:val="000000"/>
          <w:sz w:val="24"/>
          <w:lang w:val="en-US" w:eastAsia="en-GB"/>
        </w:rPr>
        <w:t xml:space="preserve">tracts denominated in a particular currency should only be considered to be subject to the CP where at least 3 tenor points are considered to be liquid. </w:t>
      </w:r>
    </w:p>
    <w:p w:rsidR="00881379" w:rsidRPr="007A1C8E" w:rsidRDefault="00881379" w:rsidP="00881379">
      <w:pPr>
        <w:autoSpaceDE w:val="0"/>
        <w:autoSpaceDN w:val="0"/>
        <w:adjustRightInd w:val="0"/>
        <w:rPr>
          <w:rFonts w:cs="Arial"/>
          <w:color w:val="000000"/>
          <w:sz w:val="24"/>
          <w:lang w:val="en-US" w:eastAsia="en-GB"/>
        </w:rPr>
      </w:pPr>
    </w:p>
    <w:p w:rsidR="00881379" w:rsidRPr="009C43AF" w:rsidRDefault="00881379" w:rsidP="00881379">
      <w:pPr>
        <w:autoSpaceDE w:val="0"/>
        <w:autoSpaceDN w:val="0"/>
        <w:adjustRightInd w:val="0"/>
        <w:rPr>
          <w:rFonts w:cs="Arial"/>
          <w:sz w:val="24"/>
          <w:lang w:val="en-US" w:eastAsia="en-GB"/>
        </w:rPr>
      </w:pPr>
      <w:r w:rsidRPr="009C43AF">
        <w:rPr>
          <w:rFonts w:cs="Arial"/>
          <w:sz w:val="24"/>
          <w:lang w:val="en-US" w:eastAsia="en-GB"/>
        </w:rPr>
        <w:t xml:space="preserve">The NSA also appreciate that ESMA has </w:t>
      </w:r>
      <w:r w:rsidRPr="009C43AF">
        <w:rPr>
          <w:rFonts w:cs="Arial"/>
          <w:bCs/>
          <w:sz w:val="24"/>
          <w:lang w:val="en-US" w:eastAsia="en-GB"/>
        </w:rPr>
        <w:t>put an effort to improve the data and metho</w:t>
      </w:r>
      <w:r w:rsidRPr="009C43AF">
        <w:rPr>
          <w:rFonts w:cs="Arial"/>
          <w:bCs/>
          <w:sz w:val="24"/>
          <w:lang w:val="en-US" w:eastAsia="en-GB"/>
        </w:rPr>
        <w:t>d</w:t>
      </w:r>
      <w:r w:rsidRPr="009C43AF">
        <w:rPr>
          <w:rFonts w:cs="Arial"/>
          <w:bCs/>
          <w:sz w:val="24"/>
          <w:lang w:val="en-US" w:eastAsia="en-GB"/>
        </w:rPr>
        <w:t>ology from the discussion paper to this consultation</w:t>
      </w:r>
      <w:r w:rsidRPr="009C43AF">
        <w:rPr>
          <w:rFonts w:cs="Arial"/>
          <w:b/>
          <w:bCs/>
          <w:sz w:val="24"/>
          <w:lang w:val="en-US" w:eastAsia="en-GB"/>
        </w:rPr>
        <w:t xml:space="preserve">. </w:t>
      </w:r>
      <w:r w:rsidRPr="00B63B3C">
        <w:rPr>
          <w:rFonts w:cs="Arial"/>
          <w:bCs/>
          <w:sz w:val="24"/>
          <w:lang w:val="en-US" w:eastAsia="en-GB"/>
        </w:rPr>
        <w:t>For example, w</w:t>
      </w:r>
      <w:r w:rsidRPr="00B63B3C">
        <w:rPr>
          <w:rFonts w:cs="Arial"/>
          <w:sz w:val="24"/>
          <w:lang w:val="en-US" w:eastAsia="en-GB"/>
        </w:rPr>
        <w:t xml:space="preserve">e agree to the change to effective date instead of the execution date. </w:t>
      </w:r>
    </w:p>
    <w:p w:rsidR="00881379" w:rsidRPr="007A1C8E" w:rsidRDefault="00881379" w:rsidP="00881379">
      <w:pPr>
        <w:autoSpaceDE w:val="0"/>
        <w:autoSpaceDN w:val="0"/>
        <w:adjustRightInd w:val="0"/>
        <w:rPr>
          <w:rFonts w:cs="Arial"/>
          <w:color w:val="000000"/>
          <w:sz w:val="24"/>
          <w:lang w:val="en-US" w:eastAsia="en-GB"/>
        </w:rPr>
      </w:pPr>
    </w:p>
    <w:p w:rsidR="00881379" w:rsidRPr="007A1C8E" w:rsidRDefault="00881379" w:rsidP="00881379">
      <w:pPr>
        <w:autoSpaceDE w:val="0"/>
        <w:autoSpaceDN w:val="0"/>
        <w:adjustRightInd w:val="0"/>
        <w:rPr>
          <w:rFonts w:cs="Arial"/>
          <w:color w:val="000000"/>
          <w:sz w:val="24"/>
          <w:lang w:val="en-US" w:eastAsia="en-GB"/>
        </w:rPr>
      </w:pPr>
      <w:r>
        <w:rPr>
          <w:rFonts w:cs="Arial"/>
          <w:color w:val="000000"/>
          <w:sz w:val="24"/>
          <w:lang w:val="en-US" w:eastAsia="en-GB"/>
        </w:rPr>
        <w:t xml:space="preserve">However, </w:t>
      </w:r>
      <w:r w:rsidRPr="007A1C8E">
        <w:rPr>
          <w:rFonts w:cs="Arial"/>
          <w:color w:val="000000"/>
          <w:sz w:val="24"/>
          <w:lang w:val="en-US" w:eastAsia="en-GB"/>
        </w:rPr>
        <w:t>we would like to</w:t>
      </w:r>
      <w:r>
        <w:rPr>
          <w:rFonts w:cs="Arial"/>
          <w:color w:val="000000"/>
          <w:sz w:val="24"/>
          <w:lang w:val="en-US" w:eastAsia="en-GB"/>
        </w:rPr>
        <w:t xml:space="preserve"> raise the following key points. </w:t>
      </w:r>
      <w:r w:rsidRPr="007A1C8E">
        <w:rPr>
          <w:rFonts w:cs="Arial"/>
          <w:color w:val="000000"/>
          <w:sz w:val="24"/>
          <w:lang w:val="en-US" w:eastAsia="en-GB"/>
        </w:rPr>
        <w:t xml:space="preserve"> </w:t>
      </w:r>
    </w:p>
    <w:p w:rsidR="00881379" w:rsidRPr="009C43AF" w:rsidRDefault="00881379" w:rsidP="00881379">
      <w:pPr>
        <w:autoSpaceDE w:val="0"/>
        <w:autoSpaceDN w:val="0"/>
        <w:adjustRightInd w:val="0"/>
        <w:rPr>
          <w:rFonts w:cs="Arial"/>
          <w:color w:val="FF0000"/>
          <w:sz w:val="24"/>
          <w:lang w:val="en-US" w:eastAsia="en-GB"/>
        </w:rPr>
      </w:pPr>
    </w:p>
    <w:p w:rsidR="00881379" w:rsidRPr="009F52ED" w:rsidRDefault="00881379" w:rsidP="00881379">
      <w:pPr>
        <w:autoSpaceDE w:val="0"/>
        <w:autoSpaceDN w:val="0"/>
        <w:adjustRightInd w:val="0"/>
        <w:rPr>
          <w:rFonts w:cs="Arial"/>
          <w:color w:val="000000" w:themeColor="text1"/>
          <w:sz w:val="24"/>
          <w:lang w:val="en-US" w:eastAsia="en-GB"/>
        </w:rPr>
      </w:pPr>
      <w:r w:rsidRPr="009F52ED">
        <w:rPr>
          <w:rFonts w:cs="Arial"/>
          <w:color w:val="000000" w:themeColor="text1"/>
          <w:sz w:val="24"/>
          <w:lang w:val="en-US" w:eastAsia="en-GB"/>
        </w:rPr>
        <w:t xml:space="preserve">Firstly, as regards day </w:t>
      </w:r>
      <w:r w:rsidRPr="009F52ED">
        <w:rPr>
          <w:rFonts w:cs="Arial"/>
          <w:b/>
          <w:color w:val="000000" w:themeColor="text1"/>
          <w:sz w:val="24"/>
          <w:lang w:val="en-US" w:eastAsia="en-GB"/>
        </w:rPr>
        <w:t>data and methodology issues</w:t>
      </w:r>
      <w:r w:rsidRPr="009F52ED">
        <w:rPr>
          <w:rFonts w:cs="Arial"/>
          <w:color w:val="000000" w:themeColor="text1"/>
          <w:sz w:val="24"/>
          <w:lang w:val="en-US" w:eastAsia="en-GB"/>
        </w:rPr>
        <w:t xml:space="preserve">: </w:t>
      </w:r>
    </w:p>
    <w:p w:rsidR="00881379" w:rsidRPr="009F52ED" w:rsidRDefault="00881379" w:rsidP="00881379">
      <w:pPr>
        <w:pStyle w:val="Liststycke"/>
        <w:rPr>
          <w:rFonts w:cs="Arial"/>
          <w:color w:val="000000" w:themeColor="text1"/>
          <w:sz w:val="24"/>
          <w:lang w:val="en-US"/>
        </w:rPr>
      </w:pPr>
    </w:p>
    <w:p w:rsidR="00881379" w:rsidRPr="009F52ED" w:rsidRDefault="00881379" w:rsidP="00881379">
      <w:pPr>
        <w:pStyle w:val="Liststycke"/>
        <w:numPr>
          <w:ilvl w:val="0"/>
          <w:numId w:val="37"/>
        </w:numPr>
        <w:spacing w:line="252" w:lineRule="auto"/>
        <w:rPr>
          <w:rFonts w:cs="Arial"/>
          <w:color w:val="000000" w:themeColor="text1"/>
          <w:sz w:val="24"/>
        </w:rPr>
      </w:pPr>
      <w:r w:rsidRPr="009F52ED">
        <w:rPr>
          <w:rFonts w:cs="Arial"/>
          <w:color w:val="000000" w:themeColor="text1"/>
          <w:sz w:val="24"/>
        </w:rPr>
        <w:t>With reference to the day count factors, point 135 in the consultation paper. The day count factor on standard swaps admitted to trading on venues are most typ</w:t>
      </w:r>
      <w:r w:rsidRPr="009F52ED">
        <w:rPr>
          <w:rFonts w:cs="Arial"/>
          <w:color w:val="000000" w:themeColor="text1"/>
          <w:sz w:val="24"/>
        </w:rPr>
        <w:t>i</w:t>
      </w:r>
      <w:r w:rsidRPr="009F52ED">
        <w:rPr>
          <w:rFonts w:cs="Arial"/>
          <w:color w:val="000000" w:themeColor="text1"/>
          <w:sz w:val="24"/>
        </w:rPr>
        <w:t>cally standard, with the fixed leg on a 30/360 basis and the floating leg on a ACT/360 basis. The consultation paper suggests that the TO should also apply on IRSs where the fixed leg is discounted on an ACT/360. The NSA would co</w:t>
      </w:r>
      <w:r w:rsidRPr="009F52ED">
        <w:rPr>
          <w:rFonts w:cs="Arial"/>
          <w:color w:val="000000" w:themeColor="text1"/>
          <w:sz w:val="24"/>
        </w:rPr>
        <w:t>n</w:t>
      </w:r>
      <w:r w:rsidRPr="009F52ED">
        <w:rPr>
          <w:rFonts w:cs="Arial"/>
          <w:color w:val="000000" w:themeColor="text1"/>
          <w:sz w:val="24"/>
        </w:rPr>
        <w:t xml:space="preserve">sider this a completely different instrument and it surprising that an ACT/360-ACT/360 swap would pass the required liquidity test to qualify for the TO. The NSA respectfully asks ESMA to clarify this point, i.e. only 30/360 </w:t>
      </w:r>
      <w:r w:rsidRPr="009F52ED">
        <w:rPr>
          <w:rFonts w:cs="Arial"/>
          <w:color w:val="000000" w:themeColor="text1"/>
          <w:sz w:val="24"/>
          <w:u w:val="single"/>
        </w:rPr>
        <w:t>fixed leg</w:t>
      </w:r>
      <w:r w:rsidRPr="009F52ED">
        <w:rPr>
          <w:rFonts w:cs="Arial"/>
          <w:color w:val="000000" w:themeColor="text1"/>
          <w:sz w:val="24"/>
        </w:rPr>
        <w:t xml:space="preserve"> swaps are covered.</w:t>
      </w:r>
    </w:p>
    <w:p w:rsidR="00881379" w:rsidRPr="009F52ED" w:rsidRDefault="00881379" w:rsidP="00881379">
      <w:pPr>
        <w:pStyle w:val="Liststycke"/>
        <w:spacing w:line="252" w:lineRule="auto"/>
        <w:rPr>
          <w:rFonts w:cs="Arial"/>
          <w:color w:val="000000" w:themeColor="text1"/>
          <w:sz w:val="24"/>
        </w:rPr>
      </w:pPr>
    </w:p>
    <w:p w:rsidR="00881379" w:rsidRPr="009F52ED" w:rsidRDefault="00881379" w:rsidP="00881379">
      <w:pPr>
        <w:pStyle w:val="Liststycke"/>
        <w:numPr>
          <w:ilvl w:val="0"/>
          <w:numId w:val="37"/>
        </w:numPr>
        <w:spacing w:line="252" w:lineRule="auto"/>
        <w:rPr>
          <w:rFonts w:cs="Arial"/>
          <w:color w:val="000000" w:themeColor="text1"/>
          <w:sz w:val="24"/>
        </w:rPr>
      </w:pPr>
      <w:r w:rsidRPr="009F52ED">
        <w:rPr>
          <w:rFonts w:cs="Arial"/>
          <w:color w:val="000000" w:themeColor="text1"/>
          <w:sz w:val="24"/>
        </w:rPr>
        <w:t xml:space="preserve">In reference to the data exclusions covered in point 122. The NSA would like to highlight a potential error with “cleared” transactions being excluded, given that a test for the TO is that a product is cleared. The NSA asks ESMA to please clarify which if any cleared transactions are excluded. </w:t>
      </w:r>
    </w:p>
    <w:p w:rsidR="00881379" w:rsidRPr="009F52ED" w:rsidRDefault="00881379" w:rsidP="00881379">
      <w:pPr>
        <w:autoSpaceDE w:val="0"/>
        <w:autoSpaceDN w:val="0"/>
        <w:adjustRightInd w:val="0"/>
        <w:rPr>
          <w:rFonts w:cs="Arial"/>
          <w:b/>
          <w:bCs/>
          <w:color w:val="000000" w:themeColor="text1"/>
          <w:sz w:val="24"/>
          <w:lang w:val="en-US" w:eastAsia="en-GB"/>
        </w:rPr>
      </w:pPr>
    </w:p>
    <w:p w:rsidR="00881379" w:rsidRPr="007A1C8E" w:rsidRDefault="00881379" w:rsidP="00881379">
      <w:pPr>
        <w:autoSpaceDE w:val="0"/>
        <w:autoSpaceDN w:val="0"/>
        <w:adjustRightInd w:val="0"/>
        <w:rPr>
          <w:rFonts w:cs="Arial"/>
          <w:bCs/>
          <w:sz w:val="24"/>
          <w:lang w:val="en-US" w:eastAsia="en-GB"/>
        </w:rPr>
      </w:pPr>
      <w:r w:rsidRPr="007A1C8E">
        <w:rPr>
          <w:rFonts w:cs="Arial"/>
          <w:bCs/>
          <w:color w:val="000000"/>
          <w:sz w:val="24"/>
          <w:lang w:val="en-US" w:eastAsia="en-GB"/>
        </w:rPr>
        <w:lastRenderedPageBreak/>
        <w:t xml:space="preserve">The NSA would like to request further clarification on the </w:t>
      </w:r>
      <w:r w:rsidRPr="007A1C8E">
        <w:rPr>
          <w:rFonts w:cs="Arial"/>
          <w:b/>
          <w:bCs/>
          <w:color w:val="000000"/>
          <w:sz w:val="24"/>
          <w:lang w:val="en-US" w:eastAsia="en-GB"/>
        </w:rPr>
        <w:t>treatment of packages.</w:t>
      </w:r>
      <w:r w:rsidRPr="007A1C8E">
        <w:rPr>
          <w:rFonts w:cs="Arial"/>
          <w:bCs/>
          <w:color w:val="000000"/>
          <w:sz w:val="24"/>
          <w:lang w:val="en-US" w:eastAsia="en-GB"/>
        </w:rPr>
        <w:t xml:space="preserve"> In the CP</w:t>
      </w:r>
      <w:r w:rsidR="00D3176F">
        <w:rPr>
          <w:rFonts w:cs="Arial"/>
          <w:bCs/>
          <w:color w:val="000000"/>
          <w:sz w:val="24"/>
          <w:lang w:val="en-US" w:eastAsia="en-GB"/>
        </w:rPr>
        <w:t>,</w:t>
      </w:r>
      <w:r w:rsidRPr="007A1C8E">
        <w:rPr>
          <w:rFonts w:cs="Arial"/>
          <w:bCs/>
          <w:color w:val="000000"/>
          <w:sz w:val="24"/>
          <w:lang w:val="en-US" w:eastAsia="en-GB"/>
        </w:rPr>
        <w:t xml:space="preserve"> ESMA notes that it does not have the legal power to address packages in the co</w:t>
      </w:r>
      <w:r w:rsidRPr="007A1C8E">
        <w:rPr>
          <w:rFonts w:cs="Arial"/>
          <w:bCs/>
          <w:color w:val="000000"/>
          <w:sz w:val="24"/>
          <w:lang w:val="en-US" w:eastAsia="en-GB"/>
        </w:rPr>
        <w:t>n</w:t>
      </w:r>
      <w:r w:rsidRPr="007A1C8E">
        <w:rPr>
          <w:rFonts w:cs="Arial"/>
          <w:bCs/>
          <w:color w:val="000000"/>
          <w:sz w:val="24"/>
          <w:lang w:val="en-US" w:eastAsia="en-GB"/>
        </w:rPr>
        <w:t>text of TO</w:t>
      </w:r>
      <w:r w:rsidRPr="007A1C8E">
        <w:rPr>
          <w:rFonts w:cs="Arial"/>
          <w:bCs/>
          <w:sz w:val="24"/>
          <w:lang w:val="en-US" w:eastAsia="en-GB"/>
        </w:rPr>
        <w:t xml:space="preserve">. </w:t>
      </w:r>
      <w:r w:rsidRPr="009C43AF">
        <w:rPr>
          <w:rFonts w:cs="Arial"/>
          <w:bCs/>
          <w:sz w:val="24"/>
          <w:lang w:val="en-US" w:eastAsia="en-GB"/>
        </w:rPr>
        <w:t>Our understanding is that</w:t>
      </w:r>
      <w:r w:rsidRPr="009C43AF">
        <w:rPr>
          <w:rFonts w:cs="Arial"/>
          <w:b/>
          <w:bCs/>
          <w:sz w:val="24"/>
          <w:lang w:val="en-US" w:eastAsia="en-GB"/>
        </w:rPr>
        <w:t xml:space="preserve"> </w:t>
      </w:r>
      <w:r w:rsidRPr="009C43AF">
        <w:rPr>
          <w:rFonts w:cs="Arial"/>
          <w:bCs/>
          <w:sz w:val="24"/>
          <w:lang w:val="en-US" w:eastAsia="en-GB"/>
        </w:rPr>
        <w:t xml:space="preserve">the whole package could be subject to the trading obligation even if just one component is subject to the TO. That is in NSA’s view not a desired outcome. </w:t>
      </w:r>
    </w:p>
    <w:p w:rsidR="00881379" w:rsidRPr="007A1C8E" w:rsidRDefault="00881379" w:rsidP="00881379">
      <w:pPr>
        <w:autoSpaceDE w:val="0"/>
        <w:autoSpaceDN w:val="0"/>
        <w:adjustRightInd w:val="0"/>
        <w:rPr>
          <w:rFonts w:cs="Arial"/>
          <w:bCs/>
          <w:color w:val="000000"/>
          <w:sz w:val="24"/>
          <w:lang w:val="en-US" w:eastAsia="en-GB"/>
        </w:rPr>
      </w:pPr>
    </w:p>
    <w:p w:rsidR="00881379" w:rsidRPr="009F52ED" w:rsidRDefault="00881379" w:rsidP="00881379">
      <w:pPr>
        <w:rPr>
          <w:rFonts w:cs="Arial"/>
          <w:bCs/>
          <w:color w:val="000000" w:themeColor="text1"/>
          <w:sz w:val="24"/>
          <w:lang w:val="en-US" w:eastAsia="en-GB"/>
        </w:rPr>
      </w:pPr>
      <w:r w:rsidRPr="009F52ED">
        <w:rPr>
          <w:rFonts w:cs="Arial"/>
          <w:bCs/>
          <w:color w:val="000000" w:themeColor="text1"/>
          <w:sz w:val="24"/>
          <w:lang w:val="en-US" w:eastAsia="en-GB"/>
        </w:rPr>
        <w:t xml:space="preserve">As stated in our reply to the DP, the NSA takes the view that </w:t>
      </w:r>
      <w:r w:rsidRPr="009F52ED">
        <w:rPr>
          <w:rFonts w:cs="Arial"/>
          <w:b/>
          <w:bCs/>
          <w:color w:val="000000" w:themeColor="text1"/>
          <w:sz w:val="24"/>
          <w:lang w:val="en-US" w:eastAsia="en-GB"/>
        </w:rPr>
        <w:t>transactions above LIS</w:t>
      </w:r>
      <w:r w:rsidRPr="009F52ED">
        <w:rPr>
          <w:rFonts w:cs="Arial"/>
          <w:bCs/>
          <w:color w:val="000000" w:themeColor="text1"/>
          <w:sz w:val="24"/>
          <w:lang w:val="en-US" w:eastAsia="en-GB"/>
        </w:rPr>
        <w:t xml:space="preserve"> should be exempt from the trading obligation. This is important in order to align the rules with the US regime on block trades.</w:t>
      </w:r>
    </w:p>
    <w:p w:rsidR="00881379" w:rsidRPr="009F52ED" w:rsidRDefault="00881379" w:rsidP="00881379">
      <w:pPr>
        <w:rPr>
          <w:rFonts w:cs="Arial"/>
          <w:bCs/>
          <w:color w:val="000000" w:themeColor="text1"/>
          <w:sz w:val="24"/>
          <w:lang w:val="en-US" w:eastAsia="en-GB"/>
        </w:rPr>
      </w:pPr>
      <w:bookmarkStart w:id="3" w:name="_GoBack"/>
      <w:bookmarkEnd w:id="3"/>
    </w:p>
    <w:p w:rsidR="00881379" w:rsidRPr="009F52ED" w:rsidRDefault="00881379" w:rsidP="00881379">
      <w:pPr>
        <w:rPr>
          <w:color w:val="000000" w:themeColor="text1"/>
          <w:sz w:val="24"/>
          <w:lang w:val="en-US"/>
        </w:rPr>
      </w:pPr>
      <w:r w:rsidRPr="009F52ED">
        <w:rPr>
          <w:rFonts w:cs="Arial"/>
          <w:bCs/>
          <w:color w:val="000000" w:themeColor="text1"/>
          <w:sz w:val="24"/>
          <w:lang w:val="en-US" w:eastAsia="en-GB"/>
        </w:rPr>
        <w:t xml:space="preserve">For the sake of legal certainty and clarity, we also request ESMA to confirm that </w:t>
      </w:r>
      <w:r w:rsidRPr="009F52ED">
        <w:rPr>
          <w:color w:val="000000" w:themeColor="text1"/>
          <w:sz w:val="24"/>
        </w:rPr>
        <w:t>transa</w:t>
      </w:r>
      <w:r w:rsidRPr="009F52ED">
        <w:rPr>
          <w:color w:val="000000" w:themeColor="text1"/>
          <w:sz w:val="24"/>
        </w:rPr>
        <w:t>c</w:t>
      </w:r>
      <w:r w:rsidRPr="009F52ED">
        <w:rPr>
          <w:color w:val="000000" w:themeColor="text1"/>
          <w:sz w:val="24"/>
        </w:rPr>
        <w:t xml:space="preserve">tions that are negotiated off venue but reported onto a venue in accordance with the venue’s rules and subject to a pre trade waiver are considered as executed “on venue” for the purposes of the TO (see recital </w:t>
      </w:r>
      <w:r w:rsidRPr="009F52ED">
        <w:rPr>
          <w:color w:val="000000" w:themeColor="text1"/>
          <w:sz w:val="24"/>
          <w:lang w:val="en-US"/>
        </w:rPr>
        <w:t>7 MiFIR and ESMA Q &amp; A)</w:t>
      </w:r>
      <w:r w:rsidRPr="009F52ED">
        <w:rPr>
          <w:rStyle w:val="Fotnotsreferens"/>
          <w:color w:val="000000" w:themeColor="text1"/>
          <w:sz w:val="24"/>
          <w:lang w:val="en-US"/>
        </w:rPr>
        <w:footnoteReference w:id="2"/>
      </w:r>
      <w:r w:rsidRPr="009F52ED">
        <w:rPr>
          <w:color w:val="000000" w:themeColor="text1"/>
          <w:sz w:val="24"/>
          <w:lang w:val="en-US"/>
        </w:rPr>
        <w:t xml:space="preserve">. </w:t>
      </w:r>
    </w:p>
    <w:p w:rsidR="00881379" w:rsidRPr="009F52ED" w:rsidRDefault="00881379" w:rsidP="00881379">
      <w:pPr>
        <w:rPr>
          <w:color w:val="000000" w:themeColor="text1"/>
          <w:sz w:val="24"/>
          <w:lang w:val="en-US"/>
        </w:rPr>
      </w:pPr>
    </w:p>
    <w:p w:rsidR="00881379" w:rsidRPr="009F52ED" w:rsidRDefault="00881379" w:rsidP="00881379">
      <w:pPr>
        <w:spacing w:line="252" w:lineRule="auto"/>
        <w:rPr>
          <w:color w:val="000000" w:themeColor="text1"/>
          <w:sz w:val="24"/>
          <w:lang w:val="en-US"/>
        </w:rPr>
      </w:pPr>
      <w:r w:rsidRPr="009F52ED">
        <w:rPr>
          <w:color w:val="000000" w:themeColor="text1"/>
          <w:sz w:val="24"/>
          <w:lang w:val="en-US"/>
        </w:rPr>
        <w:t xml:space="preserve">The NSA would like to underline that </w:t>
      </w:r>
      <w:r w:rsidRPr="009F52ED">
        <w:rPr>
          <w:b/>
          <w:color w:val="000000" w:themeColor="text1"/>
          <w:sz w:val="24"/>
          <w:lang w:val="en-US"/>
        </w:rPr>
        <w:t>entering into force of the trading obligation</w:t>
      </w:r>
      <w:r w:rsidRPr="009F52ED">
        <w:rPr>
          <w:color w:val="000000" w:themeColor="text1"/>
          <w:sz w:val="24"/>
          <w:lang w:val="en-US"/>
        </w:rPr>
        <w:t xml:space="preserve"> for category 1 and 2 by </w:t>
      </w:r>
      <w:r w:rsidRPr="009F52ED">
        <w:rPr>
          <w:rFonts w:cs="Arial"/>
          <w:color w:val="000000" w:themeColor="text1"/>
          <w:sz w:val="24"/>
        </w:rPr>
        <w:t>3 January 2018 deadline would be extremely tight, especially given the final standards will not be available for some time and most likely venues not autho</w:t>
      </w:r>
      <w:r w:rsidRPr="009F52ED">
        <w:rPr>
          <w:rFonts w:cs="Arial"/>
          <w:color w:val="000000" w:themeColor="text1"/>
          <w:sz w:val="24"/>
        </w:rPr>
        <w:t>r</w:t>
      </w:r>
      <w:r w:rsidRPr="009F52ED">
        <w:rPr>
          <w:rFonts w:cs="Arial"/>
          <w:color w:val="000000" w:themeColor="text1"/>
          <w:sz w:val="24"/>
        </w:rPr>
        <w:t>ised until very close to the deadline. This leaves very little time for completing essential technical and operational deliverables in time for 3</w:t>
      </w:r>
      <w:r w:rsidRPr="009F52ED">
        <w:rPr>
          <w:rFonts w:cs="Arial"/>
          <w:color w:val="000000" w:themeColor="text1"/>
          <w:sz w:val="24"/>
          <w:vertAlign w:val="superscript"/>
        </w:rPr>
        <w:t xml:space="preserve"> </w:t>
      </w:r>
      <w:r w:rsidRPr="009F52ED">
        <w:rPr>
          <w:rFonts w:cs="Arial"/>
          <w:color w:val="000000" w:themeColor="text1"/>
          <w:sz w:val="24"/>
        </w:rPr>
        <w:t>January 2018. Moreover, it is i</w:t>
      </w:r>
      <w:r w:rsidRPr="009F52ED">
        <w:rPr>
          <w:rFonts w:cs="Arial"/>
          <w:color w:val="000000" w:themeColor="text1"/>
          <w:sz w:val="24"/>
        </w:rPr>
        <w:t>m</w:t>
      </w:r>
      <w:r w:rsidRPr="009F52ED">
        <w:rPr>
          <w:rFonts w:cs="Arial"/>
          <w:color w:val="000000" w:themeColor="text1"/>
          <w:sz w:val="24"/>
        </w:rPr>
        <w:t xml:space="preserve">portant that </w:t>
      </w:r>
      <w:r w:rsidRPr="009F52ED">
        <w:rPr>
          <w:rFonts w:cs="Arial"/>
          <w:bCs/>
          <w:color w:val="000000" w:themeColor="text1"/>
          <w:sz w:val="24"/>
          <w:lang w:val="en-US" w:eastAsia="en-GB"/>
        </w:rPr>
        <w:t>amendments to EMIR in COM (2017) 208 are taken into account e.g. that the very small financial counterparties will not be subject to the clearing obligation.</w:t>
      </w:r>
    </w:p>
    <w:p w:rsidR="00881379" w:rsidRPr="009F52ED" w:rsidRDefault="00881379" w:rsidP="00881379">
      <w:pPr>
        <w:autoSpaceDE w:val="0"/>
        <w:autoSpaceDN w:val="0"/>
        <w:adjustRightInd w:val="0"/>
        <w:rPr>
          <w:rFonts w:cs="Arial"/>
          <w:bCs/>
          <w:color w:val="000000" w:themeColor="text1"/>
          <w:sz w:val="24"/>
          <w:lang w:val="en-US" w:eastAsia="en-GB"/>
        </w:rPr>
      </w:pPr>
    </w:p>
    <w:p w:rsidR="00D34282" w:rsidRPr="0001600F" w:rsidRDefault="00881379" w:rsidP="0001600F">
      <w:pPr>
        <w:autoSpaceDE w:val="0"/>
        <w:autoSpaceDN w:val="0"/>
        <w:adjustRightInd w:val="0"/>
        <w:rPr>
          <w:rFonts w:cs="Arial"/>
          <w:bCs/>
          <w:color w:val="000000"/>
          <w:sz w:val="24"/>
          <w:lang w:val="en-US" w:eastAsia="en-GB"/>
        </w:rPr>
      </w:pPr>
      <w:r w:rsidRPr="007A1C8E">
        <w:rPr>
          <w:rFonts w:cs="Arial"/>
          <w:bCs/>
          <w:color w:val="000000"/>
          <w:sz w:val="24"/>
          <w:lang w:val="en-US" w:eastAsia="en-GB"/>
        </w:rPr>
        <w:t>Finally, the NSA is pleased to note in point 102 that ESMA shares our view on the i</w:t>
      </w:r>
      <w:r w:rsidRPr="007A1C8E">
        <w:rPr>
          <w:rFonts w:cs="Arial"/>
          <w:bCs/>
          <w:color w:val="000000"/>
          <w:sz w:val="24"/>
          <w:lang w:val="en-US" w:eastAsia="en-GB"/>
        </w:rPr>
        <w:t>m</w:t>
      </w:r>
      <w:r w:rsidRPr="007A1C8E">
        <w:rPr>
          <w:rFonts w:cs="Arial"/>
          <w:bCs/>
          <w:color w:val="000000"/>
          <w:sz w:val="24"/>
          <w:lang w:val="en-US" w:eastAsia="en-GB"/>
        </w:rPr>
        <w:t>portance of some sort of emergency solution for the TO. However we would like to stress that such solution is not only important in case the liquidity drops but also if there is no longer a CCP or trading venue available for that derivative or if the derivative is suspended from the clearing obligation</w:t>
      </w:r>
      <w:r w:rsidRPr="00C5309A">
        <w:rPr>
          <w:rFonts w:cs="Arial"/>
          <w:bCs/>
          <w:color w:val="000000"/>
          <w:sz w:val="24"/>
          <w:lang w:val="en-US" w:eastAsia="en-GB"/>
        </w:rPr>
        <w:t>.</w:t>
      </w:r>
    </w:p>
    <w:permEnd w:id="239995871"/>
    <w:p w:rsidR="00D34282" w:rsidRPr="00C25863" w:rsidRDefault="00D34282" w:rsidP="00D34282">
      <w:r w:rsidRPr="00C25863">
        <w:t>&lt;</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w:t>
      </w:r>
      <w:r w:rsidR="00432D4E" w:rsidRPr="008E2116">
        <w:t>x</w:t>
      </w:r>
      <w:r w:rsidR="00432D4E" w:rsidRPr="008E2116">
        <w:t>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rsidR="00A8728B" w:rsidRDefault="00A8728B" w:rsidP="00A8728B">
      <w:r>
        <w:t>&lt;ESMA_QUESTION</w:t>
      </w:r>
      <w:r w:rsidR="00D920D1">
        <w:t>_MIFID</w:t>
      </w:r>
      <w:r w:rsidR="00AB4824">
        <w:t>_TO_</w:t>
      </w:r>
      <w:r>
        <w:t>1&gt;</w:t>
      </w:r>
    </w:p>
    <w:p w:rsidR="00881379" w:rsidRPr="007A1C8E" w:rsidRDefault="00881379" w:rsidP="00881379">
      <w:pPr>
        <w:rPr>
          <w:sz w:val="24"/>
        </w:rPr>
      </w:pPr>
      <w:permStart w:id="95422554" w:edGrp="everyone"/>
      <w:r w:rsidRPr="007A1C8E">
        <w:rPr>
          <w:sz w:val="24"/>
        </w:rPr>
        <w:t>No comments at this stage</w:t>
      </w:r>
    </w:p>
    <w:permEnd w:id="95422554"/>
    <w:p w:rsidR="00A8728B" w:rsidRDefault="00A8728B" w:rsidP="00A8728B">
      <w:r>
        <w:t>&lt;ESMA_QUESTION</w:t>
      </w:r>
      <w:r w:rsidR="00D920D1">
        <w:t>_MIFID</w:t>
      </w:r>
      <w:r w:rsidR="00AB4824">
        <w:t>_TO_</w:t>
      </w:r>
      <w:r>
        <w:t>1&gt;</w:t>
      </w:r>
    </w:p>
    <w:p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rsidR="00A8728B" w:rsidRDefault="00A8728B" w:rsidP="00A8728B">
      <w:r>
        <w:t>&lt;ESMA_QUESTION</w:t>
      </w:r>
      <w:r w:rsidR="00D920D1">
        <w:t>_MIFID</w:t>
      </w:r>
      <w:r w:rsidR="00AB4824">
        <w:t>_TO_</w:t>
      </w:r>
      <w:r>
        <w:t>2&gt;</w:t>
      </w:r>
    </w:p>
    <w:p w:rsidR="00881379" w:rsidRPr="007A1C8E" w:rsidRDefault="00881379" w:rsidP="00881379">
      <w:pPr>
        <w:rPr>
          <w:b/>
          <w:sz w:val="24"/>
        </w:rPr>
      </w:pPr>
      <w:permStart w:id="1954697831" w:edGrp="everyone"/>
      <w:r w:rsidRPr="007A1C8E">
        <w:rPr>
          <w:sz w:val="24"/>
        </w:rPr>
        <w:t>No, the NSA does not agree. In our opinion, post trade LIS transactions should be e</w:t>
      </w:r>
      <w:r w:rsidRPr="007A1C8E">
        <w:rPr>
          <w:sz w:val="24"/>
        </w:rPr>
        <w:t>x</w:t>
      </w:r>
      <w:r w:rsidRPr="007A1C8E">
        <w:rPr>
          <w:sz w:val="24"/>
        </w:rPr>
        <w:t>empt from the TO since it would make the EU regime more aligned with the block trade exemption in the US. This would also help to mitigate the risks of unintended cons</w:t>
      </w:r>
      <w:r w:rsidRPr="007A1C8E">
        <w:rPr>
          <w:sz w:val="24"/>
        </w:rPr>
        <w:t>e</w:t>
      </w:r>
      <w:r w:rsidRPr="007A1C8E">
        <w:rPr>
          <w:sz w:val="24"/>
        </w:rPr>
        <w:t>quences which the TO may have on some professional markets (i.e. interbank)</w:t>
      </w:r>
      <w:r w:rsidRPr="007A1C8E">
        <w:rPr>
          <w:b/>
          <w:sz w:val="24"/>
        </w:rPr>
        <w:t xml:space="preserve"> </w:t>
      </w:r>
    </w:p>
    <w:p w:rsidR="00881379" w:rsidRPr="007A1C8E" w:rsidRDefault="00881379" w:rsidP="00881379">
      <w:pPr>
        <w:rPr>
          <w:sz w:val="24"/>
        </w:rPr>
      </w:pPr>
    </w:p>
    <w:p w:rsidR="00A8728B" w:rsidRDefault="00881379" w:rsidP="00A8728B">
      <w:r w:rsidRPr="007A1C8E">
        <w:rPr>
          <w:sz w:val="24"/>
        </w:rPr>
        <w:t xml:space="preserve">Moreover, it should be clarified by ESMA in the feed-back statement that transactions that are negotiated off venue but reported onto a venue in accordance with its rules and subject to a pre trade waiver are considered as executed “on venue” for the purposes of the TO (see recital </w:t>
      </w:r>
      <w:r w:rsidRPr="007A1C8E">
        <w:rPr>
          <w:sz w:val="24"/>
          <w:lang w:val="en-US"/>
        </w:rPr>
        <w:t>7 MiFIR and ESMA Q &amp; A</w:t>
      </w:r>
      <w:r w:rsidRPr="007A1C8E">
        <w:rPr>
          <w:rStyle w:val="Fotnotsreferens"/>
          <w:sz w:val="24"/>
          <w:lang w:val="en-US"/>
        </w:rPr>
        <w:footnoteReference w:id="3"/>
      </w:r>
      <w:r>
        <w:rPr>
          <w:sz w:val="24"/>
          <w:lang w:val="en-US"/>
        </w:rPr>
        <w:t>).</w:t>
      </w:r>
    </w:p>
    <w:permEnd w:id="1954697831"/>
    <w:p w:rsidR="00A8728B" w:rsidRDefault="00A8728B" w:rsidP="00A8728B">
      <w:r>
        <w:t>&lt;ESMA_QUESTION</w:t>
      </w:r>
      <w:r w:rsidR="00D920D1">
        <w:t>_MIFID</w:t>
      </w:r>
      <w:r w:rsidR="00AB4824">
        <w:t>_TO_</w:t>
      </w:r>
      <w:r>
        <w:t>2&gt;</w:t>
      </w:r>
    </w:p>
    <w:p w:rsidR="00A8728B" w:rsidRPr="00B62727" w:rsidRDefault="00432D4E" w:rsidP="00F016BE">
      <w:pPr>
        <w:pStyle w:val="CPQuestions"/>
      </w:pPr>
      <w:r w:rsidRPr="00914936">
        <w:t>Do you agree with this proposal? If not, please explain why and provide an altern</w:t>
      </w:r>
      <w:r w:rsidRPr="00914936">
        <w:t>a</w:t>
      </w:r>
      <w:r w:rsidRPr="00914936">
        <w:t>tive proposal for ESMA to populate and maintain the register</w:t>
      </w:r>
      <w:r>
        <w:t>.</w:t>
      </w:r>
    </w:p>
    <w:p w:rsidR="00A8728B" w:rsidRDefault="00A8728B" w:rsidP="00A8728B">
      <w:r>
        <w:t>&lt;ESMA_QUESTION</w:t>
      </w:r>
      <w:r w:rsidR="00D920D1">
        <w:t>_MIFID</w:t>
      </w:r>
      <w:r w:rsidR="00AB4824">
        <w:t>_TO_</w:t>
      </w:r>
      <w:r>
        <w:t>3&gt;</w:t>
      </w:r>
    </w:p>
    <w:p w:rsidR="00A8728B" w:rsidRDefault="00881379" w:rsidP="00A8728B">
      <w:permStart w:id="1301181019" w:edGrp="everyone"/>
      <w:r w:rsidRPr="009F52ED">
        <w:rPr>
          <w:color w:val="000000" w:themeColor="text1"/>
          <w:sz w:val="24"/>
        </w:rPr>
        <w:t xml:space="preserve">For the sake of clarity we would suggest that ESMA clearly state that only products with </w:t>
      </w:r>
      <w:r w:rsidRPr="009F52ED">
        <w:rPr>
          <w:rFonts w:cs="Arial"/>
          <w:color w:val="000000" w:themeColor="text1"/>
          <w:sz w:val="24"/>
        </w:rPr>
        <w:t>fixed notionals should be subject to the trading obligation</w:t>
      </w:r>
      <w:r>
        <w:t xml:space="preserve"> </w:t>
      </w:r>
    </w:p>
    <w:permEnd w:id="1301181019"/>
    <w:p w:rsidR="00A8728B" w:rsidRDefault="00A8728B" w:rsidP="00A8728B">
      <w:r>
        <w:t>&lt;ESMA_QUESTION</w:t>
      </w:r>
      <w:r w:rsidR="00D920D1">
        <w:t>_MIFID</w:t>
      </w:r>
      <w:r w:rsidR="00AB4824">
        <w:t>_TO_</w:t>
      </w:r>
      <w:r>
        <w:t>3&gt;</w:t>
      </w:r>
    </w:p>
    <w:p w:rsidR="00A8728B" w:rsidRPr="00B62727" w:rsidRDefault="00432D4E" w:rsidP="00F016BE">
      <w:pPr>
        <w:pStyle w:val="CPQuestions"/>
      </w:pPr>
      <w:r w:rsidRPr="001B04E4">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rsidR="00A8728B" w:rsidRDefault="00A8728B" w:rsidP="00A8728B">
      <w:r>
        <w:t>&lt;ESMA_QUESTION</w:t>
      </w:r>
      <w:r w:rsidR="00D920D1">
        <w:t>_MIFID</w:t>
      </w:r>
      <w:r w:rsidR="00AB4824">
        <w:t>_TO_</w:t>
      </w:r>
      <w:r>
        <w:t>4&gt;</w:t>
      </w:r>
    </w:p>
    <w:p w:rsidR="00A8728B" w:rsidRPr="00881379" w:rsidRDefault="00881379" w:rsidP="00A8728B">
      <w:pPr>
        <w:rPr>
          <w:sz w:val="24"/>
        </w:rPr>
      </w:pPr>
      <w:permStart w:id="1305179422" w:edGrp="everyone"/>
      <w:r w:rsidRPr="007A1C8E">
        <w:rPr>
          <w:sz w:val="24"/>
        </w:rPr>
        <w:t>No comments at this stage</w:t>
      </w:r>
      <w:r>
        <w:rPr>
          <w:sz w:val="24"/>
        </w:rPr>
        <w:t>.</w:t>
      </w:r>
    </w:p>
    <w:permEnd w:id="1305179422"/>
    <w:p w:rsidR="00A8728B" w:rsidRDefault="00A8728B" w:rsidP="00A8728B">
      <w:r>
        <w:t>&lt;ESMA_QUESTION</w:t>
      </w:r>
      <w:r w:rsidR="00D920D1">
        <w:t>_MIFID</w:t>
      </w:r>
      <w:r w:rsidR="00AB4824">
        <w:t>_TO_</w:t>
      </w:r>
      <w:r>
        <w:t>4&gt;</w:t>
      </w:r>
    </w:p>
    <w:p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rsidR="00A8728B" w:rsidRDefault="00A8728B" w:rsidP="00A8728B">
      <w:r>
        <w:t>&lt;ESMA_QUESTION</w:t>
      </w:r>
      <w:r w:rsidR="00D920D1">
        <w:t>_MIFID</w:t>
      </w:r>
      <w:r w:rsidR="00AB4824">
        <w:t>_TO_</w:t>
      </w:r>
      <w:r>
        <w:t>5&gt;</w:t>
      </w:r>
    </w:p>
    <w:p w:rsidR="00A8728B" w:rsidRPr="00881379" w:rsidRDefault="00881379" w:rsidP="00A8728B">
      <w:pPr>
        <w:rPr>
          <w:sz w:val="24"/>
        </w:rPr>
      </w:pPr>
      <w:permStart w:id="346371532" w:edGrp="everyone"/>
      <w:r w:rsidRPr="007A1C8E">
        <w:rPr>
          <w:sz w:val="24"/>
        </w:rPr>
        <w:lastRenderedPageBreak/>
        <w:t>No comments at this stage</w:t>
      </w:r>
      <w:r>
        <w:rPr>
          <w:sz w:val="24"/>
        </w:rPr>
        <w:t>.</w:t>
      </w:r>
    </w:p>
    <w:permEnd w:id="346371532"/>
    <w:p w:rsidR="00A8728B" w:rsidRDefault="00A8728B" w:rsidP="00A8728B">
      <w:r>
        <w:t>&lt;ESMA_QUESTION</w:t>
      </w:r>
      <w:r w:rsidR="00D920D1">
        <w:t>_MIFID</w:t>
      </w:r>
      <w:r w:rsidR="00AB4824">
        <w:t>_TO_</w:t>
      </w:r>
      <w:r>
        <w:t>5&gt;</w:t>
      </w:r>
    </w:p>
    <w:p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070630">
        <w:t>?</w:t>
      </w:r>
    </w:p>
    <w:p w:rsidR="00A8728B" w:rsidRDefault="00A8728B" w:rsidP="00A8728B">
      <w:r>
        <w:t>&lt;ESMA_QUESTION</w:t>
      </w:r>
      <w:r w:rsidR="00D920D1">
        <w:t>_MIFID</w:t>
      </w:r>
      <w:r w:rsidR="00AB4824">
        <w:t>_TO_</w:t>
      </w:r>
      <w:r>
        <w:t>6&gt;</w:t>
      </w:r>
    </w:p>
    <w:p w:rsidR="00A8728B" w:rsidRPr="0001600F" w:rsidRDefault="0001600F" w:rsidP="00A8728B">
      <w:pPr>
        <w:rPr>
          <w:sz w:val="24"/>
        </w:rPr>
      </w:pPr>
      <w:permStart w:id="1513169283" w:edGrp="everyone"/>
      <w:r w:rsidRPr="007A1C8E">
        <w:rPr>
          <w:sz w:val="24"/>
        </w:rPr>
        <w:t>No comments at this stage</w:t>
      </w:r>
    </w:p>
    <w:permEnd w:id="1513169283"/>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rsidR="00070630" w:rsidRDefault="00070630" w:rsidP="00070630">
      <w:r>
        <w:t>&lt;ESMA_QUESTION_MIFID</w:t>
      </w:r>
      <w:r w:rsidR="00AB4824">
        <w:t>_TO_</w:t>
      </w:r>
      <w:r>
        <w:t>7&gt;</w:t>
      </w:r>
    </w:p>
    <w:p w:rsidR="00070630" w:rsidRPr="0001600F" w:rsidRDefault="0001600F" w:rsidP="00070630">
      <w:pPr>
        <w:rPr>
          <w:sz w:val="24"/>
        </w:rPr>
      </w:pPr>
      <w:permStart w:id="842746702" w:edGrp="everyone"/>
      <w:r w:rsidRPr="007A1C8E">
        <w:rPr>
          <w:sz w:val="24"/>
        </w:rPr>
        <w:t>No comments at this stage</w:t>
      </w:r>
    </w:p>
    <w:permEnd w:id="842746702"/>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EF314C" w:rsidRPr="00070630">
        <w:t>?</w:t>
      </w:r>
    </w:p>
    <w:p w:rsidR="00EF314C" w:rsidRDefault="00EF314C" w:rsidP="00EF314C">
      <w:r>
        <w:t>&lt;ESMA_QUESTION_MIFID_TO_</w:t>
      </w:r>
      <w:r w:rsidR="00273633">
        <w:t>8</w:t>
      </w:r>
      <w:r>
        <w:t>&gt;</w:t>
      </w:r>
    </w:p>
    <w:p w:rsidR="00EF314C" w:rsidRPr="0001600F" w:rsidRDefault="0001600F" w:rsidP="00EF314C">
      <w:pPr>
        <w:rPr>
          <w:sz w:val="24"/>
        </w:rPr>
      </w:pPr>
      <w:permStart w:id="1938179976" w:edGrp="everyone"/>
      <w:r w:rsidRPr="007A1C8E">
        <w:rPr>
          <w:sz w:val="24"/>
        </w:rPr>
        <w:t>No comments at this stage</w:t>
      </w:r>
    </w:p>
    <w:permEnd w:id="1938179976"/>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rsidR="00EF314C" w:rsidRDefault="00EF314C" w:rsidP="00EF314C">
      <w:r>
        <w:t>&lt;ESMA_QUESTION_MIFID_TO_</w:t>
      </w:r>
      <w:r w:rsidR="00273633">
        <w:t>9</w:t>
      </w:r>
      <w:r>
        <w:t>&gt;</w:t>
      </w:r>
    </w:p>
    <w:p w:rsidR="00EF314C" w:rsidRPr="0001600F" w:rsidRDefault="0001600F" w:rsidP="00EF314C">
      <w:pPr>
        <w:rPr>
          <w:sz w:val="24"/>
        </w:rPr>
      </w:pPr>
      <w:permStart w:id="1635522997" w:edGrp="everyone"/>
      <w:r w:rsidRPr="007A1C8E">
        <w:rPr>
          <w:sz w:val="24"/>
        </w:rPr>
        <w:t>No comments at this stage</w:t>
      </w:r>
    </w:p>
    <w:permEnd w:id="1635522997"/>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freque</w:t>
      </w:r>
      <w:r>
        <w:t>n</w:t>
      </w:r>
      <w:r>
        <w:t>cy specifically would you consider to be sufficiently liquid?</w:t>
      </w:r>
    </w:p>
    <w:p w:rsidR="00EF314C" w:rsidRDefault="00EF314C" w:rsidP="00EF314C">
      <w:r>
        <w:t>&lt;ESMA_QUESTION_MIFID_TO_</w:t>
      </w:r>
      <w:r w:rsidR="00273633">
        <w:t>10</w:t>
      </w:r>
      <w:r>
        <w:t>&gt;</w:t>
      </w:r>
    </w:p>
    <w:p w:rsidR="00EF314C" w:rsidRPr="0001600F" w:rsidRDefault="0001600F" w:rsidP="00EF314C">
      <w:pPr>
        <w:rPr>
          <w:sz w:val="24"/>
        </w:rPr>
      </w:pPr>
      <w:permStart w:id="1873555568" w:edGrp="everyone"/>
      <w:r w:rsidRPr="007A1C8E">
        <w:rPr>
          <w:sz w:val="24"/>
        </w:rPr>
        <w:t>No comments at this stage</w:t>
      </w:r>
      <w:r>
        <w:rPr>
          <w:sz w:val="24"/>
        </w:rPr>
        <w:t>.</w:t>
      </w:r>
    </w:p>
    <w:permEnd w:id="1873555568"/>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F43BDA">
        <w:t>Do you agree with this proposal? If not, please explain why and provide an altern</w:t>
      </w:r>
      <w:r w:rsidRPr="00F43BDA">
        <w:t>a</w:t>
      </w:r>
      <w:r w:rsidRPr="00F43BDA">
        <w:t>tive proposal</w:t>
      </w:r>
      <w:r>
        <w:t>.</w:t>
      </w:r>
    </w:p>
    <w:p w:rsidR="00EF314C" w:rsidRDefault="00EF314C" w:rsidP="00EF314C">
      <w:r>
        <w:lastRenderedPageBreak/>
        <w:t>&lt;ESMA_QUESTION_MIFID_TO_</w:t>
      </w:r>
      <w:r w:rsidR="00273633">
        <w:t>11</w:t>
      </w:r>
      <w:r>
        <w:t>&gt;</w:t>
      </w:r>
    </w:p>
    <w:p w:rsidR="00EF314C" w:rsidRDefault="009F4AB9" w:rsidP="00EF314C">
      <w:permStart w:id="908226535" w:edGrp="everyone"/>
      <w:r w:rsidRPr="007A1C8E">
        <w:rPr>
          <w:sz w:val="24"/>
        </w:rPr>
        <w:t>The NSA strongly support</w:t>
      </w:r>
      <w:r>
        <w:rPr>
          <w:sz w:val="24"/>
        </w:rPr>
        <w:t>s</w:t>
      </w:r>
      <w:r w:rsidRPr="007A1C8E">
        <w:rPr>
          <w:sz w:val="24"/>
        </w:rPr>
        <w:t xml:space="preserve"> the proposal that three benchmark tenors must qualify as liquid. We agree that fixed to float IRS denominated in SEK or JPY are excluded from the TO</w:t>
      </w:r>
    </w:p>
    <w:permEnd w:id="908226535"/>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1B04E4">
        <w:t>Do you agree with this proposal? If not, please explain why and provide an altern</w:t>
      </w:r>
      <w:r w:rsidRPr="001B04E4">
        <w:t>a</w:t>
      </w:r>
      <w:r w:rsidRPr="001B04E4">
        <w:t>tive proposal</w:t>
      </w:r>
    </w:p>
    <w:p w:rsidR="00EF314C" w:rsidRDefault="00EF314C" w:rsidP="00EF314C">
      <w:r>
        <w:t>&lt;ESMA_QUESTION_MIFID_TO_</w:t>
      </w:r>
      <w:r w:rsidR="00273633">
        <w:t>12</w:t>
      </w:r>
      <w:r>
        <w:t>&gt;</w:t>
      </w:r>
    </w:p>
    <w:p w:rsidR="00EF314C" w:rsidRPr="0001600F" w:rsidRDefault="0001600F" w:rsidP="00EF314C">
      <w:pPr>
        <w:rPr>
          <w:sz w:val="24"/>
        </w:rPr>
      </w:pPr>
      <w:permStart w:id="1146685348" w:edGrp="everyone"/>
      <w:r w:rsidRPr="007A1C8E">
        <w:rPr>
          <w:sz w:val="24"/>
        </w:rPr>
        <w:t>No comments at this stage</w:t>
      </w:r>
    </w:p>
    <w:permEnd w:id="1146685348"/>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432D4E" w:rsidP="00F016BE">
      <w:pPr>
        <w:pStyle w:val="CPQuestions"/>
      </w:pPr>
      <w:r>
        <w:t>Do you agree to the proposed timeline? If not, please explain why and present your proposal.</w:t>
      </w:r>
    </w:p>
    <w:p w:rsidR="00EF314C" w:rsidRDefault="00EF314C" w:rsidP="00EF314C">
      <w:r>
        <w:t>&lt;ESMA_QUESTION_MIFID_TO_</w:t>
      </w:r>
      <w:r w:rsidR="00273633">
        <w:t>13</w:t>
      </w:r>
      <w:r>
        <w:t>&gt;</w:t>
      </w:r>
    </w:p>
    <w:p w:rsidR="00EF314C" w:rsidRPr="009F4AB9" w:rsidRDefault="009F4AB9" w:rsidP="00EF314C">
      <w:pPr>
        <w:rPr>
          <w:lang w:val="en-US"/>
        </w:rPr>
      </w:pPr>
      <w:permStart w:id="883900334" w:edGrp="everyone"/>
      <w:r w:rsidRPr="009F52ED">
        <w:rPr>
          <w:color w:val="000000" w:themeColor="text1"/>
          <w:sz w:val="24"/>
          <w:lang w:val="en-US"/>
        </w:rPr>
        <w:t xml:space="preserve">The NSA would like to underline that entering into force of the trading obligation for category 1 and 2 by </w:t>
      </w:r>
      <w:r w:rsidRPr="009F52ED">
        <w:rPr>
          <w:rFonts w:cs="Arial"/>
          <w:color w:val="000000" w:themeColor="text1"/>
          <w:sz w:val="24"/>
        </w:rPr>
        <w:t>3 January 2018 deadline would be extremely tight, especially given the final standards will not be available for some time and most likely venues not autho</w:t>
      </w:r>
      <w:r w:rsidRPr="009F52ED">
        <w:rPr>
          <w:rFonts w:cs="Arial"/>
          <w:color w:val="000000" w:themeColor="text1"/>
          <w:sz w:val="24"/>
        </w:rPr>
        <w:t>r</w:t>
      </w:r>
      <w:r w:rsidRPr="009F52ED">
        <w:rPr>
          <w:rFonts w:cs="Arial"/>
          <w:color w:val="000000" w:themeColor="text1"/>
          <w:sz w:val="24"/>
        </w:rPr>
        <w:t>ised until very close to the deadline. This leaves very little time for completing essential technical and operational deliverables in time for 3</w:t>
      </w:r>
      <w:r w:rsidRPr="009F52ED">
        <w:rPr>
          <w:rFonts w:cs="Arial"/>
          <w:color w:val="000000" w:themeColor="text1"/>
          <w:sz w:val="24"/>
          <w:vertAlign w:val="superscript"/>
        </w:rPr>
        <w:t xml:space="preserve"> </w:t>
      </w:r>
      <w:r w:rsidRPr="009F52ED">
        <w:rPr>
          <w:rFonts w:cs="Arial"/>
          <w:color w:val="000000" w:themeColor="text1"/>
          <w:sz w:val="24"/>
        </w:rPr>
        <w:t>January 2018. Moreover, it is i</w:t>
      </w:r>
      <w:r w:rsidRPr="009F52ED">
        <w:rPr>
          <w:rFonts w:cs="Arial"/>
          <w:color w:val="000000" w:themeColor="text1"/>
          <w:sz w:val="24"/>
        </w:rPr>
        <w:t>m</w:t>
      </w:r>
      <w:r w:rsidRPr="009F52ED">
        <w:rPr>
          <w:rFonts w:cs="Arial"/>
          <w:color w:val="000000" w:themeColor="text1"/>
          <w:sz w:val="24"/>
        </w:rPr>
        <w:t xml:space="preserve">portant that </w:t>
      </w:r>
      <w:r w:rsidRPr="009F52ED">
        <w:rPr>
          <w:rFonts w:cs="Arial"/>
          <w:bCs/>
          <w:color w:val="000000" w:themeColor="text1"/>
          <w:sz w:val="24"/>
          <w:lang w:val="en-US" w:eastAsia="en-GB"/>
        </w:rPr>
        <w:t>ame</w:t>
      </w:r>
      <w:r w:rsidRPr="007A1C8E">
        <w:rPr>
          <w:rFonts w:cs="Arial"/>
          <w:bCs/>
          <w:sz w:val="24"/>
          <w:lang w:val="en-US" w:eastAsia="en-GB"/>
        </w:rPr>
        <w:t xml:space="preserve">ndments to EMIR in COM (2017) 208 </w:t>
      </w:r>
      <w:r>
        <w:rPr>
          <w:rFonts w:cs="Arial"/>
          <w:bCs/>
          <w:sz w:val="24"/>
          <w:lang w:val="en-US" w:eastAsia="en-GB"/>
        </w:rPr>
        <w:t xml:space="preserve">are taken </w:t>
      </w:r>
      <w:r w:rsidRPr="007A1C8E">
        <w:rPr>
          <w:rFonts w:cs="Arial"/>
          <w:bCs/>
          <w:sz w:val="24"/>
          <w:lang w:val="en-US" w:eastAsia="en-GB"/>
        </w:rPr>
        <w:t>into account e</w:t>
      </w:r>
      <w:r>
        <w:rPr>
          <w:rFonts w:cs="Arial"/>
          <w:bCs/>
          <w:sz w:val="24"/>
          <w:lang w:val="en-US" w:eastAsia="en-GB"/>
        </w:rPr>
        <w:t>.</w:t>
      </w:r>
      <w:r w:rsidRPr="007A1C8E">
        <w:rPr>
          <w:rFonts w:cs="Arial"/>
          <w:bCs/>
          <w:sz w:val="24"/>
          <w:lang w:val="en-US" w:eastAsia="en-GB"/>
        </w:rPr>
        <w:t>g. that the very small financial counterparties will not be subject to the clearing obligation</w:t>
      </w:r>
      <w:r>
        <w:rPr>
          <w:rFonts w:cs="Arial"/>
          <w:bCs/>
          <w:sz w:val="24"/>
          <w:lang w:val="en-US" w:eastAsia="en-GB"/>
        </w:rPr>
        <w:t>.</w:t>
      </w:r>
    </w:p>
    <w:permEnd w:id="883900334"/>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432D4E" w:rsidRDefault="00432D4E" w:rsidP="00EF314C">
      <w:pPr>
        <w:rPr>
          <w:rFonts w:cs="Arial"/>
          <w:b/>
          <w:sz w:val="22"/>
          <w:szCs w:val="22"/>
          <w:lang w:eastAsia="en-US"/>
        </w:rPr>
      </w:pPr>
    </w:p>
    <w:p w:rsidR="00432D4E" w:rsidRDefault="00432D4E" w:rsidP="00EF314C">
      <w:pPr>
        <w:rPr>
          <w:rFonts w:cs="Arial"/>
          <w:b/>
          <w:sz w:val="22"/>
          <w:szCs w:val="22"/>
          <w:lang w:eastAsia="en-US"/>
        </w:rPr>
      </w:pPr>
      <w:r>
        <w:rPr>
          <w:rFonts w:cs="Arial"/>
          <w:b/>
          <w:sz w:val="22"/>
          <w:szCs w:val="22"/>
          <w:lang w:eastAsia="en-US"/>
        </w:rPr>
        <w:t>CBA QUESTIONS</w:t>
      </w:r>
    </w:p>
    <w:p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w:t>
      </w:r>
      <w:r w:rsidRPr="00C66A2A">
        <w:t>e</w:t>
      </w:r>
      <w:r w:rsidRPr="00C66A2A">
        <w:t>vant boxes</w:t>
      </w:r>
    </w:p>
    <w:p w:rsidR="00EF314C" w:rsidRDefault="00EF314C" w:rsidP="00EF314C">
      <w:r>
        <w:t>&lt;ESMA_QUESTION_MIFID_TO_</w:t>
      </w:r>
      <w:r w:rsidR="00273633">
        <w:t>14</w:t>
      </w:r>
      <w:r>
        <w:t>&gt;</w:t>
      </w:r>
    </w:p>
    <w:tbl>
      <w:tblPr>
        <w:tblStyle w:val="Tabellrutnt"/>
        <w:tblW w:w="0" w:type="auto"/>
        <w:tblLook w:val="04A0" w:firstRow="1" w:lastRow="0" w:firstColumn="1" w:lastColumn="0" w:noHBand="0" w:noVBand="1"/>
      </w:tblPr>
      <w:tblGrid>
        <w:gridCol w:w="2254"/>
        <w:gridCol w:w="2254"/>
        <w:gridCol w:w="2254"/>
        <w:gridCol w:w="2254"/>
      </w:tblGrid>
      <w:tr w:rsidR="00282225" w:rsidTr="00881379">
        <w:tc>
          <w:tcPr>
            <w:tcW w:w="2254" w:type="dxa"/>
          </w:tcPr>
          <w:p w:rsidR="00282225" w:rsidRDefault="00282225" w:rsidP="00881379">
            <w:pPr>
              <w:rPr>
                <w:b/>
              </w:rPr>
            </w:pPr>
            <w:r>
              <w:rPr>
                <w:b/>
              </w:rPr>
              <w:t xml:space="preserve">Category </w:t>
            </w:r>
          </w:p>
        </w:tc>
        <w:tc>
          <w:tcPr>
            <w:tcW w:w="2254" w:type="dxa"/>
          </w:tcPr>
          <w:p w:rsidR="00282225" w:rsidRDefault="00282225" w:rsidP="00881379">
            <w:pPr>
              <w:rPr>
                <w:b/>
              </w:rPr>
            </w:pPr>
            <w:r>
              <w:rPr>
                <w:b/>
              </w:rPr>
              <w:t>Number of emplo</w:t>
            </w:r>
            <w:r>
              <w:rPr>
                <w:b/>
              </w:rPr>
              <w:t>y</w:t>
            </w:r>
            <w:r>
              <w:rPr>
                <w:b/>
              </w:rPr>
              <w:t xml:space="preserve">ees </w:t>
            </w:r>
          </w:p>
        </w:tc>
        <w:tc>
          <w:tcPr>
            <w:tcW w:w="2254" w:type="dxa"/>
          </w:tcPr>
          <w:p w:rsidR="00282225" w:rsidRDefault="00282225" w:rsidP="00881379">
            <w:pPr>
              <w:rPr>
                <w:b/>
              </w:rPr>
            </w:pPr>
            <w:r>
              <w:rPr>
                <w:b/>
              </w:rPr>
              <w:t xml:space="preserve">Total Notional traded 2016 (in thousands euros) </w:t>
            </w:r>
          </w:p>
        </w:tc>
        <w:tc>
          <w:tcPr>
            <w:tcW w:w="2254" w:type="dxa"/>
          </w:tcPr>
          <w:p w:rsidR="00282225" w:rsidRDefault="00282225" w:rsidP="00881379">
            <w:pPr>
              <w:rPr>
                <w:b/>
              </w:rPr>
            </w:pPr>
            <w:r>
              <w:rPr>
                <w:b/>
              </w:rPr>
              <w:t>Total number of trades 2016</w:t>
            </w:r>
          </w:p>
        </w:tc>
      </w:tr>
      <w:tr w:rsidR="00282225" w:rsidTr="00881379">
        <w:tc>
          <w:tcPr>
            <w:tcW w:w="2254" w:type="dxa"/>
            <w:vMerge w:val="restart"/>
          </w:tcPr>
          <w:p w:rsidR="00282225" w:rsidRDefault="00282225" w:rsidP="00881379">
            <w:pPr>
              <w:rPr>
                <w:b/>
              </w:rPr>
            </w:pPr>
            <w:r>
              <w:rPr>
                <w:b/>
              </w:rPr>
              <w:t>EMIR Category 1</w:t>
            </w:r>
          </w:p>
        </w:tc>
        <w:tc>
          <w:tcPr>
            <w:tcW w:w="2254" w:type="dxa"/>
          </w:tcPr>
          <w:p w:rsidR="00282225" w:rsidRPr="00C87535" w:rsidRDefault="00282225" w:rsidP="00881379">
            <w:pPr>
              <w:rPr>
                <w:b/>
              </w:rPr>
            </w:pPr>
            <w:r w:rsidRPr="00C87535">
              <w:rPr>
                <w:b/>
              </w:rPr>
              <w:t>[1-50]</w:t>
            </w:r>
          </w:p>
        </w:tc>
        <w:tc>
          <w:tcPr>
            <w:tcW w:w="2254" w:type="dxa"/>
          </w:tcPr>
          <w:p w:rsidR="00282225" w:rsidRDefault="00282225" w:rsidP="00282225">
            <w:permStart w:id="187854111" w:edGrp="everyone"/>
            <w:r>
              <w:t>TYPE YOUR TEXT HERE</w:t>
            </w:r>
          </w:p>
          <w:permEnd w:id="187854111"/>
          <w:p w:rsidR="00282225" w:rsidRPr="00C87535" w:rsidRDefault="00282225" w:rsidP="00881379">
            <w:pPr>
              <w:rPr>
                <w:b/>
              </w:rPr>
            </w:pPr>
          </w:p>
        </w:tc>
        <w:tc>
          <w:tcPr>
            <w:tcW w:w="2254" w:type="dxa"/>
          </w:tcPr>
          <w:p w:rsidR="00282225" w:rsidRDefault="00282225" w:rsidP="00282225">
            <w:permStart w:id="946741391" w:edGrp="everyone"/>
            <w:r>
              <w:t>TYPE YOUR TEXT HERE</w:t>
            </w:r>
          </w:p>
          <w:permEnd w:id="946741391"/>
          <w:p w:rsidR="00282225" w:rsidRPr="00C87535" w:rsidRDefault="00282225" w:rsidP="00881379">
            <w:pPr>
              <w:rPr>
                <w:b/>
              </w:rPr>
            </w:pPr>
          </w:p>
        </w:tc>
      </w:tr>
      <w:tr w:rsidR="00282225" w:rsidTr="00881379">
        <w:tc>
          <w:tcPr>
            <w:tcW w:w="2254" w:type="dxa"/>
            <w:vMerge/>
          </w:tcPr>
          <w:p w:rsidR="00282225" w:rsidRDefault="00282225" w:rsidP="00881379">
            <w:pPr>
              <w:rPr>
                <w:b/>
              </w:rPr>
            </w:pPr>
          </w:p>
        </w:tc>
        <w:tc>
          <w:tcPr>
            <w:tcW w:w="2254" w:type="dxa"/>
          </w:tcPr>
          <w:p w:rsidR="00282225" w:rsidRPr="00C87535" w:rsidRDefault="00282225" w:rsidP="00881379">
            <w:pPr>
              <w:rPr>
                <w:b/>
              </w:rPr>
            </w:pPr>
            <w:r w:rsidRPr="00C87535">
              <w:rPr>
                <w:b/>
              </w:rPr>
              <w:t>[51-250]</w:t>
            </w:r>
          </w:p>
        </w:tc>
        <w:tc>
          <w:tcPr>
            <w:tcW w:w="2254" w:type="dxa"/>
          </w:tcPr>
          <w:p w:rsidR="00282225" w:rsidRDefault="00282225" w:rsidP="00282225">
            <w:permStart w:id="1341358077" w:edGrp="everyone"/>
            <w:r>
              <w:t>TYPE YOUR TEXT HERE</w:t>
            </w:r>
          </w:p>
          <w:permEnd w:id="1341358077"/>
          <w:p w:rsidR="00282225" w:rsidRPr="00C87535" w:rsidRDefault="00282225" w:rsidP="00881379">
            <w:pPr>
              <w:rPr>
                <w:b/>
              </w:rPr>
            </w:pPr>
          </w:p>
        </w:tc>
        <w:tc>
          <w:tcPr>
            <w:tcW w:w="2254" w:type="dxa"/>
          </w:tcPr>
          <w:p w:rsidR="00282225" w:rsidRDefault="00282225" w:rsidP="00282225">
            <w:permStart w:id="244732109" w:edGrp="everyone"/>
            <w:r>
              <w:t>TYPE YOUR TEXT HERE</w:t>
            </w:r>
          </w:p>
          <w:permEnd w:id="244732109"/>
          <w:p w:rsidR="00282225" w:rsidRPr="00C87535" w:rsidRDefault="00282225" w:rsidP="00881379">
            <w:pPr>
              <w:rPr>
                <w:b/>
              </w:rPr>
            </w:pPr>
          </w:p>
        </w:tc>
      </w:tr>
      <w:tr w:rsidR="00282225" w:rsidTr="00881379">
        <w:tc>
          <w:tcPr>
            <w:tcW w:w="2254" w:type="dxa"/>
            <w:vMerge/>
          </w:tcPr>
          <w:p w:rsidR="00282225" w:rsidRDefault="00282225" w:rsidP="00881379">
            <w:pPr>
              <w:rPr>
                <w:b/>
              </w:rPr>
            </w:pPr>
          </w:p>
        </w:tc>
        <w:tc>
          <w:tcPr>
            <w:tcW w:w="2254" w:type="dxa"/>
          </w:tcPr>
          <w:p w:rsidR="00282225" w:rsidRPr="00C87535" w:rsidRDefault="00282225" w:rsidP="00881379">
            <w:pPr>
              <w:rPr>
                <w:b/>
              </w:rPr>
            </w:pPr>
            <w:r w:rsidRPr="00C87535">
              <w:rPr>
                <w:b/>
              </w:rPr>
              <w:t>[251-1000]</w:t>
            </w:r>
          </w:p>
        </w:tc>
        <w:tc>
          <w:tcPr>
            <w:tcW w:w="2254" w:type="dxa"/>
          </w:tcPr>
          <w:p w:rsidR="00282225" w:rsidRDefault="00282225" w:rsidP="00282225">
            <w:permStart w:id="1820218466" w:edGrp="everyone"/>
            <w:r>
              <w:t>TYPE YOUR TEXT HERE</w:t>
            </w:r>
          </w:p>
          <w:permEnd w:id="1820218466"/>
          <w:p w:rsidR="00282225" w:rsidRPr="00C87535" w:rsidRDefault="00282225" w:rsidP="00881379">
            <w:pPr>
              <w:rPr>
                <w:b/>
              </w:rPr>
            </w:pPr>
          </w:p>
        </w:tc>
        <w:tc>
          <w:tcPr>
            <w:tcW w:w="2254" w:type="dxa"/>
          </w:tcPr>
          <w:p w:rsidR="00282225" w:rsidRDefault="00282225" w:rsidP="00282225">
            <w:permStart w:id="493842930" w:edGrp="everyone"/>
            <w:r>
              <w:t>TYPE YOUR TEXT HERE</w:t>
            </w:r>
          </w:p>
          <w:permEnd w:id="493842930"/>
          <w:p w:rsidR="00282225" w:rsidRPr="00C87535" w:rsidRDefault="00282225" w:rsidP="00881379">
            <w:pPr>
              <w:rPr>
                <w:b/>
              </w:rPr>
            </w:pPr>
          </w:p>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481922053" w:edGrp="everyone"/>
            <w:r>
              <w:t>TYPE YOUR TEXT HERE</w:t>
            </w:r>
          </w:p>
          <w:permEnd w:id="1481922053"/>
          <w:p w:rsidR="00282225" w:rsidRDefault="00282225" w:rsidP="00282225"/>
        </w:tc>
        <w:tc>
          <w:tcPr>
            <w:tcW w:w="2254" w:type="dxa"/>
          </w:tcPr>
          <w:p w:rsidR="00282225" w:rsidRDefault="00282225" w:rsidP="00282225">
            <w:permStart w:id="628252448" w:edGrp="everyone"/>
            <w:r>
              <w:t>TYPE YOUR TEXT HERE</w:t>
            </w:r>
          </w:p>
          <w:permEnd w:id="628252448"/>
          <w:p w:rsidR="00282225" w:rsidRDefault="00282225" w:rsidP="00282225"/>
        </w:tc>
      </w:tr>
      <w:tr w:rsidR="00282225" w:rsidTr="00881379">
        <w:tc>
          <w:tcPr>
            <w:tcW w:w="2254" w:type="dxa"/>
            <w:vMerge w:val="restart"/>
          </w:tcPr>
          <w:p w:rsidR="00282225" w:rsidRDefault="00282225" w:rsidP="00282225">
            <w:pPr>
              <w:rPr>
                <w:b/>
              </w:rPr>
            </w:pPr>
            <w:r>
              <w:rPr>
                <w:b/>
              </w:rPr>
              <w:lastRenderedPageBreak/>
              <w:t>EMIR Category 2</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460472377" w:edGrp="everyone"/>
            <w:r>
              <w:t>TYPE YOUR TEXT HERE</w:t>
            </w:r>
          </w:p>
          <w:permEnd w:id="460472377"/>
          <w:p w:rsidR="00282225" w:rsidRDefault="00282225" w:rsidP="00282225"/>
        </w:tc>
        <w:tc>
          <w:tcPr>
            <w:tcW w:w="2254" w:type="dxa"/>
          </w:tcPr>
          <w:p w:rsidR="00282225" w:rsidRDefault="00282225" w:rsidP="00282225">
            <w:permStart w:id="1907167518" w:edGrp="everyone"/>
            <w:r>
              <w:t>TYPE YOUR TEXT HERE</w:t>
            </w:r>
          </w:p>
          <w:permEnd w:id="1907167518"/>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91974214" w:edGrp="everyone"/>
            <w:r>
              <w:t>TYPE YOUR TEXT HERE</w:t>
            </w:r>
          </w:p>
          <w:permEnd w:id="191974214"/>
          <w:p w:rsidR="00282225" w:rsidRDefault="00282225" w:rsidP="00282225"/>
        </w:tc>
        <w:tc>
          <w:tcPr>
            <w:tcW w:w="2254" w:type="dxa"/>
          </w:tcPr>
          <w:p w:rsidR="00282225" w:rsidRDefault="00282225" w:rsidP="00282225">
            <w:permStart w:id="340796114" w:edGrp="everyone"/>
            <w:r>
              <w:t>TYPE YOUR TEXT HERE</w:t>
            </w:r>
          </w:p>
          <w:permEnd w:id="340796114"/>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430152934" w:edGrp="everyone"/>
            <w:r>
              <w:t>TYPE YOUR TEXT HERE</w:t>
            </w:r>
          </w:p>
          <w:permEnd w:id="1430152934"/>
          <w:p w:rsidR="00282225" w:rsidRDefault="00282225" w:rsidP="00282225"/>
        </w:tc>
        <w:tc>
          <w:tcPr>
            <w:tcW w:w="2254" w:type="dxa"/>
          </w:tcPr>
          <w:p w:rsidR="00282225" w:rsidRDefault="00282225" w:rsidP="00282225">
            <w:permStart w:id="2064541942" w:edGrp="everyone"/>
            <w:r>
              <w:t>TYPE YOUR TEXT HERE</w:t>
            </w:r>
          </w:p>
          <w:permEnd w:id="2064541942"/>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205021827" w:edGrp="everyone"/>
            <w:r>
              <w:t>TYPE YOUR TEXT HERE</w:t>
            </w:r>
          </w:p>
          <w:permEnd w:id="1205021827"/>
          <w:p w:rsidR="00282225" w:rsidRDefault="00282225" w:rsidP="00282225"/>
        </w:tc>
        <w:tc>
          <w:tcPr>
            <w:tcW w:w="2254" w:type="dxa"/>
          </w:tcPr>
          <w:p w:rsidR="00282225" w:rsidRDefault="00282225" w:rsidP="00282225">
            <w:permStart w:id="273628327" w:edGrp="everyone"/>
            <w:r>
              <w:t>TYPE YOUR TEXT HERE</w:t>
            </w:r>
          </w:p>
          <w:permEnd w:id="273628327"/>
          <w:p w:rsidR="00282225" w:rsidRDefault="00282225" w:rsidP="00282225"/>
        </w:tc>
      </w:tr>
      <w:tr w:rsidR="00282225" w:rsidTr="00881379">
        <w:tc>
          <w:tcPr>
            <w:tcW w:w="2254" w:type="dxa"/>
            <w:vMerge w:val="restart"/>
          </w:tcPr>
          <w:p w:rsidR="00282225" w:rsidRDefault="00282225" w:rsidP="00282225">
            <w:pPr>
              <w:rPr>
                <w:b/>
              </w:rPr>
            </w:pPr>
            <w:r>
              <w:rPr>
                <w:b/>
              </w:rPr>
              <w:t>EMIR Category 3</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371681313" w:edGrp="everyone"/>
            <w:r>
              <w:t>TYPE YOUR TEXT HERE</w:t>
            </w:r>
          </w:p>
          <w:permEnd w:id="371681313"/>
          <w:p w:rsidR="00282225" w:rsidRDefault="00282225" w:rsidP="00282225"/>
        </w:tc>
        <w:tc>
          <w:tcPr>
            <w:tcW w:w="2254" w:type="dxa"/>
          </w:tcPr>
          <w:p w:rsidR="00282225" w:rsidRDefault="00282225" w:rsidP="00282225">
            <w:permStart w:id="1621562344" w:edGrp="everyone"/>
            <w:r>
              <w:t>TYPE YOUR TEXT HERE</w:t>
            </w:r>
          </w:p>
          <w:permEnd w:id="1621562344"/>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979057131" w:edGrp="everyone"/>
            <w:r>
              <w:t>TYPE YOUR TEXT HERE</w:t>
            </w:r>
          </w:p>
          <w:permEnd w:id="979057131"/>
          <w:p w:rsidR="00282225" w:rsidRDefault="00282225" w:rsidP="00282225"/>
        </w:tc>
        <w:tc>
          <w:tcPr>
            <w:tcW w:w="2254" w:type="dxa"/>
          </w:tcPr>
          <w:p w:rsidR="00282225" w:rsidRDefault="00282225" w:rsidP="00282225">
            <w:permStart w:id="2049210482" w:edGrp="everyone"/>
            <w:r>
              <w:t>TYPE YOUR TEXT HERE</w:t>
            </w:r>
          </w:p>
          <w:permEnd w:id="2049210482"/>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895188297" w:edGrp="everyone"/>
            <w:r>
              <w:t>TYPE YOUR TEXT HERE</w:t>
            </w:r>
          </w:p>
          <w:permEnd w:id="895188297"/>
          <w:p w:rsidR="00282225" w:rsidRDefault="00282225" w:rsidP="00282225"/>
        </w:tc>
        <w:tc>
          <w:tcPr>
            <w:tcW w:w="2254" w:type="dxa"/>
          </w:tcPr>
          <w:p w:rsidR="00282225" w:rsidRDefault="00282225" w:rsidP="00282225">
            <w:permStart w:id="27074998" w:edGrp="everyone"/>
            <w:r>
              <w:t>TYPE YOUR TEXT HERE</w:t>
            </w:r>
          </w:p>
          <w:permEnd w:id="27074998"/>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p>
        </w:tc>
        <w:tc>
          <w:tcPr>
            <w:tcW w:w="2254" w:type="dxa"/>
          </w:tcPr>
          <w:p w:rsidR="00282225" w:rsidRDefault="00282225" w:rsidP="00282225">
            <w:permStart w:id="944047335" w:edGrp="everyone"/>
            <w:r>
              <w:t>TYPE YOUR TEXT HERE</w:t>
            </w:r>
          </w:p>
          <w:permEnd w:id="944047335"/>
          <w:p w:rsidR="00282225" w:rsidRDefault="00282225" w:rsidP="00282225"/>
        </w:tc>
        <w:tc>
          <w:tcPr>
            <w:tcW w:w="2254" w:type="dxa"/>
          </w:tcPr>
          <w:p w:rsidR="00282225" w:rsidRDefault="00282225" w:rsidP="00282225">
            <w:permStart w:id="2063755934" w:edGrp="everyone"/>
            <w:r>
              <w:t>TYPE YOUR TEXT HERE</w:t>
            </w:r>
          </w:p>
          <w:permEnd w:id="2063755934"/>
          <w:p w:rsidR="00282225" w:rsidRDefault="00282225" w:rsidP="00282225"/>
        </w:tc>
      </w:tr>
      <w:tr w:rsidR="00282225" w:rsidTr="00881379">
        <w:tc>
          <w:tcPr>
            <w:tcW w:w="2254" w:type="dxa"/>
            <w:vMerge w:val="restart"/>
          </w:tcPr>
          <w:p w:rsidR="00282225" w:rsidRDefault="00282225" w:rsidP="00282225">
            <w:pPr>
              <w:rPr>
                <w:b/>
              </w:rPr>
            </w:pPr>
            <w:r>
              <w:rPr>
                <w:b/>
              </w:rPr>
              <w:t>EMIR Category 4</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117938162" w:edGrp="everyone"/>
            <w:r>
              <w:t>TYPE YOUR TEXT HERE</w:t>
            </w:r>
          </w:p>
          <w:permEnd w:id="1117938162"/>
          <w:p w:rsidR="00282225" w:rsidRDefault="00282225" w:rsidP="00282225"/>
        </w:tc>
        <w:tc>
          <w:tcPr>
            <w:tcW w:w="2254" w:type="dxa"/>
          </w:tcPr>
          <w:p w:rsidR="00282225" w:rsidRDefault="00282225" w:rsidP="00282225">
            <w:permStart w:id="1100680600" w:edGrp="everyone"/>
            <w:r>
              <w:t>TYPE YOUR TEXT HERE</w:t>
            </w:r>
          </w:p>
          <w:permEnd w:id="1100680600"/>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495724330" w:edGrp="everyone"/>
            <w:r>
              <w:t>TYPE YOUR TEXT HERE</w:t>
            </w:r>
          </w:p>
          <w:permEnd w:id="495724330"/>
          <w:p w:rsidR="00282225" w:rsidRDefault="00282225" w:rsidP="00282225"/>
        </w:tc>
        <w:tc>
          <w:tcPr>
            <w:tcW w:w="2254" w:type="dxa"/>
          </w:tcPr>
          <w:p w:rsidR="00282225" w:rsidRDefault="00282225" w:rsidP="00282225">
            <w:permStart w:id="1527003415" w:edGrp="everyone"/>
            <w:r>
              <w:t>TYPE YOUR TEXT HERE</w:t>
            </w:r>
          </w:p>
          <w:permEnd w:id="1527003415"/>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2050651093" w:edGrp="everyone"/>
            <w:r>
              <w:t>TYPE YOUR TEXT HERE</w:t>
            </w:r>
          </w:p>
          <w:permEnd w:id="2050651093"/>
          <w:p w:rsidR="00282225" w:rsidRDefault="00282225" w:rsidP="00282225"/>
        </w:tc>
        <w:tc>
          <w:tcPr>
            <w:tcW w:w="2254" w:type="dxa"/>
          </w:tcPr>
          <w:p w:rsidR="00282225" w:rsidRDefault="00282225" w:rsidP="00282225">
            <w:permStart w:id="101605285" w:edGrp="everyone"/>
            <w:r>
              <w:t>TYPE YOUR TEXT HERE</w:t>
            </w:r>
          </w:p>
          <w:permEnd w:id="101605285"/>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282372407" w:edGrp="everyone"/>
            <w:r>
              <w:t>TYPE YOUR TEXT HERE</w:t>
            </w:r>
          </w:p>
          <w:permEnd w:id="1282372407"/>
          <w:p w:rsidR="00282225" w:rsidRDefault="00282225" w:rsidP="00282225"/>
        </w:tc>
        <w:tc>
          <w:tcPr>
            <w:tcW w:w="2254" w:type="dxa"/>
          </w:tcPr>
          <w:p w:rsidR="00282225" w:rsidRDefault="00282225" w:rsidP="00282225">
            <w:permStart w:id="1326846094" w:edGrp="everyone"/>
            <w:r>
              <w:t>TYPE YOUR TEXT HERE</w:t>
            </w:r>
          </w:p>
          <w:permEnd w:id="1326846094"/>
          <w:p w:rsidR="00282225" w:rsidRDefault="00282225" w:rsidP="00282225"/>
        </w:tc>
      </w:tr>
      <w:tr w:rsidR="00282225" w:rsidTr="00881379">
        <w:tc>
          <w:tcPr>
            <w:tcW w:w="2254" w:type="dxa"/>
            <w:vMerge w:val="restart"/>
          </w:tcPr>
          <w:p w:rsidR="00282225" w:rsidRDefault="00282225" w:rsidP="00282225">
            <w:pPr>
              <w:rPr>
                <w:b/>
              </w:rPr>
            </w:pPr>
            <w:r>
              <w:rPr>
                <w:b/>
              </w:rPr>
              <w:t>Trading Venue</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175998624" w:edGrp="everyone"/>
            <w:r>
              <w:t>TYPE YOUR TEXT HERE</w:t>
            </w:r>
          </w:p>
          <w:permEnd w:id="1175998624"/>
          <w:p w:rsidR="00282225" w:rsidRDefault="00282225" w:rsidP="00282225"/>
        </w:tc>
        <w:tc>
          <w:tcPr>
            <w:tcW w:w="2254" w:type="dxa"/>
          </w:tcPr>
          <w:p w:rsidR="00282225" w:rsidRDefault="00282225" w:rsidP="00282225">
            <w:permStart w:id="837437956" w:edGrp="everyone"/>
            <w:r>
              <w:t>TYPE YOUR TEXT HERE</w:t>
            </w:r>
          </w:p>
          <w:permEnd w:id="837437956"/>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716521553" w:edGrp="everyone"/>
            <w:r>
              <w:t>TYPE YOUR TEXT HERE</w:t>
            </w:r>
          </w:p>
          <w:permEnd w:id="1716521553"/>
          <w:p w:rsidR="00282225" w:rsidRDefault="00282225" w:rsidP="00282225"/>
        </w:tc>
        <w:tc>
          <w:tcPr>
            <w:tcW w:w="2254" w:type="dxa"/>
          </w:tcPr>
          <w:p w:rsidR="00282225" w:rsidRDefault="00282225" w:rsidP="00282225">
            <w:permStart w:id="656303491" w:edGrp="everyone"/>
            <w:r>
              <w:t>TYPE YOUR TEXT HERE</w:t>
            </w:r>
          </w:p>
          <w:permEnd w:id="656303491"/>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939823831" w:edGrp="everyone"/>
            <w:r>
              <w:t>TYPE YOUR TEXT HERE</w:t>
            </w:r>
          </w:p>
          <w:permEnd w:id="1939823831"/>
          <w:p w:rsidR="00282225" w:rsidRDefault="00282225" w:rsidP="00282225"/>
        </w:tc>
        <w:tc>
          <w:tcPr>
            <w:tcW w:w="2254" w:type="dxa"/>
          </w:tcPr>
          <w:p w:rsidR="00282225" w:rsidRDefault="00282225" w:rsidP="00282225">
            <w:permStart w:id="789538880" w:edGrp="everyone"/>
            <w:r>
              <w:t>TYPE YOUR TEXT HERE</w:t>
            </w:r>
          </w:p>
          <w:permEnd w:id="789538880"/>
          <w:p w:rsidR="00282225" w:rsidRDefault="00282225" w:rsidP="00282225"/>
        </w:tc>
      </w:tr>
      <w:tr w:rsidR="00282225" w:rsidTr="00881379">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331553553" w:edGrp="everyone"/>
            <w:r>
              <w:t>TYPE YOUR TEXT HERE</w:t>
            </w:r>
          </w:p>
          <w:permEnd w:id="331553553"/>
          <w:p w:rsidR="00282225" w:rsidRDefault="00282225" w:rsidP="00282225"/>
        </w:tc>
        <w:tc>
          <w:tcPr>
            <w:tcW w:w="2254" w:type="dxa"/>
          </w:tcPr>
          <w:p w:rsidR="00282225" w:rsidRDefault="00282225" w:rsidP="00282225">
            <w:permStart w:id="909857978" w:edGrp="everyone"/>
            <w:r>
              <w:t>TYPE YOUR TEXT HERE</w:t>
            </w:r>
          </w:p>
          <w:permEnd w:id="909857978"/>
          <w:p w:rsidR="00282225" w:rsidRDefault="00282225" w:rsidP="00282225"/>
        </w:tc>
      </w:tr>
    </w:tbl>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282225" w:rsidP="00F016BE">
      <w:pPr>
        <w:pStyle w:val="CPQuestions"/>
      </w:pPr>
      <w:r w:rsidRPr="00C66A2A">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rsidR="00EF314C" w:rsidRDefault="00EF314C" w:rsidP="00EF314C">
      <w:r>
        <w:lastRenderedPageBreak/>
        <w:t>&lt;ESMA_QUESTION_MIFID_TO_</w:t>
      </w:r>
      <w:r w:rsidR="00273633">
        <w:t>15</w:t>
      </w:r>
      <w:r>
        <w:t>&gt;</w:t>
      </w:r>
    </w:p>
    <w:tbl>
      <w:tblPr>
        <w:tblStyle w:val="Tabellrutnt"/>
        <w:tblW w:w="0" w:type="auto"/>
        <w:tblLook w:val="04A0" w:firstRow="1" w:lastRow="0" w:firstColumn="1" w:lastColumn="0" w:noHBand="0" w:noVBand="1"/>
      </w:tblPr>
      <w:tblGrid>
        <w:gridCol w:w="6658"/>
        <w:gridCol w:w="2358"/>
      </w:tblGrid>
      <w:tr w:rsidR="00282225" w:rsidTr="00881379">
        <w:tc>
          <w:tcPr>
            <w:tcW w:w="6658" w:type="dxa"/>
            <w:shd w:val="clear" w:color="auto" w:fill="auto"/>
          </w:tcPr>
          <w:p w:rsidR="00282225" w:rsidRPr="008E5940" w:rsidRDefault="00282225" w:rsidP="00881379">
            <w:pPr>
              <w:rPr>
                <w:b/>
              </w:rPr>
            </w:pPr>
            <w:r w:rsidRPr="008E5940">
              <w:rPr>
                <w:b/>
              </w:rPr>
              <w:t xml:space="preserve">% of trading captured by the </w:t>
            </w:r>
            <w:r>
              <w:rPr>
                <w:b/>
              </w:rPr>
              <w:t>TO</w:t>
            </w:r>
            <w:r w:rsidRPr="008E5940">
              <w:rPr>
                <w:b/>
              </w:rPr>
              <w:t xml:space="preserve"> </w:t>
            </w:r>
          </w:p>
          <w:p w:rsidR="00282225" w:rsidRDefault="00282225" w:rsidP="00881379"/>
        </w:tc>
        <w:tc>
          <w:tcPr>
            <w:tcW w:w="2358" w:type="dxa"/>
            <w:shd w:val="clear" w:color="auto" w:fill="auto"/>
          </w:tcPr>
          <w:p w:rsidR="00282225" w:rsidRPr="008E5940" w:rsidRDefault="00282225" w:rsidP="00881379">
            <w:pPr>
              <w:rPr>
                <w:b/>
              </w:rPr>
            </w:pPr>
            <w:r w:rsidRPr="008E5940">
              <w:rPr>
                <w:b/>
              </w:rPr>
              <w:t>Year 2016</w:t>
            </w:r>
          </w:p>
        </w:tc>
      </w:tr>
      <w:tr w:rsidR="00282225" w:rsidTr="00881379">
        <w:tc>
          <w:tcPr>
            <w:tcW w:w="6658" w:type="dxa"/>
            <w:shd w:val="clear" w:color="auto" w:fill="auto"/>
          </w:tcPr>
          <w:p w:rsidR="00282225" w:rsidRDefault="00282225" w:rsidP="00881379">
            <w:r>
              <w:t>% of total notional amount traded in derivatives captured by the TO</w:t>
            </w:r>
          </w:p>
          <w:p w:rsidR="00282225" w:rsidRDefault="00282225" w:rsidP="00881379"/>
        </w:tc>
        <w:tc>
          <w:tcPr>
            <w:tcW w:w="2358" w:type="dxa"/>
            <w:shd w:val="clear" w:color="auto" w:fill="auto"/>
          </w:tcPr>
          <w:p w:rsidR="00282225" w:rsidRDefault="00282225" w:rsidP="00282225">
            <w:permStart w:id="914374794" w:edGrp="everyone"/>
            <w:r>
              <w:t>TYPE YOUR TEXT HERE</w:t>
            </w:r>
          </w:p>
          <w:permEnd w:id="914374794"/>
          <w:p w:rsidR="00282225" w:rsidRDefault="00282225" w:rsidP="00881379"/>
        </w:tc>
      </w:tr>
      <w:tr w:rsidR="00282225" w:rsidTr="00881379">
        <w:tc>
          <w:tcPr>
            <w:tcW w:w="6658" w:type="dxa"/>
            <w:shd w:val="clear" w:color="auto" w:fill="auto"/>
          </w:tcPr>
          <w:p w:rsidR="00282225" w:rsidRDefault="00282225" w:rsidP="00881379">
            <w:r>
              <w:t>% of total number of transaction in derivatives captured by the TO</w:t>
            </w:r>
          </w:p>
          <w:p w:rsidR="00282225" w:rsidRDefault="00282225" w:rsidP="00881379"/>
        </w:tc>
        <w:tc>
          <w:tcPr>
            <w:tcW w:w="2358" w:type="dxa"/>
            <w:shd w:val="clear" w:color="auto" w:fill="auto"/>
          </w:tcPr>
          <w:p w:rsidR="00282225" w:rsidRDefault="00282225" w:rsidP="00282225">
            <w:permStart w:id="180424214" w:edGrp="everyone"/>
            <w:r>
              <w:t>TYPE YOUR TEXT HERE</w:t>
            </w:r>
          </w:p>
          <w:permEnd w:id="180424214"/>
          <w:p w:rsidR="00282225" w:rsidRDefault="00282225" w:rsidP="00881379"/>
        </w:tc>
      </w:tr>
      <w:tr w:rsidR="00282225" w:rsidTr="00881379">
        <w:tc>
          <w:tcPr>
            <w:tcW w:w="6658" w:type="dxa"/>
          </w:tcPr>
          <w:p w:rsidR="00282225" w:rsidRDefault="00282225" w:rsidP="00881379">
            <w:r>
              <w:t>% of total notional amount traded in interest rate derivatives captured by the TO</w:t>
            </w:r>
          </w:p>
          <w:p w:rsidR="00282225" w:rsidRDefault="00282225" w:rsidP="00881379"/>
        </w:tc>
        <w:tc>
          <w:tcPr>
            <w:tcW w:w="2358" w:type="dxa"/>
          </w:tcPr>
          <w:p w:rsidR="00282225" w:rsidRDefault="00282225" w:rsidP="00282225">
            <w:permStart w:id="1985362316" w:edGrp="everyone"/>
            <w:r>
              <w:t>TYPE YOUR TEXT HERE</w:t>
            </w:r>
          </w:p>
          <w:permEnd w:id="1985362316"/>
          <w:p w:rsidR="00282225" w:rsidRDefault="00282225" w:rsidP="00881379"/>
        </w:tc>
      </w:tr>
      <w:tr w:rsidR="00282225" w:rsidTr="00881379">
        <w:tc>
          <w:tcPr>
            <w:tcW w:w="6658" w:type="dxa"/>
          </w:tcPr>
          <w:p w:rsidR="00282225" w:rsidRDefault="00282225" w:rsidP="00881379">
            <w:r>
              <w:t>% of total number of transactions in interest rate derivatives captured by the TO</w:t>
            </w:r>
          </w:p>
          <w:p w:rsidR="00282225" w:rsidRDefault="00282225" w:rsidP="00881379"/>
        </w:tc>
        <w:tc>
          <w:tcPr>
            <w:tcW w:w="2358" w:type="dxa"/>
          </w:tcPr>
          <w:p w:rsidR="00282225" w:rsidRDefault="00282225" w:rsidP="00282225">
            <w:permStart w:id="268566811" w:edGrp="everyone"/>
            <w:r>
              <w:t>TYPE YOUR TEXT HERE</w:t>
            </w:r>
          </w:p>
          <w:permEnd w:id="268566811"/>
          <w:p w:rsidR="00282225" w:rsidRDefault="00282225" w:rsidP="00881379"/>
        </w:tc>
      </w:tr>
      <w:tr w:rsidR="00282225" w:rsidTr="00881379">
        <w:tc>
          <w:tcPr>
            <w:tcW w:w="6658" w:type="dxa"/>
          </w:tcPr>
          <w:p w:rsidR="00282225" w:rsidRDefault="00282225" w:rsidP="00881379">
            <w:r>
              <w:t>% of total notional amount traded in credit default swaps captured by the TO</w:t>
            </w:r>
          </w:p>
          <w:p w:rsidR="00282225" w:rsidRDefault="00282225" w:rsidP="00881379"/>
        </w:tc>
        <w:tc>
          <w:tcPr>
            <w:tcW w:w="2358" w:type="dxa"/>
          </w:tcPr>
          <w:p w:rsidR="00282225" w:rsidRDefault="00282225" w:rsidP="00282225">
            <w:permStart w:id="15023608" w:edGrp="everyone"/>
            <w:r>
              <w:t>TYPE YOUR TEXT HERE</w:t>
            </w:r>
          </w:p>
          <w:permEnd w:id="15023608"/>
          <w:p w:rsidR="00282225" w:rsidRDefault="00282225" w:rsidP="00881379"/>
        </w:tc>
      </w:tr>
      <w:tr w:rsidR="00282225" w:rsidTr="00881379">
        <w:tc>
          <w:tcPr>
            <w:tcW w:w="6658" w:type="dxa"/>
          </w:tcPr>
          <w:p w:rsidR="00282225" w:rsidRDefault="00282225" w:rsidP="00881379">
            <w:r>
              <w:t>% of total number of transactions in credit default swaps captured by the TO</w:t>
            </w:r>
          </w:p>
          <w:p w:rsidR="00282225" w:rsidRDefault="00282225" w:rsidP="00881379"/>
        </w:tc>
        <w:tc>
          <w:tcPr>
            <w:tcW w:w="2358" w:type="dxa"/>
          </w:tcPr>
          <w:p w:rsidR="00282225" w:rsidRDefault="00282225" w:rsidP="00282225">
            <w:permStart w:id="591071359" w:edGrp="everyone"/>
            <w:r>
              <w:t>TYPE YOUR TEXT HERE</w:t>
            </w:r>
          </w:p>
          <w:permEnd w:id="591071359"/>
          <w:p w:rsidR="00282225" w:rsidRDefault="00282225" w:rsidP="00881379"/>
        </w:tc>
      </w:tr>
    </w:tbl>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282225" w:rsidRDefault="00282225" w:rsidP="00EF314C">
      <w:pPr>
        <w:rPr>
          <w:rFonts w:cs="Arial"/>
          <w:b/>
          <w:sz w:val="22"/>
          <w:szCs w:val="22"/>
          <w:lang w:eastAsia="en-US"/>
        </w:rPr>
      </w:pPr>
    </w:p>
    <w:p w:rsidR="00282225" w:rsidRPr="007D3742" w:rsidRDefault="00282225" w:rsidP="00282225">
      <w:r w:rsidRPr="007D3742">
        <w:t xml:space="preserve">CBA Questions </w:t>
      </w:r>
      <w:r>
        <w:t>16</w:t>
      </w:r>
      <w:r w:rsidRPr="007D3742">
        <w:t xml:space="preserve"> and </w:t>
      </w:r>
      <w:r>
        <w:t>17</w:t>
      </w:r>
      <w:r w:rsidRPr="007D3742">
        <w:t xml:space="preserve"> are to be answered by investment firms and significant non-financial counte</w:t>
      </w:r>
      <w:r w:rsidRPr="007D3742">
        <w:t>r</w:t>
      </w:r>
      <w:r w:rsidRPr="007D3742">
        <w:t>parties</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w:t>
      </w:r>
      <w:r w:rsidRPr="007D3742">
        <w:t>d</w:t>
      </w:r>
      <w:r w:rsidRPr="007D3742">
        <w:t>ing Facility (MTF), a US Swap Execution Facility (SEF) or another third-country trading venue</w:t>
      </w:r>
      <w:r w:rsidR="00EF314C" w:rsidRPr="00070630">
        <w:t>?</w:t>
      </w:r>
    </w:p>
    <w:p w:rsidR="00EF314C" w:rsidRDefault="00EF314C" w:rsidP="00EF314C">
      <w:r>
        <w:t>&lt;ESMA_QUESTION_MIFID_TO_</w:t>
      </w:r>
      <w:r w:rsidR="00273633">
        <w:t>16</w:t>
      </w:r>
      <w:r>
        <w:t>&gt;</w:t>
      </w:r>
    </w:p>
    <w:tbl>
      <w:tblPr>
        <w:tblStyle w:val="Tabellrutnt"/>
        <w:tblW w:w="0" w:type="auto"/>
        <w:tblLook w:val="04A0" w:firstRow="1" w:lastRow="0" w:firstColumn="1" w:lastColumn="0" w:noHBand="0" w:noVBand="1"/>
      </w:tblPr>
      <w:tblGrid>
        <w:gridCol w:w="4094"/>
        <w:gridCol w:w="1288"/>
        <w:gridCol w:w="1276"/>
        <w:gridCol w:w="1134"/>
        <w:gridCol w:w="1224"/>
      </w:tblGrid>
      <w:tr w:rsidR="00282225" w:rsidTr="00881379">
        <w:tc>
          <w:tcPr>
            <w:tcW w:w="4094" w:type="dxa"/>
          </w:tcPr>
          <w:p w:rsidR="00282225" w:rsidRPr="008E5940" w:rsidRDefault="00282225" w:rsidP="00881379">
            <w:pPr>
              <w:rPr>
                <w:b/>
              </w:rPr>
            </w:pPr>
            <w:r w:rsidRPr="008E5940">
              <w:rPr>
                <w:b/>
              </w:rPr>
              <w:t xml:space="preserve">Trading activity expected to be captured by the </w:t>
            </w:r>
            <w:r>
              <w:rPr>
                <w:b/>
              </w:rPr>
              <w:t>TO</w:t>
            </w:r>
            <w:r w:rsidRPr="008E5940">
              <w:rPr>
                <w:b/>
              </w:rPr>
              <w:t xml:space="preserve"> </w:t>
            </w:r>
          </w:p>
        </w:tc>
        <w:tc>
          <w:tcPr>
            <w:tcW w:w="1288" w:type="dxa"/>
          </w:tcPr>
          <w:p w:rsidR="00282225" w:rsidRPr="008E5940" w:rsidRDefault="00282225" w:rsidP="00881379">
            <w:pPr>
              <w:rPr>
                <w:b/>
              </w:rPr>
            </w:pPr>
            <w:r w:rsidRPr="008E5940">
              <w:rPr>
                <w:b/>
              </w:rPr>
              <w:t xml:space="preserve">Traded on a regulated market  </w:t>
            </w:r>
          </w:p>
        </w:tc>
        <w:tc>
          <w:tcPr>
            <w:tcW w:w="1276" w:type="dxa"/>
          </w:tcPr>
          <w:p w:rsidR="00282225" w:rsidRPr="008E5940" w:rsidRDefault="00282225" w:rsidP="00881379">
            <w:pPr>
              <w:rPr>
                <w:b/>
              </w:rPr>
            </w:pPr>
            <w:r w:rsidRPr="008E5940">
              <w:rPr>
                <w:b/>
              </w:rPr>
              <w:t xml:space="preserve">Traded on an EU MTF </w:t>
            </w:r>
          </w:p>
        </w:tc>
        <w:tc>
          <w:tcPr>
            <w:tcW w:w="1134" w:type="dxa"/>
          </w:tcPr>
          <w:p w:rsidR="00282225" w:rsidRPr="008E5940" w:rsidRDefault="00282225" w:rsidP="00881379">
            <w:pPr>
              <w:rPr>
                <w:b/>
              </w:rPr>
            </w:pPr>
            <w:r w:rsidRPr="008E5940">
              <w:rPr>
                <w:b/>
              </w:rPr>
              <w:t>Traded on a US SEF</w:t>
            </w:r>
          </w:p>
        </w:tc>
        <w:tc>
          <w:tcPr>
            <w:tcW w:w="1224" w:type="dxa"/>
          </w:tcPr>
          <w:p w:rsidR="00282225" w:rsidRPr="008E5940" w:rsidRDefault="00282225" w:rsidP="00881379">
            <w:pPr>
              <w:rPr>
                <w:b/>
              </w:rPr>
            </w:pPr>
            <w:r w:rsidRPr="008E5940">
              <w:rPr>
                <w:b/>
              </w:rPr>
              <w:t>Traded on another 3</w:t>
            </w:r>
            <w:r w:rsidRPr="008E5940">
              <w:rPr>
                <w:b/>
                <w:vertAlign w:val="superscript"/>
              </w:rPr>
              <w:t>rd</w:t>
            </w:r>
            <w:r w:rsidRPr="008E5940">
              <w:rPr>
                <w:b/>
              </w:rPr>
              <w:t xml:space="preserve"> cou</w:t>
            </w:r>
            <w:r w:rsidRPr="008E5940">
              <w:rPr>
                <w:b/>
              </w:rPr>
              <w:t>n</w:t>
            </w:r>
            <w:r w:rsidRPr="008E5940">
              <w:rPr>
                <w:b/>
              </w:rPr>
              <w:t>try venue</w:t>
            </w:r>
          </w:p>
        </w:tc>
      </w:tr>
      <w:tr w:rsidR="00282225" w:rsidTr="00881379">
        <w:tc>
          <w:tcPr>
            <w:tcW w:w="4094" w:type="dxa"/>
          </w:tcPr>
          <w:p w:rsidR="00282225" w:rsidRPr="007D3742" w:rsidRDefault="00282225" w:rsidP="00881379">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rsidR="00282225" w:rsidRDefault="00282225" w:rsidP="00881379">
            <w:r>
              <w:t xml:space="preserve"> </w:t>
            </w:r>
          </w:p>
        </w:tc>
        <w:tc>
          <w:tcPr>
            <w:tcW w:w="1288" w:type="dxa"/>
          </w:tcPr>
          <w:p w:rsidR="00282225" w:rsidRDefault="00282225" w:rsidP="00282225">
            <w:permStart w:id="582497357" w:edGrp="everyone"/>
            <w:r>
              <w:t>TYPE YOUR TEXT HERE</w:t>
            </w:r>
          </w:p>
          <w:permEnd w:id="582497357"/>
          <w:p w:rsidR="00282225" w:rsidRDefault="00282225" w:rsidP="00881379"/>
        </w:tc>
        <w:tc>
          <w:tcPr>
            <w:tcW w:w="1276" w:type="dxa"/>
          </w:tcPr>
          <w:p w:rsidR="00282225" w:rsidRDefault="00282225" w:rsidP="00282225">
            <w:permStart w:id="789590680" w:edGrp="everyone"/>
            <w:r>
              <w:t>TYPE YOUR TEXT HERE</w:t>
            </w:r>
          </w:p>
          <w:permEnd w:id="789590680"/>
          <w:p w:rsidR="00282225" w:rsidRDefault="00282225" w:rsidP="00881379"/>
        </w:tc>
        <w:tc>
          <w:tcPr>
            <w:tcW w:w="1134" w:type="dxa"/>
          </w:tcPr>
          <w:p w:rsidR="00282225" w:rsidRDefault="00282225" w:rsidP="00282225">
            <w:permStart w:id="548151922" w:edGrp="everyone"/>
            <w:r>
              <w:t>TYPE YOUR TEXT HERE</w:t>
            </w:r>
          </w:p>
          <w:permEnd w:id="548151922"/>
          <w:p w:rsidR="00282225" w:rsidRDefault="00282225" w:rsidP="00881379"/>
        </w:tc>
        <w:tc>
          <w:tcPr>
            <w:tcW w:w="1224" w:type="dxa"/>
          </w:tcPr>
          <w:p w:rsidR="00282225" w:rsidRDefault="00282225" w:rsidP="00282225">
            <w:permStart w:id="760685687" w:edGrp="everyone"/>
            <w:r>
              <w:t>TYPE YOUR TEXT HERE</w:t>
            </w:r>
          </w:p>
          <w:permEnd w:id="760685687"/>
          <w:p w:rsidR="00282225" w:rsidRDefault="00282225" w:rsidP="00881379"/>
        </w:tc>
      </w:tr>
      <w:tr w:rsidR="00282225" w:rsidTr="00881379">
        <w:tc>
          <w:tcPr>
            <w:tcW w:w="4094" w:type="dxa"/>
          </w:tcPr>
          <w:p w:rsidR="00282225" w:rsidRPr="007D3742" w:rsidRDefault="00282225" w:rsidP="00881379">
            <w:pPr>
              <w:rPr>
                <w:b/>
              </w:rPr>
            </w:pPr>
            <w:r w:rsidRPr="007D3742">
              <w:rPr>
                <w:b/>
              </w:rPr>
              <w:t>% of total number of transactions ca</w:t>
            </w:r>
            <w:r w:rsidRPr="007D3742">
              <w:rPr>
                <w:b/>
              </w:rPr>
              <w:t>p</w:t>
            </w:r>
            <w:r w:rsidRPr="007D3742">
              <w:rPr>
                <w:b/>
              </w:rPr>
              <w:t xml:space="preserve">tured by the </w:t>
            </w:r>
            <w:r>
              <w:rPr>
                <w:b/>
              </w:rPr>
              <w:t>TO</w:t>
            </w:r>
            <w:r w:rsidRPr="007D3742">
              <w:rPr>
                <w:b/>
              </w:rPr>
              <w:t xml:space="preserve"> already traded on an EU trading venue, a US SEF or another third-country venue</w:t>
            </w:r>
          </w:p>
          <w:p w:rsidR="00282225" w:rsidRDefault="00282225" w:rsidP="00881379"/>
        </w:tc>
        <w:tc>
          <w:tcPr>
            <w:tcW w:w="1288" w:type="dxa"/>
          </w:tcPr>
          <w:p w:rsidR="00282225" w:rsidRDefault="00282225" w:rsidP="00282225">
            <w:permStart w:id="95032521" w:edGrp="everyone"/>
            <w:r>
              <w:t>TYPE YOUR TEXT HERE</w:t>
            </w:r>
          </w:p>
          <w:permEnd w:id="95032521"/>
          <w:p w:rsidR="00282225" w:rsidRDefault="00282225" w:rsidP="00881379"/>
        </w:tc>
        <w:tc>
          <w:tcPr>
            <w:tcW w:w="1276" w:type="dxa"/>
          </w:tcPr>
          <w:p w:rsidR="00282225" w:rsidRDefault="00282225" w:rsidP="00282225">
            <w:permStart w:id="843807860" w:edGrp="everyone"/>
            <w:r>
              <w:t>TYPE YOUR TEXT HERE</w:t>
            </w:r>
          </w:p>
          <w:permEnd w:id="843807860"/>
          <w:p w:rsidR="00282225" w:rsidRDefault="00282225" w:rsidP="00881379"/>
        </w:tc>
        <w:tc>
          <w:tcPr>
            <w:tcW w:w="1134" w:type="dxa"/>
          </w:tcPr>
          <w:p w:rsidR="00282225" w:rsidRDefault="00282225" w:rsidP="00282225">
            <w:permStart w:id="312686161" w:edGrp="everyone"/>
            <w:r>
              <w:t>TYPE YOUR TEXT HERE</w:t>
            </w:r>
          </w:p>
          <w:permEnd w:id="312686161"/>
          <w:p w:rsidR="00282225" w:rsidRDefault="00282225" w:rsidP="00881379"/>
        </w:tc>
        <w:tc>
          <w:tcPr>
            <w:tcW w:w="1224" w:type="dxa"/>
          </w:tcPr>
          <w:p w:rsidR="00282225" w:rsidRDefault="00282225" w:rsidP="00282225">
            <w:permStart w:id="1733639250" w:edGrp="everyone"/>
            <w:r>
              <w:t>TYPE YOUR TEXT HERE</w:t>
            </w:r>
          </w:p>
          <w:permEnd w:id="1733639250"/>
          <w:p w:rsidR="00282225" w:rsidRDefault="00282225" w:rsidP="00881379"/>
        </w:tc>
      </w:tr>
    </w:tbl>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rsidR="00EF314C" w:rsidRDefault="00EF314C" w:rsidP="00EF314C">
      <w:r>
        <w:lastRenderedPageBreak/>
        <w:t>&lt;ESMA_QUESTION_MIFID_TO_</w:t>
      </w:r>
      <w:r w:rsidR="00273633">
        <w:t>1</w:t>
      </w:r>
      <w:r>
        <w:t>7&gt;</w:t>
      </w:r>
    </w:p>
    <w:tbl>
      <w:tblPr>
        <w:tblStyle w:val="Tabellrutnt"/>
        <w:tblW w:w="0" w:type="auto"/>
        <w:tblLook w:val="04A0" w:firstRow="1" w:lastRow="0" w:firstColumn="1" w:lastColumn="0" w:noHBand="0" w:noVBand="1"/>
      </w:tblPr>
      <w:tblGrid>
        <w:gridCol w:w="4815"/>
        <w:gridCol w:w="992"/>
        <w:gridCol w:w="955"/>
        <w:gridCol w:w="2254"/>
      </w:tblGrid>
      <w:tr w:rsidR="00282225" w:rsidTr="00881379">
        <w:tc>
          <w:tcPr>
            <w:tcW w:w="4815" w:type="dxa"/>
          </w:tcPr>
          <w:p w:rsidR="00282225" w:rsidRDefault="00282225" w:rsidP="00881379">
            <w:r>
              <w:t xml:space="preserve">Arrangements contemplated to comply with the TO </w:t>
            </w:r>
          </w:p>
          <w:p w:rsidR="00282225" w:rsidRDefault="00282225" w:rsidP="00881379"/>
        </w:tc>
        <w:tc>
          <w:tcPr>
            <w:tcW w:w="992" w:type="dxa"/>
          </w:tcPr>
          <w:p w:rsidR="00282225" w:rsidRDefault="00282225" w:rsidP="00881379">
            <w:r>
              <w:t xml:space="preserve">Yes </w:t>
            </w:r>
          </w:p>
        </w:tc>
        <w:tc>
          <w:tcPr>
            <w:tcW w:w="955" w:type="dxa"/>
          </w:tcPr>
          <w:p w:rsidR="00282225" w:rsidRDefault="00282225" w:rsidP="00881379">
            <w:r>
              <w:t>No</w:t>
            </w:r>
          </w:p>
        </w:tc>
        <w:tc>
          <w:tcPr>
            <w:tcW w:w="2254" w:type="dxa"/>
          </w:tcPr>
          <w:p w:rsidR="00282225" w:rsidRDefault="00282225" w:rsidP="00881379">
            <w:r>
              <w:t>Comments</w:t>
            </w:r>
          </w:p>
        </w:tc>
      </w:tr>
      <w:tr w:rsidR="00282225" w:rsidTr="00881379">
        <w:tc>
          <w:tcPr>
            <w:tcW w:w="4815" w:type="dxa"/>
          </w:tcPr>
          <w:p w:rsidR="00282225" w:rsidRDefault="00282225" w:rsidP="00881379">
            <w:r>
              <w:t xml:space="preserve">1. Current membership/Direct Electronic Access (DEA) arrangements are sufficient to comply with the TO  </w:t>
            </w:r>
          </w:p>
        </w:tc>
        <w:tc>
          <w:tcPr>
            <w:tcW w:w="992" w:type="dxa"/>
          </w:tcPr>
          <w:p w:rsidR="00282225" w:rsidRDefault="00282225" w:rsidP="00282225">
            <w:permStart w:id="606102365" w:edGrp="everyone"/>
            <w:r>
              <w:t>TYPE YOUR TEXT HERE</w:t>
            </w:r>
          </w:p>
          <w:permEnd w:id="606102365"/>
          <w:p w:rsidR="00282225" w:rsidRDefault="00282225" w:rsidP="00881379"/>
        </w:tc>
        <w:tc>
          <w:tcPr>
            <w:tcW w:w="955" w:type="dxa"/>
          </w:tcPr>
          <w:p w:rsidR="00282225" w:rsidRDefault="00282225" w:rsidP="00282225">
            <w:permStart w:id="2111443681" w:edGrp="everyone"/>
            <w:r>
              <w:t>TYPE YOUR TEXT HERE</w:t>
            </w:r>
          </w:p>
          <w:permEnd w:id="2111443681"/>
          <w:p w:rsidR="00282225" w:rsidRDefault="00282225" w:rsidP="00881379"/>
        </w:tc>
        <w:tc>
          <w:tcPr>
            <w:tcW w:w="2254" w:type="dxa"/>
          </w:tcPr>
          <w:p w:rsidR="00282225" w:rsidRDefault="00282225" w:rsidP="00282225">
            <w:permStart w:id="525621698" w:edGrp="everyone"/>
            <w:r>
              <w:t>TYPE YOUR TEXT HERE</w:t>
            </w:r>
          </w:p>
          <w:permEnd w:id="525621698"/>
          <w:p w:rsidR="00282225" w:rsidRDefault="00282225" w:rsidP="00881379"/>
        </w:tc>
      </w:tr>
      <w:tr w:rsidR="00282225" w:rsidTr="00881379">
        <w:tc>
          <w:tcPr>
            <w:tcW w:w="4815" w:type="dxa"/>
          </w:tcPr>
          <w:p w:rsidR="00282225" w:rsidRDefault="00282225" w:rsidP="00881379">
            <w:r>
              <w:t>2. I intend to become a member/ participant/client of one (or multiple) EU trading venues for the first time</w:t>
            </w:r>
          </w:p>
          <w:p w:rsidR="00282225" w:rsidRDefault="00282225" w:rsidP="00881379"/>
        </w:tc>
        <w:tc>
          <w:tcPr>
            <w:tcW w:w="992" w:type="dxa"/>
          </w:tcPr>
          <w:p w:rsidR="00282225" w:rsidRDefault="00282225" w:rsidP="00282225">
            <w:permStart w:id="903610488" w:edGrp="everyone"/>
            <w:r>
              <w:t>TYPE YOUR TEXT HERE</w:t>
            </w:r>
          </w:p>
          <w:permEnd w:id="903610488"/>
          <w:p w:rsidR="00282225" w:rsidRDefault="00282225" w:rsidP="00881379"/>
        </w:tc>
        <w:tc>
          <w:tcPr>
            <w:tcW w:w="955" w:type="dxa"/>
          </w:tcPr>
          <w:p w:rsidR="00282225" w:rsidRDefault="00282225" w:rsidP="00282225">
            <w:permStart w:id="1261568765" w:edGrp="everyone"/>
            <w:r>
              <w:t>TYPE YOUR TEXT HERE</w:t>
            </w:r>
          </w:p>
          <w:permEnd w:id="1261568765"/>
          <w:p w:rsidR="00282225" w:rsidRDefault="00282225" w:rsidP="00881379"/>
        </w:tc>
        <w:tc>
          <w:tcPr>
            <w:tcW w:w="2254" w:type="dxa"/>
          </w:tcPr>
          <w:p w:rsidR="00282225" w:rsidRDefault="00282225" w:rsidP="00282225">
            <w:permStart w:id="52394709" w:edGrp="everyone"/>
            <w:r>
              <w:t>TYPE YOUR TEXT HERE</w:t>
            </w:r>
          </w:p>
          <w:permEnd w:id="52394709"/>
          <w:p w:rsidR="00282225" w:rsidRDefault="00282225" w:rsidP="00881379"/>
        </w:tc>
      </w:tr>
      <w:tr w:rsidR="00282225" w:rsidTr="00881379">
        <w:tc>
          <w:tcPr>
            <w:tcW w:w="4815" w:type="dxa"/>
          </w:tcPr>
          <w:p w:rsidR="00282225" w:rsidRDefault="00282225" w:rsidP="00881379">
            <w:r>
              <w:t xml:space="preserve">3. I intend to become a member/participant/client of additional EU trading venues </w:t>
            </w:r>
          </w:p>
          <w:p w:rsidR="00282225" w:rsidRDefault="00282225" w:rsidP="00881379"/>
        </w:tc>
        <w:tc>
          <w:tcPr>
            <w:tcW w:w="992" w:type="dxa"/>
          </w:tcPr>
          <w:p w:rsidR="00282225" w:rsidRDefault="00282225" w:rsidP="00282225">
            <w:permStart w:id="782532123" w:edGrp="everyone"/>
            <w:r>
              <w:t>TYPE YOUR TEXT HERE</w:t>
            </w:r>
          </w:p>
          <w:permEnd w:id="782532123"/>
          <w:p w:rsidR="00282225" w:rsidRDefault="00282225" w:rsidP="00881379"/>
        </w:tc>
        <w:tc>
          <w:tcPr>
            <w:tcW w:w="955" w:type="dxa"/>
          </w:tcPr>
          <w:p w:rsidR="00282225" w:rsidRDefault="00282225" w:rsidP="00282225">
            <w:permStart w:id="1509128572" w:edGrp="everyone"/>
            <w:r>
              <w:t>TYPE YOUR TEXT HERE</w:t>
            </w:r>
          </w:p>
          <w:permEnd w:id="1509128572"/>
          <w:p w:rsidR="00282225" w:rsidRDefault="00282225" w:rsidP="00881379"/>
        </w:tc>
        <w:tc>
          <w:tcPr>
            <w:tcW w:w="2254" w:type="dxa"/>
          </w:tcPr>
          <w:p w:rsidR="00282225" w:rsidRDefault="00282225" w:rsidP="00282225">
            <w:permStart w:id="760221664" w:edGrp="everyone"/>
            <w:r>
              <w:t>TYPE YOUR TEXT HERE</w:t>
            </w:r>
          </w:p>
          <w:permEnd w:id="760221664"/>
          <w:p w:rsidR="00282225" w:rsidRDefault="00282225" w:rsidP="00881379"/>
        </w:tc>
      </w:tr>
      <w:tr w:rsidR="00282225" w:rsidTr="00881379">
        <w:tc>
          <w:tcPr>
            <w:tcW w:w="4815" w:type="dxa"/>
          </w:tcPr>
          <w:p w:rsidR="00282225" w:rsidRDefault="00282225" w:rsidP="00881379">
            <w:r>
              <w:t xml:space="preserve">4. I intend to seek access to EU trading venues through Direct Electronic Access (DEA) </w:t>
            </w:r>
          </w:p>
          <w:p w:rsidR="00282225" w:rsidRDefault="00282225" w:rsidP="00881379"/>
        </w:tc>
        <w:tc>
          <w:tcPr>
            <w:tcW w:w="992" w:type="dxa"/>
          </w:tcPr>
          <w:p w:rsidR="00282225" w:rsidRDefault="00282225" w:rsidP="00282225">
            <w:permStart w:id="901060907" w:edGrp="everyone"/>
            <w:r>
              <w:t>TYPE YOUR TEXT HERE</w:t>
            </w:r>
          </w:p>
          <w:permEnd w:id="901060907"/>
          <w:p w:rsidR="00282225" w:rsidRDefault="00282225" w:rsidP="00881379"/>
        </w:tc>
        <w:tc>
          <w:tcPr>
            <w:tcW w:w="955" w:type="dxa"/>
          </w:tcPr>
          <w:p w:rsidR="00282225" w:rsidRDefault="00282225" w:rsidP="00282225">
            <w:permStart w:id="1804674613" w:edGrp="everyone"/>
            <w:r>
              <w:t>TYPE YOUR TEXT HERE</w:t>
            </w:r>
          </w:p>
          <w:permEnd w:id="1804674613"/>
          <w:p w:rsidR="00282225" w:rsidRDefault="00282225" w:rsidP="00881379"/>
        </w:tc>
        <w:tc>
          <w:tcPr>
            <w:tcW w:w="2254" w:type="dxa"/>
          </w:tcPr>
          <w:p w:rsidR="00282225" w:rsidRDefault="00282225" w:rsidP="00282225">
            <w:permStart w:id="1251767368" w:edGrp="everyone"/>
            <w:r>
              <w:t>TYPE YOUR TEXT HERE</w:t>
            </w:r>
          </w:p>
          <w:permEnd w:id="1251767368"/>
          <w:p w:rsidR="00282225" w:rsidRDefault="00282225" w:rsidP="00881379"/>
        </w:tc>
      </w:tr>
      <w:tr w:rsidR="00282225" w:rsidTr="00881379">
        <w:tc>
          <w:tcPr>
            <w:tcW w:w="4815" w:type="dxa"/>
          </w:tcPr>
          <w:p w:rsidR="00282225" w:rsidRDefault="00282225" w:rsidP="00881379">
            <w:r>
              <w:t>5. I intend to combine membership (2.or 3) with DEA (4.)</w:t>
            </w:r>
          </w:p>
          <w:p w:rsidR="00282225" w:rsidRDefault="00282225" w:rsidP="00881379"/>
        </w:tc>
        <w:tc>
          <w:tcPr>
            <w:tcW w:w="992" w:type="dxa"/>
          </w:tcPr>
          <w:p w:rsidR="00282225" w:rsidRDefault="00282225" w:rsidP="00282225">
            <w:permStart w:id="382665521" w:edGrp="everyone"/>
            <w:r>
              <w:t>TYPE YOUR TEXT HERE</w:t>
            </w:r>
          </w:p>
          <w:permEnd w:id="382665521"/>
          <w:p w:rsidR="00282225" w:rsidRDefault="00282225" w:rsidP="00881379"/>
        </w:tc>
        <w:tc>
          <w:tcPr>
            <w:tcW w:w="955" w:type="dxa"/>
          </w:tcPr>
          <w:p w:rsidR="00282225" w:rsidRDefault="00282225" w:rsidP="00282225">
            <w:permStart w:id="904934064" w:edGrp="everyone"/>
            <w:r>
              <w:t>TYPE YOUR TEXT HERE</w:t>
            </w:r>
          </w:p>
          <w:permEnd w:id="904934064"/>
          <w:p w:rsidR="00282225" w:rsidRDefault="00282225" w:rsidP="00881379"/>
        </w:tc>
        <w:tc>
          <w:tcPr>
            <w:tcW w:w="2254" w:type="dxa"/>
          </w:tcPr>
          <w:p w:rsidR="00282225" w:rsidRDefault="00282225" w:rsidP="00282225">
            <w:permStart w:id="1187407787" w:edGrp="everyone"/>
            <w:r>
              <w:t>TYPE YOUR TEXT HERE</w:t>
            </w:r>
          </w:p>
          <w:permEnd w:id="1187407787"/>
          <w:p w:rsidR="00282225" w:rsidRDefault="00282225" w:rsidP="00881379"/>
        </w:tc>
      </w:tr>
      <w:tr w:rsidR="00282225" w:rsidTr="00881379">
        <w:tc>
          <w:tcPr>
            <w:tcW w:w="4815" w:type="dxa"/>
          </w:tcPr>
          <w:p w:rsidR="00282225" w:rsidRDefault="00282225" w:rsidP="00881379">
            <w:r>
              <w:t xml:space="preserve">6. I am considering other arrangements; </w:t>
            </w:r>
          </w:p>
          <w:p w:rsidR="00282225" w:rsidRDefault="00282225" w:rsidP="00881379">
            <w:r>
              <w:t>Please explain those arrangements in the Co</w:t>
            </w:r>
            <w:r>
              <w:t>m</w:t>
            </w:r>
            <w:r>
              <w:t xml:space="preserve">ments section </w:t>
            </w:r>
          </w:p>
        </w:tc>
        <w:tc>
          <w:tcPr>
            <w:tcW w:w="992" w:type="dxa"/>
          </w:tcPr>
          <w:p w:rsidR="00282225" w:rsidRDefault="00282225" w:rsidP="00282225">
            <w:permStart w:id="652893657" w:edGrp="everyone"/>
            <w:r>
              <w:t>TYPE YOUR TEXT HERE</w:t>
            </w:r>
          </w:p>
          <w:permEnd w:id="652893657"/>
          <w:p w:rsidR="00282225" w:rsidRDefault="00282225" w:rsidP="00881379"/>
        </w:tc>
        <w:tc>
          <w:tcPr>
            <w:tcW w:w="955" w:type="dxa"/>
          </w:tcPr>
          <w:p w:rsidR="00282225" w:rsidRDefault="00282225" w:rsidP="00282225">
            <w:permStart w:id="1503208355" w:edGrp="everyone"/>
            <w:r>
              <w:t>TYPE YOUR TEXT HERE</w:t>
            </w:r>
          </w:p>
          <w:permEnd w:id="1503208355"/>
          <w:p w:rsidR="00282225" w:rsidRDefault="00282225" w:rsidP="00881379"/>
        </w:tc>
        <w:tc>
          <w:tcPr>
            <w:tcW w:w="2254" w:type="dxa"/>
          </w:tcPr>
          <w:p w:rsidR="00282225" w:rsidRDefault="00282225" w:rsidP="00282225">
            <w:permStart w:id="1768755159" w:edGrp="everyone"/>
            <w:r>
              <w:t>TYPE YOUR TEXT HERE</w:t>
            </w:r>
          </w:p>
          <w:permEnd w:id="1768755159"/>
          <w:p w:rsidR="00282225" w:rsidRDefault="00282225" w:rsidP="00881379"/>
        </w:tc>
      </w:tr>
    </w:tbl>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CBA Question 18 is to be answered by trading venues</w:t>
      </w:r>
    </w:p>
    <w:p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rsidR="00EF314C" w:rsidRDefault="00EF314C" w:rsidP="00EF314C">
      <w:r>
        <w:t>&lt;ESMA_QUESTION_MIFID_TO_</w:t>
      </w:r>
      <w:r w:rsidR="00273633">
        <w:t>18</w:t>
      </w:r>
      <w:r>
        <w:t>&gt;</w:t>
      </w:r>
    </w:p>
    <w:tbl>
      <w:tblPr>
        <w:tblStyle w:val="Tabellrutnt"/>
        <w:tblW w:w="0" w:type="auto"/>
        <w:tblLook w:val="04A0" w:firstRow="1" w:lastRow="0" w:firstColumn="1" w:lastColumn="0" w:noHBand="0" w:noVBand="1"/>
      </w:tblPr>
      <w:tblGrid>
        <w:gridCol w:w="4673"/>
        <w:gridCol w:w="4343"/>
      </w:tblGrid>
      <w:tr w:rsidR="00282225" w:rsidTr="00881379">
        <w:tc>
          <w:tcPr>
            <w:tcW w:w="4673" w:type="dxa"/>
          </w:tcPr>
          <w:p w:rsidR="00282225" w:rsidRPr="00C87535" w:rsidRDefault="00282225" w:rsidP="00881379">
            <w:pPr>
              <w:rPr>
                <w:b/>
              </w:rPr>
            </w:pPr>
            <w:r w:rsidRPr="00C87535">
              <w:rPr>
                <w:b/>
              </w:rPr>
              <w:t xml:space="preserve">Derivatives potentially subject to the </w:t>
            </w:r>
            <w:r>
              <w:rPr>
                <w:b/>
              </w:rPr>
              <w:t>TO</w:t>
            </w:r>
            <w:r w:rsidRPr="00C87535">
              <w:rPr>
                <w:b/>
              </w:rPr>
              <w:t xml:space="preserve"> cu</w:t>
            </w:r>
            <w:r w:rsidRPr="00C87535">
              <w:rPr>
                <w:b/>
              </w:rPr>
              <w:t>r</w:t>
            </w:r>
            <w:r w:rsidRPr="00C87535">
              <w:rPr>
                <w:b/>
              </w:rPr>
              <w:t>rently available for trading on your venue</w:t>
            </w:r>
          </w:p>
        </w:tc>
        <w:tc>
          <w:tcPr>
            <w:tcW w:w="4343" w:type="dxa"/>
          </w:tcPr>
          <w:p w:rsidR="00282225" w:rsidRPr="00C87535" w:rsidRDefault="00282225" w:rsidP="00881379">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rsidTr="00881379">
        <w:tc>
          <w:tcPr>
            <w:tcW w:w="4673" w:type="dxa"/>
          </w:tcPr>
          <w:p w:rsidR="00282225" w:rsidRDefault="00282225" w:rsidP="00282225">
            <w:permStart w:id="1857108337" w:edGrp="everyone"/>
            <w:r>
              <w:t>TYPE YOUR TEXT HERE</w:t>
            </w:r>
          </w:p>
          <w:permEnd w:id="1857108337"/>
          <w:p w:rsidR="00282225" w:rsidRDefault="00282225" w:rsidP="00881379"/>
          <w:p w:rsidR="00282225" w:rsidRDefault="00282225" w:rsidP="00881379"/>
          <w:p w:rsidR="00282225" w:rsidRDefault="00282225" w:rsidP="00881379"/>
          <w:p w:rsidR="00282225" w:rsidRDefault="00282225" w:rsidP="00881379"/>
          <w:p w:rsidR="00282225" w:rsidRDefault="00282225" w:rsidP="00881379"/>
          <w:p w:rsidR="00282225" w:rsidRDefault="00282225" w:rsidP="00881379"/>
          <w:p w:rsidR="00282225" w:rsidRDefault="00282225" w:rsidP="00881379"/>
        </w:tc>
        <w:tc>
          <w:tcPr>
            <w:tcW w:w="4343" w:type="dxa"/>
          </w:tcPr>
          <w:p w:rsidR="00282225" w:rsidRDefault="00282225" w:rsidP="00282225">
            <w:permStart w:id="71057328" w:edGrp="everyone"/>
            <w:r>
              <w:t>TYPE YOUR TEXT HERE</w:t>
            </w:r>
          </w:p>
          <w:permEnd w:id="71057328"/>
          <w:p w:rsidR="00282225" w:rsidRDefault="00282225" w:rsidP="00881379"/>
        </w:tc>
      </w:tr>
    </w:tbl>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 xml:space="preserve">CBA Questions 19 to 22 are to be answered by all respondents </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rsidR="00EF314C" w:rsidRDefault="00EF314C" w:rsidP="00EF314C">
      <w:r>
        <w:t>&lt;ESMA_QUESTION_MIFID_TO_</w:t>
      </w:r>
      <w:r w:rsidR="00273633">
        <w:t>19</w:t>
      </w:r>
      <w:r>
        <w:t>&gt;</w:t>
      </w:r>
    </w:p>
    <w:tbl>
      <w:tblPr>
        <w:tblStyle w:val="Tabellrutnt"/>
        <w:tblW w:w="0" w:type="auto"/>
        <w:tblLook w:val="04A0" w:firstRow="1" w:lastRow="0" w:firstColumn="1" w:lastColumn="0" w:noHBand="0" w:noVBand="1"/>
      </w:tblPr>
      <w:tblGrid>
        <w:gridCol w:w="3005"/>
        <w:gridCol w:w="3005"/>
        <w:gridCol w:w="3006"/>
      </w:tblGrid>
      <w:tr w:rsidR="00282225" w:rsidTr="00881379">
        <w:tc>
          <w:tcPr>
            <w:tcW w:w="3005" w:type="dxa"/>
          </w:tcPr>
          <w:p w:rsidR="00282225" w:rsidRDefault="00282225" w:rsidP="00881379">
            <w:r>
              <w:t xml:space="preserve">TO Impact </w:t>
            </w:r>
          </w:p>
        </w:tc>
        <w:tc>
          <w:tcPr>
            <w:tcW w:w="3005" w:type="dxa"/>
          </w:tcPr>
          <w:p w:rsidR="00282225" w:rsidRDefault="00282225" w:rsidP="00881379">
            <w:r>
              <w:t xml:space="preserve">Positive Impact </w:t>
            </w:r>
          </w:p>
        </w:tc>
        <w:tc>
          <w:tcPr>
            <w:tcW w:w="3006" w:type="dxa"/>
          </w:tcPr>
          <w:p w:rsidR="00282225" w:rsidRDefault="00282225" w:rsidP="00881379">
            <w:r>
              <w:t xml:space="preserve">Negative impact </w:t>
            </w:r>
          </w:p>
        </w:tc>
      </w:tr>
      <w:tr w:rsidR="00282225" w:rsidTr="00881379">
        <w:tc>
          <w:tcPr>
            <w:tcW w:w="3005" w:type="dxa"/>
          </w:tcPr>
          <w:p w:rsidR="00282225" w:rsidRDefault="00282225" w:rsidP="00881379">
            <w:r>
              <w:t xml:space="preserve">Impact on your business model/ organisation/ client relationship </w:t>
            </w:r>
          </w:p>
          <w:p w:rsidR="00282225" w:rsidRDefault="00282225" w:rsidP="00881379"/>
        </w:tc>
        <w:tc>
          <w:tcPr>
            <w:tcW w:w="3005" w:type="dxa"/>
          </w:tcPr>
          <w:p w:rsidR="00282225" w:rsidRDefault="00282225" w:rsidP="00282225">
            <w:permStart w:id="1813458679" w:edGrp="everyone"/>
            <w:r>
              <w:t>TYPE YOUR TEXT HERE</w:t>
            </w:r>
          </w:p>
          <w:permEnd w:id="1813458679"/>
          <w:p w:rsidR="00282225" w:rsidRDefault="00282225" w:rsidP="00881379"/>
        </w:tc>
        <w:tc>
          <w:tcPr>
            <w:tcW w:w="3006" w:type="dxa"/>
          </w:tcPr>
          <w:p w:rsidR="00282225" w:rsidRDefault="00282225" w:rsidP="00282225">
            <w:permStart w:id="633828210" w:edGrp="everyone"/>
            <w:r>
              <w:t>TYPE YOUR TEXT HERE</w:t>
            </w:r>
          </w:p>
          <w:permEnd w:id="633828210"/>
          <w:p w:rsidR="00282225" w:rsidRDefault="00282225" w:rsidP="00881379"/>
        </w:tc>
      </w:tr>
      <w:tr w:rsidR="00282225" w:rsidTr="00881379">
        <w:tc>
          <w:tcPr>
            <w:tcW w:w="3005" w:type="dxa"/>
          </w:tcPr>
          <w:p w:rsidR="00282225" w:rsidRDefault="00282225" w:rsidP="00881379">
            <w:r>
              <w:t>Impact on your revenues</w:t>
            </w:r>
          </w:p>
          <w:p w:rsidR="00282225" w:rsidRDefault="00282225" w:rsidP="00881379"/>
        </w:tc>
        <w:tc>
          <w:tcPr>
            <w:tcW w:w="3005" w:type="dxa"/>
          </w:tcPr>
          <w:p w:rsidR="00282225" w:rsidRDefault="00282225" w:rsidP="00282225">
            <w:permStart w:id="1672769852" w:edGrp="everyone"/>
            <w:r>
              <w:t>TYPE YOUR TEXT HERE</w:t>
            </w:r>
          </w:p>
          <w:permEnd w:id="1672769852"/>
          <w:p w:rsidR="00282225" w:rsidRDefault="00282225" w:rsidP="00881379"/>
        </w:tc>
        <w:tc>
          <w:tcPr>
            <w:tcW w:w="3006" w:type="dxa"/>
          </w:tcPr>
          <w:p w:rsidR="00282225" w:rsidRDefault="00282225" w:rsidP="00282225">
            <w:permStart w:id="1866877789" w:edGrp="everyone"/>
            <w:r>
              <w:t>TYPE YOUR TEXT HERE</w:t>
            </w:r>
          </w:p>
          <w:permEnd w:id="1866877789"/>
          <w:p w:rsidR="00282225" w:rsidRDefault="00282225" w:rsidP="00881379"/>
        </w:tc>
      </w:tr>
      <w:tr w:rsidR="00282225" w:rsidTr="00881379">
        <w:tc>
          <w:tcPr>
            <w:tcW w:w="3005" w:type="dxa"/>
          </w:tcPr>
          <w:p w:rsidR="00282225" w:rsidRDefault="00282225" w:rsidP="00881379">
            <w:r>
              <w:t>Impact on market structure (e.g. principal vs. agency trading etc).</w:t>
            </w:r>
          </w:p>
          <w:p w:rsidR="00282225" w:rsidRDefault="00282225" w:rsidP="00881379"/>
        </w:tc>
        <w:tc>
          <w:tcPr>
            <w:tcW w:w="3005" w:type="dxa"/>
          </w:tcPr>
          <w:p w:rsidR="00282225" w:rsidRDefault="00282225" w:rsidP="00282225">
            <w:permStart w:id="1329404694" w:edGrp="everyone"/>
            <w:r>
              <w:t>TYPE YOUR TEXT HERE</w:t>
            </w:r>
          </w:p>
          <w:permEnd w:id="1329404694"/>
          <w:p w:rsidR="00282225" w:rsidRDefault="00282225" w:rsidP="00881379"/>
        </w:tc>
        <w:tc>
          <w:tcPr>
            <w:tcW w:w="3006" w:type="dxa"/>
          </w:tcPr>
          <w:p w:rsidR="00282225" w:rsidRDefault="00282225" w:rsidP="00282225">
            <w:permStart w:id="1964841347" w:edGrp="everyone"/>
            <w:r>
              <w:t>TYPE YOUR TEXT HERE</w:t>
            </w:r>
          </w:p>
          <w:permEnd w:id="1964841347"/>
          <w:p w:rsidR="00282225" w:rsidRDefault="00282225" w:rsidP="00881379"/>
        </w:tc>
      </w:tr>
      <w:tr w:rsidR="00282225" w:rsidTr="00881379">
        <w:tc>
          <w:tcPr>
            <w:tcW w:w="3005" w:type="dxa"/>
          </w:tcPr>
          <w:p w:rsidR="00282225" w:rsidRDefault="00282225" w:rsidP="00881379">
            <w:r>
              <w:t>Impact on market liquidity and execution costs.</w:t>
            </w:r>
          </w:p>
        </w:tc>
        <w:tc>
          <w:tcPr>
            <w:tcW w:w="3005" w:type="dxa"/>
          </w:tcPr>
          <w:p w:rsidR="00282225" w:rsidRDefault="00282225" w:rsidP="00282225">
            <w:permStart w:id="1952915664" w:edGrp="everyone"/>
            <w:r>
              <w:t>TYPE YOUR TEXT HERE</w:t>
            </w:r>
          </w:p>
          <w:permEnd w:id="1952915664"/>
          <w:p w:rsidR="00282225" w:rsidRDefault="00282225" w:rsidP="00881379"/>
        </w:tc>
        <w:tc>
          <w:tcPr>
            <w:tcW w:w="3006" w:type="dxa"/>
          </w:tcPr>
          <w:p w:rsidR="00282225" w:rsidRDefault="00282225" w:rsidP="00282225">
            <w:permStart w:id="998859803" w:edGrp="everyone"/>
            <w:r>
              <w:t>TYPE YOUR TEXT HERE</w:t>
            </w:r>
          </w:p>
          <w:permEnd w:id="998859803"/>
          <w:p w:rsidR="00282225" w:rsidRDefault="00282225" w:rsidP="00881379"/>
        </w:tc>
      </w:tr>
      <w:tr w:rsidR="00282225" w:rsidTr="00881379">
        <w:tc>
          <w:tcPr>
            <w:tcW w:w="3005" w:type="dxa"/>
          </w:tcPr>
          <w:p w:rsidR="00282225" w:rsidRDefault="00282225" w:rsidP="00881379">
            <w:r>
              <w:t>Other impacts. Please elab</w:t>
            </w:r>
            <w:r>
              <w:t>o</w:t>
            </w:r>
            <w:r>
              <w:t xml:space="preserve">rate  </w:t>
            </w:r>
          </w:p>
        </w:tc>
        <w:tc>
          <w:tcPr>
            <w:tcW w:w="3005" w:type="dxa"/>
          </w:tcPr>
          <w:p w:rsidR="00282225" w:rsidRDefault="00282225" w:rsidP="00282225">
            <w:permStart w:id="585708988" w:edGrp="everyone"/>
            <w:r>
              <w:t>TYPE YOUR TEXT HERE</w:t>
            </w:r>
          </w:p>
          <w:permEnd w:id="585708988"/>
          <w:p w:rsidR="00282225" w:rsidRDefault="00282225" w:rsidP="00881379"/>
        </w:tc>
        <w:tc>
          <w:tcPr>
            <w:tcW w:w="3006" w:type="dxa"/>
          </w:tcPr>
          <w:p w:rsidR="00282225" w:rsidRDefault="00282225" w:rsidP="00282225">
            <w:permStart w:id="904138580" w:edGrp="everyone"/>
            <w:r>
              <w:t>TYPE YOUR TEXT HERE</w:t>
            </w:r>
          </w:p>
          <w:permEnd w:id="904138580"/>
          <w:p w:rsidR="00282225" w:rsidRDefault="00282225" w:rsidP="00881379"/>
        </w:tc>
      </w:tr>
    </w:tbl>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rsidR="00EF314C" w:rsidRDefault="00EF314C" w:rsidP="00EF314C">
      <w:r>
        <w:t>&lt;ESMA_QUESTION_MIFID_TO_</w:t>
      </w:r>
      <w:r w:rsidR="00273633">
        <w:t>20</w:t>
      </w:r>
      <w:r>
        <w:t>&gt;</w:t>
      </w:r>
    </w:p>
    <w:p w:rsidR="00EF314C" w:rsidRDefault="00EF314C" w:rsidP="00EF314C">
      <w:permStart w:id="1497831180" w:edGrp="everyone"/>
      <w:r>
        <w:t>TYPE YOUR TEXT HERE</w:t>
      </w:r>
    </w:p>
    <w:permEnd w:id="1497831180"/>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0034F7">
        <w:t xml:space="preserve">Please provide an indication, even a rough one, of </w:t>
      </w:r>
      <w:r>
        <w:t>compliance costs (in thousands of euros).</w:t>
      </w:r>
    </w:p>
    <w:p w:rsidR="00EF314C" w:rsidRDefault="00EF314C" w:rsidP="00EF314C">
      <w:r>
        <w:t>&lt;ESMA_QUESTION_MIFID_TO_</w:t>
      </w:r>
      <w:r w:rsidR="00273633">
        <w:t>21</w:t>
      </w:r>
      <w:r>
        <w:t>&gt;</w:t>
      </w:r>
    </w:p>
    <w:tbl>
      <w:tblPr>
        <w:tblStyle w:val="Tabellrutnt"/>
        <w:tblW w:w="8179" w:type="dxa"/>
        <w:tblLook w:val="04A0" w:firstRow="1" w:lastRow="0" w:firstColumn="1" w:lastColumn="0" w:noHBand="0" w:noVBand="1"/>
      </w:tblPr>
      <w:tblGrid>
        <w:gridCol w:w="1338"/>
        <w:gridCol w:w="1209"/>
        <w:gridCol w:w="1230"/>
        <w:gridCol w:w="1189"/>
        <w:gridCol w:w="1263"/>
        <w:gridCol w:w="1950"/>
      </w:tblGrid>
      <w:tr w:rsidR="00282225" w:rsidTr="00881379">
        <w:tc>
          <w:tcPr>
            <w:tcW w:w="1338" w:type="dxa"/>
          </w:tcPr>
          <w:p w:rsidR="00282225" w:rsidRDefault="00282225" w:rsidP="00881379">
            <w:r>
              <w:t xml:space="preserve">Draft RTS on the TO </w:t>
            </w:r>
          </w:p>
        </w:tc>
        <w:tc>
          <w:tcPr>
            <w:tcW w:w="1209" w:type="dxa"/>
          </w:tcPr>
          <w:p w:rsidR="00282225" w:rsidRDefault="00282225" w:rsidP="00881379">
            <w:r>
              <w:t xml:space="preserve">a. IT costs </w:t>
            </w:r>
          </w:p>
        </w:tc>
        <w:tc>
          <w:tcPr>
            <w:tcW w:w="1230" w:type="dxa"/>
          </w:tcPr>
          <w:p w:rsidR="00282225" w:rsidRDefault="00282225" w:rsidP="00881379">
            <w:r>
              <w:t>b. Training costs</w:t>
            </w:r>
          </w:p>
        </w:tc>
        <w:tc>
          <w:tcPr>
            <w:tcW w:w="1189" w:type="dxa"/>
          </w:tcPr>
          <w:p w:rsidR="00282225" w:rsidRDefault="00282225" w:rsidP="00881379">
            <w:r>
              <w:t>c. Staff costs</w:t>
            </w:r>
          </w:p>
        </w:tc>
        <w:tc>
          <w:tcPr>
            <w:tcW w:w="1263" w:type="dxa"/>
          </w:tcPr>
          <w:p w:rsidR="00282225" w:rsidRDefault="00282225" w:rsidP="00881379">
            <w:r>
              <w:t>d. Other costs (please identify)</w:t>
            </w:r>
          </w:p>
        </w:tc>
        <w:tc>
          <w:tcPr>
            <w:tcW w:w="1950" w:type="dxa"/>
          </w:tcPr>
          <w:p w:rsidR="00282225" w:rsidRDefault="00282225" w:rsidP="00881379">
            <w:r>
              <w:t>Total costs ( if a., b, c or  d. are not available separat</w:t>
            </w:r>
            <w:r>
              <w:t>e</w:t>
            </w:r>
            <w:r>
              <w:t xml:space="preserve">ly </w:t>
            </w:r>
          </w:p>
        </w:tc>
      </w:tr>
      <w:tr w:rsidR="00282225" w:rsidTr="00881379">
        <w:tc>
          <w:tcPr>
            <w:tcW w:w="1338" w:type="dxa"/>
          </w:tcPr>
          <w:p w:rsidR="00282225" w:rsidRDefault="00282225" w:rsidP="00881379">
            <w:r>
              <w:t xml:space="preserve">One-off costs </w:t>
            </w:r>
          </w:p>
          <w:p w:rsidR="00282225" w:rsidRDefault="00282225" w:rsidP="00881379"/>
        </w:tc>
        <w:tc>
          <w:tcPr>
            <w:tcW w:w="1209" w:type="dxa"/>
          </w:tcPr>
          <w:p w:rsidR="00282225" w:rsidRDefault="00282225" w:rsidP="00282225">
            <w:permStart w:id="1511994133" w:edGrp="everyone"/>
            <w:r>
              <w:t>TYPE YOUR TEXT HERE</w:t>
            </w:r>
          </w:p>
          <w:permEnd w:id="1511994133"/>
          <w:p w:rsidR="00282225" w:rsidRDefault="00282225" w:rsidP="00881379"/>
        </w:tc>
        <w:tc>
          <w:tcPr>
            <w:tcW w:w="1230" w:type="dxa"/>
          </w:tcPr>
          <w:p w:rsidR="00282225" w:rsidRDefault="00282225" w:rsidP="00282225">
            <w:permStart w:id="343544786" w:edGrp="everyone"/>
            <w:r>
              <w:t>TYPE YOUR TEXT HERE</w:t>
            </w:r>
          </w:p>
          <w:permEnd w:id="343544786"/>
          <w:p w:rsidR="00282225" w:rsidRDefault="00282225" w:rsidP="00881379"/>
        </w:tc>
        <w:tc>
          <w:tcPr>
            <w:tcW w:w="1189" w:type="dxa"/>
          </w:tcPr>
          <w:p w:rsidR="00282225" w:rsidRDefault="00282225" w:rsidP="00282225">
            <w:permStart w:id="982202766" w:edGrp="everyone"/>
            <w:r>
              <w:t>TYPE YOUR TEXT HERE</w:t>
            </w:r>
          </w:p>
          <w:permEnd w:id="982202766"/>
          <w:p w:rsidR="00282225" w:rsidRDefault="00282225" w:rsidP="00881379"/>
        </w:tc>
        <w:tc>
          <w:tcPr>
            <w:tcW w:w="1263" w:type="dxa"/>
          </w:tcPr>
          <w:p w:rsidR="00282225" w:rsidRDefault="00282225" w:rsidP="00282225">
            <w:permStart w:id="1613767787" w:edGrp="everyone"/>
            <w:r>
              <w:t>TYPE YOUR TEXT HERE</w:t>
            </w:r>
          </w:p>
          <w:permEnd w:id="1613767787"/>
          <w:p w:rsidR="00282225" w:rsidRDefault="00282225" w:rsidP="00881379"/>
        </w:tc>
        <w:tc>
          <w:tcPr>
            <w:tcW w:w="1950" w:type="dxa"/>
          </w:tcPr>
          <w:p w:rsidR="00282225" w:rsidRDefault="00282225" w:rsidP="00282225">
            <w:permStart w:id="1961906570" w:edGrp="everyone"/>
            <w:r>
              <w:t>TYPE YOUR TEXT HERE</w:t>
            </w:r>
          </w:p>
          <w:permEnd w:id="1961906570"/>
          <w:p w:rsidR="00282225" w:rsidRDefault="00282225" w:rsidP="00881379"/>
        </w:tc>
      </w:tr>
      <w:tr w:rsidR="00282225" w:rsidTr="00881379">
        <w:tc>
          <w:tcPr>
            <w:tcW w:w="1338" w:type="dxa"/>
          </w:tcPr>
          <w:p w:rsidR="00282225" w:rsidRDefault="00282225" w:rsidP="00881379">
            <w:r>
              <w:t>Recurring costs (on an annual basis}</w:t>
            </w:r>
          </w:p>
        </w:tc>
        <w:tc>
          <w:tcPr>
            <w:tcW w:w="1209" w:type="dxa"/>
          </w:tcPr>
          <w:p w:rsidR="00282225" w:rsidRDefault="00282225" w:rsidP="00282225">
            <w:permStart w:id="957445008" w:edGrp="everyone"/>
            <w:r>
              <w:t>TYPE YOUR TEXT HERE</w:t>
            </w:r>
          </w:p>
          <w:permEnd w:id="957445008"/>
          <w:p w:rsidR="00282225" w:rsidRDefault="00282225" w:rsidP="00881379"/>
        </w:tc>
        <w:tc>
          <w:tcPr>
            <w:tcW w:w="1230" w:type="dxa"/>
          </w:tcPr>
          <w:p w:rsidR="00282225" w:rsidRDefault="00282225" w:rsidP="00282225">
            <w:permStart w:id="1996258381" w:edGrp="everyone"/>
            <w:r>
              <w:t>TYPE YOUR TEXT HERE</w:t>
            </w:r>
          </w:p>
          <w:permEnd w:id="1996258381"/>
          <w:p w:rsidR="00282225" w:rsidRDefault="00282225" w:rsidP="00881379"/>
        </w:tc>
        <w:tc>
          <w:tcPr>
            <w:tcW w:w="1189" w:type="dxa"/>
          </w:tcPr>
          <w:p w:rsidR="00282225" w:rsidRDefault="00282225" w:rsidP="00282225">
            <w:permStart w:id="1088780474" w:edGrp="everyone"/>
            <w:r>
              <w:t>TYPE YOUR TEXT HERE</w:t>
            </w:r>
          </w:p>
          <w:permEnd w:id="1088780474"/>
          <w:p w:rsidR="00282225" w:rsidRDefault="00282225" w:rsidP="00881379"/>
        </w:tc>
        <w:tc>
          <w:tcPr>
            <w:tcW w:w="1263" w:type="dxa"/>
          </w:tcPr>
          <w:p w:rsidR="00282225" w:rsidRDefault="00282225" w:rsidP="00282225">
            <w:permStart w:id="1434213771" w:edGrp="everyone"/>
            <w:r>
              <w:t>TYPE YOUR TEXT HERE</w:t>
            </w:r>
          </w:p>
          <w:permEnd w:id="1434213771"/>
          <w:p w:rsidR="00282225" w:rsidRDefault="00282225" w:rsidP="00881379"/>
        </w:tc>
        <w:tc>
          <w:tcPr>
            <w:tcW w:w="1950" w:type="dxa"/>
          </w:tcPr>
          <w:p w:rsidR="00282225" w:rsidRDefault="00282225" w:rsidP="00282225">
            <w:permStart w:id="843926413" w:edGrp="everyone"/>
            <w:r>
              <w:t>TYPE YOUR TEXT HERE</w:t>
            </w:r>
          </w:p>
          <w:permEnd w:id="843926413"/>
          <w:p w:rsidR="00282225" w:rsidRDefault="00282225" w:rsidP="00881379"/>
        </w:tc>
      </w:tr>
    </w:tbl>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lastRenderedPageBreak/>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rsidR="00EF314C" w:rsidRDefault="00EF314C" w:rsidP="00EF314C">
      <w:r>
        <w:t>&lt;ESMA_QUESTION_MIFID_TO_</w:t>
      </w:r>
      <w:r w:rsidR="00273633">
        <w:t>22</w:t>
      </w:r>
      <w:r>
        <w:t>&gt;</w:t>
      </w:r>
    </w:p>
    <w:tbl>
      <w:tblPr>
        <w:tblStyle w:val="Tabellrutnt"/>
        <w:tblW w:w="8188" w:type="dxa"/>
        <w:tblLook w:val="04A0" w:firstRow="1" w:lastRow="0" w:firstColumn="1" w:lastColumn="0" w:noHBand="0" w:noVBand="1"/>
      </w:tblPr>
      <w:tblGrid>
        <w:gridCol w:w="8188"/>
      </w:tblGrid>
      <w:tr w:rsidR="00282225" w:rsidTr="00282225">
        <w:tc>
          <w:tcPr>
            <w:tcW w:w="8188" w:type="dxa"/>
          </w:tcPr>
          <w:p w:rsidR="00282225" w:rsidRDefault="00282225" w:rsidP="00282225">
            <w:r>
              <w:t>Please enter here “Low”, “Medium” or “High”</w:t>
            </w:r>
          </w:p>
          <w:p w:rsidR="00282225" w:rsidRDefault="00282225" w:rsidP="00282225">
            <w:permStart w:id="1782610164" w:edGrp="everyone"/>
            <w:r>
              <w:t>TYPE YOUR TEXT HERE</w:t>
            </w:r>
          </w:p>
          <w:permEnd w:id="1782610164"/>
          <w:p w:rsidR="00282225" w:rsidRDefault="00282225" w:rsidP="00881379"/>
        </w:tc>
      </w:tr>
    </w:tbl>
    <w:p w:rsidR="00EF314C" w:rsidRDefault="00EF314C" w:rsidP="00EF314C">
      <w:r>
        <w:t>&lt;ESMA_QUESTION_MIFID_TO_</w:t>
      </w:r>
      <w:r w:rsidR="00273633">
        <w:t>22</w:t>
      </w:r>
      <w:r>
        <w:t>&gt;</w:t>
      </w:r>
    </w:p>
    <w:p w:rsidR="00EF314C" w:rsidRDefault="00EF314C" w:rsidP="00EF314C">
      <w:pPr>
        <w:rPr>
          <w:rFonts w:cs="Arial"/>
          <w:b/>
          <w:sz w:val="22"/>
          <w:szCs w:val="22"/>
          <w:lang w:eastAsia="en-US"/>
        </w:rPr>
      </w:pPr>
    </w:p>
    <w:sectPr w:rsidR="00EF314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79" w:rsidRDefault="00881379">
      <w:r>
        <w:separator/>
      </w:r>
    </w:p>
    <w:p w:rsidR="00881379" w:rsidRDefault="00881379"/>
  </w:endnote>
  <w:endnote w:type="continuationSeparator" w:id="0">
    <w:p w:rsidR="00881379" w:rsidRDefault="00881379">
      <w:r>
        <w:continuationSeparator/>
      </w:r>
    </w:p>
    <w:p w:rsidR="00881379" w:rsidRDefault="00881379"/>
  </w:endnote>
  <w:endnote w:type="continuationNotice" w:id="1">
    <w:p w:rsidR="00881379" w:rsidRDefault="00881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81379" w:rsidRPr="00616B9B" w:rsidTr="00315E96">
      <w:trPr>
        <w:trHeight w:val="284"/>
      </w:trPr>
      <w:tc>
        <w:tcPr>
          <w:tcW w:w="8460" w:type="dxa"/>
        </w:tcPr>
        <w:p w:rsidR="00881379" w:rsidRPr="00315E96" w:rsidRDefault="00881379" w:rsidP="00315E96">
          <w:pPr>
            <w:pStyle w:val="00Footer"/>
            <w:rPr>
              <w:lang w:val="fr-FR"/>
            </w:rPr>
          </w:pPr>
        </w:p>
      </w:tc>
      <w:tc>
        <w:tcPr>
          <w:tcW w:w="952" w:type="dxa"/>
        </w:tcPr>
        <w:p w:rsidR="00881379" w:rsidRPr="00616B9B" w:rsidRDefault="0088137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6561D">
            <w:rPr>
              <w:rFonts w:cs="Arial"/>
              <w:noProof/>
              <w:sz w:val="22"/>
              <w:szCs w:val="22"/>
            </w:rPr>
            <w:t>10</w:t>
          </w:r>
          <w:r w:rsidRPr="00616B9B">
            <w:rPr>
              <w:rFonts w:cs="Arial"/>
              <w:noProof/>
              <w:sz w:val="22"/>
              <w:szCs w:val="22"/>
            </w:rPr>
            <w:fldChar w:fldCharType="end"/>
          </w:r>
        </w:p>
      </w:tc>
    </w:tr>
  </w:tbl>
  <w:p w:rsidR="00881379" w:rsidRDefault="008813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79" w:rsidRDefault="0088137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79" w:rsidRDefault="00881379">
      <w:r>
        <w:separator/>
      </w:r>
    </w:p>
    <w:p w:rsidR="00881379" w:rsidRDefault="00881379"/>
  </w:footnote>
  <w:footnote w:type="continuationSeparator" w:id="0">
    <w:p w:rsidR="00881379" w:rsidRDefault="00881379">
      <w:r>
        <w:continuationSeparator/>
      </w:r>
    </w:p>
    <w:p w:rsidR="00881379" w:rsidRDefault="00881379"/>
  </w:footnote>
  <w:footnote w:type="continuationNotice" w:id="1">
    <w:p w:rsidR="00881379" w:rsidRDefault="00881379"/>
  </w:footnote>
  <w:footnote w:id="2">
    <w:p w:rsidR="00881379" w:rsidRPr="007C3E17" w:rsidRDefault="00881379" w:rsidP="00881379">
      <w:pPr>
        <w:pStyle w:val="Fotnotstext"/>
        <w:rPr>
          <w:lang w:val="en-US"/>
        </w:rPr>
      </w:pPr>
      <w:r w:rsidRPr="007C3E17">
        <w:rPr>
          <w:rStyle w:val="Fotnotsreferens"/>
        </w:rPr>
        <w:footnoteRef/>
      </w:r>
      <w:r w:rsidRPr="007C3E17">
        <w:rPr>
          <w:lang w:val="en-US"/>
        </w:rPr>
        <w:t xml:space="preserve"> ESMA Q &amp; A Transparency, Question 3 c) dated 31/01/2017</w:t>
      </w:r>
    </w:p>
  </w:footnote>
  <w:footnote w:id="3">
    <w:p w:rsidR="00881379" w:rsidRPr="007C3E17" w:rsidRDefault="00881379" w:rsidP="00881379">
      <w:pPr>
        <w:pStyle w:val="Fotnotstext"/>
        <w:rPr>
          <w:lang w:val="en-US"/>
        </w:rPr>
      </w:pPr>
      <w:r w:rsidRPr="007C3E17">
        <w:rPr>
          <w:rStyle w:val="Fotnotsreferens"/>
        </w:rPr>
        <w:footnoteRef/>
      </w:r>
      <w:r w:rsidRPr="007C3E17">
        <w:rPr>
          <w:lang w:val="en-US"/>
        </w:rPr>
        <w:t xml:space="preserve"> ESMA Q &amp; A Transparency, Question 3 c) dated 31/01/2017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79" w:rsidRDefault="00881379">
    <w:pPr>
      <w:pStyle w:val="Sidhuvud"/>
    </w:pPr>
    <w:r>
      <w:rPr>
        <w:noProof/>
        <w:lang w:val="sv-SE" w:eastAsia="sv-S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EBB99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79" w:rsidRDefault="00881379" w:rsidP="00013CCE">
    <w:pPr>
      <w:pStyle w:val="Sidhuvud"/>
      <w:jc w:val="right"/>
    </w:pPr>
    <w:r>
      <w:rPr>
        <w:noProof/>
        <w:lang w:val="sv-SE" w:eastAsia="sv-S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79" w:rsidRDefault="0088137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81379" w:rsidRPr="002F4496" w:rsidTr="000C06C9">
      <w:trPr>
        <w:trHeight w:val="284"/>
      </w:trPr>
      <w:tc>
        <w:tcPr>
          <w:tcW w:w="8460" w:type="dxa"/>
        </w:tcPr>
        <w:p w:rsidR="00881379" w:rsidRPr="000C3B6D" w:rsidRDefault="00881379" w:rsidP="000C06C9">
          <w:pPr>
            <w:pStyle w:val="00Footer"/>
            <w:rPr>
              <w:lang w:val="fr-FR"/>
            </w:rPr>
          </w:pPr>
        </w:p>
      </w:tc>
      <w:tc>
        <w:tcPr>
          <w:tcW w:w="952" w:type="dxa"/>
        </w:tcPr>
        <w:p w:rsidR="00881379" w:rsidRPr="00146B34" w:rsidRDefault="00881379" w:rsidP="000C06C9">
          <w:pPr>
            <w:pStyle w:val="00aPagenumber"/>
            <w:rPr>
              <w:lang w:val="fr-FR"/>
            </w:rPr>
          </w:pPr>
        </w:p>
      </w:tc>
    </w:tr>
  </w:tbl>
  <w:p w:rsidR="00881379" w:rsidRPr="00DB46C3" w:rsidRDefault="00881379">
    <w:pPr>
      <w:rPr>
        <w:lang w:val="fr-FR"/>
      </w:rPr>
    </w:pPr>
  </w:p>
  <w:p w:rsidR="00881379" w:rsidRPr="002F4496" w:rsidRDefault="00881379">
    <w:pPr>
      <w:pStyle w:val="Sidhuvud"/>
      <w:rPr>
        <w:lang w:val="fr-FR"/>
      </w:rPr>
    </w:pPr>
  </w:p>
  <w:p w:rsidR="00881379" w:rsidRPr="002F4496" w:rsidRDefault="00881379" w:rsidP="000C06C9">
    <w:pPr>
      <w:pStyle w:val="Sidhuvud"/>
      <w:tabs>
        <w:tab w:val="clear" w:pos="4536"/>
        <w:tab w:val="clear" w:pos="9072"/>
        <w:tab w:val="left" w:pos="8227"/>
      </w:tabs>
      <w:rPr>
        <w:lang w:val="fr-FR"/>
      </w:rPr>
    </w:pPr>
  </w:p>
  <w:p w:rsidR="00881379" w:rsidRPr="002F4496" w:rsidRDefault="00881379" w:rsidP="000C06C9">
    <w:pPr>
      <w:pStyle w:val="Sidhuvud"/>
      <w:tabs>
        <w:tab w:val="clear" w:pos="4536"/>
        <w:tab w:val="clear" w:pos="9072"/>
        <w:tab w:val="left" w:pos="8227"/>
      </w:tabs>
      <w:rPr>
        <w:lang w:val="fr-FR"/>
      </w:rPr>
    </w:pPr>
  </w:p>
  <w:p w:rsidR="00881379" w:rsidRPr="002F4496" w:rsidRDefault="00881379">
    <w:pPr>
      <w:pStyle w:val="Sidhuvud"/>
      <w:rPr>
        <w:lang w:val="fr-FR"/>
      </w:rPr>
    </w:pPr>
  </w:p>
  <w:p w:rsidR="00881379" w:rsidRPr="002F4496" w:rsidRDefault="00881379">
    <w:pPr>
      <w:pStyle w:val="Sidhuvud"/>
      <w:rPr>
        <w:lang w:val="fr-FR"/>
      </w:rPr>
    </w:pPr>
  </w:p>
  <w:p w:rsidR="00881379" w:rsidRPr="002F4496" w:rsidRDefault="00881379">
    <w:pPr>
      <w:pStyle w:val="Sidhuvud"/>
      <w:rPr>
        <w:lang w:val="fr-FR"/>
      </w:rPr>
    </w:pPr>
  </w:p>
  <w:p w:rsidR="00881379" w:rsidRPr="002F4496" w:rsidRDefault="00881379">
    <w:pPr>
      <w:pStyle w:val="Sidhuvud"/>
      <w:rPr>
        <w:lang w:val="fr-FR"/>
      </w:rPr>
    </w:pPr>
  </w:p>
  <w:p w:rsidR="00881379" w:rsidRPr="002F4496" w:rsidRDefault="00881379">
    <w:pPr>
      <w:pStyle w:val="Sidhuvud"/>
      <w:rPr>
        <w:highlight w:val="yellow"/>
        <w:lang w:val="fr-FR"/>
      </w:rPr>
    </w:pPr>
  </w:p>
  <w:p w:rsidR="00881379" w:rsidRDefault="00881379">
    <w:pPr>
      <w:pStyle w:val="Sidhuvud"/>
    </w:pPr>
    <w:r>
      <w:rPr>
        <w:noProof/>
        <w:lang w:val="sv-SE" w:eastAsia="sv-S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AA8F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sv-SE" w:eastAsia="sv-S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6103F22"/>
    <w:multiLevelType w:val="hybridMultilevel"/>
    <w:tmpl w:val="8CB6B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3"/>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12PO29dET1Uc2d3h+Av63iQGbTyf0p6US7yl7uGGM+f8V6z4JrQKsA+hGkMrLU9Atwizjf/x6671J2wG26mHQ==" w:salt="kMEt2NwPPcTy5DvTvp/zR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00F"/>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B84"/>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5D1"/>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22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70A"/>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6C8"/>
    <w:rsid w:val="00410240"/>
    <w:rsid w:val="00412253"/>
    <w:rsid w:val="00413030"/>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2D4E"/>
    <w:rsid w:val="004332A4"/>
    <w:rsid w:val="0043453F"/>
    <w:rsid w:val="00434A74"/>
    <w:rsid w:val="00437929"/>
    <w:rsid w:val="00437A4A"/>
    <w:rsid w:val="00440541"/>
    <w:rsid w:val="0044162D"/>
    <w:rsid w:val="0044277A"/>
    <w:rsid w:val="004434EF"/>
    <w:rsid w:val="00444A18"/>
    <w:rsid w:val="004456DC"/>
    <w:rsid w:val="00447FBE"/>
    <w:rsid w:val="0045035E"/>
    <w:rsid w:val="0045175A"/>
    <w:rsid w:val="00451ED9"/>
    <w:rsid w:val="00452180"/>
    <w:rsid w:val="00453072"/>
    <w:rsid w:val="004539F8"/>
    <w:rsid w:val="00453B76"/>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07CD"/>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9BE"/>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1B18"/>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429"/>
    <w:rsid w:val="00773B94"/>
    <w:rsid w:val="00773C65"/>
    <w:rsid w:val="00775937"/>
    <w:rsid w:val="00777046"/>
    <w:rsid w:val="007770DA"/>
    <w:rsid w:val="007805B9"/>
    <w:rsid w:val="00780C3A"/>
    <w:rsid w:val="007827EC"/>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715"/>
    <w:rsid w:val="00812FD7"/>
    <w:rsid w:val="0081723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1379"/>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21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4AB9"/>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0F6"/>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AFE"/>
    <w:rsid w:val="00D1519E"/>
    <w:rsid w:val="00D152B7"/>
    <w:rsid w:val="00D16EDC"/>
    <w:rsid w:val="00D17FDE"/>
    <w:rsid w:val="00D201CB"/>
    <w:rsid w:val="00D22786"/>
    <w:rsid w:val="00D228B4"/>
    <w:rsid w:val="00D25AC4"/>
    <w:rsid w:val="00D305F6"/>
    <w:rsid w:val="00D30B25"/>
    <w:rsid w:val="00D3175A"/>
    <w:rsid w:val="00D3176F"/>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6D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30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62F"/>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664"/>
    <w:rsid w:val="00F61B99"/>
    <w:rsid w:val="00F64C45"/>
    <w:rsid w:val="00F6502B"/>
    <w:rsid w:val="00F6561D"/>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Rubrik1">
    <w:name w:val="heading 1"/>
    <w:basedOn w:val="Normal"/>
    <w:next w:val="Normal"/>
    <w:link w:val="Rubrik1Char"/>
    <w:qFormat/>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rsid w:val="00886A60"/>
    <w:pPr>
      <w:keepNext/>
      <w:keepLines/>
      <w:spacing w:before="200" w:after="120"/>
      <w:outlineLvl w:val="1"/>
    </w:pPr>
    <w:rPr>
      <w:b/>
      <w:bCs/>
      <w:szCs w:val="26"/>
    </w:rPr>
  </w:style>
  <w:style w:type="paragraph" w:styleId="Rubrik3">
    <w:name w:val="heading 3"/>
    <w:basedOn w:val="Normal"/>
    <w:next w:val="Normal"/>
    <w:link w:val="Rubrik3Char"/>
    <w:qFormat/>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qFormat/>
    <w:rsid w:val="00E9344E"/>
    <w:pPr>
      <w:keepNext/>
      <w:keepLines/>
      <w:numPr>
        <w:numId w:val="13"/>
      </w:numPr>
      <w:spacing w:before="200"/>
      <w:jc w:val="both"/>
      <w:outlineLvl w:val="4"/>
    </w:pPr>
    <w:rPr>
      <w:b/>
    </w:rPr>
  </w:style>
  <w:style w:type="paragraph" w:styleId="Rubrik6">
    <w:name w:val="heading 6"/>
    <w:basedOn w:val="Normal"/>
    <w:next w:val="Normal"/>
    <w:link w:val="Rubrik6Char"/>
    <w:qFormat/>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B64CB"/>
    <w:pPr>
      <w:tabs>
        <w:tab w:val="center" w:pos="4536"/>
        <w:tab w:val="right" w:pos="9072"/>
      </w:tabs>
    </w:pPr>
  </w:style>
  <w:style w:type="paragraph" w:styleId="Sidfot">
    <w:name w:val="footer"/>
    <w:basedOn w:val="Normal"/>
    <w:link w:val="SidfotChar"/>
    <w:uiPriority w:val="99"/>
    <w:rsid w:val="005B64CB"/>
    <w:pPr>
      <w:tabs>
        <w:tab w:val="center" w:pos="4536"/>
        <w:tab w:val="right" w:pos="9072"/>
      </w:tabs>
    </w:pPr>
  </w:style>
  <w:style w:type="table" w:styleId="Tabellrutnt">
    <w:name w:val="Table Grid"/>
    <w:basedOn w:val="Normaltabel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idnummer">
    <w:name w:val="page number"/>
    <w:basedOn w:val="Standardstycketeckensnit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uiPriority w:val="99"/>
    <w:qFormat/>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Innehll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sreferens">
    <w:name w:val="annotation reference"/>
    <w:rsid w:val="004B1E61"/>
    <w:rPr>
      <w:sz w:val="16"/>
      <w:szCs w:val="16"/>
    </w:rPr>
  </w:style>
  <w:style w:type="paragraph" w:styleId="Kommentarer">
    <w:name w:val="annotation text"/>
    <w:basedOn w:val="Normal"/>
    <w:link w:val="KommentarerChar"/>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
    <w:basedOn w:val="Normal"/>
    <w:link w:val="ListstyckeChar"/>
    <w:uiPriority w:val="34"/>
    <w:qFormat/>
    <w:rsid w:val="002A0C82"/>
    <w:pPr>
      <w:ind w:left="720"/>
      <w:contextualSpacing/>
    </w:pPr>
  </w:style>
  <w:style w:type="paragraph" w:styleId="Innehllsfrteckningsrubrik">
    <w:name w:val="TOC Heading"/>
    <w:basedOn w:val="Rubrik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Betoning">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krivning">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versikt">
    <w:name w:val="Document Map"/>
    <w:basedOn w:val="Normal"/>
    <w:link w:val="DokumentversiktChar"/>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ark">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rsid w:val="002D6E1A"/>
  </w:style>
  <w:style w:type="character" w:styleId="AnvndHyperlnk">
    <w:name w:val="FollowedHyperlink"/>
    <w:unhideWhenUs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kommentar">
    <w:name w:val="endnote text"/>
    <w:basedOn w:val="Normal"/>
    <w:link w:val="SlutkommentarChar"/>
    <w:unhideWhenUsed/>
    <w:rsid w:val="002D6E1A"/>
    <w:rPr>
      <w:szCs w:val="20"/>
    </w:rPr>
  </w:style>
  <w:style w:type="character" w:customStyle="1" w:styleId="SlutkommentarChar">
    <w:name w:val="Slutkommentar Char"/>
    <w:link w:val="Slutkommentar"/>
    <w:rsid w:val="002D6E1A"/>
    <w:rPr>
      <w:rFonts w:ascii="Georgia" w:hAnsi="Georgia"/>
      <w:lang w:eastAsia="de-DE"/>
    </w:rPr>
  </w:style>
  <w:style w:type="paragraph" w:styleId="Numreradlista">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
    <w:link w:val="Liststyck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Slutkommentarsreferens">
    <w:name w:val="endnote reference"/>
    <w:unhideWhenUsed/>
    <w:rsid w:val="002D6E1A"/>
    <w:rPr>
      <w:vertAlign w:val="superscript"/>
    </w:rPr>
  </w:style>
  <w:style w:type="character" w:styleId="Platshlla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tabel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Rubrik5Char">
    <w:name w:val="Rubrik 5 Char"/>
    <w:aliases w:val="Questions Char7"/>
    <w:link w:val="Rubrik5"/>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Rubri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Rubrik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Numreradlista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A262F8F8-5BAF-4BA7-B8CB-49AD577B0E27}">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F05D49-A002-4319-8981-10ADCEDDB6E1}">
  <ds:schemaRefs>
    <ds:schemaRef ds:uri="http://schemas.openxmlformats.org/officeDocument/2006/bibliography"/>
  </ds:schemaRefs>
</ds:datastoreItem>
</file>

<file path=customXml/itemProps6.xml><?xml version="1.0" encoding="utf-8"?>
<ds:datastoreItem xmlns:ds="http://schemas.openxmlformats.org/officeDocument/2006/customXml" ds:itemID="{27D65A5B-7F44-4F93-8A29-E263D612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3064</Words>
  <Characters>16351</Characters>
  <Application>Microsoft Office Word</Application>
  <DocSecurity>8</DocSecurity>
  <Lines>136</Lines>
  <Paragraphs>38</Paragraphs>
  <ScaleCrop>false</ScaleCrop>
  <HeadingPairs>
    <vt:vector size="12"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6" baseType="lpstr">
      <vt:lpstr>Reply form for the MiFID II/MiFIR Consultation Paper</vt: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19377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Kerstin Hermansson</cp:lastModifiedBy>
  <cp:revision>2</cp:revision>
  <cp:lastPrinted>2017-07-28T07:35:00Z</cp:lastPrinted>
  <dcterms:created xsi:type="dcterms:W3CDTF">2017-07-28T08:15:00Z</dcterms:created>
  <dcterms:modified xsi:type="dcterms:W3CDTF">2017-07-28T08:15:00Z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