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A44DD" w:rsidP="006A24D5">
            <w:pPr>
              <w:pStyle w:val="00bDBInfo"/>
              <w:rPr>
                <w:rFonts w:cs="Arial"/>
              </w:rPr>
            </w:pPr>
            <w:r>
              <w:rPr>
                <w:rFonts w:cs="Arial"/>
              </w:rPr>
              <w:t>04</w:t>
            </w:r>
            <w:r w:rsidR="009C723E">
              <w:rPr>
                <w:rFonts w:cs="Arial"/>
              </w:rPr>
              <w:t xml:space="preserve"> April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rsidR="009C723E" w:rsidRDefault="009C723E" w:rsidP="009C723E">
            <w:pPr>
              <w:pStyle w:val="01aDBTitle"/>
              <w:rPr>
                <w:rFonts w:cs="Arial"/>
                <w:sz w:val="24"/>
                <w:szCs w:val="26"/>
              </w:rPr>
            </w:pPr>
            <w:r w:rsidRPr="009C723E">
              <w:rPr>
                <w:rFonts w:cs="Arial"/>
                <w:sz w:val="24"/>
                <w:szCs w:val="26"/>
              </w:rPr>
              <w:t xml:space="preserve">Update of the guidelines on the application of the endorsement regime under </w:t>
            </w:r>
          </w:p>
          <w:p w:rsidR="006F4535" w:rsidRPr="009A053D" w:rsidRDefault="009C723E" w:rsidP="009C723E">
            <w:pPr>
              <w:pStyle w:val="01aDBTitle"/>
              <w:rPr>
                <w:rFonts w:cs="Arial"/>
                <w:sz w:val="32"/>
              </w:rPr>
            </w:pPr>
            <w:r w:rsidRPr="009C723E">
              <w:rPr>
                <w:rFonts w:cs="Arial"/>
                <w:sz w:val="24"/>
                <w:szCs w:val="26"/>
              </w:rPr>
              <w:t>Article 4(3) of the Credit Rating Agencies Regulation</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9C723E">
            <w:pPr>
              <w:pStyle w:val="02Date"/>
              <w:rPr>
                <w:rFonts w:cs="Arial"/>
              </w:rPr>
            </w:pPr>
            <w:r w:rsidRPr="004E49B0">
              <w:rPr>
                <w:rFonts w:cs="Arial"/>
              </w:rPr>
              <w:lastRenderedPageBreak/>
              <w:t xml:space="preserve">Date: </w:t>
            </w:r>
            <w:r w:rsidR="00EA44DD">
              <w:rPr>
                <w:rFonts w:cs="Arial"/>
              </w:rPr>
              <w:t>04</w:t>
            </w:r>
            <w:r w:rsidR="009C723E">
              <w:rPr>
                <w:rFonts w:cs="Arial"/>
              </w:rPr>
              <w:t xml:space="preserve"> April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w:t>
      </w:r>
      <w:r w:rsidR="005D0594" w:rsidRPr="005D0594">
        <w:rPr>
          <w:rFonts w:cs="Arial"/>
        </w:rPr>
        <w:t>o</w:t>
      </w:r>
      <w:r w:rsidR="005D0594" w:rsidRPr="009C723E">
        <w:rPr>
          <w:rFonts w:cs="Arial"/>
        </w:rPr>
        <w:t xml:space="preserve">n </w:t>
      </w:r>
      <w:r w:rsidR="003C6AA3">
        <w:rPr>
          <w:rFonts w:cs="Arial"/>
          <w:bCs/>
          <w:szCs w:val="20"/>
        </w:rPr>
        <w:t>u</w:t>
      </w:r>
      <w:r w:rsidR="003C6AA3" w:rsidRPr="009C723E">
        <w:rPr>
          <w:rFonts w:cs="Arial"/>
          <w:bCs/>
          <w:szCs w:val="20"/>
        </w:rPr>
        <w:t xml:space="preserve">pdate </w:t>
      </w:r>
      <w:r w:rsidR="009C723E" w:rsidRPr="009C723E">
        <w:rPr>
          <w:rFonts w:cs="Arial"/>
          <w:bCs/>
          <w:szCs w:val="20"/>
        </w:rPr>
        <w:t>of the guidelines on the application of the endorsement regime under Article 4(3) of the Credit Rating Agencies Regulation (CRA)</w:t>
      </w:r>
      <w:r w:rsidR="00015B5E" w:rsidRPr="009C723E">
        <w:rPr>
          <w:rFonts w:cs="Arial"/>
        </w:rPr>
        <w:t xml:space="preserve">,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9C723E">
        <w:rPr>
          <w:rFonts w:cs="Arial"/>
        </w:rPr>
        <w:t>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C723E">
        <w:rPr>
          <w:rFonts w:cs="Arial"/>
        </w:rPr>
        <w:t>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Pr>
          <w:rFonts w:cs="Arial"/>
        </w:rPr>
        <w:t>_XXXX</w:t>
      </w:r>
      <w:r w:rsidR="00021E83" w:rsidRPr="00EF0769">
        <w:rPr>
          <w:rFonts w:cs="Arial"/>
        </w:rPr>
        <w:t>_ANNEX1</w:t>
      </w:r>
    </w:p>
    <w:p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9C723E" w:rsidRPr="009C723E">
        <w:rPr>
          <w:b/>
        </w:rPr>
        <w:t>03 July</w:t>
      </w:r>
      <w:r w:rsidR="00A150F7" w:rsidRPr="009C723E">
        <w:rPr>
          <w:b/>
        </w:rPr>
        <w:t xml:space="preserve"> 2017</w:t>
      </w:r>
      <w:r w:rsidR="00B705C4">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p w:rsidR="00D34282" w:rsidRDefault="00D34282" w:rsidP="00D34282">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C723E" w:rsidRPr="00AB6D88" w:rsidTr="003D0B54">
        <w:tc>
          <w:tcPr>
            <w:tcW w:w="3929" w:type="dxa"/>
            <w:shd w:val="clear" w:color="auto" w:fill="auto"/>
          </w:tcPr>
          <w:p w:rsidR="009C723E" w:rsidRPr="00AB6D88" w:rsidRDefault="009C723E" w:rsidP="003D0B54">
            <w:pPr>
              <w:rPr>
                <w:rFonts w:cs="Arial"/>
              </w:rPr>
            </w:pPr>
            <w:permStart w:id="256737105" w:edGrp="everyone" w:colFirst="1" w:colLast="1"/>
            <w:r w:rsidRPr="00AB6D88">
              <w:rPr>
                <w:rFonts w:cs="Arial"/>
              </w:rPr>
              <w:t>Name of the company / organisation</w:t>
            </w:r>
          </w:p>
        </w:tc>
        <w:sdt>
          <w:sdtPr>
            <w:rPr>
              <w:rStyle w:val="PlaceholderText"/>
              <w:rFonts w:cs="Arial"/>
              <w:color w:val="auto"/>
            </w:rPr>
            <w:id w:val="-1905066999"/>
            <w:text/>
          </w:sdtPr>
          <w:sdtContent>
            <w:tc>
              <w:tcPr>
                <w:tcW w:w="5595" w:type="dxa"/>
                <w:shd w:val="clear" w:color="auto" w:fill="auto"/>
              </w:tcPr>
              <w:p w:rsidR="009C723E" w:rsidRPr="00AB6D88" w:rsidRDefault="008F3293" w:rsidP="008F3293">
                <w:pPr>
                  <w:rPr>
                    <w:rStyle w:val="PlaceholderText"/>
                    <w:rFonts w:cs="Arial"/>
                  </w:rPr>
                </w:pPr>
                <w:r w:rsidRPr="008F3293">
                  <w:rPr>
                    <w:rStyle w:val="PlaceholderText"/>
                    <w:rFonts w:cs="Arial"/>
                    <w:color w:val="auto"/>
                  </w:rPr>
                  <w:t>Bangor University</w:t>
                </w:r>
              </w:p>
            </w:tc>
          </w:sdtContent>
        </w:sdt>
      </w:tr>
      <w:tr w:rsidR="009C723E" w:rsidRPr="00AB6D88" w:rsidTr="003D0B54">
        <w:tc>
          <w:tcPr>
            <w:tcW w:w="3929" w:type="dxa"/>
            <w:shd w:val="clear" w:color="auto" w:fill="auto"/>
          </w:tcPr>
          <w:p w:rsidR="009C723E" w:rsidRPr="00AB6D88" w:rsidRDefault="009C723E" w:rsidP="003D0B54">
            <w:pPr>
              <w:rPr>
                <w:rFonts w:cs="Arial"/>
              </w:rPr>
            </w:pPr>
            <w:permStart w:id="1021198438" w:edGrp="everyone" w:colFirst="1" w:colLast="1"/>
            <w:permEnd w:id="256737105"/>
            <w:r w:rsidRPr="00AB6D88">
              <w:rPr>
                <w:rFonts w:cs="Arial"/>
              </w:rPr>
              <w:t>Activity</w:t>
            </w:r>
          </w:p>
        </w:tc>
        <w:tc>
          <w:tcPr>
            <w:tcW w:w="5595" w:type="dxa"/>
            <w:shd w:val="clear" w:color="auto" w:fill="auto"/>
          </w:tcPr>
          <w:p w:rsidR="009C723E" w:rsidRPr="00AB6D88" w:rsidRDefault="003D0B54" w:rsidP="003D0B54">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F3293">
                  <w:rPr>
                    <w:rFonts w:cs="Arial"/>
                  </w:rPr>
                  <w:t>Audit/Legal/Individual</w:t>
                </w:r>
              </w:sdtContent>
            </w:sdt>
          </w:p>
        </w:tc>
      </w:tr>
      <w:tr w:rsidR="009C723E" w:rsidRPr="00AB6D88" w:rsidTr="003D0B54">
        <w:tc>
          <w:tcPr>
            <w:tcW w:w="3929" w:type="dxa"/>
            <w:shd w:val="clear" w:color="auto" w:fill="auto"/>
          </w:tcPr>
          <w:p w:rsidR="009C723E" w:rsidRPr="00AB6D88" w:rsidRDefault="009C723E" w:rsidP="003D0B54">
            <w:pPr>
              <w:rPr>
                <w:rFonts w:cs="Arial"/>
              </w:rPr>
            </w:pPr>
            <w:permStart w:id="21447460" w:edGrp="everyone" w:colFirst="1" w:colLast="1"/>
            <w:permEnd w:id="1021198438"/>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rsidR="009C723E" w:rsidRPr="00AB6D88" w:rsidRDefault="003D0B54" w:rsidP="003D0B54">
                <w:pPr>
                  <w:rPr>
                    <w:rFonts w:cs="Arial"/>
                  </w:rPr>
                </w:pPr>
                <w:r>
                  <w:rPr>
                    <w:rFonts w:ascii="MS Gothic" w:eastAsia="MS Gothic" w:hAnsi="MS Gothic" w:cs="Arial" w:hint="eastAsia"/>
                  </w:rPr>
                  <w:t>☐</w:t>
                </w:r>
              </w:p>
            </w:tc>
          </w:sdtContent>
        </w:sdt>
      </w:tr>
      <w:tr w:rsidR="009C723E" w:rsidRPr="00AB6D88" w:rsidTr="003D0B54">
        <w:tc>
          <w:tcPr>
            <w:tcW w:w="3929" w:type="dxa"/>
            <w:shd w:val="clear" w:color="auto" w:fill="auto"/>
          </w:tcPr>
          <w:p w:rsidR="009C723E" w:rsidRPr="00AB6D88" w:rsidRDefault="009C723E" w:rsidP="003D0B54">
            <w:pPr>
              <w:rPr>
                <w:rFonts w:cs="Arial"/>
              </w:rPr>
            </w:pPr>
            <w:permStart w:id="1831352659" w:edGrp="everyone" w:colFirst="1" w:colLast="1"/>
            <w:permEnd w:id="21447460"/>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9C723E" w:rsidRPr="00AB6D88" w:rsidRDefault="003D0B54" w:rsidP="00A47398">
                <w:pPr>
                  <w:rPr>
                    <w:rFonts w:cs="Arial"/>
                  </w:rPr>
                </w:pPr>
                <w:r>
                  <w:rPr>
                    <w:rFonts w:cs="Arial"/>
                  </w:rPr>
                  <w:t>UK</w:t>
                </w:r>
              </w:p>
            </w:tc>
          </w:sdtContent>
        </w:sdt>
      </w:tr>
      <w:permEnd w:id="1831352659"/>
    </w:tbl>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6F4535" w:rsidRDefault="00D34282" w:rsidP="00D34282">
      <w:r w:rsidRPr="006F4535">
        <w:t>&lt;</w:t>
      </w:r>
      <w:r w:rsidR="00D61A37" w:rsidRPr="006F4535">
        <w:t>ESMA_COMMENT_</w:t>
      </w:r>
      <w:r w:rsidR="009C723E">
        <w:t>CRA</w:t>
      </w:r>
      <w:r w:rsidR="00D61A37" w:rsidRPr="006F4535">
        <w:t>_1</w:t>
      </w:r>
      <w:r w:rsidRPr="006F4535">
        <w:t>&gt;</w:t>
      </w:r>
    </w:p>
    <w:p w:rsidR="008F3293" w:rsidRPr="00700DD4" w:rsidRDefault="008F3293" w:rsidP="008F3293">
      <w:pPr>
        <w:spacing w:line="276" w:lineRule="auto"/>
        <w:jc w:val="both"/>
        <w:rPr>
          <w:rFonts w:asciiTheme="minorHAnsi" w:hAnsiTheme="minorHAnsi"/>
          <w:sz w:val="23"/>
          <w:szCs w:val="23"/>
        </w:rPr>
      </w:pPr>
      <w:permStart w:id="554457364" w:edGrp="everyone"/>
      <w:r w:rsidRPr="00700DD4">
        <w:rPr>
          <w:rFonts w:asciiTheme="minorHAnsi" w:hAnsiTheme="minorHAnsi"/>
          <w:sz w:val="23"/>
          <w:szCs w:val="23"/>
        </w:rPr>
        <w:t>Overall, the current consultation could benefit from considering evidence on potential economic or financial benefits from a regulatory change. We do not envisage that the new regime would increase financial stability nor influence the reliability of credit ratings. There are potential unintended consequences e.g. a more onerous compliance hurdle for endorsement would appear to be a barrier to entry for new or expanding CRAs.</w:t>
      </w:r>
    </w:p>
    <w:p w:rsidR="008F3293" w:rsidRPr="008F3293" w:rsidRDefault="008F3293" w:rsidP="008F3293">
      <w:pPr>
        <w:spacing w:line="276" w:lineRule="auto"/>
        <w:jc w:val="both"/>
        <w:rPr>
          <w:rFonts w:asciiTheme="minorHAnsi" w:hAnsiTheme="minorHAnsi"/>
          <w:sz w:val="24"/>
        </w:rPr>
      </w:pPr>
    </w:p>
    <w:p w:rsidR="008F3293" w:rsidRPr="008F3293" w:rsidRDefault="008F3293" w:rsidP="008F3293">
      <w:pPr>
        <w:spacing w:line="276" w:lineRule="auto"/>
        <w:jc w:val="both"/>
        <w:rPr>
          <w:rFonts w:asciiTheme="minorHAnsi" w:hAnsiTheme="minorHAnsi"/>
          <w:sz w:val="23"/>
          <w:szCs w:val="23"/>
        </w:rPr>
      </w:pPr>
      <w:r w:rsidRPr="008F3293">
        <w:rPr>
          <w:rFonts w:asciiTheme="minorHAnsi" w:hAnsiTheme="minorHAnsi"/>
          <w:sz w:val="23"/>
          <w:szCs w:val="23"/>
        </w:rPr>
        <w:t>Dr Rasha Alsakka</w:t>
      </w:r>
      <w:r w:rsidRPr="008F3293">
        <w:rPr>
          <w:rFonts w:asciiTheme="minorHAnsi" w:hAnsiTheme="minorHAnsi"/>
          <w:sz w:val="23"/>
          <w:szCs w:val="23"/>
        </w:rPr>
        <w:t xml:space="preserve"> and </w:t>
      </w:r>
      <w:r w:rsidRPr="008F3293">
        <w:rPr>
          <w:rFonts w:asciiTheme="minorHAnsi" w:hAnsiTheme="minorHAnsi"/>
          <w:sz w:val="23"/>
          <w:szCs w:val="23"/>
        </w:rPr>
        <w:t xml:space="preserve">Professor Owain </w:t>
      </w:r>
      <w:proofErr w:type="spellStart"/>
      <w:proofErr w:type="gramStart"/>
      <w:r w:rsidRPr="008F3293">
        <w:rPr>
          <w:rFonts w:asciiTheme="minorHAnsi" w:hAnsiTheme="minorHAnsi"/>
          <w:sz w:val="23"/>
          <w:szCs w:val="23"/>
        </w:rPr>
        <w:t>ap</w:t>
      </w:r>
      <w:proofErr w:type="spellEnd"/>
      <w:proofErr w:type="gramEnd"/>
      <w:r w:rsidRPr="008F3293">
        <w:rPr>
          <w:rFonts w:asciiTheme="minorHAnsi" w:hAnsiTheme="minorHAnsi"/>
          <w:sz w:val="23"/>
          <w:szCs w:val="23"/>
        </w:rPr>
        <w:t xml:space="preserve"> Gwilym, Bangor Business School, Bangor University, UK.</w:t>
      </w:r>
    </w:p>
    <w:permEnd w:id="554457364"/>
    <w:p w:rsidR="00D34282" w:rsidRPr="00BF28DA" w:rsidRDefault="00D34282" w:rsidP="00D34282">
      <w:r w:rsidRPr="00BF28DA">
        <w:t>&lt;</w:t>
      </w:r>
      <w:r w:rsidR="00D61A37" w:rsidRPr="00BF28DA">
        <w:t>ESMA_COMMENT_</w:t>
      </w:r>
      <w:r w:rsidR="009C723E">
        <w:t>CRA</w:t>
      </w:r>
      <w:r w:rsidR="00D61A37" w:rsidRPr="00BF28DA">
        <w:t>_1</w:t>
      </w:r>
      <w:r w:rsidRPr="00BF28DA">
        <w:t>&gt;</w:t>
      </w:r>
    </w:p>
    <w:p w:rsidR="00F31E57" w:rsidRPr="00BF28DA" w:rsidRDefault="00F31E57" w:rsidP="00D34282"/>
    <w:p w:rsidR="009C723E" w:rsidRPr="00881F5F" w:rsidRDefault="00F31E57" w:rsidP="009C723E">
      <w:pPr>
        <w:pStyle w:val="Questionstyle"/>
        <w:numPr>
          <w:ilvl w:val="0"/>
          <w:numId w:val="53"/>
        </w:numPr>
      </w:pPr>
      <w:bookmarkStart w:id="3" w:name="_GoBack"/>
      <w:bookmarkEnd w:id="3"/>
      <w:r w:rsidRPr="0075015C">
        <w:br w:type="page"/>
      </w:r>
      <w:r w:rsidR="009C723E" w:rsidRPr="00881F5F">
        <w:t>Please indicate what you believe will be the impact of ESMA’s change in approach, if any, on the groups of CRAs currently benefiting from the endorsement regime? Please explain your reasoning.</w:t>
      </w:r>
    </w:p>
    <w:p w:rsidR="009C723E" w:rsidRDefault="009C723E" w:rsidP="009C723E">
      <w:r>
        <w:t>&lt;ESMA_QUESTION_CRA_1&gt;</w:t>
      </w:r>
    </w:p>
    <w:p w:rsidR="008F3293" w:rsidRPr="008F3293" w:rsidRDefault="008F3293" w:rsidP="008F3293">
      <w:pPr>
        <w:spacing w:line="276" w:lineRule="auto"/>
        <w:jc w:val="both"/>
        <w:rPr>
          <w:rFonts w:asciiTheme="minorHAnsi" w:hAnsiTheme="minorHAnsi"/>
          <w:sz w:val="24"/>
        </w:rPr>
      </w:pPr>
      <w:permStart w:id="864027585" w:edGrp="everyone"/>
      <w:r w:rsidRPr="008F3293">
        <w:rPr>
          <w:rFonts w:asciiTheme="minorHAnsi" w:hAnsiTheme="minorHAnsi"/>
          <w:sz w:val="24"/>
        </w:rPr>
        <w:t xml:space="preserve">It is our perception that the current regime of endorsement is straightforward for the large credit rating agencies (CRAs) in terms of compliance. </w:t>
      </w:r>
      <w:proofErr w:type="gramStart"/>
      <w:r w:rsidRPr="008F3293">
        <w:rPr>
          <w:rFonts w:asciiTheme="minorHAnsi" w:hAnsiTheme="minorHAnsi"/>
          <w:sz w:val="24"/>
        </w:rPr>
        <w:t>We observe three features of this: (</w:t>
      </w:r>
      <w:proofErr w:type="spellStart"/>
      <w:r w:rsidRPr="008F3293">
        <w:rPr>
          <w:rFonts w:asciiTheme="minorHAnsi" w:hAnsiTheme="minorHAnsi"/>
          <w:sz w:val="24"/>
        </w:rPr>
        <w:t>i</w:t>
      </w:r>
      <w:proofErr w:type="spellEnd"/>
      <w:r w:rsidRPr="008F3293">
        <w:rPr>
          <w:rFonts w:asciiTheme="minorHAnsi" w:hAnsiTheme="minorHAnsi"/>
          <w:sz w:val="24"/>
        </w:rPr>
        <w:t>) only a tiny proportion of issued ratings are ineligible for use in the EU; (ii) the vast majority of ratings are being endorsed (‘EE’) rather than equivalent (‘EQ’); (iii) there has been very little migration in the identifiers applied to ratings since 2012 i.e. very few ‘EE’ identified ratings have become ‘EU’ identified, since there is apparently no incentive for this to happen.</w:t>
      </w:r>
      <w:proofErr w:type="gramEnd"/>
      <w:r w:rsidRPr="008F3293">
        <w:rPr>
          <w:rFonts w:asciiTheme="minorHAnsi" w:hAnsiTheme="minorHAnsi"/>
          <w:sz w:val="24"/>
        </w:rPr>
        <w:t xml:space="preserve"> Therefore, there has been no meaningful change in the proportion of issued </w:t>
      </w:r>
      <w:proofErr w:type="gramStart"/>
      <w:r w:rsidRPr="008F3293">
        <w:rPr>
          <w:rFonts w:asciiTheme="minorHAnsi" w:hAnsiTheme="minorHAnsi"/>
          <w:sz w:val="24"/>
        </w:rPr>
        <w:t>ratings which</w:t>
      </w:r>
      <w:proofErr w:type="gramEnd"/>
      <w:r w:rsidRPr="008F3293">
        <w:rPr>
          <w:rFonts w:asciiTheme="minorHAnsi" w:hAnsiTheme="minorHAnsi"/>
          <w:sz w:val="24"/>
        </w:rPr>
        <w:t xml:space="preserve"> fall directly within the EU jurisdiction.</w:t>
      </w:r>
    </w:p>
    <w:p w:rsidR="008F3293" w:rsidRPr="008F3293" w:rsidRDefault="008F3293" w:rsidP="008F3293">
      <w:pPr>
        <w:spacing w:line="276" w:lineRule="auto"/>
        <w:jc w:val="both"/>
        <w:rPr>
          <w:rFonts w:asciiTheme="minorHAnsi" w:hAnsiTheme="minorHAnsi"/>
          <w:sz w:val="24"/>
        </w:rPr>
      </w:pPr>
      <w:r w:rsidRPr="008F3293">
        <w:rPr>
          <w:rFonts w:asciiTheme="minorHAnsi" w:hAnsiTheme="minorHAnsi"/>
          <w:sz w:val="24"/>
        </w:rPr>
        <w:t xml:space="preserve">The consultation document has perhaps neglected the opportunity to consider research evidence on the broader impact of the regulatory regime in place since 2011. More specifically, it would appear that no consideration </w:t>
      </w:r>
      <w:proofErr w:type="gramStart"/>
      <w:r w:rsidRPr="008F3293">
        <w:rPr>
          <w:rFonts w:asciiTheme="minorHAnsi" w:hAnsiTheme="minorHAnsi"/>
          <w:sz w:val="24"/>
        </w:rPr>
        <w:t>has been given</w:t>
      </w:r>
      <w:proofErr w:type="gramEnd"/>
      <w:r w:rsidRPr="008F3293">
        <w:rPr>
          <w:rFonts w:asciiTheme="minorHAnsi" w:hAnsiTheme="minorHAnsi"/>
          <w:sz w:val="24"/>
        </w:rPr>
        <w:t xml:space="preserve"> to evidence on the role of the current endorsement regime in terms of improving rating quality and/or decreasing mechanistic market reliance on CRAs.</w:t>
      </w:r>
    </w:p>
    <w:p w:rsidR="009C723E" w:rsidRPr="008F3293" w:rsidRDefault="008F3293" w:rsidP="008F3293">
      <w:pPr>
        <w:spacing w:line="276" w:lineRule="auto"/>
        <w:jc w:val="both"/>
        <w:rPr>
          <w:rFonts w:asciiTheme="minorHAnsi" w:hAnsiTheme="minorHAnsi"/>
          <w:sz w:val="24"/>
        </w:rPr>
      </w:pPr>
      <w:r w:rsidRPr="008F3293">
        <w:rPr>
          <w:rFonts w:asciiTheme="minorHAnsi" w:hAnsiTheme="minorHAnsi"/>
          <w:sz w:val="24"/>
        </w:rPr>
        <w:t>One element of our research investigates the impact of the EU regulatory reforms on European bank ratings assigned by Fitch, Moody’s and S&amp;P. The findings reveal that the new regime led to a significant decrease in rating levels. However, we also find evidence of an increased frequency of false rating warnings caused by unwarranted downgrades. Further, there is some reduction in stock market responsiveness to rating downgrades. Reduced mechanistic reliance on rating signals would be consistent with the aims of the regulatory reforms. We find some evidence of CRAs being protective of their reputations after the passage of the CRA I regulation in 2009. By the time of the establishment of ESMA in 2011 (CRA II), the disciplining effect of the regulation is apparent, and the regulatory update of 2013 (CRA III) has strengthened the existing impact of the regulation.</w:t>
      </w:r>
    </w:p>
    <w:permEnd w:id="864027585"/>
    <w:p w:rsidR="009C723E" w:rsidRDefault="009C723E" w:rsidP="009C723E">
      <w:r>
        <w:t>&lt;ESMA_QUESTION_CRA_1&gt;</w:t>
      </w:r>
    </w:p>
    <w:p w:rsidR="009C723E" w:rsidRDefault="009C723E" w:rsidP="009C723E"/>
    <w:p w:rsidR="009C723E" w:rsidRPr="00881F5F" w:rsidRDefault="009C723E" w:rsidP="009C723E">
      <w:pPr>
        <w:pStyle w:val="Questionstyle"/>
        <w:numPr>
          <w:ilvl w:val="0"/>
          <w:numId w:val="53"/>
        </w:numPr>
      </w:pPr>
      <w:r w:rsidRPr="00881F5F">
        <w:t>Please indicate whether you consider the measures which the endorsing CRA should have in place to monitor the conduct of the third-country CRA will adequately ensure the quality and independence of endorsed credit ratings?</w:t>
      </w:r>
    </w:p>
    <w:p w:rsidR="009C723E" w:rsidRDefault="009C723E" w:rsidP="009C723E">
      <w:r>
        <w:t>&lt;ESMA_QUESTION_CRA_2&gt;</w:t>
      </w:r>
    </w:p>
    <w:p w:rsidR="008F3293" w:rsidRPr="008F3293" w:rsidRDefault="008F3293" w:rsidP="008F3293">
      <w:pPr>
        <w:spacing w:line="276" w:lineRule="auto"/>
        <w:jc w:val="both"/>
        <w:rPr>
          <w:rFonts w:asciiTheme="minorHAnsi" w:hAnsiTheme="minorHAnsi"/>
          <w:sz w:val="24"/>
        </w:rPr>
      </w:pPr>
      <w:permStart w:id="893153982" w:edGrp="everyone"/>
      <w:r w:rsidRPr="008F3293">
        <w:rPr>
          <w:rFonts w:asciiTheme="minorHAnsi" w:hAnsiTheme="minorHAnsi"/>
          <w:sz w:val="24"/>
        </w:rPr>
        <w:t xml:space="preserve">We find this question to be somewhat problematic, in the sense that ESMA has not presented any evidence on the quality and independence of ratings under the current endorsement regime. We are not aware of any publicly available evidence on the performance of the current regime in delivering such objectives. Given that the proposed new regime appears to be more onerous for CRAs, and may lead to some geographical re-alignments for the larger CRAs, one might anticipate  costs being passed on to rating users, while no meaningful difference would arise in the rating process nor the quality of ratings. </w:t>
      </w:r>
    </w:p>
    <w:p w:rsidR="009C723E" w:rsidRPr="008F3293" w:rsidRDefault="008F3293" w:rsidP="008F3293">
      <w:pPr>
        <w:spacing w:line="276" w:lineRule="auto"/>
        <w:jc w:val="both"/>
        <w:rPr>
          <w:rFonts w:asciiTheme="minorHAnsi" w:hAnsiTheme="minorHAnsi"/>
          <w:sz w:val="24"/>
        </w:rPr>
      </w:pPr>
      <w:r w:rsidRPr="008F3293">
        <w:rPr>
          <w:rFonts w:asciiTheme="minorHAnsi" w:hAnsiTheme="minorHAnsi"/>
          <w:sz w:val="24"/>
        </w:rPr>
        <w:t xml:space="preserve">One element of our research investigates whether ESMA’s 2012 requirement for rating identifiers led to any changes in the information content of sovereign rating actions by Fitch, Moody’s and S&amp;P. We find improvements in the information content of Moody’s rating downgrades, particularly in countries with EE (rather than EU) identifiers, and of Fitch rating downgrades in countries with EE endorsements. However, rating upgrades by S&amp;P for countries with EU issued ratings and by Moody’s for countries with </w:t>
      </w:r>
      <w:proofErr w:type="gramStart"/>
      <w:r w:rsidRPr="008F3293">
        <w:rPr>
          <w:rFonts w:asciiTheme="minorHAnsi" w:hAnsiTheme="minorHAnsi"/>
          <w:sz w:val="24"/>
        </w:rPr>
        <w:t>EE</w:t>
      </w:r>
      <w:proofErr w:type="gramEnd"/>
      <w:r w:rsidRPr="008F3293">
        <w:rPr>
          <w:rFonts w:asciiTheme="minorHAnsi" w:hAnsiTheme="minorHAnsi"/>
          <w:sz w:val="24"/>
        </w:rPr>
        <w:t xml:space="preserve"> endorsements became less informative.</w:t>
      </w:r>
    </w:p>
    <w:permEnd w:id="893153982"/>
    <w:p w:rsidR="009C723E" w:rsidRDefault="009C723E" w:rsidP="009C723E">
      <w:r>
        <w:t>&lt;ESMA_QUESTION_CRA_2&gt;</w:t>
      </w:r>
    </w:p>
    <w:p w:rsidR="009C723E" w:rsidRDefault="009C723E" w:rsidP="009C723E"/>
    <w:p w:rsidR="009C723E" w:rsidRPr="00881F5F" w:rsidRDefault="009C723E" w:rsidP="009C723E">
      <w:pPr>
        <w:pStyle w:val="Questionstyle"/>
        <w:numPr>
          <w:ilvl w:val="0"/>
          <w:numId w:val="53"/>
        </w:numPr>
      </w:pPr>
      <w:r w:rsidRPr="00881F5F">
        <w:t>Do you agree with ESMA’s understanding of points (c) and (d) of Article 4(3) of the CRA Regulation?</w:t>
      </w:r>
    </w:p>
    <w:p w:rsidR="009C723E" w:rsidRDefault="009C723E" w:rsidP="009C723E">
      <w:r>
        <w:t>&lt;ESMA_QUESTION_CRA_3&gt;</w:t>
      </w:r>
    </w:p>
    <w:p w:rsidR="009C723E" w:rsidRDefault="009C723E" w:rsidP="009C723E">
      <w:permStart w:id="1964473134" w:edGrp="everyone"/>
      <w:r>
        <w:t>TYPE YOUR TEXT HERE</w:t>
      </w:r>
    </w:p>
    <w:permEnd w:id="1964473134"/>
    <w:p w:rsidR="009C723E" w:rsidRDefault="009C723E" w:rsidP="009C723E">
      <w:r>
        <w:t>&lt;ESMA_QUESTION_CRA_3&gt;</w:t>
      </w:r>
    </w:p>
    <w:p w:rsidR="009C723E" w:rsidRDefault="009C723E" w:rsidP="009C723E"/>
    <w:p w:rsidR="009C723E" w:rsidRDefault="009C723E" w:rsidP="009C723E">
      <w:pPr>
        <w:pStyle w:val="Questionstyle"/>
        <w:numPr>
          <w:ilvl w:val="0"/>
          <w:numId w:val="53"/>
        </w:numPr>
      </w:pPr>
      <w:r w:rsidRPr="00881F5F">
        <w:t>In your view, are there other reasons which could be considered “objective” within the meaning of Article 4(3)(e)? If so please indicate which providing reasons.</w:t>
      </w:r>
    </w:p>
    <w:p w:rsidR="009C723E" w:rsidRDefault="009C723E" w:rsidP="009C723E">
      <w:r>
        <w:t>&lt;ESMA_QUESTION_CRA_4&gt;</w:t>
      </w:r>
    </w:p>
    <w:p w:rsidR="009C723E" w:rsidRDefault="009C723E" w:rsidP="009C723E">
      <w:permStart w:id="1019431198" w:edGrp="everyone"/>
      <w:r>
        <w:t>TYPE YOUR TEXT HERE</w:t>
      </w:r>
    </w:p>
    <w:permEnd w:id="1019431198"/>
    <w:p w:rsidR="009C723E" w:rsidRDefault="009C723E" w:rsidP="009C723E">
      <w:r>
        <w:t>&lt;ESMA_QUESTION_CRA_4&gt;</w:t>
      </w:r>
    </w:p>
    <w:p w:rsidR="009C723E" w:rsidRDefault="009C723E" w:rsidP="009C723E"/>
    <w:p w:rsidR="009C723E" w:rsidRPr="000B5AC3" w:rsidRDefault="009C723E" w:rsidP="009C723E">
      <w:pPr>
        <w:pStyle w:val="Questionstyle"/>
        <w:numPr>
          <w:ilvl w:val="0"/>
          <w:numId w:val="53"/>
        </w:numPr>
      </w:pPr>
      <w:r w:rsidRPr="00881F5F">
        <w:t>Do you agree that the endorsing CRA should comply with the general requirements as listed in this section?</w:t>
      </w:r>
    </w:p>
    <w:p w:rsidR="009C723E" w:rsidRDefault="009C723E" w:rsidP="009C723E">
      <w:r>
        <w:t>&lt;ESMA_QUESTION_CRA_5&gt;</w:t>
      </w:r>
    </w:p>
    <w:p w:rsidR="009C723E" w:rsidRDefault="009C723E" w:rsidP="009C723E">
      <w:permStart w:id="799099042" w:edGrp="everyone"/>
      <w:r>
        <w:t>TYPE YOUR TEXT HERE</w:t>
      </w:r>
    </w:p>
    <w:permEnd w:id="799099042"/>
    <w:p w:rsidR="009C723E" w:rsidRDefault="009C723E" w:rsidP="009C723E">
      <w:r>
        <w:t>&lt;ESMA_QUESTION_CRA_5&gt;</w:t>
      </w:r>
    </w:p>
    <w:p w:rsidR="009C723E" w:rsidRDefault="009C723E" w:rsidP="009C723E"/>
    <w:p w:rsidR="009C723E" w:rsidRDefault="009C723E" w:rsidP="009C723E"/>
    <w:p w:rsidR="008701E5" w:rsidRDefault="008701E5" w:rsidP="00835B01">
      <w:pPr>
        <w:pStyle w:val="Questionstyle"/>
        <w:rPr>
          <w:b w:val="0"/>
        </w:rPr>
      </w:pPr>
    </w:p>
    <w:sectPr w:rsidR="008701E5"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54" w:rsidRDefault="003D0B54">
      <w:r>
        <w:separator/>
      </w:r>
    </w:p>
    <w:p w:rsidR="003D0B54" w:rsidRDefault="003D0B54"/>
  </w:endnote>
  <w:endnote w:type="continuationSeparator" w:id="0">
    <w:p w:rsidR="003D0B54" w:rsidRDefault="003D0B54">
      <w:r>
        <w:continuationSeparator/>
      </w:r>
    </w:p>
    <w:p w:rsidR="003D0B54" w:rsidRDefault="003D0B54"/>
  </w:endnote>
  <w:endnote w:type="continuationNotice" w:id="1">
    <w:p w:rsidR="003D0B54" w:rsidRDefault="003D0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D0B54" w:rsidRPr="00616B9B" w:rsidTr="00315E96">
      <w:trPr>
        <w:trHeight w:val="284"/>
      </w:trPr>
      <w:tc>
        <w:tcPr>
          <w:tcW w:w="8460" w:type="dxa"/>
        </w:tcPr>
        <w:p w:rsidR="003D0B54" w:rsidRPr="00315E96" w:rsidRDefault="003D0B54" w:rsidP="00315E96">
          <w:pPr>
            <w:pStyle w:val="00Footer"/>
            <w:rPr>
              <w:lang w:val="fr-FR"/>
            </w:rPr>
          </w:pPr>
        </w:p>
      </w:tc>
      <w:tc>
        <w:tcPr>
          <w:tcW w:w="952" w:type="dxa"/>
        </w:tcPr>
        <w:p w:rsidR="003D0B54" w:rsidRPr="00616B9B" w:rsidRDefault="003D0B5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00DD4">
            <w:rPr>
              <w:rFonts w:cs="Arial"/>
              <w:noProof/>
              <w:sz w:val="22"/>
              <w:szCs w:val="22"/>
            </w:rPr>
            <w:t>6</w:t>
          </w:r>
          <w:r w:rsidRPr="00616B9B">
            <w:rPr>
              <w:rFonts w:cs="Arial"/>
              <w:noProof/>
              <w:sz w:val="22"/>
              <w:szCs w:val="22"/>
            </w:rPr>
            <w:fldChar w:fldCharType="end"/>
          </w:r>
        </w:p>
      </w:tc>
    </w:tr>
  </w:tbl>
  <w:p w:rsidR="003D0B54" w:rsidRDefault="003D0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54" w:rsidRDefault="003D0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54" w:rsidRDefault="003D0B54">
      <w:r>
        <w:separator/>
      </w:r>
    </w:p>
    <w:p w:rsidR="003D0B54" w:rsidRDefault="003D0B54"/>
  </w:footnote>
  <w:footnote w:type="continuationSeparator" w:id="0">
    <w:p w:rsidR="003D0B54" w:rsidRDefault="003D0B54">
      <w:r>
        <w:continuationSeparator/>
      </w:r>
    </w:p>
    <w:p w:rsidR="003D0B54" w:rsidRDefault="003D0B54"/>
  </w:footnote>
  <w:footnote w:type="continuationNotice" w:id="1">
    <w:p w:rsidR="003D0B54" w:rsidRDefault="003D0B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54" w:rsidRDefault="003D0B54">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7E8D0C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54" w:rsidRDefault="003D0B54"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54" w:rsidRDefault="003D0B5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D0B54" w:rsidRPr="002F4496" w:rsidTr="000C06C9">
      <w:trPr>
        <w:trHeight w:val="284"/>
      </w:trPr>
      <w:tc>
        <w:tcPr>
          <w:tcW w:w="8460" w:type="dxa"/>
        </w:tcPr>
        <w:p w:rsidR="003D0B54" w:rsidRPr="000C3B6D" w:rsidRDefault="003D0B54" w:rsidP="000C06C9">
          <w:pPr>
            <w:pStyle w:val="00Footer"/>
            <w:rPr>
              <w:lang w:val="fr-FR"/>
            </w:rPr>
          </w:pPr>
        </w:p>
      </w:tc>
      <w:tc>
        <w:tcPr>
          <w:tcW w:w="952" w:type="dxa"/>
        </w:tcPr>
        <w:p w:rsidR="003D0B54" w:rsidRPr="00146B34" w:rsidRDefault="003D0B54" w:rsidP="000C06C9">
          <w:pPr>
            <w:pStyle w:val="00aPagenumber"/>
            <w:rPr>
              <w:lang w:val="fr-FR"/>
            </w:rPr>
          </w:pPr>
        </w:p>
      </w:tc>
    </w:tr>
  </w:tbl>
  <w:p w:rsidR="003D0B54" w:rsidRPr="00DB46C3" w:rsidRDefault="003D0B54">
    <w:pPr>
      <w:rPr>
        <w:lang w:val="fr-FR"/>
      </w:rPr>
    </w:pPr>
  </w:p>
  <w:p w:rsidR="003D0B54" w:rsidRPr="002F4496" w:rsidRDefault="003D0B54">
    <w:pPr>
      <w:pStyle w:val="Header"/>
      <w:rPr>
        <w:lang w:val="fr-FR"/>
      </w:rPr>
    </w:pPr>
  </w:p>
  <w:p w:rsidR="003D0B54" w:rsidRPr="002F4496" w:rsidRDefault="003D0B54" w:rsidP="000C06C9">
    <w:pPr>
      <w:pStyle w:val="Header"/>
      <w:tabs>
        <w:tab w:val="clear" w:pos="4536"/>
        <w:tab w:val="clear" w:pos="9072"/>
        <w:tab w:val="left" w:pos="8227"/>
      </w:tabs>
      <w:rPr>
        <w:lang w:val="fr-FR"/>
      </w:rPr>
    </w:pPr>
  </w:p>
  <w:p w:rsidR="003D0B54" w:rsidRPr="002F4496" w:rsidRDefault="003D0B54" w:rsidP="000C06C9">
    <w:pPr>
      <w:pStyle w:val="Header"/>
      <w:tabs>
        <w:tab w:val="clear" w:pos="4536"/>
        <w:tab w:val="clear" w:pos="9072"/>
        <w:tab w:val="left" w:pos="8227"/>
      </w:tabs>
      <w:rPr>
        <w:lang w:val="fr-FR"/>
      </w:rPr>
    </w:pPr>
  </w:p>
  <w:p w:rsidR="003D0B54" w:rsidRPr="002F4496" w:rsidRDefault="003D0B54">
    <w:pPr>
      <w:pStyle w:val="Header"/>
      <w:rPr>
        <w:lang w:val="fr-FR"/>
      </w:rPr>
    </w:pPr>
  </w:p>
  <w:p w:rsidR="003D0B54" w:rsidRPr="002F4496" w:rsidRDefault="003D0B54">
    <w:pPr>
      <w:pStyle w:val="Header"/>
      <w:rPr>
        <w:lang w:val="fr-FR"/>
      </w:rPr>
    </w:pPr>
  </w:p>
  <w:p w:rsidR="003D0B54" w:rsidRPr="002F4496" w:rsidRDefault="003D0B54">
    <w:pPr>
      <w:pStyle w:val="Header"/>
      <w:rPr>
        <w:lang w:val="fr-FR"/>
      </w:rPr>
    </w:pPr>
  </w:p>
  <w:p w:rsidR="003D0B54" w:rsidRPr="002F4496" w:rsidRDefault="003D0B54">
    <w:pPr>
      <w:pStyle w:val="Header"/>
      <w:rPr>
        <w:lang w:val="fr-FR"/>
      </w:rPr>
    </w:pPr>
  </w:p>
  <w:p w:rsidR="003D0B54" w:rsidRPr="002F4496" w:rsidRDefault="003D0B54">
    <w:pPr>
      <w:pStyle w:val="Header"/>
      <w:rPr>
        <w:highlight w:val="yellow"/>
        <w:lang w:val="fr-FR"/>
      </w:rPr>
    </w:pPr>
  </w:p>
  <w:p w:rsidR="003D0B54" w:rsidRDefault="003D0B54">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3DB1C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nM/sR/xOXvpKm+xnEj6wWF1PgCMzZAO1ZzWvSXjNAGN7GygsKQmONUddyx90eMKDVYexqmwIJjSg3NCYSkGg==" w:salt="C307YAFEvZ5fK8g18JAcL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016"/>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1DF"/>
    <w:rsid w:val="000878D1"/>
    <w:rsid w:val="000912F8"/>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1F38"/>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3CC3"/>
    <w:rsid w:val="003B4976"/>
    <w:rsid w:val="003B4B3F"/>
    <w:rsid w:val="003B6258"/>
    <w:rsid w:val="003B7A99"/>
    <w:rsid w:val="003C0343"/>
    <w:rsid w:val="003C1C32"/>
    <w:rsid w:val="003C40DA"/>
    <w:rsid w:val="003C42BA"/>
    <w:rsid w:val="003C462F"/>
    <w:rsid w:val="003C4A02"/>
    <w:rsid w:val="003C4F05"/>
    <w:rsid w:val="003C6191"/>
    <w:rsid w:val="003C6AA3"/>
    <w:rsid w:val="003C6E49"/>
    <w:rsid w:val="003D0B54"/>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5B3"/>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C36"/>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27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0DD4"/>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35B5"/>
    <w:rsid w:val="008E5625"/>
    <w:rsid w:val="008E5C5B"/>
    <w:rsid w:val="008E6A37"/>
    <w:rsid w:val="008F0354"/>
    <w:rsid w:val="008F085A"/>
    <w:rsid w:val="008F1462"/>
    <w:rsid w:val="008F2413"/>
    <w:rsid w:val="008F248D"/>
    <w:rsid w:val="008F3293"/>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23E"/>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398"/>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24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4DD"/>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5F88"/>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3E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8042122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3239863">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3CAC0-2AD0-4BFC-B321-8DDBD5E08C99}">
  <ds:schemaRefs>
    <ds:schemaRef ds:uri="http://schemas.openxmlformats.org/officeDocument/2006/bibliography"/>
  </ds:schemaRefs>
</ds:datastoreItem>
</file>

<file path=customXml/itemProps2.xml><?xml version="1.0" encoding="utf-8"?>
<ds:datastoreItem xmlns:ds="http://schemas.openxmlformats.org/officeDocument/2006/customXml" ds:itemID="{B10A008D-0885-4003-ACFB-B0D4E49E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1AC328AA.dotm</Template>
  <TotalTime>3</TotalTime>
  <Pages>6</Pages>
  <Words>1181</Words>
  <Characters>6634</Characters>
  <Application>Microsoft Office Word</Application>
  <DocSecurity>8</DocSecurity>
  <Lines>55</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7800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Rasha Alsakka</cp:lastModifiedBy>
  <cp:revision>3</cp:revision>
  <cp:lastPrinted>2015-02-18T11:01:00Z</cp:lastPrinted>
  <dcterms:created xsi:type="dcterms:W3CDTF">2017-06-27T12:17:00Z</dcterms:created>
  <dcterms:modified xsi:type="dcterms:W3CDTF">2017-06-27T12:18:00Z</dcterms:modified>
</cp:coreProperties>
</file>