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F10D35" w14:paraId="3A1CEF39" w14:textId="77777777" w:rsidTr="00315E96">
        <w:trPr>
          <w:trHeight w:val="284"/>
        </w:trPr>
        <w:tc>
          <w:tcPr>
            <w:tcW w:w="9412" w:type="dxa"/>
          </w:tcPr>
          <w:p w14:paraId="4CE64CCB" w14:textId="65D354D9" w:rsidR="00C2094B" w:rsidRPr="00F10D35" w:rsidRDefault="008C1A51" w:rsidP="00AF38AF">
            <w:pPr>
              <w:pStyle w:val="00bDBInfo"/>
              <w:rPr>
                <w:rFonts w:cs="Arial"/>
              </w:rPr>
            </w:pPr>
            <w:bookmarkStart w:id="0" w:name="_GoBack"/>
            <w:bookmarkEnd w:id="0"/>
            <w:r>
              <w:rPr>
                <w:rFonts w:cs="Arial"/>
              </w:rPr>
              <w:t>23</w:t>
            </w:r>
            <w:r w:rsidR="004E477A">
              <w:rPr>
                <w:rFonts w:cs="Arial"/>
              </w:rPr>
              <w:t xml:space="preserve"> October</w:t>
            </w:r>
            <w:r w:rsidR="002C27F9">
              <w:rPr>
                <w:rFonts w:cs="Arial"/>
              </w:rPr>
              <w:t xml:space="preserve"> 2020</w:t>
            </w:r>
          </w:p>
        </w:tc>
      </w:tr>
    </w:tbl>
    <w:p w14:paraId="031231A1" w14:textId="77777777" w:rsidR="00FD7A8D" w:rsidRPr="00616B9B" w:rsidRDefault="00FD7A8D" w:rsidP="00FD7A8D">
      <w:pPr>
        <w:rPr>
          <w:rFonts w:cs="Arial"/>
          <w:vanish/>
        </w:rPr>
      </w:pPr>
    </w:p>
    <w:tbl>
      <w:tblPr>
        <w:tblpPr w:leftFromText="8505" w:vertAnchor="page" w:horzAnchor="margin" w:tblpY="3556"/>
        <w:tblW w:w="9646" w:type="dxa"/>
        <w:tblLayout w:type="fixed"/>
        <w:tblCellMar>
          <w:left w:w="0" w:type="dxa"/>
          <w:right w:w="0" w:type="dxa"/>
        </w:tblCellMar>
        <w:tblLook w:val="01E0" w:firstRow="1" w:lastRow="1" w:firstColumn="1" w:lastColumn="1" w:noHBand="0" w:noVBand="0"/>
      </w:tblPr>
      <w:tblGrid>
        <w:gridCol w:w="9646"/>
      </w:tblGrid>
      <w:tr w:rsidR="00146A6C" w:rsidRPr="00616B9B" w14:paraId="117904A3" w14:textId="77777777" w:rsidTr="00146A6C">
        <w:trPr>
          <w:trHeight w:hRule="exact" w:val="2137"/>
        </w:trPr>
        <w:tc>
          <w:tcPr>
            <w:tcW w:w="9646" w:type="dxa"/>
            <w:vAlign w:val="bottom"/>
          </w:tcPr>
          <w:p w14:paraId="4956832E" w14:textId="79BF7DE6" w:rsidR="00146A6C" w:rsidRPr="009661B8" w:rsidRDefault="00146A6C" w:rsidP="00146A6C">
            <w:pPr>
              <w:pStyle w:val="01aDBTitle"/>
              <w:jc w:val="left"/>
              <w:rPr>
                <w:sz w:val="32"/>
                <w:szCs w:val="32"/>
              </w:rPr>
            </w:pPr>
            <w:r w:rsidRPr="00146A6C">
              <w:rPr>
                <w:rFonts w:cs="Arial"/>
                <w:sz w:val="32"/>
                <w:szCs w:val="32"/>
              </w:rPr>
              <w:t>Response form for the Consultation Paper on</w:t>
            </w:r>
            <w:r w:rsidRPr="00146A6C">
              <w:rPr>
                <w:sz w:val="32"/>
                <w:szCs w:val="32"/>
              </w:rPr>
              <w:t xml:space="preserve"> RTS</w:t>
            </w:r>
            <w:r w:rsidRPr="00146A6C">
              <w:rPr>
                <w:rFonts w:cs="Arial"/>
                <w:sz w:val="32"/>
                <w:szCs w:val="32"/>
              </w:rPr>
              <w:t xml:space="preserve"> on conditions under which additional services or activities to which a CCP wishes to extend its business are not covered by the initial authorisation</w:t>
            </w:r>
            <w:r w:rsidRPr="00146A6C">
              <w:rPr>
                <w:sz w:val="32"/>
                <w:szCs w:val="32"/>
              </w:rPr>
              <w:t xml:space="preserve"> and </w:t>
            </w:r>
            <w:r w:rsidRPr="00146A6C">
              <w:rPr>
                <w:rFonts w:cs="Arial"/>
                <w:sz w:val="32"/>
                <w:szCs w:val="32"/>
              </w:rPr>
              <w:t>conditions under which changes to the models and parameters are significant under EMIR</w:t>
            </w:r>
          </w:p>
          <w:p w14:paraId="16F35E65" w14:textId="77777777" w:rsidR="00146A6C" w:rsidRPr="00146A6C" w:rsidRDefault="00146A6C" w:rsidP="00146A6C">
            <w:pPr>
              <w:pStyle w:val="01aDBTitle"/>
              <w:jc w:val="left"/>
              <w:rPr>
                <w:rFonts w:cs="Arial"/>
                <w:sz w:val="32"/>
                <w:szCs w:val="32"/>
              </w:rPr>
            </w:pPr>
          </w:p>
        </w:tc>
      </w:tr>
      <w:tr w:rsidR="00146A6C" w:rsidRPr="00616B9B" w14:paraId="28EA853F" w14:textId="77777777" w:rsidTr="00146A6C">
        <w:trPr>
          <w:trHeight w:hRule="exact" w:val="1237"/>
        </w:trPr>
        <w:tc>
          <w:tcPr>
            <w:tcW w:w="9646" w:type="dxa"/>
            <w:tcMar>
              <w:top w:w="142" w:type="dxa"/>
            </w:tcMar>
          </w:tcPr>
          <w:p w14:paraId="6AB3A0AD" w14:textId="77777777" w:rsidR="00146A6C" w:rsidRDefault="00146A6C" w:rsidP="00146A6C">
            <w:pPr>
              <w:pStyle w:val="01bDBSubtitle"/>
              <w:rPr>
                <w:rFonts w:ascii="Arial" w:hAnsi="Arial" w:cs="Arial"/>
                <w:sz w:val="32"/>
              </w:rPr>
            </w:pPr>
            <w:r w:rsidRPr="009A053D">
              <w:rPr>
                <w:rFonts w:ascii="Arial" w:hAnsi="Arial" w:cs="Arial"/>
                <w:sz w:val="32"/>
              </w:rPr>
              <w:t xml:space="preserve"> </w:t>
            </w:r>
          </w:p>
          <w:p w14:paraId="08280749" w14:textId="77777777" w:rsidR="00146A6C" w:rsidRDefault="00146A6C" w:rsidP="00146A6C"/>
          <w:p w14:paraId="02AC275B" w14:textId="77777777" w:rsidR="00146A6C" w:rsidRDefault="00146A6C" w:rsidP="00146A6C">
            <w:pPr>
              <w:jc w:val="center"/>
            </w:pPr>
          </w:p>
          <w:p w14:paraId="216E8B81" w14:textId="77777777" w:rsidR="00146A6C" w:rsidRPr="002C27F9" w:rsidRDefault="00146A6C" w:rsidP="00146A6C">
            <w:pPr>
              <w:jc w:val="right"/>
            </w:pPr>
          </w:p>
        </w:tc>
      </w:tr>
    </w:tbl>
    <w:p w14:paraId="156768A1"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2EF98C17" w14:textId="77777777" w:rsidTr="00315E96">
        <w:trPr>
          <w:trHeight w:hRule="exact" w:val="964"/>
        </w:trPr>
        <w:tc>
          <w:tcPr>
            <w:tcW w:w="2325" w:type="dxa"/>
          </w:tcPr>
          <w:p w14:paraId="3B25AA0D" w14:textId="1BD57DD0" w:rsidR="00620D7C" w:rsidRPr="004E49B0" w:rsidRDefault="00620D7C" w:rsidP="00F10D35">
            <w:pPr>
              <w:pStyle w:val="02Date"/>
              <w:rPr>
                <w:rFonts w:cs="Arial"/>
              </w:rPr>
            </w:pPr>
            <w:r w:rsidRPr="00F10D35">
              <w:rPr>
                <w:rFonts w:cs="Arial"/>
              </w:rPr>
              <w:lastRenderedPageBreak/>
              <w:t xml:space="preserve">Date: </w:t>
            </w:r>
            <w:r w:rsidR="008C1A51">
              <w:rPr>
                <w:rFonts w:cs="Arial"/>
              </w:rPr>
              <w:t>23 October</w:t>
            </w:r>
            <w:r w:rsidR="002C27F9">
              <w:rPr>
                <w:rFonts w:cs="Arial"/>
              </w:rPr>
              <w:t xml:space="preserve"> </w:t>
            </w:r>
            <w:r w:rsidR="005738DE" w:rsidRPr="00F10D35">
              <w:rPr>
                <w:rFonts w:cs="Arial"/>
              </w:rPr>
              <w:t>20</w:t>
            </w:r>
            <w:r w:rsidR="002C27F9">
              <w:rPr>
                <w:rFonts w:cs="Arial"/>
              </w:rPr>
              <w:t>20</w:t>
            </w:r>
          </w:p>
        </w:tc>
      </w:tr>
    </w:tbl>
    <w:p w14:paraId="36802041" w14:textId="77777777" w:rsidR="00F574D0" w:rsidRPr="00616B9B" w:rsidRDefault="00F574D0" w:rsidP="00F574D0">
      <w:pPr>
        <w:pStyle w:val="05HeadlinenoIndex"/>
        <w:rPr>
          <w:rFonts w:cs="Arial"/>
        </w:rPr>
      </w:pPr>
      <w:bookmarkStart w:id="1" w:name="_Toc280628648"/>
      <w:r w:rsidRPr="00616B9B">
        <w:rPr>
          <w:rFonts w:cs="Arial"/>
        </w:rPr>
        <w:t xml:space="preserve">Responding to this paper </w:t>
      </w:r>
    </w:p>
    <w:p w14:paraId="6C62258B" w14:textId="40A9CB1D" w:rsidR="006301E3" w:rsidRPr="009147F5" w:rsidRDefault="009A3017" w:rsidP="006301E3">
      <w:pPr>
        <w:jc w:val="both"/>
        <w:rPr>
          <w:rStyle w:val="SubtleEmphasis"/>
          <w:b w:val="0"/>
          <w:sz w:val="22"/>
        </w:rPr>
      </w:pPr>
      <w:r w:rsidRPr="00E40A5C">
        <w:rPr>
          <w:rStyle w:val="SubtleEmphasis"/>
          <w:b w:val="0"/>
          <w:sz w:val="22"/>
        </w:rPr>
        <w:t xml:space="preserve">ESMA invites responses to the questions set out throughout </w:t>
      </w:r>
      <w:r w:rsidR="00963D60">
        <w:rPr>
          <w:rStyle w:val="SubtleEmphasis"/>
          <w:b w:val="0"/>
          <w:sz w:val="22"/>
        </w:rPr>
        <w:t>its</w:t>
      </w:r>
      <w:r w:rsidR="00963D60" w:rsidRPr="00E40A5C">
        <w:rPr>
          <w:rStyle w:val="SubtleEmphasis"/>
          <w:b w:val="0"/>
          <w:sz w:val="22"/>
        </w:rPr>
        <w:t xml:space="preserve"> </w:t>
      </w:r>
      <w:r w:rsidR="00EF5FB9" w:rsidRPr="009147F5">
        <w:rPr>
          <w:rStyle w:val="SubtleEmphasis"/>
          <w:b w:val="0"/>
          <w:sz w:val="22"/>
        </w:rPr>
        <w:t xml:space="preserve">Consultation Paper </w:t>
      </w:r>
      <w:r w:rsidR="00014A67" w:rsidRPr="009147F5">
        <w:rPr>
          <w:rStyle w:val="SubtleEmphasis"/>
          <w:b w:val="0"/>
          <w:sz w:val="22"/>
        </w:rPr>
        <w:t xml:space="preserve">on </w:t>
      </w:r>
      <w:r w:rsidR="009147F5" w:rsidRPr="009147F5">
        <w:rPr>
          <w:rStyle w:val="SubtleEmphasis"/>
          <w:b w:val="0"/>
          <w:sz w:val="22"/>
        </w:rPr>
        <w:t>RTS on conditions under which additional services or activities to which a CCP wishes to extend its business are not covered by the initial authorisation and conditions under which changes to the models and parameters are significant under EMIR.</w:t>
      </w:r>
    </w:p>
    <w:p w14:paraId="0C472DBA" w14:textId="77777777" w:rsidR="006301E3" w:rsidRDefault="006301E3" w:rsidP="006301E3">
      <w:pPr>
        <w:jc w:val="both"/>
        <w:rPr>
          <w:rStyle w:val="SubtleEmphasis"/>
          <w:b w:val="0"/>
          <w:sz w:val="22"/>
        </w:rPr>
      </w:pPr>
    </w:p>
    <w:p w14:paraId="21B1DF29" w14:textId="77777777" w:rsidR="009A3017" w:rsidRDefault="009A3017" w:rsidP="006301E3">
      <w:pPr>
        <w:jc w:val="both"/>
        <w:rPr>
          <w:rStyle w:val="SubtleEmphasis"/>
          <w:b w:val="0"/>
          <w:sz w:val="22"/>
        </w:rPr>
      </w:pPr>
      <w:r w:rsidRPr="00E40A5C">
        <w:rPr>
          <w:rStyle w:val="SubtleEmphasis"/>
          <w:b w:val="0"/>
          <w:sz w:val="22"/>
        </w:rPr>
        <w:t>Responses are most helpful if they:</w:t>
      </w:r>
    </w:p>
    <w:p w14:paraId="3FCAF047" w14:textId="77777777" w:rsidR="00AF38AF" w:rsidRPr="00E40A5C" w:rsidRDefault="00AF38AF" w:rsidP="00AF38AF">
      <w:pPr>
        <w:rPr>
          <w:rStyle w:val="SubtleEmphasis"/>
          <w:b w:val="0"/>
          <w:sz w:val="22"/>
        </w:rPr>
      </w:pPr>
    </w:p>
    <w:p w14:paraId="67709919"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respond to the question stated;</w:t>
      </w:r>
    </w:p>
    <w:p w14:paraId="65AE54F5"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contain a clear rationale; and</w:t>
      </w:r>
    </w:p>
    <w:p w14:paraId="6BFE2506"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describe any alternatives ESMA should consider.</w:t>
      </w:r>
    </w:p>
    <w:p w14:paraId="0FDF5836" w14:textId="1743C066" w:rsidR="009A3017" w:rsidRPr="00E40A5C" w:rsidRDefault="009A3017" w:rsidP="009A3017">
      <w:pPr>
        <w:spacing w:after="240"/>
        <w:jc w:val="both"/>
        <w:rPr>
          <w:rStyle w:val="SubtleEmphasis"/>
          <w:b w:val="0"/>
          <w:sz w:val="22"/>
        </w:rPr>
      </w:pPr>
      <w:r w:rsidRPr="00E40A5C">
        <w:rPr>
          <w:rStyle w:val="SubtleEmphasis"/>
          <w:b w:val="0"/>
          <w:sz w:val="22"/>
        </w:rPr>
        <w:t xml:space="preserve">ESMA will consider all responses received </w:t>
      </w:r>
      <w:r w:rsidRPr="006301E3">
        <w:rPr>
          <w:rStyle w:val="SubtleEmphasis"/>
          <w:b w:val="0"/>
          <w:sz w:val="22"/>
        </w:rPr>
        <w:t xml:space="preserve">by </w:t>
      </w:r>
      <w:r w:rsidR="00014A67" w:rsidRPr="00014A67">
        <w:rPr>
          <w:rStyle w:val="SubtleEmphasis"/>
          <w:bCs/>
          <w:sz w:val="22"/>
        </w:rPr>
        <w:t>1</w:t>
      </w:r>
      <w:r w:rsidR="008C1A51">
        <w:rPr>
          <w:rStyle w:val="SubtleEmphasis"/>
          <w:bCs/>
          <w:sz w:val="22"/>
        </w:rPr>
        <w:t>6</w:t>
      </w:r>
      <w:r w:rsidR="00014A67" w:rsidRPr="00014A67">
        <w:rPr>
          <w:rStyle w:val="SubtleEmphasis"/>
          <w:bCs/>
          <w:sz w:val="22"/>
        </w:rPr>
        <w:t xml:space="preserve"> </w:t>
      </w:r>
      <w:r w:rsidR="009744FD">
        <w:rPr>
          <w:rStyle w:val="SubtleEmphasis"/>
          <w:bCs/>
          <w:sz w:val="22"/>
        </w:rPr>
        <w:t>November</w:t>
      </w:r>
      <w:r w:rsidR="00014A67" w:rsidRPr="00014A67">
        <w:rPr>
          <w:rStyle w:val="SubtleEmphasis"/>
          <w:bCs/>
          <w:sz w:val="22"/>
        </w:rPr>
        <w:t xml:space="preserve"> 2020</w:t>
      </w:r>
      <w:r w:rsidRPr="006301E3">
        <w:rPr>
          <w:rStyle w:val="SubtleEmphasis"/>
          <w:b w:val="0"/>
          <w:sz w:val="22"/>
        </w:rPr>
        <w:t>.</w:t>
      </w:r>
    </w:p>
    <w:p w14:paraId="0647BB01" w14:textId="77777777" w:rsidR="009A3017" w:rsidRPr="00E40A5C" w:rsidRDefault="009A3017" w:rsidP="009A3017">
      <w:pPr>
        <w:spacing w:after="120"/>
        <w:jc w:val="both"/>
        <w:rPr>
          <w:rStyle w:val="SubtleEmphasis"/>
          <w:sz w:val="22"/>
        </w:rPr>
      </w:pPr>
      <w:r w:rsidRPr="00E40A5C">
        <w:rPr>
          <w:rStyle w:val="SubtleEmphasis"/>
          <w:sz w:val="22"/>
        </w:rPr>
        <w:t>Instructions</w:t>
      </w:r>
    </w:p>
    <w:p w14:paraId="08DDCF5D" w14:textId="77777777" w:rsidR="009A3017" w:rsidRPr="00E40A5C" w:rsidRDefault="009A3017" w:rsidP="009A3017">
      <w:pPr>
        <w:spacing w:after="240"/>
        <w:jc w:val="both"/>
        <w:rPr>
          <w:rStyle w:val="SubtleEmphasis"/>
          <w:b w:val="0"/>
          <w:sz w:val="22"/>
        </w:rPr>
      </w:pPr>
      <w:r w:rsidRPr="00E40A5C">
        <w:rPr>
          <w:rStyle w:val="SubtleEmphasis"/>
          <w:b w:val="0"/>
          <w:sz w:val="22"/>
        </w:rPr>
        <w:t>In order to facilitate analysis of responses to the Consultation Paper, respondents are requested to follow the below steps when preparing and submitting their response:</w:t>
      </w:r>
    </w:p>
    <w:p w14:paraId="4068C687"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 xml:space="preserve">Insert your responses to the questions in the Consultation Paper in </w:t>
      </w:r>
      <w:r w:rsidR="00963D60">
        <w:rPr>
          <w:rStyle w:val="SubtleEmphasis"/>
          <w:b w:val="0"/>
          <w:sz w:val="22"/>
        </w:rPr>
        <w:t>the present</w:t>
      </w:r>
      <w:r w:rsidR="00963D60" w:rsidRPr="00E40A5C">
        <w:rPr>
          <w:rStyle w:val="SubtleEmphasis"/>
          <w:b w:val="0"/>
          <w:sz w:val="22"/>
        </w:rPr>
        <w:t xml:space="preserve"> </w:t>
      </w:r>
      <w:r w:rsidR="00315895">
        <w:rPr>
          <w:rStyle w:val="SubtleEmphasis"/>
          <w:b w:val="0"/>
          <w:sz w:val="22"/>
        </w:rPr>
        <w:t xml:space="preserve">response </w:t>
      </w:r>
      <w:r w:rsidRPr="00E40A5C">
        <w:rPr>
          <w:rStyle w:val="SubtleEmphasis"/>
          <w:b w:val="0"/>
          <w:sz w:val="22"/>
        </w:rPr>
        <w:t>form</w:t>
      </w:r>
      <w:r w:rsidR="00963D60">
        <w:rPr>
          <w:rStyle w:val="SubtleEmphasis"/>
          <w:b w:val="0"/>
          <w:sz w:val="22"/>
        </w:rPr>
        <w:t>.</w:t>
      </w:r>
      <w:r w:rsidRPr="00E40A5C">
        <w:rPr>
          <w:rStyle w:val="SubtleEmphasis"/>
          <w:b w:val="0"/>
          <w:sz w:val="22"/>
        </w:rPr>
        <w:t xml:space="preserve"> </w:t>
      </w:r>
    </w:p>
    <w:p w14:paraId="0E94F52C" w14:textId="109C9CE6"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Please do not remove tags of the type &lt;ESMA_QUESTION_</w:t>
      </w:r>
      <w:r w:rsidR="00106124">
        <w:rPr>
          <w:rStyle w:val="SubtleEmphasis"/>
          <w:b w:val="0"/>
          <w:sz w:val="22"/>
        </w:rPr>
        <w:t>RTS1549</w:t>
      </w:r>
      <w:r w:rsidRPr="00E40A5C">
        <w:rPr>
          <w:rStyle w:val="SubtleEmphasis"/>
          <w:b w:val="0"/>
          <w:sz w:val="22"/>
        </w:rPr>
        <w:t>_1&gt;. Your response to each question has to be framed by the two tags corresponding to the question.</w:t>
      </w:r>
    </w:p>
    <w:p w14:paraId="038E6172"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If you do not wish to respond to a given question, please do not delete it but simply leave the text “TYPE YOUR TEXT HERE” between the tags.</w:t>
      </w:r>
    </w:p>
    <w:p w14:paraId="083CF855" w14:textId="11838559"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When you have drafted your response, name your response form according to the following convention: ESMA_</w:t>
      </w:r>
      <w:r w:rsidR="009744FD">
        <w:rPr>
          <w:rStyle w:val="SubtleEmphasis"/>
          <w:b w:val="0"/>
          <w:sz w:val="22"/>
        </w:rPr>
        <w:t>RTS1549</w:t>
      </w:r>
      <w:r w:rsidRPr="00E40A5C">
        <w:rPr>
          <w:rStyle w:val="SubtleEmphasis"/>
          <w:b w:val="0"/>
          <w:sz w:val="22"/>
        </w:rPr>
        <w:t>_nameofrespondent_RESPONSEFORM. For example, for a respondent named ABCD, the response form would be entitled ESMA_</w:t>
      </w:r>
      <w:r w:rsidR="009744FD">
        <w:rPr>
          <w:rStyle w:val="SubtleEmphasis"/>
          <w:b w:val="0"/>
          <w:sz w:val="22"/>
        </w:rPr>
        <w:t>RTS1549</w:t>
      </w:r>
      <w:r w:rsidRPr="00E40A5C">
        <w:rPr>
          <w:rStyle w:val="SubtleEmphasis"/>
          <w:b w:val="0"/>
          <w:sz w:val="22"/>
        </w:rPr>
        <w:t>_ABCD_RESPONSEFORM.</w:t>
      </w:r>
    </w:p>
    <w:p w14:paraId="260F84E9" w14:textId="15E50178" w:rsidR="009A3017" w:rsidRPr="00E40A5C" w:rsidRDefault="009A3017" w:rsidP="006301E3">
      <w:pPr>
        <w:pStyle w:val="ListParagraph"/>
        <w:numPr>
          <w:ilvl w:val="0"/>
          <w:numId w:val="37"/>
        </w:numPr>
        <w:spacing w:after="240" w:line="276" w:lineRule="auto"/>
        <w:contextualSpacing w:val="0"/>
        <w:jc w:val="both"/>
        <w:rPr>
          <w:rStyle w:val="SubtleEmphasis"/>
          <w:b w:val="0"/>
          <w:sz w:val="22"/>
        </w:rPr>
      </w:pPr>
      <w:r w:rsidRPr="00E40A5C">
        <w:rPr>
          <w:rStyle w:val="SubtleEmphasis"/>
          <w:b w:val="0"/>
          <w:sz w:val="22"/>
        </w:rPr>
        <w:t xml:space="preserve">Upload the form containing your responses, </w:t>
      </w:r>
      <w:r w:rsidRPr="00963D60">
        <w:rPr>
          <w:rStyle w:val="SubtleEmphasis"/>
          <w:sz w:val="22"/>
        </w:rPr>
        <w:t>in Word format</w:t>
      </w:r>
      <w:r w:rsidRPr="00E40A5C">
        <w:rPr>
          <w:rStyle w:val="SubtleEmphasis"/>
          <w:b w:val="0"/>
          <w:sz w:val="22"/>
        </w:rPr>
        <w:t>, to ESMA’s website (</w:t>
      </w:r>
      <w:hyperlink r:id="rId16" w:history="1">
        <w:r w:rsidRPr="00E40A5C">
          <w:rPr>
            <w:rStyle w:val="Hyperlink"/>
            <w:rFonts w:cs="Arial"/>
            <w:sz w:val="22"/>
          </w:rPr>
          <w:t>www.esma.europa.eu</w:t>
        </w:r>
      </w:hyperlink>
      <w:r w:rsidR="006E0A4F">
        <w:rPr>
          <w:rStyle w:val="SubtleEmphasis"/>
          <w:b w:val="0"/>
          <w:sz w:val="22"/>
        </w:rPr>
        <w:t xml:space="preserve"> under the heading “Your input – Open consultatio</w:t>
      </w:r>
      <w:r w:rsidR="006E0A4F" w:rsidRPr="001D5360">
        <w:rPr>
          <w:rStyle w:val="SubtleEmphasis"/>
          <w:b w:val="0"/>
          <w:sz w:val="22"/>
        </w:rPr>
        <w:t>ns”</w:t>
      </w:r>
    </w:p>
    <w:p w14:paraId="3C6AA2AE" w14:textId="77777777" w:rsidR="009A3017" w:rsidRPr="00E40A5C" w:rsidRDefault="009A3017" w:rsidP="009A3017">
      <w:pPr>
        <w:spacing w:after="120"/>
        <w:jc w:val="both"/>
        <w:rPr>
          <w:rStyle w:val="SubtleEmphasis"/>
          <w:sz w:val="22"/>
          <w:lang w:eastAsia="en-GB"/>
        </w:rPr>
      </w:pPr>
      <w:r w:rsidRPr="00E40A5C">
        <w:rPr>
          <w:rStyle w:val="SubtleEmphasis"/>
          <w:sz w:val="22"/>
          <w:lang w:eastAsia="en-GB"/>
        </w:rPr>
        <w:t>Publication of responses</w:t>
      </w:r>
    </w:p>
    <w:p w14:paraId="61EFC45A" w14:textId="77777777" w:rsidR="009A3017" w:rsidRPr="00E40A5C" w:rsidRDefault="009A3017" w:rsidP="009A3017">
      <w:pPr>
        <w:spacing w:after="240"/>
        <w:jc w:val="both"/>
        <w:rPr>
          <w:rStyle w:val="SubtleEmphasis"/>
          <w:b w:val="0"/>
          <w:sz w:val="22"/>
          <w:lang w:eastAsia="en-GB"/>
        </w:rPr>
      </w:pPr>
      <w:r w:rsidRPr="00E40A5C">
        <w:rPr>
          <w:rStyle w:val="SubtleEmphasis"/>
          <w:b w:val="0"/>
          <w:sz w:val="22"/>
          <w:lang w:eastAsia="en-GB"/>
        </w:rPr>
        <w:t xml:space="preserve">All contributions received will be published following the close of the consultation, unless you request otherwise. </w:t>
      </w:r>
      <w:r w:rsidRPr="00963D60">
        <w:rPr>
          <w:rStyle w:val="SubtleEmphasis"/>
          <w:sz w:val="22"/>
          <w:lang w:eastAsia="en-GB"/>
        </w:rPr>
        <w:t>Please clearly indicate by ticking the appropriate checkbox on the website submission page if you do not wish your contribution to be publicly disclosed.</w:t>
      </w:r>
      <w:r w:rsidRPr="00E40A5C">
        <w:rPr>
          <w:rStyle w:val="SubtleEmphasis"/>
          <w:b w:val="0"/>
          <w:sz w:val="22"/>
          <w:lang w:eastAsia="en-GB"/>
        </w:rPr>
        <w:t xml:space="preserve"> A confidential response may be requested from us in accordance with ESMA’s rules on access to documents. </w:t>
      </w:r>
      <w:r w:rsidRPr="00E40A5C">
        <w:rPr>
          <w:rStyle w:val="SubtleEmphasis"/>
          <w:b w:val="0"/>
          <w:sz w:val="22"/>
          <w:lang w:eastAsia="en-GB"/>
        </w:rPr>
        <w:lastRenderedPageBreak/>
        <w:t>We may consult you if we receive such a request. Any decision we make not to disclose the response is reviewable by ESMA’s Board of Appeal and the European Ombudsman.</w:t>
      </w:r>
    </w:p>
    <w:p w14:paraId="464C940D" w14:textId="77777777" w:rsidR="009A3017" w:rsidRPr="00E40A5C" w:rsidRDefault="00315895" w:rsidP="004E6AE4">
      <w:pPr>
        <w:rPr>
          <w:rStyle w:val="SubtleEmphasis"/>
          <w:sz w:val="22"/>
          <w:lang w:eastAsia="en-GB"/>
        </w:rPr>
      </w:pPr>
      <w:r>
        <w:rPr>
          <w:rStyle w:val="SubtleEmphasis"/>
          <w:sz w:val="22"/>
          <w:lang w:eastAsia="en-GB"/>
        </w:rPr>
        <w:br w:type="page"/>
      </w:r>
      <w:r w:rsidR="009A3017" w:rsidRPr="00E40A5C">
        <w:rPr>
          <w:rStyle w:val="SubtleEmphasis"/>
          <w:sz w:val="22"/>
          <w:lang w:eastAsia="en-GB"/>
        </w:rPr>
        <w:lastRenderedPageBreak/>
        <w:t>Data protection</w:t>
      </w:r>
    </w:p>
    <w:p w14:paraId="02D88B05" w14:textId="77777777" w:rsidR="009A3017" w:rsidRPr="00E40A5C" w:rsidRDefault="009A3017" w:rsidP="009A3017">
      <w:pPr>
        <w:spacing w:after="240"/>
        <w:jc w:val="both"/>
        <w:rPr>
          <w:rStyle w:val="SubtleEmphasis"/>
          <w:b w:val="0"/>
          <w:sz w:val="22"/>
          <w:lang w:eastAsia="en-GB"/>
        </w:rPr>
      </w:pPr>
      <w:r w:rsidRPr="00E40A5C">
        <w:rPr>
          <w:rStyle w:val="SubtleEmphasis"/>
          <w:b w:val="0"/>
          <w:sz w:val="22"/>
          <w:lang w:eastAsia="en-GB"/>
        </w:rPr>
        <w:t xml:space="preserve">Information on data protection can be found at </w:t>
      </w:r>
      <w:hyperlink r:id="rId17" w:history="1">
        <w:r w:rsidRPr="00E40A5C">
          <w:rPr>
            <w:rStyle w:val="Hyperlink"/>
            <w:rFonts w:cs="Arial"/>
            <w:sz w:val="22"/>
            <w:lang w:eastAsia="en-GB"/>
          </w:rPr>
          <w:t>www.esma.europa.eu</w:t>
        </w:r>
      </w:hyperlink>
      <w:r w:rsidR="006E0A4F">
        <w:rPr>
          <w:rStyle w:val="SubtleEmphasis"/>
          <w:b w:val="0"/>
          <w:sz w:val="22"/>
          <w:lang w:eastAsia="en-GB"/>
        </w:rPr>
        <w:t xml:space="preserve"> under the heading “Data protection”</w:t>
      </w:r>
      <w:r w:rsidRPr="00E40A5C">
        <w:rPr>
          <w:rStyle w:val="SubtleEmphasis"/>
          <w:b w:val="0"/>
          <w:sz w:val="22"/>
          <w:lang w:eastAsia="en-GB"/>
        </w:rPr>
        <w:t>.</w:t>
      </w:r>
    </w:p>
    <w:p w14:paraId="4859FF8E" w14:textId="77777777" w:rsidR="009A3017" w:rsidRPr="00E40A5C" w:rsidRDefault="009A3017" w:rsidP="009A3017">
      <w:pPr>
        <w:spacing w:after="120"/>
        <w:jc w:val="both"/>
        <w:rPr>
          <w:rStyle w:val="SubtleEmphasis"/>
          <w:sz w:val="22"/>
          <w:lang w:eastAsia="en-GB"/>
        </w:rPr>
      </w:pPr>
      <w:r w:rsidRPr="00E40A5C">
        <w:rPr>
          <w:rStyle w:val="SubtleEmphasis"/>
          <w:sz w:val="22"/>
          <w:lang w:eastAsia="en-GB"/>
        </w:rPr>
        <w:t>Who should read th</w:t>
      </w:r>
      <w:r w:rsidR="00315895">
        <w:rPr>
          <w:rStyle w:val="SubtleEmphasis"/>
          <w:sz w:val="22"/>
          <w:lang w:eastAsia="en-GB"/>
        </w:rPr>
        <w:t>e</w:t>
      </w:r>
      <w:r w:rsidRPr="00E40A5C">
        <w:rPr>
          <w:rStyle w:val="SubtleEmphasis"/>
          <w:sz w:val="22"/>
          <w:lang w:eastAsia="en-GB"/>
        </w:rPr>
        <w:t xml:space="preserve"> Consultation Paper</w:t>
      </w:r>
    </w:p>
    <w:bookmarkEnd w:id="1"/>
    <w:p w14:paraId="3FADC208" w14:textId="5C399265" w:rsidR="00332304" w:rsidRPr="001021EF" w:rsidRDefault="006301E3" w:rsidP="001021EF">
      <w:pPr>
        <w:spacing w:after="240"/>
        <w:jc w:val="both"/>
        <w:rPr>
          <w:b/>
          <w:bCs/>
        </w:rPr>
      </w:pPr>
      <w:r w:rsidRPr="001021EF">
        <w:rPr>
          <w:rStyle w:val="SubtleEmphasis"/>
          <w:b w:val="0"/>
          <w:bCs/>
          <w:sz w:val="22"/>
          <w:lang w:eastAsia="en-GB"/>
        </w:rPr>
        <w:t xml:space="preserve">All interested stakeholders are invited to respond to this consultation paper. </w:t>
      </w:r>
      <w:proofErr w:type="gramStart"/>
      <w:r w:rsidRPr="001021EF">
        <w:rPr>
          <w:rStyle w:val="SubtleEmphasis"/>
          <w:b w:val="0"/>
          <w:bCs/>
          <w:sz w:val="22"/>
          <w:lang w:eastAsia="en-GB"/>
        </w:rPr>
        <w:t>In particular, responses</w:t>
      </w:r>
      <w:proofErr w:type="gramEnd"/>
      <w:r w:rsidRPr="001021EF">
        <w:rPr>
          <w:rStyle w:val="SubtleEmphasis"/>
          <w:b w:val="0"/>
          <w:bCs/>
          <w:sz w:val="22"/>
          <w:lang w:eastAsia="en-GB"/>
        </w:rPr>
        <w:t xml:space="preserve"> are sought from central counterparties (CCPs) and clearing members.</w:t>
      </w:r>
      <w:r w:rsidRPr="001021EF">
        <w:rPr>
          <w:b/>
          <w:bCs/>
        </w:rPr>
        <w:t xml:space="preserve"> </w:t>
      </w:r>
      <w:r w:rsidR="00332304" w:rsidRPr="001021EF">
        <w:rPr>
          <w:b/>
          <w:bCs/>
        </w:rPr>
        <w:br w:type="page"/>
      </w:r>
    </w:p>
    <w:p w14:paraId="07F9766A" w14:textId="77777777" w:rsidR="00B327E9" w:rsidRPr="00AB6D88" w:rsidRDefault="00B327E9" w:rsidP="00B327E9">
      <w:pPr>
        <w:pStyle w:val="Heading1"/>
        <w:numPr>
          <w:ilvl w:val="0"/>
          <w:numId w:val="0"/>
        </w:numPr>
      </w:pPr>
      <w:r w:rsidRPr="00AB6D88">
        <w:lastRenderedPageBreak/>
        <w:t>General information about respondent</w:t>
      </w:r>
    </w:p>
    <w:p w14:paraId="08407B41"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02AAC332" w14:textId="77777777" w:rsidTr="00F136AD">
        <w:tc>
          <w:tcPr>
            <w:tcW w:w="3929" w:type="dxa"/>
            <w:shd w:val="clear" w:color="auto" w:fill="auto"/>
          </w:tcPr>
          <w:p w14:paraId="2CC52FAD" w14:textId="77777777" w:rsidR="00B327E9" w:rsidRPr="00E40A5C" w:rsidRDefault="00B327E9" w:rsidP="00F136AD">
            <w:pPr>
              <w:rPr>
                <w:rFonts w:cs="Arial"/>
                <w:sz w:val="22"/>
              </w:rPr>
            </w:pPr>
            <w:permStart w:id="1776972646" w:edGrp="everyone" w:colFirst="1" w:colLast="1"/>
            <w:r w:rsidRPr="00E40A5C">
              <w:rPr>
                <w:rFonts w:cs="Arial"/>
                <w:sz w:val="22"/>
              </w:rPr>
              <w:t>Name of the company / organisation</w:t>
            </w:r>
          </w:p>
        </w:tc>
        <w:sdt>
          <w:sdtPr>
            <w:rPr>
              <w:rStyle w:val="PlaceholderText"/>
              <w:rFonts w:cs="Arial"/>
            </w:rPr>
            <w:id w:val="-1905066999"/>
            <w:showingPlcHdr/>
            <w:text/>
          </w:sdtPr>
          <w:sdtEndPr>
            <w:rPr>
              <w:rStyle w:val="PlaceholderText"/>
            </w:rPr>
          </w:sdtEndPr>
          <w:sdtContent>
            <w:tc>
              <w:tcPr>
                <w:tcW w:w="5595" w:type="dxa"/>
                <w:shd w:val="clear" w:color="auto" w:fill="auto"/>
              </w:tcPr>
              <w:p w14:paraId="23C2C921" w14:textId="77777777" w:rsidR="00B327E9" w:rsidRPr="00AB6D88" w:rsidRDefault="00B327E9" w:rsidP="00F136AD">
                <w:pPr>
                  <w:rPr>
                    <w:rStyle w:val="PlaceholderText"/>
                    <w:rFonts w:cs="Arial"/>
                  </w:rPr>
                </w:pPr>
                <w:r w:rsidRPr="00AB6D88">
                  <w:rPr>
                    <w:rStyle w:val="PlaceholderText"/>
                    <w:rFonts w:cs="Arial"/>
                  </w:rPr>
                  <w:t>Click here to enter text.</w:t>
                </w:r>
              </w:p>
            </w:tc>
          </w:sdtContent>
        </w:sdt>
      </w:tr>
      <w:tr w:rsidR="00B327E9" w:rsidRPr="00AB6D88" w14:paraId="0D2401D8" w14:textId="77777777" w:rsidTr="00F136AD">
        <w:tc>
          <w:tcPr>
            <w:tcW w:w="3929" w:type="dxa"/>
            <w:shd w:val="clear" w:color="auto" w:fill="auto"/>
          </w:tcPr>
          <w:p w14:paraId="6C0EFE39" w14:textId="77777777" w:rsidR="00B327E9" w:rsidRPr="00E40A5C" w:rsidRDefault="00B327E9" w:rsidP="00F136AD">
            <w:pPr>
              <w:rPr>
                <w:rFonts w:cs="Arial"/>
                <w:sz w:val="22"/>
              </w:rPr>
            </w:pPr>
            <w:permStart w:id="1407811244" w:edGrp="everyone" w:colFirst="1" w:colLast="1"/>
            <w:permEnd w:id="1776972646"/>
            <w:r w:rsidRPr="00E40A5C">
              <w:rPr>
                <w:rFonts w:cs="Arial"/>
                <w:sz w:val="22"/>
              </w:rPr>
              <w:t>Activity</w:t>
            </w:r>
          </w:p>
        </w:tc>
        <w:tc>
          <w:tcPr>
            <w:tcW w:w="5595" w:type="dxa"/>
            <w:shd w:val="clear" w:color="auto" w:fill="auto"/>
          </w:tcPr>
          <w:p w14:paraId="163BBF3B" w14:textId="77777777" w:rsidR="00B327E9" w:rsidRPr="00AB6D88" w:rsidRDefault="00F170BB"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B327E9" w:rsidRPr="007C7357">
                  <w:rPr>
                    <w:rFonts w:cs="Arial"/>
                  </w:rPr>
                  <w:t>Choose an item.</w:t>
                </w:r>
              </w:sdtContent>
            </w:sdt>
          </w:p>
        </w:tc>
      </w:tr>
      <w:tr w:rsidR="00B327E9" w:rsidRPr="00AB6D88" w14:paraId="1A153F17" w14:textId="77777777" w:rsidTr="00F136AD">
        <w:tc>
          <w:tcPr>
            <w:tcW w:w="3929" w:type="dxa"/>
            <w:shd w:val="clear" w:color="auto" w:fill="auto"/>
          </w:tcPr>
          <w:p w14:paraId="396772EB" w14:textId="77777777" w:rsidR="00B327E9" w:rsidRPr="00E40A5C" w:rsidRDefault="00B327E9" w:rsidP="00F136AD">
            <w:pPr>
              <w:rPr>
                <w:rFonts w:cs="Arial"/>
                <w:sz w:val="22"/>
              </w:rPr>
            </w:pPr>
            <w:permStart w:id="451107209" w:edGrp="everyone" w:colFirst="1" w:colLast="1"/>
            <w:permEnd w:id="1407811244"/>
            <w:r w:rsidRPr="00E40A5C">
              <w:rPr>
                <w:rFonts w:cs="Arial"/>
                <w:sz w:val="22"/>
              </w:rPr>
              <w:t>Are you representing an association?</w:t>
            </w:r>
          </w:p>
        </w:tc>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14:paraId="50B064BB" w14:textId="77777777" w:rsidR="00B327E9" w:rsidRPr="00AB6D88" w:rsidRDefault="00B327E9" w:rsidP="00F136AD">
                <w:pPr>
                  <w:rPr>
                    <w:rFonts w:cs="Arial"/>
                  </w:rPr>
                </w:pPr>
                <w:r>
                  <w:rPr>
                    <w:rFonts w:ascii="MS Gothic" w:eastAsia="MS Gothic" w:hAnsi="MS Gothic" w:cs="Arial" w:hint="eastAsia"/>
                  </w:rPr>
                  <w:t>☐</w:t>
                </w:r>
              </w:p>
            </w:tc>
          </w:sdtContent>
        </w:sdt>
      </w:tr>
      <w:tr w:rsidR="00B327E9" w:rsidRPr="00AB6D88" w14:paraId="4F3F3D16" w14:textId="77777777" w:rsidTr="00F136AD">
        <w:tc>
          <w:tcPr>
            <w:tcW w:w="3929" w:type="dxa"/>
            <w:shd w:val="clear" w:color="auto" w:fill="auto"/>
          </w:tcPr>
          <w:p w14:paraId="3C221113" w14:textId="77777777" w:rsidR="00B327E9" w:rsidRPr="00E40A5C" w:rsidRDefault="00B327E9" w:rsidP="00F136AD">
            <w:pPr>
              <w:rPr>
                <w:rFonts w:cs="Arial"/>
                <w:sz w:val="22"/>
              </w:rPr>
            </w:pPr>
            <w:permStart w:id="1039544714" w:edGrp="everyone" w:colFirst="1" w:colLast="1"/>
            <w:permEnd w:id="451107209"/>
            <w:r w:rsidRPr="00E40A5C">
              <w:rPr>
                <w:rFonts w:cs="Arial"/>
                <w:sz w:val="22"/>
              </w:rPr>
              <w:t>Country/Region</w:t>
            </w:r>
          </w:p>
        </w:tc>
        <w:sdt>
          <w:sdtPr>
            <w:rPr>
              <w:rFonts w:cs="Arial"/>
            </w:rPr>
            <w:alias w:val="Country"/>
            <w:tag w:val="Country"/>
            <w:id w:val="-403371040"/>
            <w:showingPlcHd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1F5D6D4" w14:textId="77777777" w:rsidR="00B327E9" w:rsidRPr="00AB6D88" w:rsidRDefault="00B327E9" w:rsidP="00F136AD">
                <w:pPr>
                  <w:rPr>
                    <w:rFonts w:cs="Arial"/>
                  </w:rPr>
                </w:pPr>
                <w:r w:rsidRPr="00AB6D88">
                  <w:rPr>
                    <w:rStyle w:val="PlaceholderText"/>
                    <w:rFonts w:cs="Arial"/>
                  </w:rPr>
                  <w:t>Choose an item.</w:t>
                </w:r>
              </w:p>
            </w:tc>
          </w:sdtContent>
        </w:sdt>
      </w:tr>
      <w:permEnd w:id="1039544714"/>
    </w:tbl>
    <w:p w14:paraId="48174611" w14:textId="77777777" w:rsidR="00B327E9" w:rsidRDefault="00B327E9" w:rsidP="00B327E9">
      <w:pPr>
        <w:spacing w:after="120" w:line="264" w:lineRule="auto"/>
      </w:pPr>
    </w:p>
    <w:p w14:paraId="3FE7D92F" w14:textId="77777777" w:rsidR="00B327E9" w:rsidRDefault="00B327E9" w:rsidP="00B327E9">
      <w:pPr>
        <w:pStyle w:val="Heading1"/>
        <w:numPr>
          <w:ilvl w:val="0"/>
          <w:numId w:val="0"/>
        </w:numPr>
        <w:ind w:left="431" w:hanging="431"/>
      </w:pPr>
      <w:r>
        <w:t>Introduction</w:t>
      </w:r>
    </w:p>
    <w:p w14:paraId="3C83C634" w14:textId="77777777" w:rsidR="00B327E9" w:rsidRPr="00E40A5C" w:rsidRDefault="00B327E9" w:rsidP="00B327E9">
      <w:pPr>
        <w:rPr>
          <w:rStyle w:val="IntenseEmphasis"/>
          <w:sz w:val="22"/>
        </w:rPr>
      </w:pPr>
      <w:r w:rsidRPr="00E40A5C">
        <w:rPr>
          <w:rStyle w:val="IntenseEmphasis"/>
          <w:sz w:val="22"/>
        </w:rPr>
        <w:t>Please make your introductory comments below, if any:</w:t>
      </w:r>
    </w:p>
    <w:p w14:paraId="26578279" w14:textId="77777777" w:rsidR="00B327E9" w:rsidRPr="00BF28DA" w:rsidRDefault="00B327E9" w:rsidP="00B327E9"/>
    <w:p w14:paraId="06351DAC" w14:textId="70B8A915" w:rsidR="00B327E9" w:rsidRPr="006F4535" w:rsidRDefault="00B327E9" w:rsidP="00B327E9">
      <w:r w:rsidRPr="006F4535">
        <w:t>&lt;ESMA_COMMENT_</w:t>
      </w:r>
      <w:r w:rsidR="00106124">
        <w:rPr>
          <w:rFonts w:cs="Arial"/>
        </w:rPr>
        <w:t>RTS1549</w:t>
      </w:r>
      <w:r w:rsidRPr="006F4535">
        <w:t>_1&gt;</w:t>
      </w:r>
    </w:p>
    <w:p w14:paraId="3EC00E6D" w14:textId="77777777" w:rsidR="00B327E9" w:rsidRDefault="00B327E9" w:rsidP="00B327E9">
      <w:permStart w:id="1102206392" w:edGrp="everyone"/>
      <w:r>
        <w:t>TYPE YOUR TEXT HERE</w:t>
      </w:r>
    </w:p>
    <w:permEnd w:id="1102206392"/>
    <w:p w14:paraId="68F63540" w14:textId="40053940" w:rsidR="00B327E9" w:rsidRPr="00BF28DA" w:rsidRDefault="00B327E9" w:rsidP="00B327E9">
      <w:r w:rsidRPr="00BF28DA">
        <w:t>&lt;ESMA_COMMENT_</w:t>
      </w:r>
      <w:r w:rsidR="00106124">
        <w:rPr>
          <w:rFonts w:cs="Arial"/>
        </w:rPr>
        <w:t>RTS1549</w:t>
      </w:r>
      <w:r w:rsidR="000A58BE">
        <w:t>_</w:t>
      </w:r>
      <w:r w:rsidRPr="00BF28DA">
        <w:t>1&gt;</w:t>
      </w:r>
    </w:p>
    <w:p w14:paraId="4865C74B" w14:textId="77777777" w:rsidR="002E7113" w:rsidRDefault="002E7113" w:rsidP="002E7113">
      <w:pPr>
        <w:pStyle w:val="Heading1"/>
        <w:numPr>
          <w:ilvl w:val="0"/>
          <w:numId w:val="0"/>
        </w:numPr>
      </w:pPr>
    </w:p>
    <w:p w14:paraId="039B696F" w14:textId="77777777" w:rsidR="00F31E57" w:rsidRPr="00BF28DA" w:rsidRDefault="00F31E57" w:rsidP="00D34282"/>
    <w:p w14:paraId="7C286AFD" w14:textId="77777777" w:rsidR="00CC49EE" w:rsidRDefault="00F31E57" w:rsidP="00177C6B">
      <w:pPr>
        <w:pStyle w:val="Questionstyle"/>
      </w:pPr>
      <w:r w:rsidRPr="0075015C">
        <w:br w:type="page"/>
      </w:r>
    </w:p>
    <w:p w14:paraId="3DA34BF6" w14:textId="7C0E32FE" w:rsidR="00106124" w:rsidRDefault="00106124" w:rsidP="00106124">
      <w:pPr>
        <w:pStyle w:val="Questionstyle"/>
        <w:numPr>
          <w:ilvl w:val="0"/>
          <w:numId w:val="45"/>
        </w:numPr>
      </w:pPr>
      <w:r w:rsidRPr="00106124">
        <w:lastRenderedPageBreak/>
        <w:t xml:space="preserve"> Do you agree with ESMA’s proposed approach to divide conditions under which additional services or activities to which a CCP wishes to extend its business are not covered by the initial authorisation (under Article 15 of EMIR) into criteria, which would be subject to a more simplified college consultation procedure, and into  indicators, which would be subject to a more extensive college consultation procedure, or would you propose a different approach? Please provide reasons for your answer.</w:t>
      </w:r>
    </w:p>
    <w:p w14:paraId="441FD53B" w14:textId="77777777" w:rsidR="00106124" w:rsidRPr="00106124" w:rsidRDefault="00106124" w:rsidP="00106124">
      <w:pPr>
        <w:rPr>
          <w:lang w:eastAsia="en-US"/>
        </w:rPr>
      </w:pPr>
    </w:p>
    <w:p w14:paraId="703009F9" w14:textId="6324A8BC" w:rsidR="00CD3899" w:rsidRDefault="00CD3899" w:rsidP="00CD3899">
      <w:pPr>
        <w:rPr>
          <w:lang w:eastAsia="en-US"/>
        </w:rPr>
      </w:pPr>
      <w:r>
        <w:rPr>
          <w:lang w:eastAsia="en-US"/>
        </w:rPr>
        <w:t>&lt;ESMA_QUESTION_</w:t>
      </w:r>
      <w:r w:rsidR="00106124">
        <w:rPr>
          <w:lang w:eastAsia="en-US"/>
        </w:rPr>
        <w:t>RTS1549</w:t>
      </w:r>
      <w:r>
        <w:rPr>
          <w:lang w:eastAsia="en-US"/>
        </w:rPr>
        <w:t>_1&gt;</w:t>
      </w:r>
    </w:p>
    <w:p w14:paraId="7DFB8EB0" w14:textId="77777777" w:rsidR="00C93A9C" w:rsidRDefault="00C93A9C" w:rsidP="00C93A9C">
      <w:permStart w:id="345967142" w:edGrp="everyone"/>
      <w:r>
        <w:t>TYPE YOUR TEXT HERE</w:t>
      </w:r>
    </w:p>
    <w:permEnd w:id="345967142"/>
    <w:p w14:paraId="369DF23F" w14:textId="54D76AE5" w:rsidR="00CD3899" w:rsidRPr="00CD3899" w:rsidRDefault="00CD3899" w:rsidP="00CD3899">
      <w:pPr>
        <w:rPr>
          <w:lang w:eastAsia="en-US"/>
        </w:rPr>
      </w:pPr>
      <w:r>
        <w:rPr>
          <w:lang w:eastAsia="en-US"/>
        </w:rPr>
        <w:t>&lt;ESMA_QUESTION_</w:t>
      </w:r>
      <w:r w:rsidR="00106124">
        <w:rPr>
          <w:lang w:eastAsia="en-US"/>
        </w:rPr>
        <w:t>RTS1549</w:t>
      </w:r>
      <w:r>
        <w:rPr>
          <w:lang w:eastAsia="en-US"/>
        </w:rPr>
        <w:t>_1&gt;</w:t>
      </w:r>
    </w:p>
    <w:p w14:paraId="64631B8C" w14:textId="77777777" w:rsidR="00014A67" w:rsidRPr="00014A67" w:rsidRDefault="00014A67" w:rsidP="00014A67">
      <w:pPr>
        <w:rPr>
          <w:lang w:eastAsia="en-US"/>
        </w:rPr>
      </w:pPr>
    </w:p>
    <w:p w14:paraId="54760369" w14:textId="680AB545" w:rsidR="00106124" w:rsidRPr="00106124" w:rsidRDefault="00106124" w:rsidP="00177C6B">
      <w:pPr>
        <w:pStyle w:val="Questionstyle"/>
      </w:pPr>
      <w:bookmarkStart w:id="2" w:name="_Hlk35514199"/>
      <w:r w:rsidRPr="00106124">
        <w:t>Do you agree with ESMA’s proposed list of criteria for an extension of authorisation (under Article 15 of EMIR) or would you propose to change/add/delete any of the criteria or specify certain criteria further? Please provide reasons for your answer.</w:t>
      </w:r>
    </w:p>
    <w:p w14:paraId="220149A7" w14:textId="0876F860" w:rsidR="00CC38E9" w:rsidRDefault="00CC38E9" w:rsidP="00CC38E9">
      <w:r>
        <w:t>&lt;ESMA_</w:t>
      </w:r>
      <w:r w:rsidR="00C93A9C">
        <w:t>QUESTION_</w:t>
      </w:r>
      <w:r w:rsidR="00106124">
        <w:t>RTS1549</w:t>
      </w:r>
      <w:r w:rsidR="00C93A9C">
        <w:t>_</w:t>
      </w:r>
      <w:r w:rsidR="00CD3899">
        <w:t>2</w:t>
      </w:r>
      <w:r>
        <w:t>&gt;</w:t>
      </w:r>
    </w:p>
    <w:p w14:paraId="26734F1B" w14:textId="77777777" w:rsidR="00566394" w:rsidRDefault="00566394" w:rsidP="00566394">
      <w:permStart w:id="422069272" w:edGrp="everyone"/>
      <w:r>
        <w:t>TYPE YOUR TEXT HERE</w:t>
      </w:r>
    </w:p>
    <w:permEnd w:id="422069272"/>
    <w:p w14:paraId="30AE8491" w14:textId="79AADBE7" w:rsidR="00CC38E9" w:rsidRDefault="00CC38E9" w:rsidP="00CC38E9">
      <w:r>
        <w:t>&lt;ESMA_</w:t>
      </w:r>
      <w:r w:rsidR="00C93A9C">
        <w:t>QUESTION_</w:t>
      </w:r>
      <w:r w:rsidR="00106124">
        <w:t>RTS1549</w:t>
      </w:r>
      <w:r w:rsidR="00C93A9C">
        <w:t>_</w:t>
      </w:r>
      <w:r w:rsidR="00CD3899">
        <w:t>2</w:t>
      </w:r>
      <w:r>
        <w:t>&gt;</w:t>
      </w:r>
    </w:p>
    <w:bookmarkEnd w:id="2"/>
    <w:p w14:paraId="25C01A84" w14:textId="77777777" w:rsidR="00CC49EE" w:rsidRPr="00170D44" w:rsidRDefault="00CC49EE" w:rsidP="00170D44">
      <w:pPr>
        <w:rPr>
          <w:b/>
        </w:rPr>
      </w:pPr>
    </w:p>
    <w:p w14:paraId="55C5F080" w14:textId="5C4E9A96" w:rsidR="00CC38E9" w:rsidRPr="00014A67" w:rsidRDefault="00106124" w:rsidP="00953A42">
      <w:pPr>
        <w:pStyle w:val="Questionstyle"/>
      </w:pPr>
      <w:r w:rsidRPr="00106124">
        <w:t>Do you agree with ESMA’s proposed list of indicators for an extension of authorisation (under Article 15 of EMIR) or would you propose to change/add/delete any of the indicators or specify certain indicators further? Please provide reasons for your answer.</w:t>
      </w:r>
    </w:p>
    <w:p w14:paraId="25A84155" w14:textId="13396321" w:rsidR="00CC38E9" w:rsidRDefault="00CC38E9" w:rsidP="00CC38E9">
      <w:r>
        <w:t>&lt;ESMA_</w:t>
      </w:r>
      <w:r w:rsidR="00C93A9C">
        <w:t>QUESTION_</w:t>
      </w:r>
      <w:r w:rsidR="00106124">
        <w:t>RTS1549</w:t>
      </w:r>
      <w:r w:rsidR="00C93A9C">
        <w:t>_</w:t>
      </w:r>
      <w:r w:rsidR="00CD3899">
        <w:t>3</w:t>
      </w:r>
      <w:r>
        <w:t>&gt;</w:t>
      </w:r>
    </w:p>
    <w:p w14:paraId="42DF23C2" w14:textId="77777777" w:rsidR="00566394" w:rsidRDefault="00566394" w:rsidP="00566394">
      <w:permStart w:id="552622156" w:edGrp="everyone"/>
      <w:r>
        <w:t>TYPE YOUR TEXT HERE</w:t>
      </w:r>
    </w:p>
    <w:permEnd w:id="552622156"/>
    <w:p w14:paraId="056BA711" w14:textId="63EBBEBA" w:rsidR="00CC38E9" w:rsidRDefault="00CC38E9" w:rsidP="00CC38E9">
      <w:r>
        <w:t>&lt;ESMA_</w:t>
      </w:r>
      <w:r w:rsidR="00C93A9C">
        <w:t>QUESTION_</w:t>
      </w:r>
      <w:r w:rsidR="00106124">
        <w:t>RTS1549</w:t>
      </w:r>
      <w:r w:rsidR="00C93A9C">
        <w:t>_</w:t>
      </w:r>
      <w:r w:rsidR="00CD3899">
        <w:t>3</w:t>
      </w:r>
      <w:r>
        <w:t>&gt;</w:t>
      </w:r>
    </w:p>
    <w:p w14:paraId="0DF4E5A2" w14:textId="77777777" w:rsidR="00CC38E9" w:rsidRDefault="00CC38E9" w:rsidP="00170D44">
      <w:pPr>
        <w:rPr>
          <w:b/>
        </w:rPr>
      </w:pPr>
    </w:p>
    <w:p w14:paraId="071A4302" w14:textId="0D9C3877" w:rsidR="00014A67" w:rsidRDefault="00014A67" w:rsidP="00177C6B">
      <w:pPr>
        <w:pStyle w:val="Questionstyle"/>
      </w:pPr>
      <w:r>
        <w:t xml:space="preserve">: </w:t>
      </w:r>
      <w:r w:rsidR="00953A42" w:rsidRPr="00106124">
        <w:t>Would you change certain criteria into indicators or vice-versa (under Article 15 of EMIR)? Please provide reasons for your answer</w:t>
      </w:r>
    </w:p>
    <w:p w14:paraId="15895E53" w14:textId="1E72F894" w:rsidR="003331A2" w:rsidRDefault="003331A2" w:rsidP="003331A2">
      <w:pPr>
        <w:rPr>
          <w:lang w:eastAsia="en-US"/>
        </w:rPr>
      </w:pPr>
      <w:r>
        <w:rPr>
          <w:lang w:eastAsia="en-US"/>
        </w:rPr>
        <w:t>&lt;ESMA_</w:t>
      </w:r>
      <w:r w:rsidR="00C93A9C">
        <w:rPr>
          <w:lang w:eastAsia="en-US"/>
        </w:rPr>
        <w:t>QUESTION_</w:t>
      </w:r>
      <w:r w:rsidR="00106124">
        <w:rPr>
          <w:lang w:eastAsia="en-US"/>
        </w:rPr>
        <w:t>RTS1549</w:t>
      </w:r>
      <w:r w:rsidR="00C93A9C">
        <w:rPr>
          <w:lang w:eastAsia="en-US"/>
        </w:rPr>
        <w:t>_</w:t>
      </w:r>
      <w:r w:rsidR="00CD3899">
        <w:rPr>
          <w:lang w:eastAsia="en-US"/>
        </w:rPr>
        <w:t>4</w:t>
      </w:r>
      <w:r>
        <w:rPr>
          <w:lang w:eastAsia="en-US"/>
        </w:rPr>
        <w:t>&gt;</w:t>
      </w:r>
    </w:p>
    <w:p w14:paraId="51F44B47" w14:textId="77777777" w:rsidR="00C93A9C" w:rsidRDefault="00C93A9C" w:rsidP="00C93A9C">
      <w:permStart w:id="21781189" w:edGrp="everyone"/>
      <w:r>
        <w:t>TYPE YOUR TEXT HERE</w:t>
      </w:r>
    </w:p>
    <w:permEnd w:id="21781189"/>
    <w:p w14:paraId="23F8B451" w14:textId="7A1F1C2B" w:rsidR="00014A67" w:rsidRDefault="003331A2" w:rsidP="003331A2">
      <w:pPr>
        <w:rPr>
          <w:lang w:eastAsia="en-US"/>
        </w:rPr>
      </w:pPr>
      <w:r>
        <w:rPr>
          <w:lang w:eastAsia="en-US"/>
        </w:rPr>
        <w:t>&lt;ESMA_</w:t>
      </w:r>
      <w:r w:rsidR="00C93A9C">
        <w:rPr>
          <w:lang w:eastAsia="en-US"/>
        </w:rPr>
        <w:t>QUESTION_</w:t>
      </w:r>
      <w:r w:rsidR="00106124">
        <w:rPr>
          <w:lang w:eastAsia="en-US"/>
        </w:rPr>
        <w:t>RTS1549</w:t>
      </w:r>
      <w:r w:rsidR="00C93A9C">
        <w:rPr>
          <w:lang w:eastAsia="en-US"/>
        </w:rPr>
        <w:t>_</w:t>
      </w:r>
      <w:r w:rsidR="00CD3899">
        <w:rPr>
          <w:lang w:eastAsia="en-US"/>
        </w:rPr>
        <w:t>4</w:t>
      </w:r>
      <w:r>
        <w:rPr>
          <w:lang w:eastAsia="en-US"/>
        </w:rPr>
        <w:t>&gt;</w:t>
      </w:r>
    </w:p>
    <w:p w14:paraId="172A52E2" w14:textId="77777777" w:rsidR="003331A2" w:rsidRPr="00014A67" w:rsidRDefault="003331A2" w:rsidP="00014A67">
      <w:pPr>
        <w:rPr>
          <w:lang w:eastAsia="en-US"/>
        </w:rPr>
      </w:pPr>
    </w:p>
    <w:p w14:paraId="4DBA5834" w14:textId="593ACB9F" w:rsidR="00014A67" w:rsidRDefault="007431C5" w:rsidP="00177C6B">
      <w:pPr>
        <w:pStyle w:val="Questionstyle"/>
      </w:pPr>
      <w:r w:rsidRPr="007431C5">
        <w:t>Do you agree with ESMA’s proposed procedures for consulting the college (under Article 15 of EMIR) or would you propose different procedures? Please provide reasons for your answer.</w:t>
      </w:r>
    </w:p>
    <w:p w14:paraId="00D6B443" w14:textId="55B71306" w:rsidR="003331A2" w:rsidRDefault="003331A2" w:rsidP="003331A2">
      <w:pPr>
        <w:rPr>
          <w:lang w:eastAsia="en-US"/>
        </w:rPr>
      </w:pPr>
      <w:r>
        <w:rPr>
          <w:lang w:eastAsia="en-US"/>
        </w:rPr>
        <w:t>&lt;ESMA_</w:t>
      </w:r>
      <w:r w:rsidR="00C93A9C">
        <w:rPr>
          <w:lang w:eastAsia="en-US"/>
        </w:rPr>
        <w:t>QUESTION_</w:t>
      </w:r>
      <w:r w:rsidR="00106124">
        <w:rPr>
          <w:lang w:eastAsia="en-US"/>
        </w:rPr>
        <w:t>RTS1549</w:t>
      </w:r>
      <w:r w:rsidR="00C93A9C">
        <w:rPr>
          <w:lang w:eastAsia="en-US"/>
        </w:rPr>
        <w:t>_</w:t>
      </w:r>
      <w:r w:rsidR="00CD3899">
        <w:rPr>
          <w:lang w:eastAsia="en-US"/>
        </w:rPr>
        <w:t>5</w:t>
      </w:r>
      <w:r>
        <w:rPr>
          <w:lang w:eastAsia="en-US"/>
        </w:rPr>
        <w:t>&gt;</w:t>
      </w:r>
    </w:p>
    <w:p w14:paraId="47CE1AFF" w14:textId="77777777" w:rsidR="00C93A9C" w:rsidRDefault="00C93A9C" w:rsidP="00C93A9C">
      <w:permStart w:id="1302163995" w:edGrp="everyone"/>
      <w:r>
        <w:t>TYPE YOUR TEXT HERE</w:t>
      </w:r>
    </w:p>
    <w:permEnd w:id="1302163995"/>
    <w:p w14:paraId="48EE8C5E" w14:textId="1BE40168" w:rsidR="003331A2" w:rsidRPr="00106124" w:rsidRDefault="003331A2" w:rsidP="003331A2">
      <w:pPr>
        <w:rPr>
          <w:lang w:val="fr-FR" w:eastAsia="en-US"/>
        </w:rPr>
      </w:pPr>
      <w:r w:rsidRPr="00106124">
        <w:rPr>
          <w:lang w:val="fr-FR" w:eastAsia="en-US"/>
        </w:rPr>
        <w:t>&lt;ESMA_</w:t>
      </w:r>
      <w:r w:rsidR="00C93A9C" w:rsidRPr="00106124">
        <w:rPr>
          <w:lang w:val="fr-FR" w:eastAsia="en-US"/>
        </w:rPr>
        <w:t>QUESTION_</w:t>
      </w:r>
      <w:r w:rsidR="00106124" w:rsidRPr="00106124">
        <w:rPr>
          <w:lang w:val="fr-FR" w:eastAsia="en-US"/>
        </w:rPr>
        <w:t>RTS1549</w:t>
      </w:r>
      <w:r w:rsidR="00C93A9C" w:rsidRPr="00106124">
        <w:rPr>
          <w:lang w:val="fr-FR" w:eastAsia="en-US"/>
        </w:rPr>
        <w:t>_</w:t>
      </w:r>
      <w:r w:rsidR="00CD3899" w:rsidRPr="00106124">
        <w:rPr>
          <w:lang w:val="fr-FR" w:eastAsia="en-US"/>
        </w:rPr>
        <w:t>5</w:t>
      </w:r>
      <w:r w:rsidRPr="00106124">
        <w:rPr>
          <w:lang w:val="fr-FR" w:eastAsia="en-US"/>
        </w:rPr>
        <w:t>&gt;</w:t>
      </w:r>
    </w:p>
    <w:p w14:paraId="028BCE64" w14:textId="77777777" w:rsidR="003331A2" w:rsidRPr="00106124" w:rsidRDefault="003331A2" w:rsidP="003331A2">
      <w:pPr>
        <w:rPr>
          <w:lang w:val="fr-FR" w:eastAsia="en-US"/>
        </w:rPr>
      </w:pPr>
    </w:p>
    <w:p w14:paraId="48797672" w14:textId="77777777" w:rsidR="00014A67" w:rsidRPr="00106124" w:rsidRDefault="00014A67" w:rsidP="00014A67">
      <w:pPr>
        <w:rPr>
          <w:lang w:val="fr-FR" w:eastAsia="en-US"/>
        </w:rPr>
      </w:pPr>
    </w:p>
    <w:p w14:paraId="76C1BC05" w14:textId="61E60897" w:rsidR="00014A67" w:rsidRDefault="00177C6B" w:rsidP="00177C6B">
      <w:pPr>
        <w:pStyle w:val="Questionstyle"/>
      </w:pPr>
      <w:r w:rsidRPr="00106124">
        <w:t>Do you agree with ESMA’s proposed approach to divide conditions under which changes to the models and parameters are significant (under Article 49 of EMIR) into criteria, which would be subject to a more simplified college consultation procedure, and indicators, which would be subject to a more extensive college consultation procedure, or would you propose a different approach? Please provide reasons for your answer.</w:t>
      </w:r>
    </w:p>
    <w:p w14:paraId="0156FD0A" w14:textId="08A35231" w:rsidR="003331A2" w:rsidRPr="00106124" w:rsidRDefault="003331A2" w:rsidP="003331A2">
      <w:pPr>
        <w:rPr>
          <w:lang w:val="fr-FR" w:eastAsia="en-US"/>
        </w:rPr>
      </w:pPr>
      <w:r w:rsidRPr="00106124">
        <w:rPr>
          <w:lang w:val="fr-FR" w:eastAsia="en-US"/>
        </w:rPr>
        <w:lastRenderedPageBreak/>
        <w:t>&lt;ESMA_</w:t>
      </w:r>
      <w:r w:rsidR="00C93A9C" w:rsidRPr="00106124">
        <w:rPr>
          <w:lang w:val="fr-FR" w:eastAsia="en-US"/>
        </w:rPr>
        <w:t>QUESTION_</w:t>
      </w:r>
      <w:r w:rsidR="00106124" w:rsidRPr="00106124">
        <w:rPr>
          <w:lang w:val="fr-FR" w:eastAsia="en-US"/>
        </w:rPr>
        <w:t>RTS1549</w:t>
      </w:r>
      <w:r w:rsidR="00C93A9C" w:rsidRPr="00106124">
        <w:rPr>
          <w:lang w:val="fr-FR" w:eastAsia="en-US"/>
        </w:rPr>
        <w:t>_</w:t>
      </w:r>
      <w:r w:rsidR="00CD3899" w:rsidRPr="00106124">
        <w:rPr>
          <w:lang w:val="fr-FR" w:eastAsia="en-US"/>
        </w:rPr>
        <w:t>6</w:t>
      </w:r>
      <w:r w:rsidRPr="00106124">
        <w:rPr>
          <w:lang w:val="fr-FR" w:eastAsia="en-US"/>
        </w:rPr>
        <w:t>&gt;</w:t>
      </w:r>
    </w:p>
    <w:p w14:paraId="0136076F" w14:textId="77777777" w:rsidR="00C93A9C" w:rsidRDefault="00C93A9C" w:rsidP="00C93A9C">
      <w:permStart w:id="589448130" w:edGrp="everyone"/>
      <w:r>
        <w:t>TYPE YOUR TEXT HERE</w:t>
      </w:r>
    </w:p>
    <w:permEnd w:id="589448130"/>
    <w:p w14:paraId="10C7D38B" w14:textId="76A9C0BC" w:rsidR="003331A2" w:rsidRPr="00106124" w:rsidRDefault="003331A2" w:rsidP="003331A2">
      <w:pPr>
        <w:rPr>
          <w:lang w:val="fr-FR" w:eastAsia="en-US"/>
        </w:rPr>
      </w:pPr>
      <w:r w:rsidRPr="00106124">
        <w:rPr>
          <w:lang w:val="fr-FR" w:eastAsia="en-US"/>
        </w:rPr>
        <w:t>&lt;ESMA_</w:t>
      </w:r>
      <w:r w:rsidR="00C93A9C" w:rsidRPr="00106124">
        <w:rPr>
          <w:lang w:val="fr-FR" w:eastAsia="en-US"/>
        </w:rPr>
        <w:t>QUESTION_</w:t>
      </w:r>
      <w:r w:rsidR="00106124" w:rsidRPr="00106124">
        <w:rPr>
          <w:lang w:val="fr-FR" w:eastAsia="en-US"/>
        </w:rPr>
        <w:t>RTS1549</w:t>
      </w:r>
      <w:r w:rsidR="00C93A9C" w:rsidRPr="00106124">
        <w:rPr>
          <w:lang w:val="fr-FR" w:eastAsia="en-US"/>
        </w:rPr>
        <w:t>_</w:t>
      </w:r>
      <w:r w:rsidR="00CD3899" w:rsidRPr="00106124">
        <w:rPr>
          <w:lang w:val="fr-FR" w:eastAsia="en-US"/>
        </w:rPr>
        <w:t>6</w:t>
      </w:r>
      <w:r w:rsidRPr="00106124">
        <w:rPr>
          <w:lang w:val="fr-FR" w:eastAsia="en-US"/>
        </w:rPr>
        <w:t>&gt;</w:t>
      </w:r>
    </w:p>
    <w:p w14:paraId="5D0B2C88" w14:textId="77777777" w:rsidR="003331A2" w:rsidRPr="00106124" w:rsidRDefault="003331A2" w:rsidP="003331A2">
      <w:pPr>
        <w:rPr>
          <w:lang w:val="fr-FR" w:eastAsia="en-US"/>
        </w:rPr>
      </w:pPr>
    </w:p>
    <w:p w14:paraId="10B85555" w14:textId="77777777" w:rsidR="00014A67" w:rsidRPr="00106124" w:rsidRDefault="00014A67" w:rsidP="00014A67">
      <w:pPr>
        <w:rPr>
          <w:lang w:val="fr-FR" w:eastAsia="en-US"/>
        </w:rPr>
      </w:pPr>
    </w:p>
    <w:p w14:paraId="0AAE59AD" w14:textId="7FB3B177" w:rsidR="00014A67" w:rsidRDefault="00177C6B" w:rsidP="00177C6B">
      <w:pPr>
        <w:pStyle w:val="Questionstyle"/>
      </w:pPr>
      <w:r w:rsidRPr="00106124">
        <w:t>Do you agree with ESMA’s proposed list of criteria for significant changes to the models and parameters (under Article 49 of EMIR) or would you propose to change/add/delete any of the criteria or specify certain criteria further? Please provide reasons for your answer.</w:t>
      </w:r>
    </w:p>
    <w:p w14:paraId="5DB2F360" w14:textId="53543FDE" w:rsidR="003331A2" w:rsidRPr="00106124" w:rsidRDefault="003331A2" w:rsidP="003331A2">
      <w:pPr>
        <w:rPr>
          <w:lang w:val="fr-FR" w:eastAsia="en-US"/>
        </w:rPr>
      </w:pPr>
      <w:r w:rsidRPr="00106124">
        <w:rPr>
          <w:lang w:val="fr-FR" w:eastAsia="en-US"/>
        </w:rPr>
        <w:t>&lt;ESMA_</w:t>
      </w:r>
      <w:r w:rsidR="00C93A9C" w:rsidRPr="00106124">
        <w:rPr>
          <w:lang w:val="fr-FR" w:eastAsia="en-US"/>
        </w:rPr>
        <w:t>QUESTION_</w:t>
      </w:r>
      <w:r w:rsidR="00106124" w:rsidRPr="00106124">
        <w:rPr>
          <w:lang w:val="fr-FR" w:eastAsia="en-US"/>
        </w:rPr>
        <w:t>RTS1549</w:t>
      </w:r>
      <w:r w:rsidR="00C93A9C" w:rsidRPr="00106124">
        <w:rPr>
          <w:lang w:val="fr-FR" w:eastAsia="en-US"/>
        </w:rPr>
        <w:t>_</w:t>
      </w:r>
      <w:r w:rsidR="00CD3899" w:rsidRPr="00106124">
        <w:rPr>
          <w:lang w:val="fr-FR" w:eastAsia="en-US"/>
        </w:rPr>
        <w:t>7</w:t>
      </w:r>
      <w:r w:rsidRPr="00106124">
        <w:rPr>
          <w:lang w:val="fr-FR" w:eastAsia="en-US"/>
        </w:rPr>
        <w:t>&gt;</w:t>
      </w:r>
    </w:p>
    <w:p w14:paraId="352F8630" w14:textId="77777777" w:rsidR="00C93A9C" w:rsidRDefault="00C93A9C" w:rsidP="00C93A9C">
      <w:permStart w:id="176716444" w:edGrp="everyone"/>
      <w:r>
        <w:t>TYPE YOUR TEXT HERE</w:t>
      </w:r>
    </w:p>
    <w:permEnd w:id="176716444"/>
    <w:p w14:paraId="7B3BB0E2" w14:textId="75027E4F" w:rsidR="003331A2" w:rsidRDefault="003331A2" w:rsidP="003331A2">
      <w:pPr>
        <w:rPr>
          <w:lang w:eastAsia="en-US"/>
        </w:rPr>
      </w:pPr>
      <w:r>
        <w:rPr>
          <w:lang w:eastAsia="en-US"/>
        </w:rPr>
        <w:t>&lt;ESMA_</w:t>
      </w:r>
      <w:r w:rsidR="00C93A9C">
        <w:rPr>
          <w:lang w:eastAsia="en-US"/>
        </w:rPr>
        <w:t>QUESTION_</w:t>
      </w:r>
      <w:r w:rsidR="00106124">
        <w:rPr>
          <w:lang w:eastAsia="en-US"/>
        </w:rPr>
        <w:t>RTS1549</w:t>
      </w:r>
      <w:r w:rsidR="00C93A9C">
        <w:rPr>
          <w:lang w:eastAsia="en-US"/>
        </w:rPr>
        <w:t>_</w:t>
      </w:r>
      <w:r w:rsidR="00CD3899">
        <w:rPr>
          <w:lang w:eastAsia="en-US"/>
        </w:rPr>
        <w:t>7</w:t>
      </w:r>
      <w:r>
        <w:rPr>
          <w:lang w:eastAsia="en-US"/>
        </w:rPr>
        <w:t>&gt;</w:t>
      </w:r>
    </w:p>
    <w:p w14:paraId="3BFDB8F3" w14:textId="77777777" w:rsidR="003331A2" w:rsidRPr="003331A2" w:rsidRDefault="003331A2" w:rsidP="003331A2">
      <w:pPr>
        <w:rPr>
          <w:lang w:eastAsia="en-US"/>
        </w:rPr>
      </w:pPr>
    </w:p>
    <w:p w14:paraId="0FAD1D05" w14:textId="77777777" w:rsidR="00014A67" w:rsidRPr="00014A67" w:rsidRDefault="00014A67" w:rsidP="00014A67">
      <w:pPr>
        <w:rPr>
          <w:lang w:eastAsia="en-US"/>
        </w:rPr>
      </w:pPr>
    </w:p>
    <w:p w14:paraId="7F3EFB04" w14:textId="7C3B3013" w:rsidR="00014A67" w:rsidRDefault="00177C6B" w:rsidP="00177C6B">
      <w:pPr>
        <w:pStyle w:val="Questionstyle"/>
      </w:pPr>
      <w:r w:rsidRPr="00106124">
        <w:t>Do you agree with ESMA’s proposed list of indicators for significant changes to the models and parameters (under Article 49 of EMIR) or would you propose to change/add/delete any of the indicators or specify certain indicators further? Please provide reasons for your answer.</w:t>
      </w:r>
    </w:p>
    <w:p w14:paraId="2E30BD1E" w14:textId="692ECA15" w:rsidR="003331A2" w:rsidRDefault="003331A2" w:rsidP="003331A2">
      <w:pPr>
        <w:rPr>
          <w:lang w:eastAsia="en-US"/>
        </w:rPr>
      </w:pPr>
      <w:r>
        <w:rPr>
          <w:lang w:eastAsia="en-US"/>
        </w:rPr>
        <w:t>&lt;ESMA_</w:t>
      </w:r>
      <w:r w:rsidR="00C93A9C">
        <w:rPr>
          <w:lang w:eastAsia="en-US"/>
        </w:rPr>
        <w:t>QUESTION_</w:t>
      </w:r>
      <w:r w:rsidR="00106124">
        <w:rPr>
          <w:lang w:eastAsia="en-US"/>
        </w:rPr>
        <w:t>RTS1549</w:t>
      </w:r>
      <w:r w:rsidR="00C93A9C">
        <w:rPr>
          <w:lang w:eastAsia="en-US"/>
        </w:rPr>
        <w:t>_</w:t>
      </w:r>
      <w:r w:rsidR="00CD3899">
        <w:rPr>
          <w:lang w:eastAsia="en-US"/>
        </w:rPr>
        <w:t>8</w:t>
      </w:r>
      <w:r>
        <w:rPr>
          <w:lang w:eastAsia="en-US"/>
        </w:rPr>
        <w:t>&gt;</w:t>
      </w:r>
    </w:p>
    <w:p w14:paraId="1ED3FAB2" w14:textId="77777777" w:rsidR="00C93A9C" w:rsidRDefault="00C93A9C" w:rsidP="00C93A9C">
      <w:permStart w:id="786512426" w:edGrp="everyone"/>
      <w:r>
        <w:t>TYPE YOUR TEXT HERE</w:t>
      </w:r>
    </w:p>
    <w:permEnd w:id="786512426"/>
    <w:p w14:paraId="45454D7D" w14:textId="29A3A7DE" w:rsidR="00014A67" w:rsidRDefault="003331A2" w:rsidP="003331A2">
      <w:pPr>
        <w:rPr>
          <w:lang w:eastAsia="en-US"/>
        </w:rPr>
      </w:pPr>
      <w:r>
        <w:rPr>
          <w:lang w:eastAsia="en-US"/>
        </w:rPr>
        <w:t>&lt;ESMA_</w:t>
      </w:r>
      <w:r w:rsidR="00C93A9C">
        <w:rPr>
          <w:lang w:eastAsia="en-US"/>
        </w:rPr>
        <w:t>QUESTION_</w:t>
      </w:r>
      <w:r w:rsidR="00106124">
        <w:rPr>
          <w:lang w:eastAsia="en-US"/>
        </w:rPr>
        <w:t>RTS1549</w:t>
      </w:r>
      <w:r w:rsidR="00C93A9C">
        <w:rPr>
          <w:lang w:eastAsia="en-US"/>
        </w:rPr>
        <w:t>_</w:t>
      </w:r>
      <w:r w:rsidR="00CD3899">
        <w:rPr>
          <w:lang w:eastAsia="en-US"/>
        </w:rPr>
        <w:t>8</w:t>
      </w:r>
      <w:r>
        <w:rPr>
          <w:lang w:eastAsia="en-US"/>
        </w:rPr>
        <w:t>&gt;</w:t>
      </w:r>
    </w:p>
    <w:p w14:paraId="0EBA918D" w14:textId="77777777" w:rsidR="00C93A9C" w:rsidRDefault="00C93A9C" w:rsidP="003331A2">
      <w:pPr>
        <w:rPr>
          <w:lang w:eastAsia="en-US"/>
        </w:rPr>
      </w:pPr>
    </w:p>
    <w:p w14:paraId="266E793C" w14:textId="77777777" w:rsidR="003331A2" w:rsidRPr="00014A67" w:rsidRDefault="003331A2" w:rsidP="00014A67">
      <w:pPr>
        <w:rPr>
          <w:lang w:eastAsia="en-US"/>
        </w:rPr>
      </w:pPr>
    </w:p>
    <w:p w14:paraId="772DB04F" w14:textId="1F76BFDC" w:rsidR="00014A67" w:rsidRDefault="00177C6B" w:rsidP="00177C6B">
      <w:pPr>
        <w:pStyle w:val="Questionstyle"/>
      </w:pPr>
      <w:r w:rsidRPr="00106124">
        <w:t>Would you change certain criteria into indicators or vice-versa (under Article 49 of EMIR)? Please provide reasons for your answer.</w:t>
      </w:r>
    </w:p>
    <w:p w14:paraId="2ED1CBC6" w14:textId="3D862B8F" w:rsidR="003331A2" w:rsidRDefault="003331A2" w:rsidP="003331A2">
      <w:pPr>
        <w:rPr>
          <w:lang w:eastAsia="en-US"/>
        </w:rPr>
      </w:pPr>
      <w:r>
        <w:rPr>
          <w:lang w:eastAsia="en-US"/>
        </w:rPr>
        <w:t>&lt;ESMA_</w:t>
      </w:r>
      <w:r w:rsidR="00C93A9C">
        <w:rPr>
          <w:lang w:eastAsia="en-US"/>
        </w:rPr>
        <w:t>QUESTION_</w:t>
      </w:r>
      <w:r w:rsidR="00106124">
        <w:rPr>
          <w:lang w:eastAsia="en-US"/>
        </w:rPr>
        <w:t>RTS1549</w:t>
      </w:r>
      <w:r w:rsidR="00C93A9C">
        <w:rPr>
          <w:lang w:eastAsia="en-US"/>
        </w:rPr>
        <w:t>_</w:t>
      </w:r>
      <w:r w:rsidR="00CD3899">
        <w:rPr>
          <w:lang w:eastAsia="en-US"/>
        </w:rPr>
        <w:t>9</w:t>
      </w:r>
      <w:r>
        <w:rPr>
          <w:lang w:eastAsia="en-US"/>
        </w:rPr>
        <w:t>&gt;</w:t>
      </w:r>
    </w:p>
    <w:p w14:paraId="4183352F" w14:textId="77777777" w:rsidR="00C93A9C" w:rsidRDefault="00C93A9C" w:rsidP="00C93A9C">
      <w:permStart w:id="1137391047" w:edGrp="everyone"/>
      <w:r>
        <w:t>TYPE YOUR TEXT HERE</w:t>
      </w:r>
    </w:p>
    <w:permEnd w:id="1137391047"/>
    <w:p w14:paraId="619C2623" w14:textId="7B03CA4C" w:rsidR="00014A67" w:rsidRDefault="003331A2" w:rsidP="003331A2">
      <w:pPr>
        <w:rPr>
          <w:lang w:eastAsia="en-US"/>
        </w:rPr>
      </w:pPr>
      <w:r>
        <w:rPr>
          <w:lang w:eastAsia="en-US"/>
        </w:rPr>
        <w:t>&lt;ESMA_</w:t>
      </w:r>
      <w:r w:rsidR="00C93A9C">
        <w:rPr>
          <w:lang w:eastAsia="en-US"/>
        </w:rPr>
        <w:t>QUESTION_</w:t>
      </w:r>
      <w:r w:rsidR="00106124">
        <w:rPr>
          <w:lang w:eastAsia="en-US"/>
        </w:rPr>
        <w:t>RTS1549</w:t>
      </w:r>
      <w:r w:rsidR="00C93A9C">
        <w:rPr>
          <w:lang w:eastAsia="en-US"/>
        </w:rPr>
        <w:t>_</w:t>
      </w:r>
      <w:r w:rsidR="00CD3899">
        <w:rPr>
          <w:lang w:eastAsia="en-US"/>
        </w:rPr>
        <w:t>9</w:t>
      </w:r>
      <w:r>
        <w:rPr>
          <w:lang w:eastAsia="en-US"/>
        </w:rPr>
        <w:t>&gt;</w:t>
      </w:r>
    </w:p>
    <w:p w14:paraId="3E6FF34B" w14:textId="77777777" w:rsidR="00C93A9C" w:rsidRDefault="00C93A9C" w:rsidP="003331A2">
      <w:pPr>
        <w:rPr>
          <w:lang w:eastAsia="en-US"/>
        </w:rPr>
      </w:pPr>
    </w:p>
    <w:p w14:paraId="67D55145" w14:textId="77777777" w:rsidR="003331A2" w:rsidRPr="00014A67" w:rsidRDefault="003331A2" w:rsidP="00014A67">
      <w:pPr>
        <w:rPr>
          <w:lang w:eastAsia="en-US"/>
        </w:rPr>
      </w:pPr>
    </w:p>
    <w:p w14:paraId="7D9BB9C6" w14:textId="154C1255" w:rsidR="00014A67" w:rsidRDefault="00177C6B" w:rsidP="00177C6B">
      <w:pPr>
        <w:pStyle w:val="Questionstyle"/>
      </w:pPr>
      <w:r w:rsidRPr="00106124">
        <w:t>Do you agree with ESMA’s proposal to extend the consultation with the college also to Article 49? Do you agree with the proposed procedures for consulting the college or would you propose different procedures? Please provide reasons for your answer.</w:t>
      </w:r>
      <w:r w:rsidR="00014A67" w:rsidRPr="00014A67">
        <w:t>?</w:t>
      </w:r>
    </w:p>
    <w:p w14:paraId="5A32EED8" w14:textId="15621ADA" w:rsidR="003331A2" w:rsidRDefault="003331A2" w:rsidP="003331A2">
      <w:pPr>
        <w:rPr>
          <w:lang w:eastAsia="en-US"/>
        </w:rPr>
      </w:pPr>
      <w:r>
        <w:rPr>
          <w:lang w:eastAsia="en-US"/>
        </w:rPr>
        <w:t>&lt;ESMA_</w:t>
      </w:r>
      <w:r w:rsidR="00C93A9C">
        <w:rPr>
          <w:lang w:eastAsia="en-US"/>
        </w:rPr>
        <w:t>QUESTION_</w:t>
      </w:r>
      <w:r w:rsidR="00106124">
        <w:rPr>
          <w:lang w:eastAsia="en-US"/>
        </w:rPr>
        <w:t>RTS1549</w:t>
      </w:r>
      <w:r w:rsidR="00C93A9C">
        <w:rPr>
          <w:lang w:eastAsia="en-US"/>
        </w:rPr>
        <w:t>_</w:t>
      </w:r>
      <w:r>
        <w:rPr>
          <w:lang w:eastAsia="en-US"/>
        </w:rPr>
        <w:t>1</w:t>
      </w:r>
      <w:r w:rsidR="00CD3899">
        <w:rPr>
          <w:lang w:eastAsia="en-US"/>
        </w:rPr>
        <w:t>0</w:t>
      </w:r>
      <w:r>
        <w:rPr>
          <w:lang w:eastAsia="en-US"/>
        </w:rPr>
        <w:t>&gt;</w:t>
      </w:r>
    </w:p>
    <w:p w14:paraId="6F01AF81" w14:textId="77777777" w:rsidR="00C93A9C" w:rsidRDefault="00C93A9C" w:rsidP="00C93A9C">
      <w:permStart w:id="1296921903" w:edGrp="everyone"/>
      <w:r>
        <w:t>TYPE YOUR TEXT HERE</w:t>
      </w:r>
    </w:p>
    <w:permEnd w:id="1296921903"/>
    <w:p w14:paraId="2EB6DC4E" w14:textId="548EBF7E" w:rsidR="00014A67" w:rsidRDefault="003331A2" w:rsidP="003331A2">
      <w:pPr>
        <w:rPr>
          <w:lang w:eastAsia="en-US"/>
        </w:rPr>
      </w:pPr>
      <w:r>
        <w:rPr>
          <w:lang w:eastAsia="en-US"/>
        </w:rPr>
        <w:t>&lt;ESMA_</w:t>
      </w:r>
      <w:r w:rsidR="00C93A9C">
        <w:rPr>
          <w:lang w:eastAsia="en-US"/>
        </w:rPr>
        <w:t>QUESTION_</w:t>
      </w:r>
      <w:r w:rsidR="00106124">
        <w:rPr>
          <w:lang w:eastAsia="en-US"/>
        </w:rPr>
        <w:t>RTS1549</w:t>
      </w:r>
      <w:r w:rsidR="00C93A9C">
        <w:rPr>
          <w:lang w:eastAsia="en-US"/>
        </w:rPr>
        <w:t>_</w:t>
      </w:r>
      <w:r>
        <w:rPr>
          <w:lang w:eastAsia="en-US"/>
        </w:rPr>
        <w:t>1</w:t>
      </w:r>
      <w:r w:rsidR="00CD3899">
        <w:rPr>
          <w:lang w:eastAsia="en-US"/>
        </w:rPr>
        <w:t>0</w:t>
      </w:r>
      <w:r>
        <w:rPr>
          <w:lang w:eastAsia="en-US"/>
        </w:rPr>
        <w:t>&gt;</w:t>
      </w:r>
    </w:p>
    <w:p w14:paraId="382E5A4D" w14:textId="77777777" w:rsidR="00C93A9C" w:rsidRDefault="00C93A9C" w:rsidP="003331A2">
      <w:pPr>
        <w:rPr>
          <w:lang w:eastAsia="en-US"/>
        </w:rPr>
      </w:pPr>
    </w:p>
    <w:p w14:paraId="654B1E20" w14:textId="77777777" w:rsidR="003331A2" w:rsidRPr="00014A67" w:rsidRDefault="003331A2" w:rsidP="00014A67">
      <w:pPr>
        <w:rPr>
          <w:lang w:eastAsia="en-US"/>
        </w:rPr>
      </w:pPr>
    </w:p>
    <w:p w14:paraId="5B79D316" w14:textId="77777777" w:rsidR="00014A67" w:rsidRPr="00014A67" w:rsidRDefault="00014A67" w:rsidP="00014A67">
      <w:pPr>
        <w:rPr>
          <w:lang w:eastAsia="en-US"/>
        </w:rPr>
      </w:pPr>
    </w:p>
    <w:sectPr w:rsidR="00014A67" w:rsidRPr="00014A67"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195FB" w14:textId="77777777" w:rsidR="00F170BB" w:rsidRDefault="00F170BB">
      <w:r>
        <w:separator/>
      </w:r>
    </w:p>
    <w:p w14:paraId="5483B971" w14:textId="77777777" w:rsidR="00F170BB" w:rsidRDefault="00F170BB"/>
  </w:endnote>
  <w:endnote w:type="continuationSeparator" w:id="0">
    <w:p w14:paraId="0189D2D3" w14:textId="77777777" w:rsidR="00F170BB" w:rsidRDefault="00F170BB">
      <w:r>
        <w:continuationSeparator/>
      </w:r>
    </w:p>
    <w:p w14:paraId="1F699E27" w14:textId="77777777" w:rsidR="00F170BB" w:rsidRDefault="00F170BB"/>
  </w:endnote>
  <w:endnote w:type="continuationNotice" w:id="1">
    <w:p w14:paraId="3B10B656" w14:textId="77777777" w:rsidR="00F170BB" w:rsidRDefault="00F170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EU Albertina"/>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5517B000" w14:textId="77777777" w:rsidTr="00315E96">
      <w:trPr>
        <w:trHeight w:val="284"/>
      </w:trPr>
      <w:tc>
        <w:tcPr>
          <w:tcW w:w="8460" w:type="dxa"/>
        </w:tcPr>
        <w:p w14:paraId="4C959F65" w14:textId="77777777" w:rsidR="00811EDA" w:rsidRPr="00315E96" w:rsidRDefault="00811EDA" w:rsidP="00315E96">
          <w:pPr>
            <w:pStyle w:val="00Footer"/>
            <w:rPr>
              <w:lang w:val="fr-FR"/>
            </w:rPr>
          </w:pPr>
        </w:p>
      </w:tc>
      <w:tc>
        <w:tcPr>
          <w:tcW w:w="952" w:type="dxa"/>
        </w:tcPr>
        <w:p w14:paraId="2310C30E" w14:textId="7777777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2E5D63">
            <w:rPr>
              <w:rFonts w:cs="Arial"/>
              <w:noProof/>
              <w:sz w:val="22"/>
              <w:szCs w:val="22"/>
            </w:rPr>
            <w:t>6</w:t>
          </w:r>
          <w:r w:rsidRPr="00616B9B">
            <w:rPr>
              <w:rFonts w:cs="Arial"/>
              <w:noProof/>
              <w:sz w:val="22"/>
              <w:szCs w:val="22"/>
            </w:rPr>
            <w:fldChar w:fldCharType="end"/>
          </w:r>
        </w:p>
      </w:tc>
    </w:tr>
  </w:tbl>
  <w:p w14:paraId="08C7C785" w14:textId="77777777" w:rsidR="00811EDA" w:rsidRDefault="00811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F6AEC" w14:textId="77777777"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98E4F" w14:textId="77777777" w:rsidR="00F170BB" w:rsidRDefault="00F170BB">
      <w:r>
        <w:separator/>
      </w:r>
    </w:p>
    <w:p w14:paraId="5FC51F93" w14:textId="77777777" w:rsidR="00F170BB" w:rsidRDefault="00F170BB"/>
  </w:footnote>
  <w:footnote w:type="continuationSeparator" w:id="0">
    <w:p w14:paraId="00BBBA16" w14:textId="77777777" w:rsidR="00F170BB" w:rsidRDefault="00F170BB">
      <w:r>
        <w:continuationSeparator/>
      </w:r>
    </w:p>
    <w:p w14:paraId="3CDE82DC" w14:textId="77777777" w:rsidR="00F170BB" w:rsidRDefault="00F170BB"/>
  </w:footnote>
  <w:footnote w:type="continuationNotice" w:id="1">
    <w:p w14:paraId="52DFBEE0" w14:textId="77777777" w:rsidR="00F170BB" w:rsidRDefault="00F170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3FC29" w14:textId="77777777" w:rsidR="00811EDA" w:rsidRDefault="00DE66EB">
    <w:pPr>
      <w:pStyle w:val="Header"/>
    </w:pPr>
    <w:r>
      <w:rPr>
        <w:noProof/>
        <w:lang w:eastAsia="en-GB"/>
      </w:rPr>
      <w:drawing>
        <wp:anchor distT="0" distB="0" distL="114300" distR="114300" simplePos="0" relativeHeight="251658240" behindDoc="0" locked="0" layoutInCell="1" allowOverlap="1" wp14:anchorId="58007497" wp14:editId="2485B028">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37C3A634" wp14:editId="67CBF127">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17C8B"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7EF13" w14:textId="77777777" w:rsidR="00811EDA" w:rsidRDefault="00DE66EB" w:rsidP="00013CCE">
    <w:pPr>
      <w:pStyle w:val="Header"/>
      <w:jc w:val="right"/>
    </w:pPr>
    <w:r>
      <w:rPr>
        <w:noProof/>
        <w:lang w:eastAsia="en-GB"/>
      </w:rPr>
      <w:drawing>
        <wp:anchor distT="0" distB="0" distL="114300" distR="114300" simplePos="0" relativeHeight="251657216" behindDoc="0" locked="0" layoutInCell="1" allowOverlap="1" wp14:anchorId="15EF6453" wp14:editId="1BE880FF">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41A97CFF" wp14:editId="1E2D0B9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14387" w14:textId="77777777" w:rsidR="00811EDA" w:rsidRDefault="00811E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5849CEB8" w14:textId="77777777" w:rsidTr="000C06C9">
      <w:trPr>
        <w:trHeight w:val="284"/>
      </w:trPr>
      <w:tc>
        <w:tcPr>
          <w:tcW w:w="8460" w:type="dxa"/>
        </w:tcPr>
        <w:p w14:paraId="2B1CC9DC" w14:textId="77777777" w:rsidR="00811EDA" w:rsidRPr="000C3B6D" w:rsidRDefault="00811EDA" w:rsidP="000C06C9">
          <w:pPr>
            <w:pStyle w:val="00Footer"/>
            <w:rPr>
              <w:lang w:val="fr-FR"/>
            </w:rPr>
          </w:pPr>
        </w:p>
      </w:tc>
      <w:tc>
        <w:tcPr>
          <w:tcW w:w="952" w:type="dxa"/>
        </w:tcPr>
        <w:p w14:paraId="0A78D32B" w14:textId="77777777" w:rsidR="00811EDA" w:rsidRPr="00146B34" w:rsidRDefault="00811EDA" w:rsidP="000C06C9">
          <w:pPr>
            <w:pStyle w:val="00aPagenumber"/>
            <w:rPr>
              <w:lang w:val="fr-FR"/>
            </w:rPr>
          </w:pPr>
        </w:p>
      </w:tc>
    </w:tr>
  </w:tbl>
  <w:p w14:paraId="228C483B" w14:textId="77777777" w:rsidR="00811EDA" w:rsidRPr="00DB46C3" w:rsidRDefault="00811EDA">
    <w:pPr>
      <w:rPr>
        <w:lang w:val="fr-FR"/>
      </w:rPr>
    </w:pPr>
  </w:p>
  <w:p w14:paraId="7ABBBBAC" w14:textId="77777777" w:rsidR="00811EDA" w:rsidRPr="002F4496" w:rsidRDefault="00811EDA">
    <w:pPr>
      <w:pStyle w:val="Header"/>
      <w:rPr>
        <w:lang w:val="fr-FR"/>
      </w:rPr>
    </w:pPr>
  </w:p>
  <w:p w14:paraId="0F1BB730" w14:textId="77777777" w:rsidR="00811EDA" w:rsidRPr="002F4496" w:rsidRDefault="00811EDA" w:rsidP="000C06C9">
    <w:pPr>
      <w:pStyle w:val="Header"/>
      <w:tabs>
        <w:tab w:val="clear" w:pos="4536"/>
        <w:tab w:val="clear" w:pos="9072"/>
        <w:tab w:val="left" w:pos="8227"/>
      </w:tabs>
      <w:rPr>
        <w:lang w:val="fr-FR"/>
      </w:rPr>
    </w:pPr>
  </w:p>
  <w:p w14:paraId="354F7019" w14:textId="77777777" w:rsidR="00811EDA" w:rsidRPr="002F4496" w:rsidRDefault="00811EDA" w:rsidP="000C06C9">
    <w:pPr>
      <w:pStyle w:val="Header"/>
      <w:tabs>
        <w:tab w:val="clear" w:pos="4536"/>
        <w:tab w:val="clear" w:pos="9072"/>
        <w:tab w:val="left" w:pos="8227"/>
      </w:tabs>
      <w:rPr>
        <w:lang w:val="fr-FR"/>
      </w:rPr>
    </w:pPr>
  </w:p>
  <w:p w14:paraId="438C49BF" w14:textId="77777777" w:rsidR="00811EDA" w:rsidRPr="002F4496" w:rsidRDefault="00811EDA">
    <w:pPr>
      <w:pStyle w:val="Header"/>
      <w:rPr>
        <w:lang w:val="fr-FR"/>
      </w:rPr>
    </w:pPr>
  </w:p>
  <w:p w14:paraId="77F5F5FB" w14:textId="77777777" w:rsidR="00811EDA" w:rsidRPr="002F4496" w:rsidRDefault="00811EDA">
    <w:pPr>
      <w:pStyle w:val="Header"/>
      <w:rPr>
        <w:lang w:val="fr-FR"/>
      </w:rPr>
    </w:pPr>
  </w:p>
  <w:p w14:paraId="31EA96F8" w14:textId="77777777" w:rsidR="00811EDA" w:rsidRPr="002F4496" w:rsidRDefault="00811EDA">
    <w:pPr>
      <w:pStyle w:val="Header"/>
      <w:rPr>
        <w:lang w:val="fr-FR"/>
      </w:rPr>
    </w:pPr>
  </w:p>
  <w:p w14:paraId="0FAE7A71" w14:textId="77777777" w:rsidR="00811EDA" w:rsidRPr="002F4496" w:rsidRDefault="00811EDA">
    <w:pPr>
      <w:pStyle w:val="Header"/>
      <w:rPr>
        <w:lang w:val="fr-FR"/>
      </w:rPr>
    </w:pPr>
  </w:p>
  <w:p w14:paraId="339C0C6E" w14:textId="77777777" w:rsidR="00811EDA" w:rsidRPr="002F4496" w:rsidRDefault="00811EDA">
    <w:pPr>
      <w:pStyle w:val="Header"/>
      <w:rPr>
        <w:highlight w:val="yellow"/>
        <w:lang w:val="fr-FR"/>
      </w:rPr>
    </w:pPr>
  </w:p>
  <w:p w14:paraId="0495A777" w14:textId="77777777"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41238317" wp14:editId="0A68E944">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87217"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75C99C5C" wp14:editId="52805A4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2232B"/>
    <w:multiLevelType w:val="hybridMultilevel"/>
    <w:tmpl w:val="261439F6"/>
    <w:lvl w:ilvl="0" w:tplc="DCA8BACA">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6A633157"/>
    <w:multiLevelType w:val="hybridMultilevel"/>
    <w:tmpl w:val="00F05AA4"/>
    <w:lvl w:ilvl="0" w:tplc="DA64A91A">
      <w:start w:val="1"/>
      <w:numFmt w:val="decimal"/>
      <w:suff w:val="space"/>
      <w:lvlText w:val="%1."/>
      <w:lvlJc w:val="left"/>
      <w:pPr>
        <w:ind w:left="360" w:hanging="360"/>
      </w:pPr>
      <w:rPr>
        <w:rFonts w:asciiTheme="majorHAnsi" w:hAnsiTheme="majorHAnsi" w:cstheme="majorHAnsi" w:hint="default"/>
        <w:b w:val="0"/>
        <w:sz w:val="22"/>
        <w:szCs w:val="22"/>
      </w:rPr>
    </w:lvl>
    <w:lvl w:ilvl="1" w:tplc="28A0FCD4">
      <w:start w:val="1"/>
      <w:numFmt w:val="lowerLetter"/>
      <w:lvlText w:val="%2."/>
      <w:lvlJc w:val="left"/>
      <w:pPr>
        <w:ind w:left="1666" w:hanging="360"/>
      </w:pPr>
    </w:lvl>
    <w:lvl w:ilvl="2" w:tplc="2A9032EC">
      <w:start w:val="1"/>
      <w:numFmt w:val="lowerRoman"/>
      <w:lvlText w:val="%3."/>
      <w:lvlJc w:val="right"/>
      <w:pPr>
        <w:ind w:left="2386" w:hanging="180"/>
      </w:pPr>
    </w:lvl>
    <w:lvl w:ilvl="3" w:tplc="0809000F" w:tentative="1">
      <w:start w:val="1"/>
      <w:numFmt w:val="decimal"/>
      <w:lvlText w:val="%4."/>
      <w:lvlJc w:val="left"/>
      <w:pPr>
        <w:ind w:left="3106" w:hanging="360"/>
      </w:pPr>
    </w:lvl>
    <w:lvl w:ilvl="4" w:tplc="08090019" w:tentative="1">
      <w:start w:val="1"/>
      <w:numFmt w:val="lowerLetter"/>
      <w:lvlText w:val="%5."/>
      <w:lvlJc w:val="left"/>
      <w:pPr>
        <w:ind w:left="3826" w:hanging="360"/>
      </w:pPr>
    </w:lvl>
    <w:lvl w:ilvl="5" w:tplc="0809001B" w:tentative="1">
      <w:start w:val="1"/>
      <w:numFmt w:val="lowerRoman"/>
      <w:lvlText w:val="%6."/>
      <w:lvlJc w:val="right"/>
      <w:pPr>
        <w:ind w:left="4546" w:hanging="180"/>
      </w:pPr>
    </w:lvl>
    <w:lvl w:ilvl="6" w:tplc="0809000F" w:tentative="1">
      <w:start w:val="1"/>
      <w:numFmt w:val="decimal"/>
      <w:lvlText w:val="%7."/>
      <w:lvlJc w:val="left"/>
      <w:pPr>
        <w:ind w:left="5266" w:hanging="360"/>
      </w:pPr>
    </w:lvl>
    <w:lvl w:ilvl="7" w:tplc="08090019" w:tentative="1">
      <w:start w:val="1"/>
      <w:numFmt w:val="lowerLetter"/>
      <w:lvlText w:val="%8."/>
      <w:lvlJc w:val="left"/>
      <w:pPr>
        <w:ind w:left="5986" w:hanging="360"/>
      </w:pPr>
    </w:lvl>
    <w:lvl w:ilvl="8" w:tplc="0809001B" w:tentative="1">
      <w:start w:val="1"/>
      <w:numFmt w:val="lowerRoman"/>
      <w:lvlText w:val="%9."/>
      <w:lvlJc w:val="right"/>
      <w:pPr>
        <w:ind w:left="6706" w:hanging="180"/>
      </w:pPr>
    </w:lvl>
  </w:abstractNum>
  <w:abstractNum w:abstractNumId="36"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7"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15:restartNumberingAfterBreak="0">
    <w:nsid w:val="79A02EA7"/>
    <w:multiLevelType w:val="hybridMultilevel"/>
    <w:tmpl w:val="454A73E8"/>
    <w:lvl w:ilvl="0" w:tplc="F75074EE">
      <w:start w:val="1"/>
      <w:numFmt w:val="lowerRoman"/>
      <w:lvlText w:val="(%1)"/>
      <w:lvlJc w:val="left"/>
      <w:pPr>
        <w:ind w:left="1080" w:hanging="720"/>
      </w:pPr>
      <w:rPr>
        <w:rFonts w:asciiTheme="minorHAnsi" w:eastAsia="Times New Roman"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2"/>
  </w:num>
  <w:num w:numId="4">
    <w:abstractNumId w:val="25"/>
  </w:num>
  <w:num w:numId="5">
    <w:abstractNumId w:val="27"/>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3"/>
  </w:num>
  <w:num w:numId="15">
    <w:abstractNumId w:val="8"/>
  </w:num>
  <w:num w:numId="16">
    <w:abstractNumId w:val="1"/>
  </w:num>
  <w:num w:numId="17">
    <w:abstractNumId w:val="15"/>
  </w:num>
  <w:num w:numId="18">
    <w:abstractNumId w:val="16"/>
  </w:num>
  <w:num w:numId="19">
    <w:abstractNumId w:val="18"/>
  </w:num>
  <w:num w:numId="20">
    <w:abstractNumId w:val="28"/>
  </w:num>
  <w:num w:numId="21">
    <w:abstractNumId w:val="38"/>
  </w:num>
  <w:num w:numId="22">
    <w:abstractNumId w:val="26"/>
  </w:num>
  <w:num w:numId="23">
    <w:abstractNumId w:val="7"/>
  </w:num>
  <w:num w:numId="24">
    <w:abstractNumId w:val="31"/>
  </w:num>
  <w:num w:numId="25">
    <w:abstractNumId w:val="30"/>
  </w:num>
  <w:num w:numId="26">
    <w:abstractNumId w:val="20"/>
  </w:num>
  <w:num w:numId="27">
    <w:abstractNumId w:val="34"/>
  </w:num>
  <w:num w:numId="28">
    <w:abstractNumId w:val="41"/>
  </w:num>
  <w:num w:numId="29">
    <w:abstractNumId w:val="5"/>
  </w:num>
  <w:num w:numId="30">
    <w:abstractNumId w:val="2"/>
  </w:num>
  <w:num w:numId="31">
    <w:abstractNumId w:val="22"/>
  </w:num>
  <w:num w:numId="32">
    <w:abstractNumId w:val="21"/>
  </w:num>
  <w:num w:numId="33">
    <w:abstractNumId w:val="37"/>
  </w:num>
  <w:num w:numId="34">
    <w:abstractNumId w:val="36"/>
  </w:num>
  <w:num w:numId="35">
    <w:abstractNumId w:val="9"/>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24"/>
  </w:num>
  <w:num w:numId="39">
    <w:abstractNumId w:val="13"/>
  </w:num>
  <w:num w:numId="40">
    <w:abstractNumId w:val="10"/>
  </w:num>
  <w:num w:numId="41">
    <w:abstractNumId w:val="13"/>
  </w:num>
  <w:num w:numId="42">
    <w:abstractNumId w:val="40"/>
  </w:num>
  <w:num w:numId="43">
    <w:abstractNumId w:val="35"/>
  </w:num>
  <w:num w:numId="44">
    <w:abstractNumId w:val="13"/>
    <w:lvlOverride w:ilvl="0">
      <w:startOverride w:val="1"/>
    </w:lvlOverride>
  </w:num>
  <w:num w:numId="45">
    <w:abstractNumId w:val="13"/>
    <w:lvlOverride w:ilvl="0">
      <w:startOverride w:val="1"/>
    </w:lvlOverride>
  </w:num>
  <w:num w:numId="46">
    <w:abstractNumId w:val="1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67"/>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3C5C"/>
    <w:rsid w:val="000F55B7"/>
    <w:rsid w:val="000F604F"/>
    <w:rsid w:val="000F7399"/>
    <w:rsid w:val="001021EF"/>
    <w:rsid w:val="001027F1"/>
    <w:rsid w:val="00104F2E"/>
    <w:rsid w:val="00106124"/>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451A"/>
    <w:rsid w:val="001459E3"/>
    <w:rsid w:val="00146A0B"/>
    <w:rsid w:val="00146A6C"/>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268A"/>
    <w:rsid w:val="00173AC7"/>
    <w:rsid w:val="001745D7"/>
    <w:rsid w:val="00175754"/>
    <w:rsid w:val="00176982"/>
    <w:rsid w:val="0017701C"/>
    <w:rsid w:val="00177C6B"/>
    <w:rsid w:val="00181264"/>
    <w:rsid w:val="001817D7"/>
    <w:rsid w:val="00181BD1"/>
    <w:rsid w:val="0018204A"/>
    <w:rsid w:val="00182526"/>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92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7F9"/>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5D63"/>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31A2"/>
    <w:rsid w:val="00336B56"/>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5F8E"/>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4CE6"/>
    <w:rsid w:val="00395E7B"/>
    <w:rsid w:val="00395F4C"/>
    <w:rsid w:val="003A0A78"/>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04C"/>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77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1F4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1E3"/>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1C5"/>
    <w:rsid w:val="00743DE7"/>
    <w:rsid w:val="0074509E"/>
    <w:rsid w:val="00745B9F"/>
    <w:rsid w:val="0074726F"/>
    <w:rsid w:val="0075015C"/>
    <w:rsid w:val="00752D4F"/>
    <w:rsid w:val="00752DC8"/>
    <w:rsid w:val="0075409F"/>
    <w:rsid w:val="0075525A"/>
    <w:rsid w:val="00755609"/>
    <w:rsid w:val="00755874"/>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4A2A"/>
    <w:rsid w:val="007F5066"/>
    <w:rsid w:val="007F621C"/>
    <w:rsid w:val="007F7155"/>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1A51"/>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47F5"/>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3A42"/>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B8"/>
    <w:rsid w:val="009661DF"/>
    <w:rsid w:val="009667BD"/>
    <w:rsid w:val="00967674"/>
    <w:rsid w:val="00967CE2"/>
    <w:rsid w:val="00971DA3"/>
    <w:rsid w:val="00972161"/>
    <w:rsid w:val="0097261B"/>
    <w:rsid w:val="009744FD"/>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228"/>
    <w:rsid w:val="00BA754A"/>
    <w:rsid w:val="00BA7820"/>
    <w:rsid w:val="00BA794C"/>
    <w:rsid w:val="00BB09FB"/>
    <w:rsid w:val="00BB1617"/>
    <w:rsid w:val="00BB238D"/>
    <w:rsid w:val="00BB37CC"/>
    <w:rsid w:val="00BB48C4"/>
    <w:rsid w:val="00BB4956"/>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3A9C"/>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8E9"/>
    <w:rsid w:val="00CC3B46"/>
    <w:rsid w:val="00CC3D8B"/>
    <w:rsid w:val="00CC49EE"/>
    <w:rsid w:val="00CC4E27"/>
    <w:rsid w:val="00CC570C"/>
    <w:rsid w:val="00CC62B6"/>
    <w:rsid w:val="00CC76AA"/>
    <w:rsid w:val="00CC7CD2"/>
    <w:rsid w:val="00CD05CF"/>
    <w:rsid w:val="00CD06AB"/>
    <w:rsid w:val="00CD1FAE"/>
    <w:rsid w:val="00CD232F"/>
    <w:rsid w:val="00CD279E"/>
    <w:rsid w:val="00CD2986"/>
    <w:rsid w:val="00CD2F92"/>
    <w:rsid w:val="00CD3899"/>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4AAA"/>
    <w:rsid w:val="00D64B69"/>
    <w:rsid w:val="00D67101"/>
    <w:rsid w:val="00D7106D"/>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4A46"/>
    <w:rsid w:val="00DD61F5"/>
    <w:rsid w:val="00DE2FC2"/>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4586"/>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C078B"/>
    <w:rsid w:val="00EC07A0"/>
    <w:rsid w:val="00EC08E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0D35"/>
    <w:rsid w:val="00F123D0"/>
    <w:rsid w:val="00F13200"/>
    <w:rsid w:val="00F13411"/>
    <w:rsid w:val="00F143BA"/>
    <w:rsid w:val="00F14D98"/>
    <w:rsid w:val="00F170BB"/>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68C6"/>
    <w:rsid w:val="00F975CA"/>
    <w:rsid w:val="00FA0B60"/>
    <w:rsid w:val="00FA2528"/>
    <w:rsid w:val="00FA5535"/>
    <w:rsid w:val="00FA7206"/>
    <w:rsid w:val="00FA7E01"/>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1B88CD27"/>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31A2"/>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177C6B"/>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177C6B"/>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Paragraph">
    <w:name w:val="Paragraph"/>
    <w:basedOn w:val="Normal"/>
    <w:link w:val="ParagraphChar"/>
    <w:qFormat/>
    <w:rsid w:val="00106124"/>
    <w:pPr>
      <w:spacing w:before="120" w:after="120" w:line="276" w:lineRule="auto"/>
      <w:ind w:left="360" w:hanging="360"/>
      <w:jc w:val="both"/>
    </w:pPr>
    <w:rPr>
      <w:rFonts w:asciiTheme="minorHAnsi" w:hAnsiTheme="minorHAnsi"/>
      <w:sz w:val="22"/>
      <w:szCs w:val="20"/>
      <w:lang w:eastAsia="en-US"/>
    </w:rPr>
  </w:style>
  <w:style w:type="character" w:customStyle="1" w:styleId="ParagraphChar">
    <w:name w:val="Paragraph Char"/>
    <w:link w:val="Paragraph"/>
    <w:locked/>
    <w:rsid w:val="00106124"/>
    <w:rPr>
      <w:rFonts w:asciiTheme="minorHAnsi" w:hAnsiTheme="minorHAns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ost-Trading Policy Document" ma:contentTypeID="0x01010001BD15C3986B91498E0AE644B715B9EE01080087D15FE546E30B45B9BBC45FA14F869C" ma:contentTypeVersion="14" ma:contentTypeDescription="" ma:contentTypeScope="" ma:versionID="6c22cca56ce01193b119cc2461a23d90">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80fba296c37c96e7e7129886a0b5426a" ns2:_="" ns3:_="">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d082429-7842-4b54-bb20-96c85011588b"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a842971e-647d-4879-adf7-d46819988cd9"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4;#Post-Trading|edaa1ce6-4b9b-4aac-a462-2b226ce43f53"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20fbe147-bbda-4e53-b6b1-7e8bbff3fe19">ESMA70-151-3278</_dlc_DocId>
    <_dlc_DocIdUrl xmlns="20fbe147-bbda-4e53-b6b1-7e8bbff3fe19">
      <Url>https://sherpa.esma.europa.eu/sites/MKT/PTR/_layouts/15/DocIdRedir.aspx?ID=ESMA70-151-3278</Url>
      <Description>ESMA70-151-3278</Description>
    </_dlc_DocIdUrl>
    <TaxCatchAll xmlns="20fbe147-bbda-4e53-b6b1-7e8bbff3fe19">
      <Value>279</Value>
      <Value>223</Value>
      <Value>4</Value>
      <Value>25</Value>
    </TaxCatchAl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EMIR 2.2</TermName>
          <TermId xmlns="http://schemas.microsoft.com/office/infopath/2007/PartnerControls">4df16084-2afe-4fff-a8ff-88ac73e94787</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Post-Trading</TermName>
          <TermId xmlns="http://schemas.microsoft.com/office/infopath/2007/PartnerControls">edaa1ce6-4b9b-4aac-a462-2b226ce43f53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n644e5dfaa29486bad4a4fc019c6d2df>
    <MeetingDate xmlns="20fbe147-bbda-4e53-b6b1-7e8bbff3fe19">2020-10-17T22:00:00+00:00</MeetingDate>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eed0a0b2ea6941718a34434e243f3d8f>
    <Year xmlns="20fbe147-bbda-4e53-b6b1-7e8bbff3fe19">2020</Year>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DA52F-C27C-4825-B305-1E1EAD289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3.xml><?xml version="1.0" encoding="utf-8"?>
<ds:datastoreItem xmlns:ds="http://schemas.openxmlformats.org/officeDocument/2006/customXml" ds:itemID="{F7F32B17-7AC7-48CB-A09E-801245A1BA33}">
  <ds:schemaRefs>
    <ds:schemaRef ds:uri="http://schemas.openxmlformats.org/officeDocument/2006/bibliography"/>
  </ds:schemaRefs>
</ds:datastoreItem>
</file>

<file path=customXml/itemProps4.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5.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6.xml><?xml version="1.0" encoding="utf-8"?>
<ds:datastoreItem xmlns:ds="http://schemas.openxmlformats.org/officeDocument/2006/customXml" ds:itemID="{93BEC757-1457-47BC-9C70-7003CF4B1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990</Words>
  <Characters>5646</Characters>
  <Application>Microsoft Office Word</Application>
  <DocSecurity>0</DocSecurity>
  <Lines>47</Lines>
  <Paragraphs>13</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6623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Sarah Edwards</cp:lastModifiedBy>
  <cp:revision>15</cp:revision>
  <cp:lastPrinted>2015-02-18T11:01:00Z</cp:lastPrinted>
  <dcterms:created xsi:type="dcterms:W3CDTF">2020-10-15T12:59:00Z</dcterms:created>
  <dcterms:modified xsi:type="dcterms:W3CDTF">2020-10-23T16:12:00Z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0x01010001BD15C3986B91498E0AE644B715B9EE01080087D15FE546E30B45B9BBC45FA14F869C</vt:lpwstr>
  </property>
  <property fmtid="{D5CDD505-2E9C-101B-9397-08002B2CF9AE}" pid="3" name="EsmaAudience">
    <vt:lpwstr/>
  </property>
  <property fmtid="{D5CDD505-2E9C-101B-9397-08002B2CF9AE}" pid="4" name="TeamName">
    <vt:lpwstr>4;#Post-Trading|edaa1ce6-4b9b-4aac-a462-2b226ce43f53</vt:lpwstr>
  </property>
  <property fmtid="{D5CDD505-2E9C-101B-9397-08002B2CF9AE}" pid="5" name="Topic">
    <vt:lpwstr>279;#EMIR 2.2|4df16084-2afe-4fff-a8ff-88ac73e94787</vt:lpwstr>
  </property>
  <property fmtid="{D5CDD505-2E9C-101B-9397-08002B2CF9AE}" pid="6" name="SubTopic">
    <vt:lpwstr/>
  </property>
  <property fmtid="{D5CDD505-2E9C-101B-9397-08002B2CF9AE}" pid="7" name="DocumentType">
    <vt:lpwstr>223;#Questionnaire|a849d609-a31c-415e-a1a8-503bcc16b083</vt:lpwstr>
  </property>
  <property fmtid="{D5CDD505-2E9C-101B-9397-08002B2CF9AE}" pid="8" name="ConfidentialityLevel">
    <vt:lpwstr>25;#Public|a0c619ff-bd46-48f0-b213-6b7c03fe156d</vt:lpwstr>
  </property>
  <property fmtid="{D5CDD505-2E9C-101B-9397-08002B2CF9AE}" pid="9" name="_dlc_DocIdItemGuid">
    <vt:lpwstr>22137881-440c-4f10-9eec-bc3f9f044cb7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ies>
</file>