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cstheme="minorHAnsi"/>
        </w:rPr>
        <w:id w:val="-973058580"/>
        <w:docPartObj>
          <w:docPartGallery w:val="Cover Pages"/>
          <w:docPartUnique/>
        </w:docPartObj>
      </w:sdt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55D8B106" w14:textId="77777777" w:rsidTr="00D13661">
            <w:trPr>
              <w:trHeight w:hRule="exact" w:val="1492"/>
            </w:trPr>
            <w:tc>
              <w:tcPr>
                <w:tcW w:w="10490" w:type="dxa"/>
                <w:vAlign w:val="bottom"/>
              </w:tcPr>
              <w:p w14:paraId="2A8545EF" w14:textId="3CDBB7D7"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D13661">
            <w:trPr>
              <w:trHeight w:hRule="exact" w:val="747"/>
            </w:trPr>
            <w:tc>
              <w:tcPr>
                <w:tcW w:w="10490" w:type="dxa"/>
                <w:tcMar>
                  <w:top w:w="142" w:type="dxa"/>
                </w:tcMar>
              </w:tcPr>
              <w:p w14:paraId="484C6FED" w14:textId="59576225" w:rsidR="0010762E" w:rsidRDefault="00327C82" w:rsidP="0010762E">
                <w:pPr>
                  <w:pStyle w:val="Subtitle"/>
                  <w:rPr>
                    <w:rFonts w:cs="Arial"/>
                  </w:rPr>
                </w:pPr>
                <w:r>
                  <w:rPr>
                    <w:rFonts w:cs="Arial"/>
                  </w:rPr>
                  <w:t>ESMA’s technical advice to the Commission on fees for benchmark administrators under BMR</w:t>
                </w:r>
              </w:p>
              <w:p w14:paraId="7EFF292E" w14:textId="137345E0" w:rsidR="00363639" w:rsidRDefault="00363639" w:rsidP="00363639">
                <w:pPr>
                  <w:pStyle w:val="Subtitle"/>
                  <w:rPr>
                    <w:rFonts w:cs="Arial"/>
                  </w:rPr>
                </w:pPr>
              </w:p>
              <w:p w14:paraId="26CF3934" w14:textId="4EE33F45" w:rsidR="00AB6157" w:rsidRPr="00B8572C" w:rsidRDefault="00AB6157" w:rsidP="00AB6157">
                <w:pPr>
                  <w:pStyle w:val="Heading2"/>
                  <w:numPr>
                    <w:ilvl w:val="0"/>
                    <w:numId w:val="0"/>
                  </w:numPr>
                  <w:ind w:left="576" w:hanging="576"/>
                </w:pP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bookmarkStart w:id="0" w:name="_GoBack"/>
          <w:bookmarkEnd w:id="0"/>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4D09CB70"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paper and in particular on the specific questions summarised in Annex </w:t>
          </w:r>
          <w:r w:rsidR="0010762E">
            <w:rPr>
              <w:rFonts w:asciiTheme="minorHAnsi" w:eastAsiaTheme="minorEastAsia" w:hAnsiTheme="minorHAnsi" w:cstheme="minorBidi"/>
              <w:sz w:val="22"/>
              <w:szCs w:val="20"/>
              <w:lang w:eastAsia="en-US"/>
            </w:rPr>
            <w:t>1</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54D4645A"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2D118A">
            <w:rPr>
              <w:rFonts w:asciiTheme="minorHAnsi" w:eastAsiaTheme="minorEastAsia" w:hAnsiTheme="minorHAnsi" w:cstheme="minorBidi"/>
              <w:sz w:val="22"/>
              <w:szCs w:val="20"/>
              <w:lang w:eastAsia="en-US"/>
            </w:rPr>
            <w:t>ESMA</w:t>
          </w:r>
          <w:r w:rsidRPr="00AB6157">
            <w:rPr>
              <w:rFonts w:asciiTheme="minorHAnsi" w:eastAsiaTheme="minorEastAsia" w:hAnsiTheme="minorHAnsi" w:cstheme="minorBidi"/>
              <w:sz w:val="22"/>
              <w:szCs w:val="20"/>
              <w:lang w:eastAsia="en-US"/>
            </w:rPr>
            <w:t xml:space="preserve"> will consider all comments received </w:t>
          </w:r>
          <w:r w:rsidRPr="002D118A">
            <w:rPr>
              <w:rFonts w:asciiTheme="minorHAnsi" w:eastAsiaTheme="minorEastAsia" w:hAnsiTheme="minorHAnsi" w:cstheme="minorBidi"/>
              <w:sz w:val="22"/>
              <w:szCs w:val="20"/>
              <w:lang w:eastAsia="en-US"/>
            </w:rPr>
            <w:t xml:space="preserve">by </w:t>
          </w:r>
          <w:r w:rsidR="00B92D25" w:rsidRPr="00B92D25">
            <w:rPr>
              <w:rFonts w:asciiTheme="minorHAnsi" w:eastAsiaTheme="minorEastAsia" w:hAnsiTheme="minorHAnsi" w:cstheme="minorBidi"/>
              <w:b/>
              <w:sz w:val="22"/>
              <w:szCs w:val="20"/>
              <w:lang w:eastAsia="en-US"/>
            </w:rPr>
            <w:t>6 November 2020</w:t>
          </w:r>
          <w:r w:rsidRPr="002D118A">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6"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7297E">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67C8D896"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10762E">
            <w:rPr>
              <w:rFonts w:eastAsiaTheme="minorEastAsia" w:cstheme="minorBidi"/>
              <w:szCs w:val="20"/>
              <w:lang w:eastAsia="en-US"/>
            </w:rPr>
            <w:t>CP_</w:t>
          </w:r>
          <w:r w:rsidR="00EF0441">
            <w:rPr>
              <w:rFonts w:eastAsiaTheme="minorEastAsia" w:cstheme="minorBidi"/>
              <w:szCs w:val="20"/>
              <w:lang w:eastAsia="en-US"/>
            </w:rPr>
            <w:t>TAFE</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0ADE1C65"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EF0441">
            <w:rPr>
              <w:rFonts w:eastAsiaTheme="minorEastAsia" w:cstheme="minorBidi"/>
              <w:szCs w:val="20"/>
              <w:lang w:eastAsia="en-US"/>
            </w:rPr>
            <w:t>TAFE</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EF0441">
            <w:rPr>
              <w:rFonts w:eastAsiaTheme="minorEastAsia" w:cstheme="minorBidi"/>
              <w:szCs w:val="20"/>
              <w:lang w:eastAsia="en-US"/>
            </w:rPr>
            <w:t>TAFE</w:t>
          </w:r>
          <w:r w:rsidRPr="00C85C8B">
            <w:rPr>
              <w:rFonts w:eastAsiaTheme="minorEastAsia" w:cstheme="minorBidi"/>
              <w:szCs w:val="20"/>
              <w:lang w:eastAsia="en-US"/>
            </w:rPr>
            <w:t>_ABCD_RESPONSEFORM.</w:t>
          </w:r>
        </w:p>
        <w:p w14:paraId="1A9C59D6" w14:textId="0C80C8EB" w:rsidR="00C85C8B" w:rsidRPr="00C85C8B" w:rsidRDefault="00C85C8B" w:rsidP="00201111">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7"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w:t>
          </w:r>
          <w:r w:rsidR="008F1DCF">
            <w:rPr>
              <w:rFonts w:eastAsiaTheme="minorEastAsia" w:cstheme="minorBidi"/>
              <w:szCs w:val="20"/>
              <w:lang w:eastAsia="en-US"/>
            </w:rPr>
            <w:t>C</w:t>
          </w:r>
          <w:r w:rsidRPr="00C85C8B">
            <w:rPr>
              <w:rFonts w:eastAsiaTheme="minorEastAsia" w:cstheme="minorBidi"/>
              <w:szCs w:val="20"/>
              <w:lang w:eastAsia="en-US"/>
            </w:rPr>
            <w:t xml:space="preserve">onsultations” </w:t>
          </w:r>
          <w:r w:rsidRPr="00C85C8B">
            <w:rPr>
              <w:rFonts w:eastAsiaTheme="minorEastAsia"/>
              <w:lang w:eastAsia="en-US"/>
            </w:rPr>
            <w:sym w:font="Wingdings" w:char="F0E0"/>
          </w:r>
          <w:r w:rsidRPr="00C85C8B">
            <w:rPr>
              <w:rFonts w:eastAsiaTheme="minorEastAsia" w:cstheme="minorBidi"/>
              <w:szCs w:val="20"/>
              <w:lang w:eastAsia="en-US"/>
            </w:rPr>
            <w:t xml:space="preserve"> </w:t>
          </w:r>
          <w:r w:rsidRPr="00C85C8B">
            <w:rPr>
              <w:rFonts w:eastAsiaTheme="minorEastAsia" w:cstheme="minorBidi"/>
              <w:szCs w:val="20"/>
              <w:lang w:eastAsia="en-US"/>
            </w:rPr>
            <w:lastRenderedPageBreak/>
            <w:t xml:space="preserve">“Consultation on </w:t>
          </w:r>
          <w:r w:rsidR="00201111" w:rsidRPr="00201111">
            <w:rPr>
              <w:rFonts w:eastAsiaTheme="minorEastAsia" w:cstheme="minorBidi"/>
              <w:szCs w:val="20"/>
              <w:lang w:eastAsia="en-US"/>
            </w:rPr>
            <w:t>ESMA’s technical advice to the Commission on fees for benchmark administrators under BMR</w:t>
          </w:r>
          <w:r w:rsidRPr="00C85C8B">
            <w:rPr>
              <w:rFonts w:eastAsiaTheme="minorEastAsia" w:cstheme="minorBidi"/>
              <w:szCs w:val="20"/>
              <w:lang w:eastAsia="en-US"/>
            </w:rPr>
            <w:t>”).</w:t>
          </w: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Publication of responses</w:t>
          </w:r>
        </w:p>
        <w:p w14:paraId="0E37E27C" w14:textId="5B7931C9" w:rsidR="0010762E" w:rsidRDefault="0010762E" w:rsidP="0010762E">
          <w:pPr>
            <w:spacing w:after="250" w:line="276" w:lineRule="auto"/>
            <w:jc w:val="both"/>
            <w:rPr>
              <w:rFonts w:asciiTheme="minorHAnsi" w:eastAsiaTheme="minorEastAsia" w:hAnsiTheme="minorHAnsi" w:cstheme="minorBidi"/>
              <w:sz w:val="22"/>
              <w:szCs w:val="20"/>
              <w:lang w:eastAsia="en-US"/>
            </w:rPr>
          </w:pPr>
          <w:r w:rsidRPr="0010762E">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5377C076" w14:textId="77777777" w:rsidR="0010762E" w:rsidRPr="0010762E" w:rsidRDefault="0010762E" w:rsidP="0010762E">
          <w:pPr>
            <w:spacing w:after="250" w:line="276" w:lineRule="auto"/>
            <w:jc w:val="both"/>
            <w:rPr>
              <w:rFonts w:asciiTheme="minorHAnsi" w:eastAsiaTheme="minorEastAsia" w:hAnsiTheme="minorHAnsi" w:cstheme="minorBidi"/>
              <w:sz w:val="22"/>
              <w:szCs w:val="20"/>
              <w:lang w:eastAsia="en-US"/>
            </w:rPr>
          </w:pP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39C99B77" w:rsid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9"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065DE725" w14:textId="77777777" w:rsidR="0010762E" w:rsidRPr="00AB6157" w:rsidRDefault="0010762E" w:rsidP="00AB6157">
          <w:pPr>
            <w:spacing w:after="250" w:line="276" w:lineRule="auto"/>
            <w:jc w:val="both"/>
            <w:rPr>
              <w:rFonts w:asciiTheme="minorHAnsi" w:eastAsiaTheme="minorEastAsia" w:hAnsiTheme="minorHAnsi" w:cstheme="minorBidi"/>
              <w:sz w:val="22"/>
              <w:szCs w:val="20"/>
              <w:lang w:eastAsia="en-US"/>
            </w:rPr>
          </w:pPr>
        </w:p>
        <w:p w14:paraId="7C02CD7B" w14:textId="7FC35D6F"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sdtContent>
    </w:sdt>
    <w:p w14:paraId="53617EDB" w14:textId="77777777" w:rsidR="0010762E" w:rsidRPr="0010762E" w:rsidRDefault="0010762E" w:rsidP="0010762E">
      <w:pPr>
        <w:spacing w:after="250" w:line="276" w:lineRule="auto"/>
        <w:jc w:val="both"/>
        <w:rPr>
          <w:rFonts w:asciiTheme="minorHAnsi" w:eastAsiaTheme="minorEastAsia" w:hAnsiTheme="minorHAnsi" w:cstheme="minorBidi"/>
          <w:sz w:val="22"/>
          <w:szCs w:val="20"/>
          <w:lang w:eastAsia="en-US"/>
        </w:rPr>
      </w:pPr>
      <w:r w:rsidRPr="0010762E">
        <w:rPr>
          <w:rFonts w:asciiTheme="minorHAnsi" w:eastAsiaTheme="minorEastAsia" w:hAnsiTheme="minorHAnsi" w:cstheme="minorBidi"/>
          <w:sz w:val="22"/>
          <w:szCs w:val="20"/>
          <w:lang w:eastAsia="en-US"/>
        </w:rPr>
        <w:t>This paper may be specifically of interest to administrators of benchmarks, contributors to benchmarks and to any investor dealing with financial instruments and financial contracts whose value is determined by a benchmark or with investment funds whose performances are measured by means of a benchmark.</w:t>
      </w:r>
    </w:p>
    <w:p w14:paraId="48A7DB1B" w14:textId="2EFAEF5E" w:rsidR="0010762E" w:rsidRPr="008F1DCF" w:rsidRDefault="0010762E" w:rsidP="008F1DCF">
      <w:pPr>
        <w:spacing w:after="250" w:line="276" w:lineRule="auto"/>
        <w:jc w:val="both"/>
        <w:rPr>
          <w:rFonts w:asciiTheme="minorHAnsi" w:eastAsiaTheme="minorEastAsia" w:hAnsiTheme="minorHAnsi" w:cstheme="minorBidi"/>
          <w:sz w:val="22"/>
          <w:szCs w:val="20"/>
          <w:lang w:eastAsia="en-US"/>
        </w:rPr>
        <w:sectPr w:rsidR="0010762E" w:rsidRPr="008F1DCF" w:rsidSect="00AC79E0">
          <w:headerReference w:type="default" r:id="rId20"/>
          <w:footerReference w:type="default" r:id="rId21"/>
          <w:headerReference w:type="first" r:id="rId22"/>
          <w:pgSz w:w="11906" w:h="16838"/>
          <w:pgMar w:top="1417" w:right="1417" w:bottom="1417" w:left="1417" w:header="708" w:footer="708" w:gutter="0"/>
          <w:pgNumType w:start="2"/>
          <w:cols w:space="708"/>
          <w:docGrid w:linePitch="360"/>
        </w:sectPr>
      </w:pPr>
    </w:p>
    <w:p w14:paraId="20AC791C" w14:textId="77777777" w:rsidR="00AF2EF7" w:rsidRPr="00B8572C" w:rsidRDefault="00AF2EF7" w:rsidP="00AF2EF7">
      <w:pPr>
        <w:spacing w:after="120" w:line="276" w:lineRule="auto"/>
        <w:rPr>
          <w:rFonts w:asciiTheme="minorHAnsi" w:hAnsiTheme="minorHAnsi" w:cstheme="minorHAnsi"/>
        </w:rPr>
      </w:pPr>
    </w:p>
    <w:p w14:paraId="54809E84" w14:textId="38073B1E" w:rsidR="00C85C8B" w:rsidRDefault="00C85C8B" w:rsidP="00C1698A">
      <w:pPr>
        <w:spacing w:line="276" w:lineRule="auto"/>
        <w:rPr>
          <w:rFonts w:asciiTheme="minorHAnsi" w:hAnsiTheme="minorHAnsi" w:cstheme="minorHAnsi"/>
          <w:b/>
          <w:sz w:val="28"/>
          <w:szCs w:val="28"/>
        </w:rPr>
      </w:pPr>
      <w:bookmarkStart w:id="1"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showingPlcHdr/>
            <w:text/>
          </w:sdtPr>
          <w:sdtEndPr/>
          <w:sdtContent>
            <w:tc>
              <w:tcPr>
                <w:tcW w:w="5595" w:type="dxa"/>
                <w:shd w:val="clear" w:color="auto" w:fill="auto"/>
              </w:tcPr>
              <w:p w14:paraId="1B67440D" w14:textId="77777777" w:rsidR="00C85C8B" w:rsidRPr="00C85C8B" w:rsidRDefault="00C85C8B" w:rsidP="00C85C8B">
                <w:pPr>
                  <w:rPr>
                    <w:rFonts w:ascii="Arial" w:hAnsi="Arial" w:cs="Arial"/>
                    <w:color w:val="808080"/>
                    <w:sz w:val="20"/>
                    <w:lang w:eastAsia="de-DE"/>
                  </w:rPr>
                </w:pPr>
                <w:r w:rsidRPr="00C85C8B">
                  <w:rPr>
                    <w:rFonts w:ascii="Arial" w:hAnsi="Arial" w:cs="Arial"/>
                    <w:color w:val="808080"/>
                    <w:sz w:val="20"/>
                    <w:lang w:eastAsia="de-DE"/>
                  </w:rPr>
                  <w:t>Click here to enter text.</w:t>
                </w:r>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77777777" w:rsidR="00C85C8B" w:rsidRPr="00C85C8B" w:rsidRDefault="006B41D6"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C85C8B" w:rsidRPr="00C85C8B">
                  <w:rPr>
                    <w:rFonts w:ascii="Arial" w:hAnsi="Arial" w:cs="Arial"/>
                    <w:sz w:val="20"/>
                    <w:lang w:eastAsia="de-DE"/>
                  </w:rPr>
                  <w:t>Choose an item.</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6C4423E1" w14:textId="77777777" w:rsidR="00C85C8B" w:rsidRPr="00C85C8B" w:rsidRDefault="00C85C8B" w:rsidP="00C85C8B">
                <w:pPr>
                  <w:rPr>
                    <w:rFonts w:ascii="Arial" w:hAnsi="Arial" w:cs="Arial"/>
                    <w:sz w:val="20"/>
                    <w:lang w:eastAsia="de-DE"/>
                  </w:rPr>
                </w:pPr>
                <w:r w:rsidRPr="00C85C8B">
                  <w:rPr>
                    <w:rFonts w:ascii="Segoe UI Symbol" w:hAnsi="Segoe UI Symbol" w:cs="Segoe UI Symbol"/>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showingPlcHd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77777777" w:rsidR="00C85C8B" w:rsidRPr="00C85C8B" w:rsidRDefault="00C85C8B" w:rsidP="00C85C8B">
                <w:pPr>
                  <w:rPr>
                    <w:rFonts w:ascii="Arial" w:hAnsi="Arial" w:cs="Arial"/>
                    <w:sz w:val="20"/>
                    <w:lang w:eastAsia="de-DE"/>
                  </w:rPr>
                </w:pPr>
                <w:r w:rsidRPr="00C85C8B">
                  <w:rPr>
                    <w:rFonts w:ascii="Arial" w:hAnsi="Arial" w:cs="Arial"/>
                    <w:color w:val="808080"/>
                    <w:sz w:val="20"/>
                    <w:lang w:eastAsia="de-DE"/>
                  </w:rPr>
                  <w:t>Choose an item.</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4F88D33A"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10762E">
        <w:rPr>
          <w:rFonts w:asciiTheme="minorHAnsi" w:eastAsiaTheme="minorEastAsia" w:hAnsiTheme="minorHAnsi" w:cstheme="minorBidi"/>
          <w:sz w:val="22"/>
          <w:szCs w:val="20"/>
          <w:lang w:eastAsia="en-US"/>
        </w:rPr>
        <w:t>CP_</w:t>
      </w:r>
      <w:r w:rsidR="00FF18D9">
        <w:rPr>
          <w:rFonts w:asciiTheme="minorHAnsi" w:eastAsiaTheme="minorEastAsia" w:hAnsiTheme="minorHAnsi" w:cstheme="minorBidi"/>
          <w:sz w:val="22"/>
          <w:szCs w:val="20"/>
          <w:lang w:eastAsia="en-US"/>
        </w:rPr>
        <w:t>TAFE</w:t>
      </w:r>
      <w:r w:rsidRPr="00C85C8B">
        <w:rPr>
          <w:rFonts w:asciiTheme="minorHAnsi" w:eastAsiaTheme="minorEastAsia" w:hAnsiTheme="minorHAnsi" w:cstheme="minorBidi"/>
          <w:sz w:val="22"/>
          <w:szCs w:val="20"/>
          <w:lang w:eastAsia="en-US"/>
        </w:rPr>
        <w:t>_1&gt;</w:t>
      </w:r>
    </w:p>
    <w:p w14:paraId="02AF2FF9" w14:textId="77777777" w:rsidR="00C85C8B" w:rsidRPr="00C85C8B" w:rsidRDefault="00C85C8B" w:rsidP="00C85C8B">
      <w:pPr>
        <w:spacing w:after="250" w:line="276" w:lineRule="auto"/>
        <w:jc w:val="both"/>
        <w:rPr>
          <w:rFonts w:ascii="Arial" w:eastAsiaTheme="minorEastAsia" w:hAnsi="Arial" w:cs="Arial"/>
          <w:sz w:val="22"/>
          <w:szCs w:val="20"/>
          <w:lang w:eastAsia="en-US"/>
        </w:rPr>
      </w:pPr>
      <w:permStart w:id="885457707" w:edGrp="everyone"/>
      <w:r w:rsidRPr="00C85C8B">
        <w:rPr>
          <w:rFonts w:ascii="Arial" w:eastAsiaTheme="minorEastAsia" w:hAnsi="Arial" w:cs="Arial"/>
          <w:sz w:val="22"/>
          <w:szCs w:val="20"/>
          <w:lang w:eastAsia="en-US"/>
        </w:rPr>
        <w:t>TYPE YOUR TEXT HERE</w:t>
      </w:r>
    </w:p>
    <w:permEnd w:id="885457707"/>
    <w:p w14:paraId="15D00E65" w14:textId="2CDE1B9F" w:rsidR="00C85C8B" w:rsidRPr="00BD64E4" w:rsidRDefault="00C85C8B" w:rsidP="00C85C8B">
      <w:pPr>
        <w:spacing w:after="250" w:line="276" w:lineRule="auto"/>
        <w:jc w:val="both"/>
        <w:rPr>
          <w:rFonts w:asciiTheme="minorHAnsi" w:eastAsiaTheme="minorEastAsia" w:hAnsiTheme="minorHAnsi" w:cstheme="minorBidi"/>
          <w:sz w:val="22"/>
          <w:szCs w:val="20"/>
          <w:lang w:eastAsia="en-US"/>
        </w:rPr>
      </w:pPr>
      <w:r w:rsidRPr="00BD64E4">
        <w:rPr>
          <w:rFonts w:asciiTheme="minorHAnsi" w:eastAsiaTheme="minorEastAsia" w:hAnsiTheme="minorHAnsi" w:cstheme="minorBidi"/>
          <w:sz w:val="22"/>
          <w:szCs w:val="20"/>
          <w:lang w:eastAsia="en-US"/>
        </w:rPr>
        <w:t>&lt;ESMA_COMMENT_</w:t>
      </w:r>
      <w:r w:rsidR="0010762E" w:rsidRPr="00BD64E4">
        <w:rPr>
          <w:rFonts w:asciiTheme="minorHAnsi" w:eastAsiaTheme="minorEastAsia" w:hAnsiTheme="minorHAnsi" w:cstheme="minorBidi"/>
          <w:sz w:val="22"/>
          <w:szCs w:val="20"/>
          <w:lang w:eastAsia="en-US"/>
        </w:rPr>
        <w:t>CP_</w:t>
      </w:r>
      <w:r w:rsidR="00FF18D9" w:rsidRPr="00BD64E4">
        <w:rPr>
          <w:rFonts w:asciiTheme="minorHAnsi" w:eastAsiaTheme="minorEastAsia" w:hAnsiTheme="minorHAnsi" w:cstheme="minorBidi"/>
          <w:sz w:val="22"/>
          <w:szCs w:val="20"/>
          <w:lang w:eastAsia="en-US"/>
        </w:rPr>
        <w:t>TAFE</w:t>
      </w:r>
      <w:r w:rsidRPr="00BD64E4">
        <w:rPr>
          <w:rFonts w:asciiTheme="minorHAnsi" w:eastAsiaTheme="minorEastAsia" w:hAnsiTheme="minorHAnsi" w:cstheme="minorBidi"/>
          <w:sz w:val="22"/>
          <w:szCs w:val="20"/>
          <w:lang w:eastAsia="en-US"/>
        </w:rPr>
        <w:t>_1&gt;</w:t>
      </w:r>
    </w:p>
    <w:p w14:paraId="58C2F704" w14:textId="77777777" w:rsidR="00C85C8B" w:rsidRPr="00BD64E4" w:rsidRDefault="00C85C8B" w:rsidP="00C1698A">
      <w:pPr>
        <w:spacing w:line="276" w:lineRule="auto"/>
        <w:rPr>
          <w:rFonts w:asciiTheme="minorHAnsi" w:hAnsiTheme="minorHAnsi" w:cstheme="minorHAnsi"/>
          <w:b/>
          <w:sz w:val="28"/>
          <w:szCs w:val="28"/>
        </w:rPr>
      </w:pPr>
    </w:p>
    <w:p w14:paraId="4218CA54" w14:textId="77777777" w:rsidR="00C85C8B" w:rsidRPr="00BD64E4" w:rsidRDefault="00C85C8B" w:rsidP="00C1698A">
      <w:pPr>
        <w:spacing w:line="276" w:lineRule="auto"/>
        <w:rPr>
          <w:rFonts w:asciiTheme="minorHAnsi" w:hAnsiTheme="minorHAnsi" w:cstheme="minorHAnsi"/>
          <w:b/>
          <w:sz w:val="28"/>
          <w:szCs w:val="28"/>
        </w:rPr>
      </w:pPr>
    </w:p>
    <w:p w14:paraId="0CE5A6A7" w14:textId="77777777" w:rsidR="00C85C8B" w:rsidRPr="00BD64E4" w:rsidRDefault="00C85C8B" w:rsidP="00C1698A">
      <w:pPr>
        <w:spacing w:line="276" w:lineRule="auto"/>
        <w:rPr>
          <w:rFonts w:asciiTheme="minorHAnsi" w:hAnsiTheme="minorHAnsi" w:cstheme="minorHAnsi"/>
          <w:b/>
          <w:sz w:val="28"/>
          <w:szCs w:val="28"/>
        </w:rPr>
      </w:pPr>
    </w:p>
    <w:p w14:paraId="0D73DA59" w14:textId="77777777" w:rsidR="00C85C8B" w:rsidRPr="00BD64E4" w:rsidRDefault="00C85C8B" w:rsidP="00C1698A">
      <w:pPr>
        <w:spacing w:line="276" w:lineRule="auto"/>
        <w:rPr>
          <w:rFonts w:asciiTheme="minorHAnsi" w:hAnsiTheme="minorHAnsi" w:cstheme="minorHAnsi"/>
          <w:b/>
          <w:sz w:val="28"/>
          <w:szCs w:val="28"/>
        </w:rPr>
      </w:pPr>
    </w:p>
    <w:p w14:paraId="0C037628" w14:textId="77777777" w:rsidR="00C85C8B" w:rsidRPr="00BD64E4" w:rsidRDefault="00C85C8B" w:rsidP="00C1698A">
      <w:pPr>
        <w:spacing w:line="276" w:lineRule="auto"/>
        <w:rPr>
          <w:rFonts w:asciiTheme="minorHAnsi" w:hAnsiTheme="minorHAnsi" w:cstheme="minorHAnsi"/>
          <w:b/>
          <w:sz w:val="28"/>
          <w:szCs w:val="28"/>
        </w:rPr>
      </w:pPr>
    </w:p>
    <w:p w14:paraId="1D0DAFF5" w14:textId="77777777" w:rsidR="00C85C8B" w:rsidRPr="00BD64E4" w:rsidRDefault="00C85C8B">
      <w:pPr>
        <w:spacing w:after="120" w:line="264" w:lineRule="auto"/>
        <w:rPr>
          <w:rFonts w:asciiTheme="minorHAnsi" w:hAnsiTheme="minorHAnsi" w:cstheme="minorHAnsi"/>
          <w:b/>
          <w:sz w:val="28"/>
          <w:szCs w:val="28"/>
        </w:rPr>
      </w:pPr>
      <w:r w:rsidRPr="00BD64E4">
        <w:rPr>
          <w:rFonts w:asciiTheme="minorHAnsi" w:hAnsiTheme="minorHAnsi" w:cstheme="minorHAnsi"/>
          <w:b/>
          <w:sz w:val="28"/>
          <w:szCs w:val="28"/>
        </w:rPr>
        <w:br w:type="page"/>
      </w:r>
    </w:p>
    <w:p w14:paraId="005F1C41" w14:textId="4BA0A72F" w:rsidR="00C1698A" w:rsidRPr="00BD64E4" w:rsidRDefault="00C1698A" w:rsidP="00C1698A">
      <w:pPr>
        <w:spacing w:line="276" w:lineRule="auto"/>
        <w:rPr>
          <w:rFonts w:asciiTheme="minorHAnsi" w:hAnsiTheme="minorHAnsi" w:cstheme="minorHAnsi"/>
          <w:b/>
          <w:sz w:val="28"/>
          <w:szCs w:val="28"/>
        </w:rPr>
      </w:pPr>
      <w:r w:rsidRPr="00BD64E4">
        <w:rPr>
          <w:rFonts w:asciiTheme="minorHAnsi" w:hAnsiTheme="minorHAnsi" w:cstheme="minorHAnsi"/>
          <w:b/>
          <w:sz w:val="28"/>
          <w:szCs w:val="28"/>
        </w:rPr>
        <w:lastRenderedPageBreak/>
        <w:t xml:space="preserve">Questions </w:t>
      </w:r>
    </w:p>
    <w:p w14:paraId="6D3A8ABE" w14:textId="02004CA2" w:rsidR="0010762E" w:rsidRPr="00BD64E4" w:rsidRDefault="0010762E" w:rsidP="00C1698A">
      <w:pPr>
        <w:spacing w:line="276" w:lineRule="auto"/>
        <w:rPr>
          <w:rFonts w:asciiTheme="minorHAnsi" w:hAnsiTheme="minorHAnsi" w:cstheme="minorHAnsi"/>
          <w:b/>
          <w:sz w:val="28"/>
          <w:szCs w:val="28"/>
        </w:rPr>
      </w:pPr>
    </w:p>
    <w:bookmarkEnd w:id="1"/>
    <w:p w14:paraId="34D23380" w14:textId="77777777" w:rsidR="00FF18D9" w:rsidRPr="001D65F5" w:rsidRDefault="00FF18D9" w:rsidP="001D65F5">
      <w:pPr>
        <w:pStyle w:val="Questionstyle"/>
        <w:rPr>
          <w:szCs w:val="20"/>
        </w:rPr>
      </w:pPr>
      <w:r w:rsidRPr="001D65F5">
        <w:t>Q1: Do you agree with the approach for determining the recognition fee for third country administrators? Please elaborate.</w:t>
      </w:r>
    </w:p>
    <w:p w14:paraId="7F0E8D6D" w14:textId="77777777" w:rsidR="00FF18D9" w:rsidRDefault="00FF18D9" w:rsidP="00FF18D9">
      <w:pPr>
        <w:rPr>
          <w:rFonts w:ascii="Arial" w:hAnsi="Arial" w:cs="Arial"/>
        </w:rPr>
      </w:pPr>
      <w:r>
        <w:rPr>
          <w:rFonts w:ascii="Arial" w:hAnsi="Arial" w:cs="Arial"/>
        </w:rPr>
        <w:t>&lt;ESMA_QUESTION_CP_TAFE_1&gt;</w:t>
      </w:r>
    </w:p>
    <w:p w14:paraId="6C548193" w14:textId="77777777" w:rsidR="00FF18D9" w:rsidRDefault="00FF18D9" w:rsidP="00FF18D9">
      <w:pPr>
        <w:rPr>
          <w:rFonts w:ascii="Arial" w:hAnsi="Arial" w:cs="Arial"/>
        </w:rPr>
      </w:pPr>
      <w:permStart w:id="974282893" w:edGrp="everyone"/>
      <w:r>
        <w:rPr>
          <w:rFonts w:ascii="Arial" w:hAnsi="Arial" w:cs="Arial"/>
        </w:rPr>
        <w:t>TYPE YOUR TEXT HERE</w:t>
      </w:r>
    </w:p>
    <w:permEnd w:id="974282893"/>
    <w:p w14:paraId="00FBC716" w14:textId="77777777" w:rsidR="00FF18D9" w:rsidRDefault="00FF18D9" w:rsidP="00FF18D9">
      <w:pPr>
        <w:rPr>
          <w:rFonts w:ascii="Arial" w:hAnsi="Arial" w:cs="Arial"/>
        </w:rPr>
      </w:pPr>
      <w:r>
        <w:rPr>
          <w:rFonts w:ascii="Arial" w:hAnsi="Arial" w:cs="Arial"/>
        </w:rPr>
        <w:t>&lt;ESMA_QUESTION_CP_TAFE_1&gt;</w:t>
      </w:r>
    </w:p>
    <w:p w14:paraId="56115302" w14:textId="77777777" w:rsidR="00FF18D9" w:rsidRDefault="00FF18D9" w:rsidP="00FF18D9">
      <w:pPr>
        <w:rPr>
          <w:rFonts w:ascii="Arial" w:hAnsi="Arial" w:cs="Arial"/>
        </w:rPr>
      </w:pPr>
    </w:p>
    <w:p w14:paraId="71AA6085" w14:textId="77777777" w:rsidR="00FF18D9" w:rsidRDefault="00FF18D9" w:rsidP="001D65F5">
      <w:pPr>
        <w:pStyle w:val="Questionstyle"/>
        <w:rPr>
          <w:rFonts w:cstheme="minorBidi"/>
        </w:rPr>
      </w:pPr>
      <w:r>
        <w:t>Q2: Do you think that the recognition fee should include a proportionality element? Please elaborate.</w:t>
      </w:r>
    </w:p>
    <w:p w14:paraId="3045D018" w14:textId="77777777" w:rsidR="00FF18D9" w:rsidRDefault="00FF18D9" w:rsidP="00FF18D9">
      <w:pPr>
        <w:rPr>
          <w:rFonts w:ascii="Arial" w:hAnsi="Arial" w:cs="Arial"/>
        </w:rPr>
      </w:pPr>
      <w:r>
        <w:rPr>
          <w:rFonts w:ascii="Arial" w:hAnsi="Arial" w:cs="Arial"/>
        </w:rPr>
        <w:t>&lt;ESMA_QUESTION_CP_TAFE_2&gt;</w:t>
      </w:r>
    </w:p>
    <w:p w14:paraId="014CF347" w14:textId="77777777" w:rsidR="00FF18D9" w:rsidRDefault="00FF18D9" w:rsidP="00FF18D9">
      <w:pPr>
        <w:rPr>
          <w:rFonts w:ascii="Arial" w:hAnsi="Arial" w:cs="Arial"/>
        </w:rPr>
      </w:pPr>
      <w:permStart w:id="439751080" w:edGrp="everyone"/>
      <w:r>
        <w:rPr>
          <w:rFonts w:ascii="Arial" w:hAnsi="Arial" w:cs="Arial"/>
        </w:rPr>
        <w:t>TYPE YOUR TEXT HERE</w:t>
      </w:r>
    </w:p>
    <w:permEnd w:id="439751080"/>
    <w:p w14:paraId="001D9402" w14:textId="77777777" w:rsidR="00FF18D9" w:rsidRDefault="00FF18D9" w:rsidP="00FF18D9">
      <w:pPr>
        <w:rPr>
          <w:rFonts w:ascii="Arial" w:hAnsi="Arial" w:cs="Arial"/>
        </w:rPr>
      </w:pPr>
      <w:r>
        <w:rPr>
          <w:rFonts w:ascii="Arial" w:hAnsi="Arial" w:cs="Arial"/>
        </w:rPr>
        <w:t>&lt;ESMA_QUESTION_CP_TAFE_2&gt;</w:t>
      </w:r>
    </w:p>
    <w:p w14:paraId="09C3C076" w14:textId="77777777" w:rsidR="00FF18D9" w:rsidRDefault="00FF18D9" w:rsidP="00FF18D9">
      <w:pPr>
        <w:rPr>
          <w:rFonts w:ascii="Arial" w:hAnsi="Arial" w:cs="Arial"/>
        </w:rPr>
      </w:pPr>
    </w:p>
    <w:p w14:paraId="35BB2287" w14:textId="77777777" w:rsidR="00FF18D9" w:rsidRDefault="00FF18D9" w:rsidP="001D65F5">
      <w:pPr>
        <w:pStyle w:val="Questionstyle"/>
        <w:rPr>
          <w:rFonts w:cstheme="minorBidi"/>
        </w:rPr>
      </w:pPr>
      <w:r>
        <w:t>Q3: Do you agree with the approach for determining the authorisation fee for critical benchmarks? Please elaborate.</w:t>
      </w:r>
    </w:p>
    <w:p w14:paraId="67287732" w14:textId="77777777" w:rsidR="00FF18D9" w:rsidRDefault="00FF18D9" w:rsidP="00FF18D9">
      <w:pPr>
        <w:rPr>
          <w:rFonts w:ascii="Arial" w:hAnsi="Arial" w:cs="Arial"/>
        </w:rPr>
      </w:pPr>
      <w:r>
        <w:rPr>
          <w:rFonts w:ascii="Arial" w:hAnsi="Arial" w:cs="Arial"/>
        </w:rPr>
        <w:t>&lt;ESMA_QUESTION_CP_TAFE_3&gt;</w:t>
      </w:r>
    </w:p>
    <w:p w14:paraId="1671B76C" w14:textId="77777777" w:rsidR="00FF18D9" w:rsidRDefault="00FF18D9" w:rsidP="00FF18D9">
      <w:pPr>
        <w:rPr>
          <w:rFonts w:ascii="Arial" w:hAnsi="Arial" w:cs="Arial"/>
        </w:rPr>
      </w:pPr>
      <w:permStart w:id="1751599734" w:edGrp="everyone"/>
      <w:r>
        <w:rPr>
          <w:rFonts w:ascii="Arial" w:hAnsi="Arial" w:cs="Arial"/>
        </w:rPr>
        <w:t>TYPE YOUR TEXT HERE</w:t>
      </w:r>
    </w:p>
    <w:permEnd w:id="1751599734"/>
    <w:p w14:paraId="2396602F" w14:textId="77777777" w:rsidR="00FF18D9" w:rsidRDefault="00FF18D9" w:rsidP="00FF18D9">
      <w:pPr>
        <w:rPr>
          <w:rFonts w:ascii="Arial" w:hAnsi="Arial" w:cs="Arial"/>
        </w:rPr>
      </w:pPr>
      <w:r>
        <w:rPr>
          <w:rFonts w:ascii="Arial" w:hAnsi="Arial" w:cs="Arial"/>
        </w:rPr>
        <w:t>&lt;ESMA_QUESTION_CP_TAFE_3&gt;</w:t>
      </w:r>
    </w:p>
    <w:p w14:paraId="5AF4BC85" w14:textId="77777777" w:rsidR="00FF18D9" w:rsidRDefault="00FF18D9" w:rsidP="00FF18D9">
      <w:pPr>
        <w:rPr>
          <w:rFonts w:ascii="Arial" w:hAnsi="Arial" w:cs="Arial"/>
        </w:rPr>
      </w:pPr>
    </w:p>
    <w:p w14:paraId="79F12529" w14:textId="77777777" w:rsidR="00FF18D9" w:rsidRDefault="00FF18D9" w:rsidP="001D65F5">
      <w:pPr>
        <w:pStyle w:val="Questionstyle"/>
        <w:rPr>
          <w:rFonts w:cstheme="minorBidi"/>
        </w:rPr>
      </w:pPr>
      <w:r>
        <w:t>Q4: Do you think that a different authorisation fee should apply when ESMA has to establish a college of supervisors for the critical benchmark? Please elaborate.</w:t>
      </w:r>
    </w:p>
    <w:p w14:paraId="332B96D9" w14:textId="77777777" w:rsidR="00FF18D9" w:rsidRDefault="00FF18D9" w:rsidP="00FF18D9">
      <w:pPr>
        <w:rPr>
          <w:rFonts w:ascii="Arial" w:hAnsi="Arial" w:cs="Arial"/>
        </w:rPr>
      </w:pPr>
      <w:r>
        <w:rPr>
          <w:rFonts w:ascii="Arial" w:hAnsi="Arial" w:cs="Arial"/>
        </w:rPr>
        <w:t>&lt;ESMA_QUESTION_CP_TAFE_4&gt;</w:t>
      </w:r>
    </w:p>
    <w:p w14:paraId="2A46CD8A" w14:textId="77777777" w:rsidR="00FF18D9" w:rsidRDefault="00FF18D9" w:rsidP="00FF18D9">
      <w:pPr>
        <w:rPr>
          <w:rFonts w:ascii="Arial" w:hAnsi="Arial" w:cs="Arial"/>
        </w:rPr>
      </w:pPr>
      <w:permStart w:id="365368845" w:edGrp="everyone"/>
      <w:r>
        <w:rPr>
          <w:rFonts w:ascii="Arial" w:hAnsi="Arial" w:cs="Arial"/>
        </w:rPr>
        <w:t>TYPE YOUR TEXT HERE</w:t>
      </w:r>
    </w:p>
    <w:permEnd w:id="365368845"/>
    <w:p w14:paraId="7947DE47" w14:textId="77777777" w:rsidR="00FF18D9" w:rsidRDefault="00FF18D9" w:rsidP="00FF18D9">
      <w:pPr>
        <w:rPr>
          <w:rFonts w:ascii="Arial" w:hAnsi="Arial" w:cs="Arial"/>
        </w:rPr>
      </w:pPr>
      <w:r>
        <w:rPr>
          <w:rFonts w:ascii="Arial" w:hAnsi="Arial" w:cs="Arial"/>
        </w:rPr>
        <w:t>&lt;ESMA_QUESTION_CP_TAFE_4&gt;</w:t>
      </w:r>
    </w:p>
    <w:p w14:paraId="55273E01" w14:textId="77777777" w:rsidR="00FF18D9" w:rsidRDefault="00FF18D9" w:rsidP="00FF18D9">
      <w:pPr>
        <w:rPr>
          <w:rFonts w:ascii="Arial" w:hAnsi="Arial" w:cs="Arial"/>
        </w:rPr>
      </w:pPr>
    </w:p>
    <w:p w14:paraId="5D82A213" w14:textId="77777777" w:rsidR="00FF18D9" w:rsidRDefault="00FF18D9" w:rsidP="001D65F5">
      <w:pPr>
        <w:pStyle w:val="Questionstyle"/>
        <w:rPr>
          <w:rFonts w:cstheme="minorBidi"/>
        </w:rPr>
      </w:pPr>
      <w:r>
        <w:t>Q5: Do you agree with the proposed first-year fee arrangements? Please elaborate.</w:t>
      </w:r>
    </w:p>
    <w:p w14:paraId="77909A73" w14:textId="77777777" w:rsidR="00FF18D9" w:rsidRDefault="00FF18D9" w:rsidP="00FF18D9">
      <w:pPr>
        <w:rPr>
          <w:rFonts w:ascii="Arial" w:hAnsi="Arial" w:cs="Arial"/>
        </w:rPr>
      </w:pPr>
      <w:r>
        <w:rPr>
          <w:rFonts w:ascii="Arial" w:hAnsi="Arial" w:cs="Arial"/>
        </w:rPr>
        <w:t>&lt;ESMA_QUESTION_CP_TAFE_5&gt;</w:t>
      </w:r>
    </w:p>
    <w:p w14:paraId="01822F08" w14:textId="77777777" w:rsidR="00FF18D9" w:rsidRDefault="00FF18D9" w:rsidP="00FF18D9">
      <w:pPr>
        <w:rPr>
          <w:rFonts w:ascii="Arial" w:hAnsi="Arial" w:cs="Arial"/>
        </w:rPr>
      </w:pPr>
      <w:permStart w:id="1592073086" w:edGrp="everyone"/>
      <w:r>
        <w:rPr>
          <w:rFonts w:ascii="Arial" w:hAnsi="Arial" w:cs="Arial"/>
        </w:rPr>
        <w:t>TYPE YOUR TEXT HERE</w:t>
      </w:r>
    </w:p>
    <w:permEnd w:id="1592073086"/>
    <w:p w14:paraId="7A53061E" w14:textId="77777777" w:rsidR="00FF18D9" w:rsidRDefault="00FF18D9" w:rsidP="00FF18D9">
      <w:pPr>
        <w:rPr>
          <w:rFonts w:ascii="Arial" w:hAnsi="Arial" w:cs="Arial"/>
        </w:rPr>
      </w:pPr>
      <w:r>
        <w:rPr>
          <w:rFonts w:ascii="Arial" w:hAnsi="Arial" w:cs="Arial"/>
        </w:rPr>
        <w:t>&lt;ESMA_QUESTION_CP_TAFE_5&gt;</w:t>
      </w:r>
    </w:p>
    <w:p w14:paraId="5E1EA04A" w14:textId="77777777" w:rsidR="00FF18D9" w:rsidRDefault="00FF18D9" w:rsidP="00FF18D9">
      <w:pPr>
        <w:rPr>
          <w:rFonts w:ascii="Arial" w:hAnsi="Arial" w:cs="Arial"/>
        </w:rPr>
      </w:pPr>
    </w:p>
    <w:p w14:paraId="57F811C5" w14:textId="77777777" w:rsidR="00FF18D9" w:rsidRDefault="00FF18D9" w:rsidP="001D65F5">
      <w:pPr>
        <w:pStyle w:val="Questionstyle"/>
        <w:rPr>
          <w:rFonts w:cstheme="minorBidi"/>
        </w:rPr>
      </w:pPr>
      <w:r>
        <w:t>Q6: Do you agree with the proposed definition of annual supervisory fee for administrators of a critical benchmark supervised by ESMA? Please elaborate.</w:t>
      </w:r>
    </w:p>
    <w:p w14:paraId="62CE9911" w14:textId="77777777" w:rsidR="00FF18D9" w:rsidRDefault="00FF18D9" w:rsidP="00FF18D9">
      <w:pPr>
        <w:rPr>
          <w:rFonts w:ascii="Arial" w:hAnsi="Arial" w:cs="Arial"/>
        </w:rPr>
      </w:pPr>
      <w:r>
        <w:rPr>
          <w:rFonts w:ascii="Arial" w:hAnsi="Arial" w:cs="Arial"/>
        </w:rPr>
        <w:t>&lt;ESMA_QUESTION_CP_TAFE_6&gt;</w:t>
      </w:r>
    </w:p>
    <w:p w14:paraId="2AD30D99" w14:textId="77777777" w:rsidR="00FF18D9" w:rsidRDefault="00FF18D9" w:rsidP="00FF18D9">
      <w:pPr>
        <w:rPr>
          <w:rFonts w:ascii="Arial" w:hAnsi="Arial" w:cs="Arial"/>
        </w:rPr>
      </w:pPr>
      <w:permStart w:id="742017299" w:edGrp="everyone"/>
      <w:r>
        <w:rPr>
          <w:rFonts w:ascii="Arial" w:hAnsi="Arial" w:cs="Arial"/>
        </w:rPr>
        <w:t>TYPE YOUR TEXT HERE</w:t>
      </w:r>
    </w:p>
    <w:permEnd w:id="742017299"/>
    <w:p w14:paraId="7DBD7A0C" w14:textId="77777777" w:rsidR="00FF18D9" w:rsidRDefault="00FF18D9" w:rsidP="00FF18D9">
      <w:pPr>
        <w:rPr>
          <w:rFonts w:ascii="Arial" w:hAnsi="Arial" w:cs="Arial"/>
        </w:rPr>
      </w:pPr>
      <w:r>
        <w:rPr>
          <w:rFonts w:ascii="Arial" w:hAnsi="Arial" w:cs="Arial"/>
        </w:rPr>
        <w:t>&lt;ESMA_QUESTION_CP_TAFE_6&gt;</w:t>
      </w:r>
    </w:p>
    <w:p w14:paraId="69002BE6" w14:textId="77777777" w:rsidR="00FF18D9" w:rsidRDefault="00FF18D9" w:rsidP="00FF18D9">
      <w:pPr>
        <w:rPr>
          <w:rFonts w:ascii="Arial" w:hAnsi="Arial" w:cs="Arial"/>
        </w:rPr>
      </w:pPr>
    </w:p>
    <w:p w14:paraId="46A0F50A" w14:textId="77777777" w:rsidR="00FF18D9" w:rsidRDefault="00FF18D9" w:rsidP="001D65F5">
      <w:pPr>
        <w:pStyle w:val="Questionstyle"/>
        <w:rPr>
          <w:rFonts w:cstheme="minorBidi"/>
        </w:rPr>
      </w:pPr>
      <w:r>
        <w:t>Q7: Do you agree with the proposed definition of annual supervisory fee for recognised third country administrators? Please elaborate.</w:t>
      </w:r>
    </w:p>
    <w:p w14:paraId="27E55C59" w14:textId="77777777" w:rsidR="00FF18D9" w:rsidRDefault="00FF18D9" w:rsidP="00FF18D9">
      <w:pPr>
        <w:rPr>
          <w:rFonts w:ascii="Arial" w:hAnsi="Arial" w:cs="Arial"/>
        </w:rPr>
      </w:pPr>
      <w:r>
        <w:rPr>
          <w:rFonts w:ascii="Arial" w:hAnsi="Arial" w:cs="Arial"/>
        </w:rPr>
        <w:t>&lt;ESMA_QUESTION_CP_TAFE_7&gt;</w:t>
      </w:r>
    </w:p>
    <w:p w14:paraId="25148266" w14:textId="77777777" w:rsidR="00FF18D9" w:rsidRDefault="00FF18D9" w:rsidP="00FF18D9">
      <w:pPr>
        <w:rPr>
          <w:rFonts w:ascii="Arial" w:hAnsi="Arial" w:cs="Arial"/>
        </w:rPr>
      </w:pPr>
      <w:permStart w:id="70148215" w:edGrp="everyone"/>
      <w:r>
        <w:rPr>
          <w:rFonts w:ascii="Arial" w:hAnsi="Arial" w:cs="Arial"/>
        </w:rPr>
        <w:t>TYPE YOUR TEXT HERE</w:t>
      </w:r>
    </w:p>
    <w:permEnd w:id="70148215"/>
    <w:p w14:paraId="1EDB4226" w14:textId="77777777" w:rsidR="00FF18D9" w:rsidRDefault="00FF18D9" w:rsidP="00FF18D9">
      <w:pPr>
        <w:rPr>
          <w:rFonts w:ascii="Arial" w:hAnsi="Arial" w:cs="Arial"/>
        </w:rPr>
      </w:pPr>
      <w:r>
        <w:rPr>
          <w:rFonts w:ascii="Arial" w:hAnsi="Arial" w:cs="Arial"/>
        </w:rPr>
        <w:t>&lt;ESMA_QUESTION_CP_TAFE_7&gt;</w:t>
      </w:r>
    </w:p>
    <w:p w14:paraId="5C855D08" w14:textId="77777777" w:rsidR="00FF18D9" w:rsidRDefault="00FF18D9" w:rsidP="00FF18D9">
      <w:pPr>
        <w:rPr>
          <w:rFonts w:ascii="Arial" w:hAnsi="Arial" w:cs="Arial"/>
        </w:rPr>
      </w:pPr>
    </w:p>
    <w:p w14:paraId="034EE2B6" w14:textId="77777777" w:rsidR="00FF18D9" w:rsidRDefault="00FF18D9" w:rsidP="001D65F5">
      <w:pPr>
        <w:pStyle w:val="Questionstyle"/>
        <w:rPr>
          <w:rFonts w:cstheme="minorBidi"/>
        </w:rPr>
      </w:pPr>
      <w:r>
        <w:t>Q8: Do you agree with the proposed approach to determine the applicable turnover? Please elaborate.</w:t>
      </w:r>
    </w:p>
    <w:p w14:paraId="045C1BB0" w14:textId="77777777" w:rsidR="00FF18D9" w:rsidRDefault="00FF18D9" w:rsidP="00FF18D9">
      <w:pPr>
        <w:rPr>
          <w:rFonts w:ascii="Arial" w:hAnsi="Arial" w:cs="Arial"/>
        </w:rPr>
      </w:pPr>
      <w:r>
        <w:rPr>
          <w:rFonts w:ascii="Arial" w:hAnsi="Arial" w:cs="Arial"/>
        </w:rPr>
        <w:t>&lt;ESMA_QUESTION_CP_TAFE_8&gt;</w:t>
      </w:r>
    </w:p>
    <w:p w14:paraId="5C9EF1ED" w14:textId="77777777" w:rsidR="00FF18D9" w:rsidRDefault="00FF18D9" w:rsidP="00FF18D9">
      <w:pPr>
        <w:rPr>
          <w:rFonts w:ascii="Arial" w:hAnsi="Arial" w:cs="Arial"/>
        </w:rPr>
      </w:pPr>
      <w:permStart w:id="1761939592" w:edGrp="everyone"/>
      <w:r>
        <w:rPr>
          <w:rFonts w:ascii="Arial" w:hAnsi="Arial" w:cs="Arial"/>
        </w:rPr>
        <w:t>TYPE YOUR TEXT HERE</w:t>
      </w:r>
    </w:p>
    <w:permEnd w:id="1761939592"/>
    <w:p w14:paraId="58B3EA67" w14:textId="77777777" w:rsidR="00FF18D9" w:rsidRDefault="00FF18D9" w:rsidP="00FF18D9">
      <w:pPr>
        <w:rPr>
          <w:rFonts w:ascii="Arial" w:hAnsi="Arial" w:cs="Arial"/>
        </w:rPr>
      </w:pPr>
      <w:r>
        <w:rPr>
          <w:rFonts w:ascii="Arial" w:hAnsi="Arial" w:cs="Arial"/>
        </w:rPr>
        <w:t>&lt;ESMA_QUESTION_CP_TAFE_8&gt;</w:t>
      </w:r>
    </w:p>
    <w:p w14:paraId="09344FC2" w14:textId="77777777" w:rsidR="00FF18D9" w:rsidRDefault="00FF18D9" w:rsidP="00FF18D9">
      <w:pPr>
        <w:rPr>
          <w:rFonts w:ascii="Arial" w:hAnsi="Arial" w:cs="Arial"/>
        </w:rPr>
      </w:pPr>
    </w:p>
    <w:p w14:paraId="36E46CE4" w14:textId="77777777" w:rsidR="00FF18D9" w:rsidRDefault="00FF18D9" w:rsidP="001D65F5">
      <w:pPr>
        <w:pStyle w:val="Questionstyle"/>
        <w:rPr>
          <w:rFonts w:cstheme="minorBidi"/>
        </w:rPr>
      </w:pPr>
      <w:r>
        <w:t>Q9: Do you agree with the proposed approach for the supervisory fees related to preparatory work? Please elaborate.</w:t>
      </w:r>
    </w:p>
    <w:p w14:paraId="74322F22" w14:textId="77777777" w:rsidR="00FF18D9" w:rsidRDefault="00FF18D9" w:rsidP="00FF18D9">
      <w:pPr>
        <w:rPr>
          <w:rFonts w:ascii="Arial" w:hAnsi="Arial" w:cs="Arial"/>
        </w:rPr>
      </w:pPr>
      <w:r>
        <w:rPr>
          <w:rFonts w:ascii="Arial" w:hAnsi="Arial" w:cs="Arial"/>
        </w:rPr>
        <w:t>&lt;ESMA_QUESTION_CP_TAFE_9&gt;</w:t>
      </w:r>
    </w:p>
    <w:p w14:paraId="4447100E" w14:textId="77777777" w:rsidR="00FF18D9" w:rsidRDefault="00FF18D9" w:rsidP="00FF18D9">
      <w:pPr>
        <w:rPr>
          <w:rFonts w:ascii="Arial" w:hAnsi="Arial" w:cs="Arial"/>
        </w:rPr>
      </w:pPr>
      <w:permStart w:id="345646622" w:edGrp="everyone"/>
      <w:r>
        <w:rPr>
          <w:rFonts w:ascii="Arial" w:hAnsi="Arial" w:cs="Arial"/>
        </w:rPr>
        <w:t>TYPE YOUR TEXT HERE</w:t>
      </w:r>
    </w:p>
    <w:permEnd w:id="345646622"/>
    <w:p w14:paraId="753FC7B8" w14:textId="77777777" w:rsidR="00FF18D9" w:rsidRDefault="00FF18D9" w:rsidP="00FF18D9">
      <w:pPr>
        <w:rPr>
          <w:rFonts w:ascii="Arial" w:hAnsi="Arial" w:cs="Arial"/>
        </w:rPr>
      </w:pPr>
      <w:r>
        <w:rPr>
          <w:rFonts w:ascii="Arial" w:hAnsi="Arial" w:cs="Arial"/>
        </w:rPr>
        <w:t>&lt;ESMA_QUESTION_CP_TAFE_9&gt;</w:t>
      </w:r>
    </w:p>
    <w:p w14:paraId="2ADDC77F" w14:textId="77777777" w:rsidR="00FF18D9" w:rsidRDefault="00FF18D9" w:rsidP="00FF18D9">
      <w:pPr>
        <w:rPr>
          <w:rFonts w:ascii="Arial" w:hAnsi="Arial" w:cs="Arial"/>
        </w:rPr>
      </w:pPr>
    </w:p>
    <w:p w14:paraId="193B0B1C" w14:textId="77777777" w:rsidR="00FF18D9" w:rsidRDefault="00FF18D9" w:rsidP="001D65F5">
      <w:pPr>
        <w:pStyle w:val="Questionstyle"/>
        <w:rPr>
          <w:rFonts w:cstheme="minorBidi"/>
        </w:rPr>
      </w:pPr>
      <w:r>
        <w:t>Q10: Do you agree with the proposed timing of payment of recognition and authorisation fees? Please elaborate.</w:t>
      </w:r>
    </w:p>
    <w:p w14:paraId="0925FEF3" w14:textId="77777777" w:rsidR="00FF18D9" w:rsidRDefault="00FF18D9" w:rsidP="00FF18D9">
      <w:pPr>
        <w:rPr>
          <w:rFonts w:ascii="Arial" w:hAnsi="Arial" w:cs="Arial"/>
        </w:rPr>
      </w:pPr>
      <w:r>
        <w:rPr>
          <w:rFonts w:ascii="Arial" w:hAnsi="Arial" w:cs="Arial"/>
        </w:rPr>
        <w:t>&lt;ESMA_QUESTION_CP_TAFE_10&gt;</w:t>
      </w:r>
    </w:p>
    <w:p w14:paraId="11B27896" w14:textId="77777777" w:rsidR="00FF18D9" w:rsidRDefault="00FF18D9" w:rsidP="00FF18D9">
      <w:pPr>
        <w:rPr>
          <w:rFonts w:ascii="Arial" w:hAnsi="Arial" w:cs="Arial"/>
        </w:rPr>
      </w:pPr>
      <w:permStart w:id="1055388" w:edGrp="everyone"/>
      <w:r>
        <w:rPr>
          <w:rFonts w:ascii="Arial" w:hAnsi="Arial" w:cs="Arial"/>
        </w:rPr>
        <w:t>TYPE YOUR TEXT HERE</w:t>
      </w:r>
    </w:p>
    <w:permEnd w:id="1055388"/>
    <w:p w14:paraId="06C8D0D6" w14:textId="77777777" w:rsidR="00FF18D9" w:rsidRDefault="00FF18D9" w:rsidP="00FF18D9">
      <w:pPr>
        <w:rPr>
          <w:rFonts w:ascii="Arial" w:hAnsi="Arial" w:cs="Arial"/>
        </w:rPr>
      </w:pPr>
      <w:r>
        <w:rPr>
          <w:rFonts w:ascii="Arial" w:hAnsi="Arial" w:cs="Arial"/>
        </w:rPr>
        <w:t>&lt;ESMA_QUESTION_CP_TAFE_10&gt;</w:t>
      </w:r>
    </w:p>
    <w:p w14:paraId="61005A03" w14:textId="77777777" w:rsidR="00FF18D9" w:rsidRDefault="00FF18D9" w:rsidP="00FF18D9">
      <w:pPr>
        <w:rPr>
          <w:rFonts w:ascii="Arial" w:hAnsi="Arial" w:cs="Arial"/>
        </w:rPr>
      </w:pPr>
    </w:p>
    <w:p w14:paraId="658A0EBD" w14:textId="77777777" w:rsidR="00FF18D9" w:rsidRDefault="00FF18D9" w:rsidP="001D65F5">
      <w:pPr>
        <w:pStyle w:val="Questionstyle"/>
        <w:rPr>
          <w:rFonts w:cstheme="minorBidi"/>
        </w:rPr>
      </w:pPr>
      <w:r>
        <w:t xml:space="preserve">Q11: Do you agree with the proposal to not reimburse administrators in case they decide to withdraw their application for recognition / authorisation before the end of the assessment by ESMA? Please elaborate. </w:t>
      </w:r>
    </w:p>
    <w:p w14:paraId="7C6446D7" w14:textId="77777777" w:rsidR="00FF18D9" w:rsidRDefault="00FF18D9" w:rsidP="00FF18D9">
      <w:pPr>
        <w:rPr>
          <w:rFonts w:ascii="Arial" w:hAnsi="Arial" w:cs="Arial"/>
        </w:rPr>
      </w:pPr>
      <w:r>
        <w:rPr>
          <w:rFonts w:ascii="Arial" w:hAnsi="Arial" w:cs="Arial"/>
        </w:rPr>
        <w:t>&lt;ESMA_QUESTION_CP_TAFE_11&gt;</w:t>
      </w:r>
    </w:p>
    <w:p w14:paraId="2DFEB2AC" w14:textId="77777777" w:rsidR="00FF18D9" w:rsidRDefault="00FF18D9" w:rsidP="00FF18D9">
      <w:pPr>
        <w:rPr>
          <w:rFonts w:ascii="Arial" w:hAnsi="Arial" w:cs="Arial"/>
        </w:rPr>
      </w:pPr>
      <w:permStart w:id="774772648" w:edGrp="everyone"/>
      <w:r>
        <w:rPr>
          <w:rFonts w:ascii="Arial" w:hAnsi="Arial" w:cs="Arial"/>
        </w:rPr>
        <w:t>TYPE YOUR TEXT HERE</w:t>
      </w:r>
    </w:p>
    <w:permEnd w:id="774772648"/>
    <w:p w14:paraId="1F194109" w14:textId="77777777" w:rsidR="00FF18D9" w:rsidRDefault="00FF18D9" w:rsidP="00FF18D9">
      <w:pPr>
        <w:rPr>
          <w:rFonts w:ascii="Arial" w:hAnsi="Arial" w:cs="Arial"/>
        </w:rPr>
      </w:pPr>
      <w:r>
        <w:rPr>
          <w:rFonts w:ascii="Arial" w:hAnsi="Arial" w:cs="Arial"/>
        </w:rPr>
        <w:t>&lt;ESMA_QUESTION_CP_TAFE_11&gt;</w:t>
      </w:r>
    </w:p>
    <w:p w14:paraId="26E0B3DD" w14:textId="77777777" w:rsidR="00FF18D9" w:rsidRDefault="00FF18D9" w:rsidP="00FF18D9">
      <w:pPr>
        <w:rPr>
          <w:rFonts w:ascii="Arial" w:hAnsi="Arial" w:cs="Arial"/>
        </w:rPr>
      </w:pPr>
    </w:p>
    <w:p w14:paraId="1560E49A" w14:textId="77777777" w:rsidR="00FF18D9" w:rsidRDefault="00FF18D9" w:rsidP="001D65F5">
      <w:pPr>
        <w:pStyle w:val="Questionstyle"/>
        <w:rPr>
          <w:rFonts w:cstheme="minorBidi"/>
        </w:rPr>
      </w:pPr>
      <w:r>
        <w:t>Q12: Do you agree with the proposed timing of payment of annual supervisory fees? Please elaborate.</w:t>
      </w:r>
    </w:p>
    <w:p w14:paraId="412EAE14" w14:textId="77777777" w:rsidR="00FF18D9" w:rsidRDefault="00FF18D9" w:rsidP="00FF18D9">
      <w:pPr>
        <w:rPr>
          <w:rFonts w:ascii="Arial" w:hAnsi="Arial" w:cs="Arial"/>
        </w:rPr>
      </w:pPr>
      <w:r>
        <w:rPr>
          <w:rFonts w:ascii="Arial" w:hAnsi="Arial" w:cs="Arial"/>
        </w:rPr>
        <w:t>&lt;ESMA_QUESTION_CP_TAFE_12&gt;</w:t>
      </w:r>
    </w:p>
    <w:p w14:paraId="36D90FB4" w14:textId="77777777" w:rsidR="00FF18D9" w:rsidRDefault="00FF18D9" w:rsidP="00FF18D9">
      <w:pPr>
        <w:rPr>
          <w:rFonts w:ascii="Arial" w:hAnsi="Arial" w:cs="Arial"/>
        </w:rPr>
      </w:pPr>
      <w:permStart w:id="21189804" w:edGrp="everyone"/>
      <w:r>
        <w:rPr>
          <w:rFonts w:ascii="Arial" w:hAnsi="Arial" w:cs="Arial"/>
        </w:rPr>
        <w:t>TYPE YOUR TEXT HERE</w:t>
      </w:r>
    </w:p>
    <w:permEnd w:id="21189804"/>
    <w:p w14:paraId="403C4F72" w14:textId="77777777" w:rsidR="00FF18D9" w:rsidRDefault="00FF18D9" w:rsidP="00FF18D9">
      <w:pPr>
        <w:rPr>
          <w:rFonts w:ascii="Arial" w:hAnsi="Arial" w:cs="Arial"/>
        </w:rPr>
      </w:pPr>
      <w:r>
        <w:rPr>
          <w:rFonts w:ascii="Arial" w:hAnsi="Arial" w:cs="Arial"/>
        </w:rPr>
        <w:t>&lt;ESMA_QUESTION_CP_TAFE_12&gt;</w:t>
      </w:r>
    </w:p>
    <w:p w14:paraId="64C0A732" w14:textId="77777777" w:rsidR="00FF18D9" w:rsidRDefault="00FF18D9" w:rsidP="00FF18D9">
      <w:pPr>
        <w:rPr>
          <w:rFonts w:ascii="Arial" w:hAnsi="Arial" w:cs="Arial"/>
        </w:rPr>
      </w:pPr>
    </w:p>
    <w:p w14:paraId="4DDB20C0" w14:textId="77777777" w:rsidR="00FF18D9" w:rsidRDefault="00FF18D9" w:rsidP="001D65F5">
      <w:pPr>
        <w:pStyle w:val="Questionstyle"/>
        <w:rPr>
          <w:rFonts w:cstheme="minorBidi"/>
        </w:rPr>
      </w:pPr>
      <w:r>
        <w:t>Q13: Do you agree with the proposed approach defining the reimbursement of costs to a national competent authority in case of delegation of tasks by ESMA under Article 48m of BMR? Please elaborate.</w:t>
      </w:r>
      <w:r>
        <w:br w:type="page"/>
      </w:r>
    </w:p>
    <w:p w14:paraId="6A843BB1" w14:textId="77777777" w:rsidR="00FF18D9" w:rsidRDefault="00FF18D9" w:rsidP="00FF18D9">
      <w:pPr>
        <w:rPr>
          <w:rFonts w:ascii="Arial" w:hAnsi="Arial" w:cs="Arial"/>
        </w:rPr>
      </w:pPr>
      <w:r>
        <w:rPr>
          <w:rFonts w:ascii="Arial" w:hAnsi="Arial" w:cs="Arial"/>
        </w:rPr>
        <w:lastRenderedPageBreak/>
        <w:t>&lt;ESMA_QUESTION_CP_TAFE_13&gt;</w:t>
      </w:r>
    </w:p>
    <w:p w14:paraId="6DF2DC40" w14:textId="77777777" w:rsidR="00FF18D9" w:rsidRDefault="00FF18D9" w:rsidP="00FF18D9">
      <w:pPr>
        <w:rPr>
          <w:rFonts w:ascii="Arial" w:hAnsi="Arial" w:cs="Arial"/>
        </w:rPr>
      </w:pPr>
      <w:permStart w:id="419170421" w:edGrp="everyone"/>
      <w:r>
        <w:rPr>
          <w:rFonts w:ascii="Arial" w:hAnsi="Arial" w:cs="Arial"/>
        </w:rPr>
        <w:t>TYPE YOUR TEXT HERE</w:t>
      </w:r>
    </w:p>
    <w:permEnd w:id="419170421"/>
    <w:p w14:paraId="18F8731F" w14:textId="77777777" w:rsidR="00FF18D9" w:rsidRDefault="00FF18D9" w:rsidP="00FF18D9">
      <w:pPr>
        <w:rPr>
          <w:rFonts w:ascii="Arial" w:hAnsi="Arial" w:cs="Arial"/>
        </w:rPr>
      </w:pPr>
      <w:r>
        <w:rPr>
          <w:rFonts w:ascii="Arial" w:hAnsi="Arial" w:cs="Arial"/>
        </w:rPr>
        <w:t>&lt;ESMA_QUESTION_CP_TAFE_13&gt;</w:t>
      </w:r>
    </w:p>
    <w:p w14:paraId="0E652715" w14:textId="77777777" w:rsidR="00FF18D9" w:rsidRDefault="00FF18D9" w:rsidP="00FF18D9">
      <w:pPr>
        <w:rPr>
          <w:rFonts w:ascii="Arial" w:hAnsi="Arial" w:cs="Arial"/>
        </w:rPr>
      </w:pPr>
    </w:p>
    <w:p w14:paraId="59991AA8" w14:textId="77777777" w:rsidR="00FF18D9" w:rsidRDefault="00FF18D9" w:rsidP="00FF18D9">
      <w:pPr>
        <w:rPr>
          <w:rFonts w:ascii="Arial" w:hAnsi="Arial" w:cs="Arial"/>
        </w:rPr>
      </w:pPr>
    </w:p>
    <w:p w14:paraId="60888218" w14:textId="77777777" w:rsidR="0010762E" w:rsidRDefault="0010762E" w:rsidP="00C1698A">
      <w:pPr>
        <w:spacing w:line="276" w:lineRule="auto"/>
        <w:rPr>
          <w:rFonts w:asciiTheme="minorHAnsi" w:hAnsiTheme="minorHAnsi" w:cstheme="minorHAnsi"/>
          <w:b/>
          <w:sz w:val="28"/>
          <w:szCs w:val="28"/>
        </w:rPr>
      </w:pPr>
    </w:p>
    <w:sectPr w:rsidR="0010762E" w:rsidSect="00C85C8B">
      <w:headerReference w:type="default" r:id="rId23"/>
      <w:footerReference w:type="default" r:id="rId2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762A5A" w14:textId="77777777" w:rsidR="006B41D6" w:rsidRDefault="006B41D6" w:rsidP="007E7997">
      <w:r>
        <w:separator/>
      </w:r>
    </w:p>
  </w:endnote>
  <w:endnote w:type="continuationSeparator" w:id="0">
    <w:p w14:paraId="1BA1788F" w14:textId="77777777" w:rsidR="006B41D6" w:rsidRDefault="006B41D6" w:rsidP="007E7997">
      <w:r>
        <w:continuationSeparator/>
      </w:r>
    </w:p>
  </w:endnote>
  <w:endnote w:type="continuationNotice" w:id="1">
    <w:p w14:paraId="7630031F" w14:textId="77777777" w:rsidR="006B41D6" w:rsidRDefault="006B41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F3915" w14:textId="2BB894DD" w:rsidR="00E36813" w:rsidRPr="00514DFA" w:rsidRDefault="00E36813" w:rsidP="007A160F">
    <w:pPr>
      <w:pStyle w:val="Footer"/>
      <w:rPr>
        <w:rFonts w:asciiTheme="majorHAnsi" w:hAnsiTheme="majorHAnsi"/>
        <w:color w:val="FFFFFF" w:themeColor="background1"/>
      </w:rPr>
    </w:pPr>
    <w:r>
      <w:rPr>
        <w:rFonts w:asciiTheme="majorHAnsi" w:hAnsiTheme="majorHAnsi"/>
        <w:color w:val="FFFFFF" w:themeColor="background1"/>
      </w:rPr>
      <w:tab/>
    </w:r>
    <w:r>
      <w:rPr>
        <w:rFonts w:asciiTheme="majorHAnsi" w:hAnsiTheme="majorHAnsi"/>
        <w:color w:val="FFFFFF" w:themeColor="background1"/>
      </w:rPr>
      <w:tab/>
    </w:r>
    <w:r w:rsidR="00327C82">
      <w:rPr>
        <w:rFonts w:asciiTheme="majorHAnsi" w:hAnsiTheme="majorHAnsi"/>
        <w:color w:val="FFFFFF" w:themeColor="background1"/>
      </w:rPr>
      <w:t>25</w:t>
    </w:r>
    <w:r w:rsidR="0010762E">
      <w:rPr>
        <w:rFonts w:asciiTheme="majorHAnsi" w:hAnsiTheme="majorHAnsi"/>
        <w:color w:val="FFFFFF" w:themeColor="background1"/>
      </w:rPr>
      <w:t xml:space="preserve"> </w:t>
    </w:r>
    <w:r w:rsidR="00327C82">
      <w:rPr>
        <w:rFonts w:asciiTheme="majorHAnsi" w:hAnsiTheme="majorHAnsi"/>
        <w:color w:val="FFFFFF" w:themeColor="background1"/>
      </w:rPr>
      <w:t>September</w:t>
    </w:r>
    <w:r w:rsidR="008F1DCF" w:rsidRPr="0010762E">
      <w:rPr>
        <w:rFonts w:asciiTheme="majorHAnsi" w:hAnsiTheme="majorHAnsi"/>
        <w:color w:val="FFFFFF" w:themeColor="background1"/>
      </w:rPr>
      <w:t xml:space="preserve"> 2020</w:t>
    </w:r>
    <w:r w:rsidR="008F1DCF">
      <w:rPr>
        <w:rFonts w:asciiTheme="majorHAnsi" w:hAnsiTheme="majorHAnsi"/>
        <w:color w:val="FFFFFF" w:themeColor="background1"/>
      </w:rPr>
      <w:t xml:space="preserve"> | </w:t>
    </w:r>
    <w:r w:rsidR="0033740E" w:rsidRPr="0033740E">
      <w:rPr>
        <w:rFonts w:asciiTheme="majorHAnsi" w:hAnsiTheme="majorHAnsi"/>
        <w:color w:val="FFFFFF" w:themeColor="background1"/>
      </w:rPr>
      <w:t>ESMA80-187-779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cstheme="majorHAnsi"/>
      </w:rPr>
      <w:id w:val="616098339"/>
      <w:docPartObj>
        <w:docPartGallery w:val="Page Numbers (Bottom of Page)"/>
        <w:docPartUnique/>
      </w:docPartObj>
    </w:sdtPr>
    <w:sdtEndPr>
      <w:rPr>
        <w:noProof/>
      </w:rPr>
    </w:sdtEndPr>
    <w:sdtContent>
      <w:p w14:paraId="47ECB64F" w14:textId="66A056E9" w:rsidR="008F1DCF" w:rsidRPr="008F1DCF" w:rsidRDefault="008F1DCF" w:rsidP="008F1DCF">
        <w:pPr>
          <w:pStyle w:val="Footer"/>
          <w:rPr>
            <w:rFonts w:asciiTheme="majorHAnsi" w:hAnsiTheme="majorHAnsi" w:cstheme="majorHAnsi"/>
            <w:color w:val="3E3F90"/>
            <w:sz w:val="16"/>
            <w:szCs w:val="16"/>
            <w:lang w:val="es-ES_tradnl"/>
          </w:rPr>
        </w:pPr>
        <w:r w:rsidRPr="008F1DCF">
          <w:rPr>
            <w:rFonts w:asciiTheme="majorHAnsi" w:hAnsiTheme="majorHAnsi" w:cstheme="majorHAnsi"/>
            <w:color w:val="3E3F90"/>
            <w:sz w:val="16"/>
            <w:szCs w:val="16"/>
            <w:lang w:val="fr-FR"/>
          </w:rPr>
          <w:t xml:space="preserve">ESMA • 201-203 rue de Bercy • CS 80910 • 75589 Paris Cedex 12 • France • Tel. </w:t>
        </w:r>
        <w:r w:rsidRPr="008F1DCF">
          <w:rPr>
            <w:rFonts w:asciiTheme="majorHAnsi" w:hAnsiTheme="majorHAnsi" w:cstheme="majorHAnsi"/>
            <w:color w:val="3E3F90"/>
            <w:sz w:val="16"/>
            <w:szCs w:val="16"/>
            <w:lang w:val="fr-BE"/>
          </w:rPr>
          <w:t xml:space="preserve">+33 (0) 1 58 36 43 21 • </w:t>
        </w:r>
        <w:hyperlink r:id="rId1" w:history="1">
          <w:r w:rsidRPr="008F1DCF">
            <w:rPr>
              <w:rStyle w:val="Hyperlink"/>
              <w:rFonts w:asciiTheme="majorHAnsi" w:hAnsiTheme="majorHAnsi" w:cstheme="majorHAnsi"/>
              <w:sz w:val="16"/>
              <w:szCs w:val="16"/>
              <w:lang w:val="es-ES_tradnl"/>
            </w:rPr>
            <w:t>www.esma.europa.eu</w:t>
          </w:r>
        </w:hyperlink>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752247"/>
      <w:docPartObj>
        <w:docPartGallery w:val="Page Numbers (Bottom of Page)"/>
        <w:docPartUnique/>
      </w:docPartObj>
    </w:sdtPr>
    <w:sdtEndPr>
      <w:rPr>
        <w:noProof/>
      </w:rPr>
    </w:sdtEndPr>
    <w:sdtContent>
      <w:p w14:paraId="4C9B3DBF" w14:textId="139C7607" w:rsidR="00E36813" w:rsidRDefault="00E36813" w:rsidP="008F1DCF">
        <w:pPr>
          <w:pStyle w:val="Footer"/>
          <w:jc w:val="right"/>
        </w:pPr>
        <w:r>
          <w:fldChar w:fldCharType="begin"/>
        </w:r>
        <w:r>
          <w:instrText xml:space="preserve"> PAGE   \* MERGEFORMAT </w:instrText>
        </w:r>
        <w:r>
          <w:fldChar w:fldCharType="separate"/>
        </w:r>
        <w:r w:rsidR="00A66034">
          <w:rPr>
            <w:noProof/>
          </w:rPr>
          <w:t>4</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482C00" w14:textId="77777777" w:rsidR="006B41D6" w:rsidRDefault="006B41D6" w:rsidP="007E7997">
      <w:r>
        <w:separator/>
      </w:r>
    </w:p>
  </w:footnote>
  <w:footnote w:type="continuationSeparator" w:id="0">
    <w:p w14:paraId="79DDD7B5" w14:textId="77777777" w:rsidR="006B41D6" w:rsidRDefault="006B41D6" w:rsidP="007E7997">
      <w:r>
        <w:continuationSeparator/>
      </w:r>
    </w:p>
  </w:footnote>
  <w:footnote w:type="continuationNotice" w:id="1">
    <w:p w14:paraId="4ED728D9" w14:textId="77777777" w:rsidR="006B41D6" w:rsidRDefault="006B41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91035" w14:textId="77777777" w:rsidR="00E36813" w:rsidRDefault="00E36813">
    <w:pPr>
      <w:pStyle w:val="Header"/>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D6BE1" w14:textId="77777777" w:rsidR="008F1DCF" w:rsidRPr="003669AC" w:rsidRDefault="008F1DCF" w:rsidP="006C5A3D">
    <w:pPr>
      <w:pStyle w:val="Header"/>
      <w:ind w:left="708"/>
      <w:jc w:val="right"/>
    </w:pPr>
  </w:p>
  <w:p w14:paraId="4E70851B" w14:textId="77777777" w:rsidR="008F1DCF" w:rsidRPr="003669AC" w:rsidRDefault="008F1DCF" w:rsidP="006C5A3D">
    <w:pPr>
      <w:pStyle w:val="Header"/>
      <w:ind w:left="708"/>
      <w:jc w:val="right"/>
    </w:pPr>
  </w:p>
  <w:p w14:paraId="4DAF4C00" w14:textId="77777777" w:rsidR="008F1DCF" w:rsidRPr="008F1DCF" w:rsidRDefault="008F1DCF" w:rsidP="006C5A3D">
    <w:pPr>
      <w:pStyle w:val="Header"/>
      <w:ind w:left="6663"/>
      <w:rPr>
        <w:rFonts w:asciiTheme="majorHAnsi" w:hAnsiTheme="majorHAnsi" w:cstheme="majorHAnsi"/>
        <w:color w:val="2F5496" w:themeColor="accent5" w:themeShade="BF"/>
        <w:sz w:val="20"/>
      </w:rPr>
    </w:pPr>
    <w:r w:rsidRPr="008F1DCF">
      <w:rPr>
        <w:rFonts w:asciiTheme="majorHAnsi" w:hAnsiTheme="majorHAnsi" w:cstheme="majorHAnsi"/>
        <w:color w:val="2F5496" w:themeColor="accent5" w:themeShade="BF"/>
        <w:sz w:val="20"/>
      </w:rPr>
      <w:t>ESMA REGULAR USE</w:t>
    </w:r>
  </w:p>
  <w:tbl>
    <w:tblPr>
      <w:tblpPr w:leftFromText="8505" w:bottomFromText="1134" w:vertAnchor="page" w:horzAnchor="margin" w:tblpXSpec="right" w:tblpY="1501"/>
      <w:tblOverlap w:val="never"/>
      <w:tblW w:w="0" w:type="auto"/>
      <w:tblLayout w:type="fixed"/>
      <w:tblCellMar>
        <w:left w:w="0" w:type="dxa"/>
        <w:right w:w="0" w:type="dxa"/>
      </w:tblCellMar>
      <w:tblLook w:val="01E0" w:firstRow="1" w:lastRow="1" w:firstColumn="1" w:lastColumn="1" w:noHBand="0" w:noVBand="0"/>
    </w:tblPr>
    <w:tblGrid>
      <w:gridCol w:w="2377"/>
    </w:tblGrid>
    <w:tr w:rsidR="008F1DCF" w:rsidRPr="008F1DCF" w14:paraId="3C1246A2" w14:textId="77777777" w:rsidTr="00AE4A5B">
      <w:trPr>
        <w:trHeight w:hRule="exact" w:val="589"/>
      </w:trPr>
      <w:tc>
        <w:tcPr>
          <w:tcW w:w="2377" w:type="dxa"/>
        </w:tcPr>
        <w:p w14:paraId="59038B1E" w14:textId="42034D9D" w:rsidR="008F1DCF" w:rsidRPr="008F1DCF" w:rsidRDefault="00327C82" w:rsidP="00AE4A5B">
          <w:pPr>
            <w:pStyle w:val="02Date"/>
            <w:rPr>
              <w:rFonts w:asciiTheme="majorHAnsi" w:hAnsiTheme="majorHAnsi" w:cstheme="majorHAnsi"/>
            </w:rPr>
          </w:pPr>
          <w:r>
            <w:rPr>
              <w:rFonts w:asciiTheme="majorHAnsi" w:hAnsiTheme="majorHAnsi" w:cstheme="majorHAnsi"/>
            </w:rPr>
            <w:t>25</w:t>
          </w:r>
          <w:r w:rsidR="0010762E">
            <w:rPr>
              <w:rFonts w:asciiTheme="majorHAnsi" w:hAnsiTheme="majorHAnsi" w:cstheme="majorHAnsi"/>
            </w:rPr>
            <w:t xml:space="preserve"> </w:t>
          </w:r>
          <w:r>
            <w:rPr>
              <w:rFonts w:asciiTheme="majorHAnsi" w:hAnsiTheme="majorHAnsi" w:cstheme="majorHAnsi"/>
            </w:rPr>
            <w:t>September</w:t>
          </w:r>
          <w:r w:rsidR="0010762E">
            <w:rPr>
              <w:rFonts w:asciiTheme="majorHAnsi" w:hAnsiTheme="majorHAnsi" w:cstheme="majorHAnsi"/>
            </w:rPr>
            <w:t xml:space="preserve"> 2020</w:t>
          </w:r>
        </w:p>
        <w:p w14:paraId="77FCE60C" w14:textId="3D13C392" w:rsidR="008F1DCF" w:rsidRPr="008F1DCF" w:rsidRDefault="0033740E" w:rsidP="00CE55C4">
          <w:pPr>
            <w:pStyle w:val="02Date"/>
            <w:rPr>
              <w:rFonts w:asciiTheme="majorHAnsi" w:hAnsiTheme="majorHAnsi" w:cstheme="majorHAnsi"/>
            </w:rPr>
          </w:pPr>
          <w:r w:rsidRPr="0033740E">
            <w:rPr>
              <w:rFonts w:asciiTheme="majorHAnsi" w:hAnsiTheme="majorHAnsi" w:cstheme="majorHAnsi"/>
            </w:rPr>
            <w:t>ESMA80-187-779</w:t>
          </w:r>
        </w:p>
      </w:tc>
    </w:tr>
  </w:tbl>
  <w:p w14:paraId="242C7A76" w14:textId="77777777" w:rsidR="008F1DCF" w:rsidRDefault="008F1DCF" w:rsidP="006C5A3D">
    <w:pPr>
      <w:pStyle w:val="Header"/>
      <w:ind w:left="6663"/>
      <w:rPr>
        <w:color w:val="FF0000"/>
        <w:sz w:val="20"/>
      </w:rPr>
    </w:pPr>
  </w:p>
  <w:p w14:paraId="5962D0E4" w14:textId="77777777" w:rsidR="008F1DCF" w:rsidRDefault="008F1DCF">
    <w:pPr>
      <w:pStyle w:val="Header"/>
    </w:pPr>
    <w:r>
      <w:rPr>
        <w:noProof/>
      </w:rPr>
      <w:drawing>
        <wp:anchor distT="0" distB="0" distL="114300" distR="114300" simplePos="0" relativeHeight="251660800" behindDoc="0" locked="0" layoutInCell="1" allowOverlap="1" wp14:anchorId="0A2270BF" wp14:editId="664BF4C6">
          <wp:simplePos x="0" y="0"/>
          <wp:positionH relativeFrom="page">
            <wp:posOffset>899795</wp:posOffset>
          </wp:positionH>
          <wp:positionV relativeFrom="page">
            <wp:posOffset>448945</wp:posOffset>
          </wp:positionV>
          <wp:extent cx="2209800" cy="904875"/>
          <wp:effectExtent l="0" t="0" r="0" b="9525"/>
          <wp:wrapNone/>
          <wp:docPr id="1" name="Picture 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97A22" w14:textId="77777777" w:rsidR="008F1DCF" w:rsidRDefault="008F1DCF">
    <w:pPr>
      <w:pStyle w:val="Header"/>
    </w:pPr>
  </w:p>
  <w:p w14:paraId="462F1DD4" w14:textId="77777777" w:rsidR="008F1DCF" w:rsidRDefault="008F1DCF">
    <w:pPr>
      <w:pStyle w:val="Header"/>
    </w:pPr>
  </w:p>
  <w:p w14:paraId="18981FB1" w14:textId="77777777" w:rsidR="008F1DCF" w:rsidRDefault="008F1DCF">
    <w:pPr>
      <w:pStyle w:val="Header"/>
    </w:pPr>
    <w:r>
      <w:rPr>
        <w:noProof/>
      </w:rPr>
      <w:drawing>
        <wp:anchor distT="0" distB="0" distL="114300" distR="114300" simplePos="0" relativeHeight="251661824" behindDoc="0" locked="0" layoutInCell="1" allowOverlap="1" wp14:anchorId="0AFA4246" wp14:editId="3DCD31F3">
          <wp:simplePos x="0" y="0"/>
          <wp:positionH relativeFrom="page">
            <wp:posOffset>366395</wp:posOffset>
          </wp:positionH>
          <wp:positionV relativeFrom="page">
            <wp:posOffset>372745</wp:posOffset>
          </wp:positionV>
          <wp:extent cx="2209800" cy="904875"/>
          <wp:effectExtent l="0" t="0" r="0" b="9525"/>
          <wp:wrapNone/>
          <wp:docPr id="11" name="Picture 1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B6EC4" w14:textId="5E62980F"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CBACE"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74FAFBAA"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9"/>
  </w:num>
  <w:num w:numId="4">
    <w:abstractNumId w:val="1"/>
  </w:num>
  <w:num w:numId="5">
    <w:abstractNumId w:val="7"/>
  </w:num>
  <w:num w:numId="6">
    <w:abstractNumId w:val="11"/>
  </w:num>
  <w:num w:numId="7">
    <w:abstractNumId w:val="6"/>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8"/>
  </w:num>
  <w:num w:numId="16">
    <w:abstractNumId w:val="1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fr-FR" w:vendorID="64" w:dllVersion="6" w:nlCheck="1" w:checkStyle="0"/>
  <w:activeWritingStyle w:appName="MSWord" w:lang="fr-CA" w:vendorID="64" w:dllVersion="6" w:nlCheck="1" w:checkStyle="0"/>
  <w:proofState w:spelling="clean" w:grammar="clean"/>
  <w:attachedTemplate r:id="rId1"/>
  <w:documentProtection w:edit="readOnly" w:enforcement="1" w:cryptProviderType="rsaAES" w:cryptAlgorithmClass="hash" w:cryptAlgorithmType="typeAny" w:cryptAlgorithmSid="14" w:cryptSpinCount="100000" w:hash="T/8ooypvZ+D3V831HRDCDCiZ78uBV6sqUnNb6aeBNSup5Zb+rLmd6QNgH/kah1TiFzXyGgqk+tvqBnvPLqvrNg==" w:salt="JsFSVqjGFnk7hYAMPlW2JQ=="/>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17B1"/>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ADC"/>
    <w:rsid w:val="0010429A"/>
    <w:rsid w:val="00105424"/>
    <w:rsid w:val="001075EC"/>
    <w:rsid w:val="0010762E"/>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52F71"/>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1AE9"/>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5F5"/>
    <w:rsid w:val="001D6B39"/>
    <w:rsid w:val="001E1ECD"/>
    <w:rsid w:val="001E3E0D"/>
    <w:rsid w:val="001E4A45"/>
    <w:rsid w:val="001E5E30"/>
    <w:rsid w:val="001F0479"/>
    <w:rsid w:val="001F1F10"/>
    <w:rsid w:val="001F3999"/>
    <w:rsid w:val="001F3D9D"/>
    <w:rsid w:val="00200894"/>
    <w:rsid w:val="00201111"/>
    <w:rsid w:val="00202333"/>
    <w:rsid w:val="00202FA8"/>
    <w:rsid w:val="002034B8"/>
    <w:rsid w:val="00205922"/>
    <w:rsid w:val="00206FB8"/>
    <w:rsid w:val="0020766F"/>
    <w:rsid w:val="00207A07"/>
    <w:rsid w:val="00210498"/>
    <w:rsid w:val="0021147A"/>
    <w:rsid w:val="00213BFB"/>
    <w:rsid w:val="00217478"/>
    <w:rsid w:val="00220938"/>
    <w:rsid w:val="00224806"/>
    <w:rsid w:val="002271C7"/>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118A"/>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27C82"/>
    <w:rsid w:val="00331FE9"/>
    <w:rsid w:val="0033324D"/>
    <w:rsid w:val="0033587C"/>
    <w:rsid w:val="00336BF9"/>
    <w:rsid w:val="003371E8"/>
    <w:rsid w:val="0033740E"/>
    <w:rsid w:val="00337471"/>
    <w:rsid w:val="0034151D"/>
    <w:rsid w:val="00342B5B"/>
    <w:rsid w:val="00343532"/>
    <w:rsid w:val="00345469"/>
    <w:rsid w:val="003454ED"/>
    <w:rsid w:val="00345EB9"/>
    <w:rsid w:val="0035030F"/>
    <w:rsid w:val="00353C4B"/>
    <w:rsid w:val="003545A6"/>
    <w:rsid w:val="00356C60"/>
    <w:rsid w:val="003578D1"/>
    <w:rsid w:val="00363639"/>
    <w:rsid w:val="00366D42"/>
    <w:rsid w:val="0036748C"/>
    <w:rsid w:val="00372615"/>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5EAA"/>
    <w:rsid w:val="004708CA"/>
    <w:rsid w:val="004709E7"/>
    <w:rsid w:val="00470ADE"/>
    <w:rsid w:val="004712C7"/>
    <w:rsid w:val="0047490D"/>
    <w:rsid w:val="004759EB"/>
    <w:rsid w:val="00477919"/>
    <w:rsid w:val="00482611"/>
    <w:rsid w:val="00482A27"/>
    <w:rsid w:val="00487DCE"/>
    <w:rsid w:val="004950B7"/>
    <w:rsid w:val="00497FEA"/>
    <w:rsid w:val="004B07B2"/>
    <w:rsid w:val="004B0955"/>
    <w:rsid w:val="004B1842"/>
    <w:rsid w:val="004B25D0"/>
    <w:rsid w:val="004B3553"/>
    <w:rsid w:val="004B5E92"/>
    <w:rsid w:val="004B6C3B"/>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4DFA"/>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042F"/>
    <w:rsid w:val="005725BD"/>
    <w:rsid w:val="005730B0"/>
    <w:rsid w:val="00575DCC"/>
    <w:rsid w:val="005821B0"/>
    <w:rsid w:val="0059175F"/>
    <w:rsid w:val="00591AAC"/>
    <w:rsid w:val="00595F08"/>
    <w:rsid w:val="00595FBE"/>
    <w:rsid w:val="005A1C55"/>
    <w:rsid w:val="005B169D"/>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41D6"/>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10D9"/>
    <w:rsid w:val="00851EE3"/>
    <w:rsid w:val="00853121"/>
    <w:rsid w:val="008555E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B7E39"/>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1DCF"/>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7A75"/>
    <w:rsid w:val="00991A8A"/>
    <w:rsid w:val="00992611"/>
    <w:rsid w:val="00994303"/>
    <w:rsid w:val="0099526D"/>
    <w:rsid w:val="009A0054"/>
    <w:rsid w:val="009A0F6E"/>
    <w:rsid w:val="009A5548"/>
    <w:rsid w:val="009B25C1"/>
    <w:rsid w:val="009B6424"/>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034"/>
    <w:rsid w:val="00A6691F"/>
    <w:rsid w:val="00A67E6A"/>
    <w:rsid w:val="00A70F49"/>
    <w:rsid w:val="00A72203"/>
    <w:rsid w:val="00A7281F"/>
    <w:rsid w:val="00A73949"/>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379F"/>
    <w:rsid w:val="00AE4A24"/>
    <w:rsid w:val="00AE4FC7"/>
    <w:rsid w:val="00AF01E3"/>
    <w:rsid w:val="00AF0DE7"/>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2D25"/>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D64E4"/>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531B"/>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C070F"/>
    <w:rsid w:val="00DC3858"/>
    <w:rsid w:val="00DC3A57"/>
    <w:rsid w:val="00DC7A95"/>
    <w:rsid w:val="00DD33E9"/>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441"/>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4F52"/>
    <w:rsid w:val="00FC589E"/>
    <w:rsid w:val="00FC6733"/>
    <w:rsid w:val="00FD2677"/>
    <w:rsid w:val="00FD28B8"/>
    <w:rsid w:val="00FE0BD8"/>
    <w:rsid w:val="00FE1709"/>
    <w:rsid w:val="00FE1FC9"/>
    <w:rsid w:val="00FF18D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1D65F5"/>
    <w:pPr>
      <w:spacing w:afterLines="120" w:after="288"/>
      <w:ind w:left="360"/>
      <w:contextualSpacing/>
      <w:jc w:val="both"/>
    </w:pPr>
    <w:rPr>
      <w:rFonts w:asciiTheme="minorHAnsi" w:hAnsiTheme="minorHAnsi" w:cstheme="minorHAnsi"/>
      <w:b/>
      <w:sz w:val="22"/>
      <w:szCs w:val="22"/>
    </w:rPr>
  </w:style>
  <w:style w:type="character" w:customStyle="1" w:styleId="QuestionstyleChar">
    <w:name w:val="Question style Char"/>
    <w:basedOn w:val="DefaultParagraphFont"/>
    <w:link w:val="Questionstyle"/>
    <w:rsid w:val="001D65F5"/>
    <w:rPr>
      <w:rFonts w:eastAsia="Times New Roman" w:cstheme="minorHAnsi"/>
      <w:b/>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1792625226">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Reporting Excel Document" ma:contentTypeID="0x0101000C40603C01F57C4090B5C4C070CAAE070105009653CC0B3C223B45BC036CD1997F4DE2" ma:contentTypeVersion="9" ma:contentTypeDescription="" ma:contentTypeScope="" ma:versionID="a606429417190d53dfe6b9a9a9b8f2b2">
  <xsd:schema xmlns:xsd="http://www.w3.org/2001/XMLSchema" xmlns:xs="http://www.w3.org/2001/XMLSchema" xmlns:p="http://schemas.microsoft.com/office/2006/metadata/properties" xmlns:ns2="324bc871-2248-4257-ae09-e65953178003" targetNamespace="http://schemas.microsoft.com/office/2006/metadata/properties" ma:root="true" ma:fieldsID="89d094291dfedaffc66b240f492e21e4" ns2:_="">
    <xsd:import namespace="324bc871-2248-4257-ae09-e65953178003"/>
    <xsd:element name="properties">
      <xsd:complexType>
        <xsd:sequence>
          <xsd:element name="documentManagement">
            <xsd:complexType>
              <xsd:all>
                <xsd:element ref="ns2:Year"/>
                <xsd:element ref="ns2:MeetingDate" minOccurs="0"/>
                <xsd:element ref="ns2:_dlc_DocId" minOccurs="0"/>
                <xsd:element ref="ns2:_dlc_DocIdUrl" minOccurs="0"/>
                <xsd:element ref="ns2:_dlc_DocIdPersistId" minOccurs="0"/>
                <xsd:element ref="ns2:f289fbc384b1484ea5f6ff6b522b513c" minOccurs="0"/>
                <xsd:element ref="ns2:TaxCatchAll" minOccurs="0"/>
                <xsd:element ref="ns2:TaxCatchAllLabel" minOccurs="0"/>
                <xsd:element ref="ns2:dd0664d3f47447a8943f346211d0253e" minOccurs="0"/>
                <xsd:element ref="ns2:hb56520e44e642c88c7a09896d1bc2ee" minOccurs="0"/>
                <xsd:element ref="ns2:ab8b5864a6dc4f2ea5aeb44d6d375f7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4bc871-2248-4257-ae09-e65953178003" elementFormDefault="qualified">
    <xsd:import namespace="http://schemas.microsoft.com/office/2006/documentManagement/types"/>
    <xsd:import namespace="http://schemas.microsoft.com/office/infopath/2007/PartnerControls"/>
    <xsd:element name="Year" ma:index="4" ma:displayName="Year" ma:description="" ma:internalName="Year" ma:readOnly="false">
      <xsd:simpleType>
        <xsd:restriction base="dms:Text">
          <xsd:maxLength value="4"/>
        </xsd:restriction>
      </xsd:simpleType>
    </xsd:element>
    <xsd:element name="MeetingDate" ma:index="6" nillable="true" ma:displayName="Meeting Date" ma:description="" ma:format="DateOnly" ma:internalName="MeetingDate" ma:readOnly="false">
      <xsd:simpleType>
        <xsd:restriction base="dms:DateTime"/>
      </xsd:simpleType>
    </xsd:element>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f289fbc384b1484ea5f6ff6b522b513c" ma:index="10" ma:taxonomy="true" ma:internalName="f289fbc384b1484ea5f6ff6b522b513c" ma:taxonomyFieldName="DocumentType" ma:displayName="Document Type" ma:readOnly="false" ma:default="1;#Report / Note;Note|b9e1c92e-303a-4555-86f0-5c711c65937e" ma:fieldId="{f289fbc3-84b1-484e-a5f6-ff6b522b513c}"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928629e9-0e1d-4188-aa32-10e376097bde}" ma:internalName="TaxCatchAll" ma:showField="CatchAllData" ma:web="324bc871-2248-4257-ae09-e65953178003">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28629e9-0e1d-4188-aa32-10e376097bde}" ma:internalName="TaxCatchAllLabel" ma:readOnly="true" ma:showField="CatchAllDataLabel" ma:web="324bc871-2248-4257-ae09-e65953178003">
      <xsd:complexType>
        <xsd:complexContent>
          <xsd:extension base="dms:MultiChoiceLookup">
            <xsd:sequence>
              <xsd:element name="Value" type="dms:Lookup" maxOccurs="unbounded" minOccurs="0" nillable="true"/>
            </xsd:sequence>
          </xsd:extension>
        </xsd:complexContent>
      </xsd:complexType>
    </xsd:element>
    <xsd:element name="dd0664d3f47447a8943f346211d0253e" ma:index="14" ma:taxonomy="true" ma:internalName="dd0664d3f47447a8943f346211d0253e" ma:taxonomyFieldName="ConfidentialityLevel" ma:displayName="Confidentiality Level" ma:readOnly="false" ma:default="232;#Restricted|187aa7e6-627f-4951-b138-6ff841dc883d" ma:fieldId="{dd0664d3-f474-47a8-943f-346211d0253e}"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hb56520e44e642c88c7a09896d1bc2ee" ma:index="17" nillable="true" ma:taxonomy="true" ma:internalName="hb56520e44e642c88c7a09896d1bc2ee" ma:taxonomyFieldName="EsmaAudience" ma:displayName="Audience" ma:readOnly="false" ma:default="" ma:fieldId="{1b56520e-44e6-42c8-8c7a-09896d1bc2ee}"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ab8b5864a6dc4f2ea5aeb44d6d375f74" ma:index="21" ma:taxonomy="true" ma:internalName="ab8b5864a6dc4f2ea5aeb44d6d375f74" ma:taxonomyFieldName="Topic" ma:displayName="Topic" ma:readOnly="false" ma:default="" ma:fieldId="{ab8b5864-a6dc-4f2e-a5ae-b44d6d375f74}" ma:sspId="0ac1876e-32bf-4158-94e7-cdbcd053a335" ma:termSetId="8eda6e57-f211-4cdd-b385-5d2480f610d4"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324bc871-2248-4257-ae09-e65953178003">ESMA80-187-779</_dlc_DocId>
    <TaxCatchAll xmlns="324bc871-2248-4257-ae09-e65953178003">
      <Value>1714</Value>
      <Value>302</Value>
      <Value>406</Value>
    </TaxCatchAll>
    <_dlc_DocIdUrl xmlns="324bc871-2248-4257-ae09-e65953178003">
      <Url>https://sherpa.esma.europa.eu/sites/SUP/_layouts/15/DocIdRedir.aspx?ID=ESMA80-187-779</Url>
      <Description>ESMA80-187-779</Description>
    </_dlc_DocIdUrl>
    <Year xmlns="324bc871-2248-4257-ae09-e65953178003">2020</Year>
    <MeetingDate xmlns="324bc871-2248-4257-ae09-e65953178003" xsi:nil="true"/>
    <f289fbc384b1484ea5f6ff6b522b513c xmlns="324bc871-2248-4257-ae09-e65953178003">
      <Terms xmlns="http://schemas.microsoft.com/office/infopath/2007/PartnerControls">
        <TermInfo xmlns="http://schemas.microsoft.com/office/infopath/2007/PartnerControls">
          <TermName xmlns="http://schemas.microsoft.com/office/infopath/2007/PartnerControls">Presentation</TermName>
          <TermId xmlns="http://schemas.microsoft.com/office/infopath/2007/PartnerControls">e895aaec-c178-4d3f-9885-64d6450967e4</TermId>
        </TermInfo>
      </Terms>
    </f289fbc384b1484ea5f6ff6b522b513c>
    <ab8b5864a6dc4f2ea5aeb44d6d375f74 xmlns="324bc871-2248-4257-ae09-e65953178003">
      <Terms xmlns="http://schemas.microsoft.com/office/infopath/2007/PartnerControls">
        <TermInfo xmlns="http://schemas.microsoft.com/office/infopath/2007/PartnerControls">
          <TermName xmlns="http://schemas.microsoft.com/office/infopath/2007/PartnerControls">BMR</TermName>
          <TermId xmlns="http://schemas.microsoft.com/office/infopath/2007/PartnerControls">3b1ef749-ce31-4407-885e-02abc6f8f244</TermId>
        </TermInfo>
      </Terms>
    </ab8b5864a6dc4f2ea5aeb44d6d375f74>
    <dd0664d3f47447a8943f346211d0253e xmlns="324bc871-2248-4257-ae09-e65953178003">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dd0664d3f47447a8943f346211d0253e>
    <hb56520e44e642c88c7a09896d1bc2ee xmlns="324bc871-2248-4257-ae09-e65953178003">
      <Terms xmlns="http://schemas.microsoft.com/office/infopath/2007/PartnerControls"/>
    </hb56520e44e642c88c7a09896d1bc2e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2.xml><?xml version="1.0" encoding="utf-8"?>
<ds:datastoreItem xmlns:ds="http://schemas.openxmlformats.org/officeDocument/2006/customXml" ds:itemID="{E8E0E1E6-42E2-42B2-932E-52C698A425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4bc871-2248-4257-ae09-e659531780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324bc871-2248-4257-ae09-e65953178003"/>
  </ds:schemaRefs>
</ds:datastoreItem>
</file>

<file path=customXml/itemProps4.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5.xml><?xml version="1.0" encoding="utf-8"?>
<ds:datastoreItem xmlns:ds="http://schemas.openxmlformats.org/officeDocument/2006/customXml" ds:itemID="{800768D8-C36B-47B7-AE58-E0A9A6B81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0</TotalTime>
  <Pages>7</Pages>
  <Words>951</Words>
  <Characters>5113</Characters>
  <Application>Microsoft Office Word</Application>
  <DocSecurity>8</DocSecurity>
  <Lines>92</Lines>
  <Paragraphs>30</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Sarah Edwards</cp:lastModifiedBy>
  <cp:revision>2</cp:revision>
  <cp:lastPrinted>2017-07-24T14:47:00Z</cp:lastPrinted>
  <dcterms:created xsi:type="dcterms:W3CDTF">2020-09-25T13:49:00Z</dcterms:created>
  <dcterms:modified xsi:type="dcterms:W3CDTF">2020-09-25T13:49:00Z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406;#Public|a0c619ff-bd46-48f0-b213-6b7c03fe156d</vt:lpwstr>
  </property>
  <property fmtid="{D5CDD505-2E9C-101B-9397-08002B2CF9AE}" pid="4" name="ContentTypeId">
    <vt:lpwstr>0x0101000C40603C01F57C4090B5C4C070CAAE070105009653CC0B3C223B45BC036CD1997F4DE2</vt:lpwstr>
  </property>
  <property fmtid="{D5CDD505-2E9C-101B-9397-08002B2CF9AE}" pid="5" name="_dlc_DocIdItemGuid">
    <vt:lpwstr>7a079911-da1c-4727-ac01-107a428e0337</vt:lpwstr>
  </property>
  <property fmtid="{D5CDD505-2E9C-101B-9397-08002B2CF9AE}" pid="6" name="DocumentType">
    <vt:lpwstr>302;#Presentation|e895aaec-c178-4d3f-9885-64d6450967e4</vt:lpwstr>
  </property>
  <property fmtid="{D5CDD505-2E9C-101B-9397-08002B2CF9AE}" pid="7" name="Topic">
    <vt:lpwstr>1714;#BMR|3b1ef749-ce31-4407-885e-02abc6f8f244</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5;#Secondary Markets|64c18f63-8e0f-46d8-84d6-b5a5f7a39938</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572;#MiFID reports - MiFIR 19(1) - Systematic internalisers|0ca04240-fd38-4a54-8e30-5845a9089599</vt:lpwstr>
  </property>
</Properties>
</file>