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5DCC7BC8" w14:textId="77777777" w:rsidTr="00315E96">
        <w:trPr>
          <w:trHeight w:val="284"/>
        </w:trPr>
        <w:tc>
          <w:tcPr>
            <w:tcW w:w="9412" w:type="dxa"/>
          </w:tcPr>
          <w:p w14:paraId="16A89E45" w14:textId="122718BD" w:rsidR="00C2094B" w:rsidRPr="00583885" w:rsidRDefault="00A52EBB" w:rsidP="0071740A">
            <w:pPr>
              <w:pStyle w:val="Footer"/>
              <w:rPr>
                <w:rFonts w:cs="Arial"/>
                <w:sz w:val="22"/>
                <w:szCs w:val="22"/>
              </w:rPr>
            </w:pPr>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591CDF">
              <w:rPr>
                <w:rFonts w:cs="Arial"/>
                <w:color w:val="FFFFFF" w:themeColor="background1"/>
                <w:sz w:val="22"/>
                <w:szCs w:val="22"/>
              </w:rPr>
              <w:t>12 May 2021</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4D2C7CD4"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0E49B7" w:rsidRPr="000E49B7">
              <w:rPr>
                <w:rFonts w:cs="Arial"/>
              </w:rPr>
              <w:t xml:space="preserve"> </w:t>
            </w:r>
            <w:r w:rsidR="009670C9">
              <w:rPr>
                <w:rFonts w:cs="Arial"/>
              </w:rPr>
              <w:t>the RTS 2 Annual Review</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2CAB5AA6" w14:textId="29C2419B" w:rsidR="00620D7C" w:rsidRPr="00A52EBB" w:rsidRDefault="00620D7C" w:rsidP="00B1467D">
            <w:pPr>
              <w:pStyle w:val="02Date"/>
              <w:rPr>
                <w:rFonts w:cs="Arial"/>
              </w:rPr>
            </w:pPr>
            <w:r w:rsidRPr="00A52EBB">
              <w:rPr>
                <w:rFonts w:cs="Arial"/>
              </w:rPr>
              <w:lastRenderedPageBreak/>
              <w:t xml:space="preserve">Date: </w:t>
            </w:r>
            <w:r w:rsidR="00591CDF">
              <w:rPr>
                <w:rFonts w:cs="Arial"/>
              </w:rPr>
              <w:t>12 May 2021</w:t>
            </w: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59964C76"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the </w:t>
      </w:r>
      <w:r w:rsidR="00F107EF" w:rsidRPr="00F107EF">
        <w:rPr>
          <w:rFonts w:cs="Arial"/>
        </w:rPr>
        <w:t>transparency regime for</w:t>
      </w:r>
      <w:r w:rsidR="007254DD">
        <w:rPr>
          <w:rFonts w:cs="Arial"/>
        </w:rPr>
        <w:t xml:space="preserve"> non-</w:t>
      </w:r>
      <w:r w:rsidR="00F107EF" w:rsidRPr="00F107EF">
        <w:rPr>
          <w:rFonts w:cs="Arial"/>
        </w:rPr>
        <w:t xml:space="preserve">equity instruments and the trading obligations for </w:t>
      </w:r>
      <w:r w:rsidR="007254DD">
        <w:rPr>
          <w:rFonts w:cs="Arial"/>
        </w:rPr>
        <w:t>derivatives</w:t>
      </w:r>
      <w:r w:rsidR="00F107EF" w:rsidRPr="00F107EF">
        <w:rPr>
          <w:rFonts w:cs="Arial"/>
        </w:rPr>
        <w:t xml:space="preserve"> MiFID II/ MiFIR review report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557F67D8" w14:textId="21FE3BEA"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227C1A">
        <w:rPr>
          <w:rFonts w:cs="Arial"/>
        </w:rPr>
        <w:t>CP</w:t>
      </w:r>
      <w:r w:rsidR="007254DD">
        <w:rPr>
          <w:rFonts w:cs="Arial"/>
        </w:rPr>
        <w:t>_MIFID_NQT</w:t>
      </w:r>
      <w:r w:rsidR="00227C1A">
        <w:rPr>
          <w:rFonts w:cs="Arial"/>
        </w:rPr>
        <w:t>_</w:t>
      </w:r>
      <w:r w:rsidR="000E49B7">
        <w:rPr>
          <w:rFonts w:cs="Arial"/>
        </w:rPr>
        <w:t>1</w:t>
      </w:r>
      <w:r w:rsidR="00F574D0" w:rsidRPr="00293D78">
        <w:rPr>
          <w:rFonts w:cs="Arial"/>
        </w:rPr>
        <w:t>&gt; - i.e.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C99ECBD"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_MIFID_NQT</w:t>
      </w:r>
      <w:r w:rsidR="00227C1A">
        <w:rPr>
          <w:rFonts w:cs="Arial"/>
        </w:rPr>
        <w:t>_</w:t>
      </w:r>
      <w:r w:rsidRPr="00EF0769">
        <w:rPr>
          <w:rFonts w:cs="Arial"/>
        </w:rPr>
        <w:t>NAMEOFCOMPANY_NAMEOFDOCUMENT</w:t>
      </w:r>
      <w:r w:rsidR="000D17AA" w:rsidRPr="00EF0769">
        <w:rPr>
          <w:rFonts w:cs="Arial"/>
        </w:rPr>
        <w:t>.</w:t>
      </w:r>
    </w:p>
    <w:p w14:paraId="339C231E"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07FC02DB" w14:textId="252000BB" w:rsidR="00021E83"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_MIFID_NQT</w:t>
      </w:r>
      <w:r w:rsidR="00227C1A">
        <w:rPr>
          <w:rFonts w:cs="Arial"/>
        </w:rPr>
        <w:t>_</w:t>
      </w:r>
      <w:r w:rsidRPr="00EF0769">
        <w:rPr>
          <w:rFonts w:cs="Arial"/>
        </w:rPr>
        <w:t xml:space="preserve">ESMA_REPLYFORM or </w:t>
      </w:r>
    </w:p>
    <w:p w14:paraId="6A062D93" w14:textId="4BC853F2"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_MIFID_NQT</w:t>
      </w:r>
      <w:r w:rsidR="00227C1A">
        <w:rPr>
          <w:rFonts w:cs="Arial"/>
        </w:rPr>
        <w:t>_</w:t>
      </w:r>
      <w:r w:rsidRPr="00EF0769">
        <w:rPr>
          <w:rFonts w:cs="Arial"/>
        </w:rPr>
        <w:t>ANNEX1</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72045040" w:rsidR="00F574D0" w:rsidRPr="00EF0769" w:rsidRDefault="00F574D0" w:rsidP="00F574D0">
      <w:pPr>
        <w:pStyle w:val="04BodyText"/>
        <w:spacing w:before="120" w:after="120"/>
        <w:rPr>
          <w:rFonts w:cs="Arial"/>
        </w:rPr>
      </w:pPr>
      <w:r w:rsidRPr="00EF0769">
        <w:rPr>
          <w:rFonts w:cs="Arial"/>
        </w:rPr>
        <w:t xml:space="preserve">Responses must reach us by </w:t>
      </w:r>
      <w:r w:rsidR="00591CDF" w:rsidRPr="00591CDF">
        <w:rPr>
          <w:rFonts w:cs="Arial"/>
        </w:rPr>
        <w:t>11 June 2021</w:t>
      </w:r>
      <w:r w:rsidR="00021E83" w:rsidRPr="00591CDF">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7" w:history="1">
        <w:r w:rsidRPr="005B6B12">
          <w:rPr>
            <w:rStyle w:val="Hyperlink"/>
          </w:rPr>
          <w:t>www.esma.europa.eu</w:t>
        </w:r>
      </w:hyperlink>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showingPlcHdr/>
            <w:text/>
          </w:sdtPr>
          <w:sdtEndPr>
            <w:rPr>
              <w:rStyle w:val="PlaceholderText"/>
            </w:rPr>
          </w:sdtEndPr>
          <w:sdtContent>
            <w:tc>
              <w:tcPr>
                <w:tcW w:w="5595" w:type="dxa"/>
                <w:shd w:val="clear" w:color="auto" w:fill="auto"/>
              </w:tcPr>
              <w:p w14:paraId="7A68491E" w14:textId="77777777" w:rsidR="00C2682A" w:rsidRPr="00AB6D88" w:rsidRDefault="00C2682A" w:rsidP="00FA5524">
                <w:pPr>
                  <w:rPr>
                    <w:rStyle w:val="PlaceholderText"/>
                    <w:rFonts w:cs="Arial"/>
                  </w:rPr>
                </w:pPr>
                <w:r w:rsidRPr="00AB6D88">
                  <w:rPr>
                    <w:rStyle w:val="PlaceholderText"/>
                    <w:rFonts w:cs="Arial"/>
                  </w:rPr>
                  <w:t>Click here to enter text.</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7777777" w:rsidR="00C2682A" w:rsidRPr="00AB6D88" w:rsidRDefault="00F75972"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682A" w:rsidRPr="007C7357">
                  <w:rPr>
                    <w:rFonts w:cs="Arial"/>
                  </w:rPr>
                  <w:t>Choose an item.</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77777777" w:rsidR="00C2682A" w:rsidRPr="00AB6D88" w:rsidRDefault="00C2682A"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77777777" w:rsidR="00C2682A" w:rsidRPr="00AB6D88" w:rsidRDefault="00C2682A" w:rsidP="00FA5524">
                <w:pPr>
                  <w:rPr>
                    <w:rFonts w:cs="Arial"/>
                  </w:rPr>
                </w:pPr>
                <w:r w:rsidRPr="00AB6D88">
                  <w:rPr>
                    <w:rStyle w:val="PlaceholderText"/>
                    <w:rFonts w:cs="Arial"/>
                  </w:rPr>
                  <w:t>Choose an item.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0B417B41" w14:textId="16C5E9F9" w:rsidR="00F87897" w:rsidRPr="006F4535" w:rsidRDefault="00F87897" w:rsidP="00F87897">
      <w:r w:rsidRPr="006F4535">
        <w:t>&lt;ESMA_COMMENT_</w:t>
      </w:r>
      <w:r w:rsidR="00227C1A">
        <w:t>CP</w:t>
      </w:r>
      <w:r w:rsidR="007254DD">
        <w:t>_MIFID_NQT</w:t>
      </w:r>
      <w:r w:rsidR="00F107EF">
        <w:t>_</w:t>
      </w:r>
      <w:r w:rsidRPr="006F4535">
        <w:t>1&gt;</w:t>
      </w:r>
    </w:p>
    <w:p w14:paraId="6A22288E" w14:textId="77777777" w:rsidR="00F87897" w:rsidRDefault="00F87897" w:rsidP="00F87897">
      <w:permStart w:id="1454525006" w:edGrp="everyone"/>
      <w:r>
        <w:t>TYPE YOUR TEXT HERE</w:t>
      </w:r>
      <w:permEnd w:id="1454525006"/>
    </w:p>
    <w:p w14:paraId="3B7AB56A" w14:textId="3EA6C574" w:rsidR="00F87897" w:rsidRPr="00BF28DA" w:rsidRDefault="00F87897" w:rsidP="00F87897">
      <w:r w:rsidRPr="00BF28DA">
        <w:t>&lt;ESMA_COMMENT_</w:t>
      </w:r>
      <w:r w:rsidR="00227C1A">
        <w:t>CP</w:t>
      </w:r>
      <w:r w:rsidR="007254DD">
        <w:t>_MIFID_NQT</w:t>
      </w:r>
      <w:r w:rsidR="00F107EF">
        <w:t>_</w:t>
      </w:r>
      <w:r w:rsidRPr="00BF28DA">
        <w:t>1&gt;</w:t>
      </w:r>
    </w:p>
    <w:p w14:paraId="6D8E7793" w14:textId="77777777" w:rsidR="00F87897" w:rsidRDefault="00F87897">
      <w:pPr>
        <w:rPr>
          <w:rFonts w:eastAsiaTheme="minorEastAsia" w:cstheme="minorBidi"/>
          <w:b/>
          <w:sz w:val="22"/>
          <w:szCs w:val="20"/>
          <w:lang w:eastAsia="en-US"/>
        </w:rPr>
      </w:pPr>
      <w:r>
        <w:br w:type="page"/>
      </w:r>
    </w:p>
    <w:p w14:paraId="0D8E3AF7" w14:textId="659E973A" w:rsidR="00A8728B" w:rsidRPr="00070630" w:rsidRDefault="00D44009" w:rsidP="00431B0A">
      <w:pPr>
        <w:pStyle w:val="CPQuestions"/>
      </w:pPr>
      <w:r w:rsidRPr="00D44009">
        <w:lastRenderedPageBreak/>
        <w:t>Do you agree with ESMA</w:t>
      </w:r>
      <w:r w:rsidR="00591CDF">
        <w:t>’s</w:t>
      </w:r>
      <w:r w:rsidRPr="00D44009">
        <w:t xml:space="preserve"> proposal to move to stage 3 for the determination of the liquidity assessment of bonds? Please explain</w:t>
      </w:r>
      <w:r>
        <w:t>.</w:t>
      </w:r>
    </w:p>
    <w:p w14:paraId="2478D340" w14:textId="3C29782D" w:rsidR="00A8728B" w:rsidRDefault="00A8728B" w:rsidP="00A8728B">
      <w:r>
        <w:t>&lt;ESMA_QUESTION</w:t>
      </w:r>
      <w:r w:rsidR="00D920D1">
        <w:t>_</w:t>
      </w:r>
      <w:r w:rsidR="00227C1A">
        <w:t>CP</w:t>
      </w:r>
      <w:r w:rsidR="007254DD">
        <w:t>_MIFID_NQT</w:t>
      </w:r>
      <w:r w:rsidR="00F107EF">
        <w:t>_</w:t>
      </w:r>
      <w:r>
        <w:t>1&gt;</w:t>
      </w:r>
    </w:p>
    <w:p w14:paraId="4A4CF699" w14:textId="77777777" w:rsidR="00A8728B" w:rsidRDefault="00A8728B" w:rsidP="00A8728B">
      <w:permStart w:id="1955866996" w:edGrp="everyone"/>
      <w:r>
        <w:t>TYPE YOUR TEXT HERE</w:t>
      </w:r>
      <w:permEnd w:id="1955866996"/>
    </w:p>
    <w:p w14:paraId="059D15D7" w14:textId="3C370F9E" w:rsidR="00A8728B" w:rsidRDefault="00A8728B" w:rsidP="00A8728B">
      <w:r>
        <w:t>&lt;ESMA_QUESTION</w:t>
      </w:r>
      <w:r w:rsidR="00D920D1">
        <w:t>_</w:t>
      </w:r>
      <w:r w:rsidR="00227C1A">
        <w:t>CP</w:t>
      </w:r>
      <w:r w:rsidR="007254DD">
        <w:t>_MIFID_NQT</w:t>
      </w:r>
      <w:r w:rsidR="00F107EF">
        <w:t>_</w:t>
      </w:r>
      <w:r>
        <w:t>1&gt;</w:t>
      </w:r>
    </w:p>
    <w:p w14:paraId="765B8CCE" w14:textId="77777777" w:rsidR="00C228C1" w:rsidRDefault="00C228C1" w:rsidP="00A8728B"/>
    <w:p w14:paraId="3135A16A" w14:textId="2AEE47A4" w:rsidR="00431DA4" w:rsidRPr="00431DA4" w:rsidRDefault="00D44009" w:rsidP="00EF383B">
      <w:pPr>
        <w:pStyle w:val="CPQuestions"/>
      </w:pPr>
      <w:r w:rsidRPr="00D44009">
        <w:t>Do you agree with ESMA</w:t>
      </w:r>
      <w:r w:rsidR="00591CDF">
        <w:t>’s</w:t>
      </w:r>
      <w:r w:rsidRPr="00D44009">
        <w:t xml:space="preserve"> proposal not to move to stage 2 for the determination of the pre-trade SSTI thresholds for all non-equity instruments except bonds? Please explain</w:t>
      </w:r>
      <w:r>
        <w:t>.</w:t>
      </w:r>
    </w:p>
    <w:p w14:paraId="717E2C9B" w14:textId="02342204" w:rsidR="00A8728B" w:rsidRDefault="00A8728B" w:rsidP="00A8728B">
      <w:r>
        <w:t>&lt;ESMA_QUESTION</w:t>
      </w:r>
      <w:r w:rsidR="00D920D1">
        <w:t>_</w:t>
      </w:r>
      <w:r w:rsidR="00227C1A">
        <w:t>CP</w:t>
      </w:r>
      <w:r w:rsidR="007254DD">
        <w:t>_MIFID_NQT</w:t>
      </w:r>
      <w:r w:rsidR="00F107EF">
        <w:t>_</w:t>
      </w:r>
      <w:r>
        <w:t>2&gt;</w:t>
      </w:r>
    </w:p>
    <w:p w14:paraId="108232FE" w14:textId="77777777" w:rsidR="00A8728B" w:rsidRDefault="00A8728B" w:rsidP="00A8728B">
      <w:permStart w:id="1066216518" w:edGrp="everyone"/>
      <w:r>
        <w:t>TYPE YOUR TEXT HERE</w:t>
      </w:r>
      <w:permEnd w:id="1066216518"/>
    </w:p>
    <w:p w14:paraId="6DEAF756" w14:textId="7F38DFEA" w:rsidR="00A8728B" w:rsidRDefault="00A8728B" w:rsidP="00A8728B">
      <w:r>
        <w:t>&lt;ESMA_QUESTION</w:t>
      </w:r>
      <w:r w:rsidR="00D920D1">
        <w:t>_</w:t>
      </w:r>
      <w:r w:rsidR="00227C1A">
        <w:t>CP</w:t>
      </w:r>
      <w:r w:rsidR="007254DD">
        <w:t>_MIFID_NQT</w:t>
      </w:r>
      <w:r w:rsidR="00F107EF">
        <w:t>_</w:t>
      </w:r>
      <w:r>
        <w:t>2&gt;</w:t>
      </w:r>
    </w:p>
    <w:p w14:paraId="6A1F9FDE" w14:textId="77777777" w:rsidR="002E1760" w:rsidRDefault="002E1760" w:rsidP="00A8728B"/>
    <w:p w14:paraId="089B2D87" w14:textId="08A128DA" w:rsidR="00A73623" w:rsidRDefault="00D44009" w:rsidP="00293D78">
      <w:pPr>
        <w:pStyle w:val="CPQuestions"/>
      </w:pPr>
      <w:r w:rsidRPr="00D44009">
        <w:t>Do you agree with ESMA</w:t>
      </w:r>
      <w:r w:rsidR="00591CDF">
        <w:t>’</w:t>
      </w:r>
      <w:r w:rsidR="009D6B1F">
        <w:t>s proposal to move to stage 3 fo</w:t>
      </w:r>
      <w:r w:rsidRPr="00D44009">
        <w:t xml:space="preserve">r the determination of the pre-trade SSTI thresholds for bonds (except ETCs and ETNs)? </w:t>
      </w:r>
      <w:r w:rsidR="00A73623">
        <w:t>Please explain.</w:t>
      </w:r>
    </w:p>
    <w:p w14:paraId="20EFBA0C" w14:textId="5FF0A6A3" w:rsidR="002E1760" w:rsidRDefault="002E1760" w:rsidP="002E1760">
      <w:permStart w:id="1693343839" w:edGrp="everyone"/>
      <w:permEnd w:id="1693343839"/>
      <w:r>
        <w:t>&lt;ESMA_QUESTION_</w:t>
      </w:r>
      <w:r w:rsidR="00227C1A">
        <w:t>CP</w:t>
      </w:r>
      <w:r w:rsidR="007254DD">
        <w:t>_MIFID_NQT</w:t>
      </w:r>
      <w:r w:rsidR="00F107EF">
        <w:t>_</w:t>
      </w:r>
      <w:r>
        <w:t>3&gt;</w:t>
      </w:r>
    </w:p>
    <w:p w14:paraId="27C12B76" w14:textId="77777777" w:rsidR="002E1760" w:rsidRDefault="002E1760" w:rsidP="002E1760">
      <w:permStart w:id="473446270" w:edGrp="everyone"/>
      <w:r>
        <w:t>TYPE YOUR TEXT HERE</w:t>
      </w:r>
      <w:permEnd w:id="473446270"/>
    </w:p>
    <w:p w14:paraId="38AD242F" w14:textId="5BFF8517" w:rsidR="002E1760" w:rsidRDefault="002E1760" w:rsidP="002E1760">
      <w:r>
        <w:t>&lt;ESMA_QUESTION_</w:t>
      </w:r>
      <w:r w:rsidR="00227C1A">
        <w:t>CP</w:t>
      </w:r>
      <w:r w:rsidR="007254DD">
        <w:t>_MIFID_NQT</w:t>
      </w:r>
      <w:r w:rsidR="00F107EF">
        <w:t>_</w:t>
      </w:r>
      <w:r>
        <w:t>3&gt;</w:t>
      </w:r>
    </w:p>
    <w:p w14:paraId="65520281" w14:textId="77777777" w:rsidR="002E1760" w:rsidRDefault="002E1760" w:rsidP="00A8728B"/>
    <w:p w14:paraId="6841324D" w14:textId="77777777" w:rsidR="00B27E7B" w:rsidRDefault="00B27E7B" w:rsidP="00646C30"/>
    <w:sectPr w:rsidR="00B27E7B"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793F2" w14:textId="77777777" w:rsidR="00344626" w:rsidRDefault="00344626">
      <w:r>
        <w:separator/>
      </w:r>
    </w:p>
    <w:p w14:paraId="59235A0B" w14:textId="77777777" w:rsidR="00344626" w:rsidRDefault="00344626"/>
  </w:endnote>
  <w:endnote w:type="continuationSeparator" w:id="0">
    <w:p w14:paraId="53F17FBB" w14:textId="77777777" w:rsidR="00344626" w:rsidRDefault="00344626">
      <w:r>
        <w:continuationSeparator/>
      </w:r>
    </w:p>
    <w:p w14:paraId="72BE07CA" w14:textId="77777777" w:rsidR="00344626" w:rsidRDefault="00344626"/>
  </w:endnote>
  <w:endnote w:type="continuationNotice" w:id="1">
    <w:p w14:paraId="01389F17" w14:textId="77777777" w:rsidR="00344626" w:rsidRDefault="00344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616B9B" w14:paraId="313FAE1A" w14:textId="77777777" w:rsidTr="00315E96">
      <w:trPr>
        <w:trHeight w:val="284"/>
      </w:trPr>
      <w:tc>
        <w:tcPr>
          <w:tcW w:w="8460" w:type="dxa"/>
        </w:tcPr>
        <w:p w14:paraId="0BEF8BC6" w14:textId="77777777" w:rsidR="00F107EF" w:rsidRPr="00315E96" w:rsidRDefault="00F107EF" w:rsidP="00315E96">
          <w:pPr>
            <w:pStyle w:val="00Footer"/>
            <w:rPr>
              <w:lang w:val="fr-FR"/>
            </w:rPr>
          </w:pPr>
        </w:p>
      </w:tc>
      <w:tc>
        <w:tcPr>
          <w:tcW w:w="952" w:type="dxa"/>
        </w:tcPr>
        <w:p w14:paraId="7FD1DE07" w14:textId="77777777" w:rsidR="00F107EF" w:rsidRPr="00616B9B" w:rsidRDefault="00F107EF"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F107EF" w:rsidRDefault="00F10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5726" w14:textId="77777777" w:rsidR="00B61CD3" w:rsidRDefault="00B61CD3" w:rsidP="00B61CD3">
    <w:pPr>
      <w:pStyle w:val="Footer"/>
      <w:tabs>
        <w:tab w:val="clear" w:pos="4536"/>
        <w:tab w:val="clear" w:pos="9072"/>
        <w:tab w:val="left" w:pos="822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22F5" w14:textId="77777777" w:rsidR="00F107EF" w:rsidRDefault="00F1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C11A" w14:textId="77777777" w:rsidR="00344626" w:rsidRDefault="00344626">
      <w:r>
        <w:separator/>
      </w:r>
    </w:p>
    <w:p w14:paraId="66AAF41C" w14:textId="77777777" w:rsidR="00344626" w:rsidRDefault="00344626"/>
  </w:footnote>
  <w:footnote w:type="continuationSeparator" w:id="0">
    <w:p w14:paraId="598BF06B" w14:textId="77777777" w:rsidR="00344626" w:rsidRDefault="00344626">
      <w:r>
        <w:continuationSeparator/>
      </w:r>
    </w:p>
    <w:p w14:paraId="68933181" w14:textId="77777777" w:rsidR="00344626" w:rsidRDefault="00344626"/>
  </w:footnote>
  <w:footnote w:type="continuationNotice" w:id="1">
    <w:p w14:paraId="14F49CD6" w14:textId="77777777" w:rsidR="00344626" w:rsidRDefault="00344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7985" w14:textId="77777777" w:rsidR="00F107EF" w:rsidRDefault="00F107EF">
    <w:pPr>
      <w:pStyle w:val="Header"/>
    </w:pPr>
    <w:r>
      <w:rPr>
        <w:noProof/>
        <w:lang w:eastAsia="en-GB"/>
      </w:rPr>
      <w:drawing>
        <wp:anchor distT="0" distB="0" distL="114300" distR="114300" simplePos="0" relativeHeight="251658240"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FEE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EA6" w14:textId="77777777" w:rsidR="00F107EF" w:rsidRDefault="00F107EF" w:rsidP="00013CCE">
    <w:pPr>
      <w:pStyle w:val="Header"/>
      <w:jc w:val="right"/>
    </w:pPr>
    <w:r>
      <w:rPr>
        <w:noProof/>
        <w:lang w:eastAsia="en-GB"/>
      </w:rPr>
      <w:drawing>
        <wp:anchor distT="0" distB="0" distL="114300" distR="114300" simplePos="0" relativeHeight="251657216"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A3DA" w14:textId="77777777" w:rsidR="00F107EF" w:rsidRDefault="00F10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2F4496" w14:paraId="60C7474C" w14:textId="77777777" w:rsidTr="000C06C9">
      <w:trPr>
        <w:trHeight w:val="284"/>
      </w:trPr>
      <w:tc>
        <w:tcPr>
          <w:tcW w:w="8460" w:type="dxa"/>
        </w:tcPr>
        <w:p w14:paraId="54B7E7F0" w14:textId="77777777" w:rsidR="00F107EF" w:rsidRPr="000C3B6D" w:rsidRDefault="00F107EF" w:rsidP="000C06C9">
          <w:pPr>
            <w:pStyle w:val="00Footer"/>
            <w:rPr>
              <w:lang w:val="fr-FR"/>
            </w:rPr>
          </w:pPr>
        </w:p>
      </w:tc>
      <w:tc>
        <w:tcPr>
          <w:tcW w:w="952" w:type="dxa"/>
        </w:tcPr>
        <w:p w14:paraId="2E49D042" w14:textId="77777777" w:rsidR="00F107EF" w:rsidRPr="00146B34" w:rsidRDefault="00F107EF" w:rsidP="000C06C9">
          <w:pPr>
            <w:pStyle w:val="00aPagenumber"/>
            <w:rPr>
              <w:lang w:val="fr-FR"/>
            </w:rPr>
          </w:pPr>
        </w:p>
      </w:tc>
    </w:tr>
  </w:tbl>
  <w:p w14:paraId="580707D9" w14:textId="77777777" w:rsidR="00F107EF" w:rsidRPr="00DB46C3" w:rsidRDefault="00F107EF">
    <w:pPr>
      <w:rPr>
        <w:lang w:val="fr-FR"/>
      </w:rPr>
    </w:pPr>
  </w:p>
  <w:p w14:paraId="20C4F67C" w14:textId="77777777" w:rsidR="00F107EF" w:rsidRPr="002F4496" w:rsidRDefault="00F107EF">
    <w:pPr>
      <w:pStyle w:val="Header"/>
      <w:rPr>
        <w:lang w:val="fr-FR"/>
      </w:rPr>
    </w:pPr>
  </w:p>
  <w:p w14:paraId="3F30C70B" w14:textId="77777777" w:rsidR="00F107EF" w:rsidRPr="002F4496" w:rsidRDefault="00F107EF" w:rsidP="000C06C9">
    <w:pPr>
      <w:pStyle w:val="Header"/>
      <w:tabs>
        <w:tab w:val="clear" w:pos="4536"/>
        <w:tab w:val="clear" w:pos="9072"/>
        <w:tab w:val="left" w:pos="8227"/>
      </w:tabs>
      <w:rPr>
        <w:lang w:val="fr-FR"/>
      </w:rPr>
    </w:pPr>
  </w:p>
  <w:p w14:paraId="4D50BC39" w14:textId="77777777" w:rsidR="00F107EF" w:rsidRPr="002F4496" w:rsidRDefault="00F107EF" w:rsidP="00583885">
    <w:pPr>
      <w:pStyle w:val="Header"/>
      <w:jc w:val="right"/>
      <w:rPr>
        <w:lang w:val="fr-FR"/>
      </w:rPr>
    </w:pPr>
  </w:p>
  <w:p w14:paraId="2D51BEA2" w14:textId="77777777" w:rsidR="00F107EF" w:rsidRPr="002F4496" w:rsidRDefault="00F107EF">
    <w:pPr>
      <w:pStyle w:val="Header"/>
      <w:rPr>
        <w:lang w:val="fr-FR"/>
      </w:rPr>
    </w:pPr>
  </w:p>
  <w:p w14:paraId="340B2438" w14:textId="77777777" w:rsidR="00F107EF" w:rsidRPr="002F4496" w:rsidRDefault="00F107EF">
    <w:pPr>
      <w:pStyle w:val="Header"/>
      <w:rPr>
        <w:lang w:val="fr-FR"/>
      </w:rPr>
    </w:pPr>
  </w:p>
  <w:p w14:paraId="2A794A3E" w14:textId="77777777" w:rsidR="00F107EF" w:rsidRPr="002F4496" w:rsidRDefault="00F107EF">
    <w:pPr>
      <w:pStyle w:val="Header"/>
      <w:rPr>
        <w:lang w:val="fr-FR"/>
      </w:rPr>
    </w:pPr>
  </w:p>
  <w:p w14:paraId="0A21F475" w14:textId="77777777" w:rsidR="00F107EF" w:rsidRPr="002F4496" w:rsidRDefault="00F107EF">
    <w:pPr>
      <w:pStyle w:val="Header"/>
      <w:rPr>
        <w:highlight w:val="yellow"/>
        <w:lang w:val="fr-FR"/>
      </w:rPr>
    </w:pPr>
  </w:p>
  <w:p w14:paraId="53ABEE5D" w14:textId="77777777" w:rsidR="00F107EF" w:rsidRDefault="00F107EF">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5204A"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2"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6"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4"/>
  </w:num>
  <w:num w:numId="2">
    <w:abstractNumId w:val="16"/>
  </w:num>
  <w:num w:numId="3">
    <w:abstractNumId w:val="10"/>
  </w:num>
  <w:num w:numId="4">
    <w:abstractNumId w:val="21"/>
  </w:num>
  <w:num w:numId="5">
    <w:abstractNumId w:val="23"/>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0"/>
  </w:num>
  <w:num w:numId="15">
    <w:abstractNumId w:val="9"/>
  </w:num>
  <w:num w:numId="16">
    <w:abstractNumId w:val="1"/>
  </w:num>
  <w:num w:numId="17">
    <w:abstractNumId w:val="12"/>
  </w:num>
  <w:num w:numId="18">
    <w:abstractNumId w:val="13"/>
  </w:num>
  <w:num w:numId="19">
    <w:abstractNumId w:val="15"/>
  </w:num>
  <w:num w:numId="20">
    <w:abstractNumId w:val="24"/>
  </w:num>
  <w:num w:numId="21">
    <w:abstractNumId w:val="34"/>
  </w:num>
  <w:num w:numId="22">
    <w:abstractNumId w:val="22"/>
  </w:num>
  <w:num w:numId="23">
    <w:abstractNumId w:val="8"/>
  </w:num>
  <w:num w:numId="24">
    <w:abstractNumId w:val="27"/>
  </w:num>
  <w:num w:numId="25">
    <w:abstractNumId w:val="26"/>
  </w:num>
  <w:num w:numId="26">
    <w:abstractNumId w:val="17"/>
  </w:num>
  <w:num w:numId="27">
    <w:abstractNumId w:val="30"/>
  </w:num>
  <w:num w:numId="28">
    <w:abstractNumId w:val="36"/>
  </w:num>
  <w:num w:numId="29">
    <w:abstractNumId w:val="6"/>
  </w:num>
  <w:num w:numId="30">
    <w:abstractNumId w:val="2"/>
  </w:num>
  <w:num w:numId="31">
    <w:abstractNumId w:val="19"/>
  </w:num>
  <w:num w:numId="32">
    <w:abstractNumId w:val="18"/>
  </w:num>
  <w:num w:numId="33">
    <w:abstractNumId w:val="32"/>
  </w:num>
  <w:num w:numId="34">
    <w:abstractNumId w:val="31"/>
  </w:num>
  <w:num w:numId="35">
    <w:abstractNumId w:val="4"/>
  </w:num>
  <w:num w:numId="36">
    <w:abstractNumId w:val="33"/>
  </w:num>
  <w:num w:numId="37">
    <w:abstractNumId w:val="18"/>
    <w:lvlOverride w:ilvl="0">
      <w:startOverride w:val="1"/>
    </w:lvlOverride>
  </w:num>
  <w:num w:numId="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PiG3XtTf2HsxIYb04BtG3qRv7/gQjfo9G+XIPZo8/QvgyigL4nApZt1FX7cDVno5rb9qD+p3zAL0uHiPv0rXpQ==" w:salt="nm8lVGZOEGCUPtTXvflnSg=="/>
  <w:defaultTabStop w:val="709"/>
  <w:autoHyphenation/>
  <w:hyphenationZone w:val="567"/>
  <w:characterSpacingControl w:val="doNotCompress"/>
  <w:hdrShapeDefaults>
    <o:shapedefaults v:ext="edit" spidmax="819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70E54"/>
    <w:rsid w:val="00273633"/>
    <w:rsid w:val="00273681"/>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0CE"/>
    <w:rsid w:val="00AB6B5E"/>
    <w:rsid w:val="00AC047F"/>
    <w:rsid w:val="00AC3934"/>
    <w:rsid w:val="00AC4B91"/>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d4491,#283583"/>
    </o:shapedefaults>
    <o:shapelayout v:ext="edit">
      <o:idmap v:ext="edit" data="1"/>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60d58daf62131746c3ac1b9b4e2bb79e">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784e366caaeed31c75d3039e996262f4"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2021</Year>
    <TaxCatchAll xmlns="20fbe147-bbda-4e53-b6b1-7e8bbff3fe19">
      <Value>1</Value>
      <Value>5</Value>
      <Value>14</Value>
      <Value>924</Value>
      <Value>798</Value>
    </TaxCatchAll>
    <_dlc_DocId xmlns="20fbe147-bbda-4e53-b6b1-7e8bbff3fe19">ESMA70-156-4452</_dlc_DocId>
    <_dlc_DocIdUrl xmlns="20fbe147-bbda-4e53-b6b1-7e8bbff3fe19">
      <Url>https://sherpa.esma.europa.eu/sites/MKT/SMK/_layouts/15/DocIdRedir.aspx?ID=ESMA70-156-4452</Url>
      <Description>ESMA70-156-4452</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Annual Reports</TermName>
          <TermId xmlns="http://schemas.microsoft.com/office/infopath/2007/PartnerControls">a8c3e238-2b63-4c1a-8b65-5edbb8fa6290</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Annual Reports - RTS 2 Review</TermName>
          <TermId xmlns="http://schemas.microsoft.com/office/infopath/2007/PartnerControls">a032ce13-3818-4a87-bf71-b017898186e8</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documentManagement>
</p:propertie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3.xml><?xml version="1.0" encoding="utf-8"?>
<ds:datastoreItem xmlns:ds="http://schemas.openxmlformats.org/officeDocument/2006/customXml" ds:itemID="{FB6519ED-FC36-4A01-8FA8-960838977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6.xml><?xml version="1.0" encoding="utf-8"?>
<ds:datastoreItem xmlns:ds="http://schemas.openxmlformats.org/officeDocument/2006/customXml" ds:itemID="{3F37C169-B082-42D7-95A8-39DCDC7C43D3}">
  <ds:schemaRefs>
    <ds:schemaRef ds:uri="http://www.w3.org/XML/1998/namespace"/>
    <ds:schemaRef ds:uri="http://purl.org/dc/elements/1.1/"/>
    <ds:schemaRef ds:uri="20fbe147-bbda-4e53-b6b1-7e8bbff3fe19"/>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4"/>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565</Words>
  <Characters>3224</Characters>
  <Application>Microsoft Office Word</Application>
  <DocSecurity>8</DocSecurity>
  <Lines>26</Lines>
  <Paragraphs>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3782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Erica Conter</cp:lastModifiedBy>
  <cp:revision>2</cp:revision>
  <cp:lastPrinted>2015-02-18T11:01:00Z</cp:lastPrinted>
  <dcterms:created xsi:type="dcterms:W3CDTF">2021-05-12T05:36:00Z</dcterms:created>
  <dcterms:modified xsi:type="dcterms:W3CDTF">2021-05-12T05:36:00Z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bd3e88db-cf2b-4ba2-a2ba-a491d6790d49</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798;#MiFID Annual Reports|a8c3e238-2b63-4c1a-8b65-5edbb8fa6290</vt:lpwstr>
  </property>
  <property fmtid="{D5CDD505-2E9C-101B-9397-08002B2CF9AE}" pid="7" name="ConfidentialityLevel">
    <vt:lpwstr>14;#Regular|07f1e362-856b-423d-bea6-a14079762141</vt:lpwstr>
  </property>
  <property fmtid="{D5CDD505-2E9C-101B-9397-08002B2CF9AE}" pid="8" name="DocumentType">
    <vt:lpwstr>1;#Note|b9e1c92e-303a-4555-86f0-5c711c65937e</vt:lpwstr>
  </property>
  <property fmtid="{D5CDD505-2E9C-101B-9397-08002B2CF9AE}" pid="9" name="SubTopic">
    <vt:lpwstr>924;#MiFID Annual Reports - RTS 2 Review|a032ce13-3818-4a87-bf71-b017898186e8</vt:lpwstr>
  </property>
</Properties>
</file>