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3250E9"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66260684"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1323857239" w:edGrp="everyone" w:displacedByCustomXml="prev"/>
            <w:tc>
              <w:tcPr>
                <w:tcW w:w="5595" w:type="dxa"/>
                <w:shd w:val="clear" w:color="auto" w:fill="auto"/>
              </w:tcPr>
              <w:p w:rsidR="000632C2" w:rsidRPr="00AB6D88" w:rsidRDefault="00E5162F" w:rsidP="00E5162F">
                <w:pPr>
                  <w:rPr>
                    <w:rStyle w:val="PlaceholderText"/>
                    <w:rFonts w:ascii="Arial" w:hAnsi="Arial" w:cs="Arial"/>
                  </w:rPr>
                </w:pPr>
                <w:proofErr w:type="spellStart"/>
                <w:r>
                  <w:rPr>
                    <w:rStyle w:val="PlaceholderText"/>
                    <w:rFonts w:ascii="Arial" w:hAnsi="Arial" w:cs="Arial"/>
                  </w:rPr>
                  <w:t>Liquidnet</w:t>
                </w:r>
                <w:proofErr w:type="spellEnd"/>
                <w:r>
                  <w:rPr>
                    <w:rStyle w:val="PlaceholderText"/>
                    <w:rFonts w:ascii="Arial" w:hAnsi="Arial" w:cs="Arial"/>
                  </w:rPr>
                  <w:t xml:space="preserve"> Europe Limited</w:t>
                </w:r>
              </w:p>
            </w:tc>
            <w:permEnd w:id="1323857239"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102095078" w:edGrp="everyone" w:colFirst="1" w:colLast="1"/>
            <w:permEnd w:id="566260684"/>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728656180" w:edGrp="everyone" w:colFirst="1" w:colLast="1"/>
            <w:permEnd w:id="2102095078"/>
            <w:r w:rsidRPr="00AB6D88">
              <w:rPr>
                <w:rFonts w:ascii="Arial" w:hAnsi="Arial" w:cs="Arial"/>
              </w:rPr>
              <w:t>Activity:</w:t>
            </w:r>
          </w:p>
        </w:tc>
        <w:tc>
          <w:tcPr>
            <w:tcW w:w="5595" w:type="dxa"/>
            <w:shd w:val="clear" w:color="auto" w:fill="auto"/>
          </w:tcPr>
          <w:p w:rsidR="000632C2" w:rsidRPr="00AB6D88" w:rsidRDefault="003250E9"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10373394" w:edGrp="everyone"/>
                <w:r w:rsidR="00E5162F">
                  <w:rPr>
                    <w:rFonts w:ascii="Arial" w:hAnsi="Arial" w:cs="Arial"/>
                  </w:rPr>
                  <w:t>Regulated markets/Exchanges/Trading Systems</w:t>
                </w:r>
                <w:permEnd w:id="71037339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22853814" w:edGrp="everyone" w:colFirst="1" w:colLast="1"/>
            <w:permEnd w:id="728656180"/>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31898289" w:edGrp="everyone" w:colFirst="1" w:colLast="1"/>
            <w:permEnd w:id="1222853814"/>
            <w:r w:rsidRPr="00AB6D88">
              <w:rPr>
                <w:rFonts w:ascii="Arial" w:hAnsi="Arial" w:cs="Arial"/>
              </w:rPr>
              <w:t>Country/Region</w:t>
            </w:r>
          </w:p>
        </w:tc>
        <w:permStart w:id="996082402"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654021505" w:edGrp="everyone" w:displacedByCustomXml="prev"/>
            <w:tc>
              <w:tcPr>
                <w:tcW w:w="5595" w:type="dxa"/>
                <w:shd w:val="clear" w:color="auto" w:fill="auto"/>
              </w:tcPr>
              <w:p w:rsidR="000632C2" w:rsidRPr="00AB6D88" w:rsidRDefault="00E5162F" w:rsidP="009E5107">
                <w:pPr>
                  <w:rPr>
                    <w:rFonts w:ascii="Arial" w:hAnsi="Arial" w:cs="Arial"/>
                  </w:rPr>
                </w:pPr>
                <w:r>
                  <w:rPr>
                    <w:rFonts w:ascii="Arial" w:hAnsi="Arial" w:cs="Arial"/>
                  </w:rPr>
                  <w:t>UK</w:t>
                </w:r>
              </w:p>
            </w:tc>
            <w:permEnd w:id="1654021505" w:displacedByCustomXml="next"/>
          </w:sdtContent>
        </w:sdt>
        <w:permEnd w:id="996082402" w:displacedByCustomXml="prev"/>
      </w:tr>
      <w:permEnd w:id="631898289"/>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753294936" w:edGrp="everyone"/>
      <w:r>
        <w:t>TYPE YOUR TEXT HERE</w:t>
      </w:r>
    </w:p>
    <w:permEnd w:id="1753294936"/>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88571041" w:edGrp="everyone"/>
      <w:r>
        <w:t>TYPE YOUR TEXT HERE</w:t>
      </w:r>
    </w:p>
    <w:permEnd w:id="88571041"/>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695212781" w:edGrp="everyone"/>
      <w:r>
        <w:t>TYPE YOUR TEXT HERE</w:t>
      </w:r>
    </w:p>
    <w:permEnd w:id="69521278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425107496" w:edGrp="everyone"/>
      <w:r>
        <w:t>TYPE YOUR TEXT HERE</w:t>
      </w:r>
    </w:p>
    <w:permEnd w:id="1425107496"/>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58547923" w:edGrp="everyone"/>
      <w:r>
        <w:t>TYPE YOUR TEXT HERE</w:t>
      </w:r>
    </w:p>
    <w:permEnd w:id="58547923"/>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532705197" w:edGrp="everyone"/>
      <w:r>
        <w:t>TYPE YOUR TEXT HERE</w:t>
      </w:r>
    </w:p>
    <w:permEnd w:id="532705197"/>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979980027" w:edGrp="everyone"/>
      <w:r>
        <w:t>TYPE YOUR TEXT HERE</w:t>
      </w:r>
    </w:p>
    <w:permEnd w:id="979980027"/>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2137422679" w:edGrp="everyone"/>
      <w:r>
        <w:t>TYPE YOUR TEXT HERE</w:t>
      </w:r>
    </w:p>
    <w:permEnd w:id="2137422679"/>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2047947541" w:edGrp="everyone"/>
      <w:r>
        <w:t>TYPE YOUR TEXT HERE</w:t>
      </w:r>
    </w:p>
    <w:permEnd w:id="2047947541"/>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510487615" w:edGrp="everyone"/>
      <w:r>
        <w:t>TYPE YOUR TEXT HERE</w:t>
      </w:r>
    </w:p>
    <w:permEnd w:id="1510487615"/>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581841380" w:edGrp="everyone"/>
      <w:r>
        <w:t>TYPE YOUR TEXT HERE</w:t>
      </w:r>
    </w:p>
    <w:permEnd w:id="581841380"/>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870733409" w:edGrp="everyone"/>
      <w:r>
        <w:t>TYPE YOUR TEXT HERE</w:t>
      </w:r>
    </w:p>
    <w:permEnd w:id="1870733409"/>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529115340" w:edGrp="everyone"/>
      <w:r>
        <w:t>TYPE YOUR TEXT HERE</w:t>
      </w:r>
    </w:p>
    <w:permEnd w:id="1529115340"/>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399848134" w:edGrp="everyone"/>
      <w:r>
        <w:t>TYPE YOUR TEXT HERE</w:t>
      </w:r>
    </w:p>
    <w:permEnd w:id="399848134"/>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379929557" w:edGrp="everyone"/>
      <w:r>
        <w:t>TYPE YOUR TEXT HERE</w:t>
      </w:r>
    </w:p>
    <w:permEnd w:id="1379929557"/>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572073866" w:edGrp="everyone"/>
      <w:r>
        <w:t>TYPE YOUR TEXT HERE</w:t>
      </w:r>
    </w:p>
    <w:permEnd w:id="572073866"/>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036226733" w:edGrp="everyone"/>
      <w:r>
        <w:t>TYPE YOUR TEXT HERE</w:t>
      </w:r>
    </w:p>
    <w:permEnd w:id="2036226733"/>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119459842" w:edGrp="everyone"/>
      <w:r>
        <w:t>TYPE YOUR TEXT HERE</w:t>
      </w:r>
    </w:p>
    <w:permEnd w:id="2119459842"/>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740238695" w:edGrp="everyone"/>
      <w:r>
        <w:t>TYPE YOUR TEXT HERE</w:t>
      </w:r>
    </w:p>
    <w:permEnd w:id="740238695"/>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605313010" w:edGrp="everyone"/>
      <w:r>
        <w:t>TYPE YOUR TEXT HERE</w:t>
      </w:r>
    </w:p>
    <w:permEnd w:id="605313010"/>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410877269" w:edGrp="everyone"/>
      <w:r>
        <w:t>TYPE YOUR TEXT HERE</w:t>
      </w:r>
    </w:p>
    <w:permEnd w:id="141087726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919564640" w:edGrp="everyone"/>
      <w:r>
        <w:t>TYPE YOUR TEXT HERE</w:t>
      </w:r>
    </w:p>
    <w:permEnd w:id="91956464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529617365" w:edGrp="everyone"/>
      <w:r>
        <w:t>TYPE YOUR TEXT HERE</w:t>
      </w:r>
    </w:p>
    <w:permEnd w:id="529617365"/>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806632869" w:edGrp="everyone"/>
      <w:r>
        <w:t>TYPE YOUR TEXT HERE</w:t>
      </w:r>
    </w:p>
    <w:permEnd w:id="806632869"/>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650138275" w:edGrp="everyone"/>
      <w:r>
        <w:t>TYPE YOUR TEXT HERE</w:t>
      </w:r>
    </w:p>
    <w:permEnd w:id="1650138275"/>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237744006" w:edGrp="everyone"/>
      <w:r>
        <w:t>TYPE YOUR TEXT HERE</w:t>
      </w:r>
    </w:p>
    <w:permEnd w:id="1237744006"/>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880830972" w:edGrp="everyone"/>
      <w:r>
        <w:t>TYPE YOUR TEXT HERE</w:t>
      </w:r>
    </w:p>
    <w:permEnd w:id="880830972"/>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767181405" w:edGrp="everyone"/>
      <w:r>
        <w:t>TYPE YOUR TEXT HERE</w:t>
      </w:r>
    </w:p>
    <w:permEnd w:id="767181405"/>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285243113" w:edGrp="everyone"/>
      <w:r>
        <w:t>TYPE YOUR TEXT HERE</w:t>
      </w:r>
    </w:p>
    <w:permEnd w:id="285243113"/>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2045930452" w:edGrp="everyone"/>
      <w:r>
        <w:t>TYPE YOUR TEXT HERE</w:t>
      </w:r>
    </w:p>
    <w:permEnd w:id="2045930452"/>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527414043" w:edGrp="everyone"/>
      <w:r>
        <w:t>TYPE YOUR TEXT HERE</w:t>
      </w:r>
    </w:p>
    <w:permEnd w:id="1527414043"/>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80302562" w:edGrp="everyone"/>
      <w:r>
        <w:t>TYPE YOUR TEXT HERE</w:t>
      </w:r>
    </w:p>
    <w:permEnd w:id="80302562"/>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571837202" w:edGrp="everyone"/>
      <w:r>
        <w:t>TYPE YOUR TEXT HERE</w:t>
      </w:r>
    </w:p>
    <w:permEnd w:id="1571837202"/>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201352899" w:edGrp="everyone"/>
      <w:r>
        <w:t>TYPE YOUR TEXT HERE</w:t>
      </w:r>
    </w:p>
    <w:permEnd w:id="201352899"/>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988612275" w:edGrp="everyone"/>
      <w:r>
        <w:t>TYPE YOUR TEXT HERE</w:t>
      </w:r>
    </w:p>
    <w:permEnd w:id="988612275"/>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500732617" w:edGrp="everyone"/>
      <w:r>
        <w:t>TYPE YOUR TEXT HERE</w:t>
      </w:r>
    </w:p>
    <w:permEnd w:id="1500732617"/>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69294629" w:edGrp="everyone"/>
      <w:r>
        <w:t>TYPE YOUR TEXT HERE</w:t>
      </w:r>
    </w:p>
    <w:permEnd w:id="69294629"/>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4647F0" w:rsidRDefault="004647F0" w:rsidP="00EC2C93">
      <w:pPr>
        <w:keepNext/>
      </w:pPr>
      <w:permStart w:id="1916275588" w:edGrp="everyone"/>
      <w:r>
        <w:t>TYPE YOUR TEXT HERE</w:t>
      </w:r>
    </w:p>
    <w:permEnd w:id="1916275588"/>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lastRenderedPageBreak/>
        <w:t>&lt;ESMA_QUESTION_CP_MIFID_38&gt;</w:t>
      </w:r>
    </w:p>
    <w:p w:rsidR="004647F0" w:rsidRDefault="004647F0" w:rsidP="004647F0">
      <w:pPr>
        <w:keepNext/>
        <w:rPr>
          <w:b/>
          <w:lang w:val="en-US"/>
        </w:rPr>
      </w:pPr>
      <w:permStart w:id="1065556447" w:edGrp="everyone"/>
    </w:p>
    <w:p w:rsidR="00C607E5" w:rsidRPr="004647F0" w:rsidRDefault="00C607E5" w:rsidP="00C607E5">
      <w:pPr>
        <w:keepNext/>
        <w:rPr>
          <w:b/>
          <w:lang w:val="en-US"/>
        </w:rPr>
      </w:pPr>
      <w:r w:rsidRPr="004647F0">
        <w:rPr>
          <w:b/>
          <w:lang w:val="en-US"/>
        </w:rPr>
        <w:t>Most relevant market in terms of liquidity</w:t>
      </w:r>
    </w:p>
    <w:p w:rsidR="00C607E5" w:rsidRDefault="00C607E5" w:rsidP="00C607E5">
      <w:pPr>
        <w:keepNext/>
        <w:rPr>
          <w:lang w:val="en-US"/>
        </w:rPr>
      </w:pPr>
    </w:p>
    <w:p w:rsidR="00C607E5" w:rsidRDefault="00C607E5" w:rsidP="00C607E5">
      <w:pPr>
        <w:keepNext/>
      </w:pPr>
      <w:r w:rsidRPr="004647F0">
        <w:t>A trading venue should be permitted to rely upon the current best bid and offer prices of the most relevant market for purposes of computing the midpoint at a particular time. Alternatively, a trading venue should be permitted to rely upon a consolidated feed that includes the relevant market and other lit markets, as reasonably determined by the trading venue. If a trading venue can reference additional markets in its computation, this will provide a more accurate computation of the midpoint</w:t>
      </w:r>
      <w:r>
        <w:t>, furthering the principles of best execution and market integrity</w:t>
      </w:r>
      <w:r w:rsidRPr="004647F0">
        <w:t>. At the same time, there could be technical and cost issues associated with consolidating feeds from multiple markets. The best approach would be to provide a trading venue the option of whether to rely solely upon the current best bid and offer prices of the most relevant market or to determine the current best bid and offer prices by reference to multiple markets, as reasonably determined by the trading venue.</w:t>
      </w:r>
    </w:p>
    <w:p w:rsidR="00C607E5" w:rsidRDefault="00C607E5" w:rsidP="004647F0">
      <w:pPr>
        <w:keepNext/>
        <w:rPr>
          <w:b/>
          <w:lang w:val="en-US"/>
        </w:rPr>
      </w:pPr>
    </w:p>
    <w:p w:rsidR="004647F0" w:rsidRPr="00E5162F" w:rsidRDefault="004647F0" w:rsidP="004647F0">
      <w:pPr>
        <w:keepNext/>
        <w:rPr>
          <w:b/>
          <w:lang w:val="en-US"/>
        </w:rPr>
      </w:pPr>
      <w:r w:rsidRPr="00E5162F">
        <w:rPr>
          <w:b/>
          <w:lang w:val="en-US"/>
        </w:rPr>
        <w:t xml:space="preserve">How </w:t>
      </w:r>
      <w:proofErr w:type="spellStart"/>
      <w:r w:rsidRPr="00E5162F">
        <w:rPr>
          <w:b/>
          <w:lang w:val="en-US"/>
        </w:rPr>
        <w:t>Liquidnet</w:t>
      </w:r>
      <w:proofErr w:type="spellEnd"/>
      <w:r w:rsidRPr="00E5162F">
        <w:rPr>
          <w:b/>
          <w:lang w:val="en-US"/>
        </w:rPr>
        <w:t xml:space="preserve"> Europe saves money for tens of millions of European savers</w:t>
      </w:r>
    </w:p>
    <w:p w:rsidR="004647F0" w:rsidRDefault="004647F0" w:rsidP="004647F0">
      <w:pPr>
        <w:keepNext/>
        <w:rPr>
          <w:b/>
          <w:lang w:val="en-US"/>
        </w:rPr>
      </w:pPr>
    </w:p>
    <w:p w:rsidR="00C607E5" w:rsidRPr="00A465E2" w:rsidRDefault="00C607E5" w:rsidP="00C607E5">
      <w:pPr>
        <w:keepNext/>
      </w:pPr>
      <w:r>
        <w:t xml:space="preserve">When adopting rules relating to mandated pre-trade transparency, </w:t>
      </w:r>
      <w:r w:rsidR="0019533E">
        <w:t xml:space="preserve">it is important for </w:t>
      </w:r>
      <w:r>
        <w:t xml:space="preserve">ESMA </w:t>
      </w:r>
      <w:r w:rsidR="0019533E">
        <w:t>t</w:t>
      </w:r>
      <w:r>
        <w:t xml:space="preserve">o take into account the direct correlation between block crosses and reduced trading costs for long-term investors. The example of </w:t>
      </w:r>
      <w:proofErr w:type="spellStart"/>
      <w:r>
        <w:t>Liquidnet</w:t>
      </w:r>
      <w:proofErr w:type="spellEnd"/>
      <w:r>
        <w:t xml:space="preserve"> Europe illustrates this correlation. </w:t>
      </w:r>
      <w:r w:rsidRPr="00AB5247">
        <w:rPr>
          <w:i/>
        </w:rPr>
        <w:t xml:space="preserve"> </w:t>
      </w:r>
      <w:r w:rsidRPr="00A465E2">
        <w:t xml:space="preserve"> </w:t>
      </w:r>
    </w:p>
    <w:p w:rsidR="00C607E5" w:rsidRPr="00E5162F" w:rsidRDefault="00C607E5" w:rsidP="004647F0">
      <w:pPr>
        <w:keepNext/>
        <w:rPr>
          <w:b/>
          <w:lang w:val="en-US"/>
        </w:rPr>
      </w:pPr>
      <w:r>
        <w:rPr>
          <w:lang w:val="en-US"/>
        </w:rPr>
        <w:t xml:space="preserve"> </w:t>
      </w:r>
      <w:r w:rsidRPr="00C607E5">
        <w:rPr>
          <w:lang w:val="en-US"/>
        </w:rPr>
        <w:t xml:space="preserve"> </w:t>
      </w:r>
    </w:p>
    <w:p w:rsidR="004647F0" w:rsidRPr="00E5162F" w:rsidRDefault="004647F0" w:rsidP="004647F0">
      <w:pPr>
        <w:keepNext/>
      </w:pPr>
      <w:proofErr w:type="spellStart"/>
      <w:r w:rsidRPr="00E5162F">
        <w:rPr>
          <w:lang w:val="en-US"/>
        </w:rPr>
        <w:t>Liquidnet</w:t>
      </w:r>
      <w:proofErr w:type="spellEnd"/>
      <w:r w:rsidRPr="00E5162F">
        <w:rPr>
          <w:lang w:val="en-US"/>
        </w:rPr>
        <w:t xml:space="preserve"> Europe and its sister companies (referred to collectively as </w:t>
      </w:r>
      <w:proofErr w:type="spellStart"/>
      <w:r w:rsidRPr="00E5162F">
        <w:rPr>
          <w:lang w:val="en-US"/>
        </w:rPr>
        <w:t>Liquidnet</w:t>
      </w:r>
      <w:proofErr w:type="spellEnd"/>
      <w:r w:rsidRPr="00E5162F">
        <w:rPr>
          <w:lang w:val="en-US"/>
        </w:rPr>
        <w:t xml:space="preserve">) operate a global institutional trading network for block trading of equities in forty-three countries on five continents. </w:t>
      </w:r>
      <w:proofErr w:type="spellStart"/>
      <w:r w:rsidRPr="00E5162F">
        <w:t>Liquidnet</w:t>
      </w:r>
      <w:proofErr w:type="spellEnd"/>
      <w:r w:rsidRPr="00E5162F">
        <w:t xml:space="preserve"> was founded in 1999 to solve one of the major problems of the market – how to reduce trading costs for collective investment funds and other institutional investors that trade large blocks of stock on behalf of tens of millions of savers. </w:t>
      </w:r>
    </w:p>
    <w:p w:rsidR="004647F0" w:rsidRPr="00E5162F" w:rsidRDefault="004647F0" w:rsidP="004647F0">
      <w:pPr>
        <w:keepNext/>
      </w:pPr>
    </w:p>
    <w:p w:rsidR="004647F0" w:rsidRPr="00E5162F" w:rsidRDefault="004647F0" w:rsidP="004647F0">
      <w:pPr>
        <w:keepNext/>
      </w:pPr>
      <w:r w:rsidRPr="00E5162F">
        <w:t>Our customers represent over 700 of the world’s top asset managers, including collective investment funds and other buy-side institutions that invest and trade on behalf of tens of millions of savers in Europe and globally.  The cost savings that we provide to our customers mean reduced trading costs, and higher investment returns, for tens of millions of European households.</w:t>
      </w:r>
    </w:p>
    <w:p w:rsidR="004647F0" w:rsidRPr="00E5162F" w:rsidRDefault="004647F0" w:rsidP="004647F0">
      <w:pPr>
        <w:keepNext/>
      </w:pPr>
    </w:p>
    <w:p w:rsidR="004647F0" w:rsidRPr="00E5162F" w:rsidRDefault="004647F0" w:rsidP="004647F0">
      <w:pPr>
        <w:keepNext/>
      </w:pPr>
      <w:r w:rsidRPr="00E5162F">
        <w:t>We have created a global institutional trading network where mutual funds and other institutions can negotiate and trade large orders (often referred to as “block orders”) directly with other institutions while protecting the confidentiality of the institution’s block order information. By using our system, institutions can protect their confidential trading intentions from being detected by high-frequency trading firms and other market intermediaries that seek to take advantage of their block order information.</w:t>
      </w:r>
    </w:p>
    <w:p w:rsidR="004647F0" w:rsidRPr="00E5162F" w:rsidRDefault="004647F0" w:rsidP="004647F0">
      <w:pPr>
        <w:keepNext/>
      </w:pPr>
    </w:p>
    <w:p w:rsidR="004647F0" w:rsidRPr="00E5162F" w:rsidRDefault="004647F0" w:rsidP="004647F0">
      <w:pPr>
        <w:keepNext/>
      </w:pPr>
      <w:r w:rsidRPr="00E5162F">
        <w:t xml:space="preserve">Intelligent Financial Systems Limited (IFSL) is a consulting firm with expertise in execution quality, transaction cost analysis, best execution compliance and pre-trade cost prediction. IFSL, in its most recent report based on publicly available data, has reported </w:t>
      </w:r>
      <w:proofErr w:type="spellStart"/>
      <w:r w:rsidRPr="00E5162F">
        <w:t>Liquidnet</w:t>
      </w:r>
      <w:proofErr w:type="spellEnd"/>
      <w:r w:rsidRPr="00E5162F">
        <w:t xml:space="preserve"> </w:t>
      </w:r>
      <w:r w:rsidRPr="00E5162F">
        <w:lastRenderedPageBreak/>
        <w:t>Europe’s average trade size as €</w:t>
      </w:r>
      <w:r>
        <w:t>1,100,477</w:t>
      </w:r>
      <w:r w:rsidRPr="00E5162F">
        <w:t>.</w:t>
      </w:r>
      <w:r w:rsidRPr="00E5162F">
        <w:rPr>
          <w:vertAlign w:val="superscript"/>
        </w:rPr>
        <w:footnoteReference w:id="2"/>
      </w:r>
      <w:r w:rsidRPr="00E5162F">
        <w:t xml:space="preserve"> This is</w:t>
      </w:r>
      <w:r>
        <w:t xml:space="preserve"> </w:t>
      </w:r>
      <w:r w:rsidR="00433E51">
        <w:t>12</w:t>
      </w:r>
      <w:r w:rsidR="00DF4532">
        <w:t>7</w:t>
      </w:r>
      <w:r w:rsidRPr="00E5162F">
        <w:t xml:space="preserve"> times larger than the average execution size on Euronext</w:t>
      </w:r>
      <w:r w:rsidR="00433E51">
        <w:t xml:space="preserve"> Paris</w:t>
      </w:r>
      <w:r w:rsidRPr="00E5162F">
        <w:t xml:space="preserve">, </w:t>
      </w:r>
      <w:r w:rsidR="00433E51">
        <w:t>105</w:t>
      </w:r>
      <w:r w:rsidRPr="00E5162F">
        <w:t xml:space="preserve"> times larger than the average execution size on the London Stock Exchange, and </w:t>
      </w:r>
      <w:r w:rsidR="00DF4532">
        <w:t>100</w:t>
      </w:r>
      <w:r w:rsidRPr="00E5162F">
        <w:t xml:space="preserve"> times larger than the average execution size on the Deutsche </w:t>
      </w:r>
      <w:proofErr w:type="spellStart"/>
      <w:r w:rsidRPr="00E5162F">
        <w:t>Börse</w:t>
      </w:r>
      <w:proofErr w:type="spellEnd"/>
      <w:r w:rsidRPr="00E5162F">
        <w:t>.</w:t>
      </w:r>
      <w:r w:rsidRPr="00E5162F">
        <w:rPr>
          <w:vertAlign w:val="superscript"/>
        </w:rPr>
        <w:footnoteReference w:id="3"/>
      </w:r>
      <w:r w:rsidRPr="00E5162F">
        <w:t xml:space="preserve">  </w:t>
      </w:r>
    </w:p>
    <w:p w:rsidR="004647F0" w:rsidRPr="00E5162F" w:rsidRDefault="004647F0" w:rsidP="004647F0">
      <w:pPr>
        <w:keepNext/>
      </w:pPr>
    </w:p>
    <w:p w:rsidR="004647F0" w:rsidRPr="00E5162F" w:rsidRDefault="004647F0" w:rsidP="004647F0">
      <w:pPr>
        <w:keepNext/>
        <w:rPr>
          <w:lang w:val="en-US"/>
        </w:rPr>
      </w:pPr>
      <w:r w:rsidRPr="00E5162F">
        <w:t>IFSL further analyses the cost savings provided by different dark pools relative to execution on an exchange. A</w:t>
      </w:r>
      <w:proofErr w:type="spellStart"/>
      <w:r w:rsidRPr="00E5162F">
        <w:rPr>
          <w:lang w:val="en-US"/>
        </w:rPr>
        <w:t>ccording</w:t>
      </w:r>
      <w:proofErr w:type="spellEnd"/>
      <w:r w:rsidRPr="00E5162F">
        <w:rPr>
          <w:lang w:val="en-US"/>
        </w:rPr>
        <w:t xml:space="preserve"> to IFSL, during </w:t>
      </w:r>
      <w:r>
        <w:rPr>
          <w:lang w:val="en-US"/>
        </w:rPr>
        <w:t>January 2015</w:t>
      </w:r>
      <w:r w:rsidRPr="00E5162F">
        <w:rPr>
          <w:lang w:val="en-US"/>
        </w:rPr>
        <w:t xml:space="preserve">, </w:t>
      </w:r>
      <w:proofErr w:type="spellStart"/>
      <w:r w:rsidRPr="00E5162F">
        <w:rPr>
          <w:lang w:val="en-US"/>
        </w:rPr>
        <w:t>Liquidnet</w:t>
      </w:r>
      <w:proofErr w:type="spellEnd"/>
      <w:r w:rsidRPr="00E5162F">
        <w:rPr>
          <w:lang w:val="en-US"/>
        </w:rPr>
        <w:t xml:space="preserve"> provided an average cost savings of </w:t>
      </w:r>
      <w:r>
        <w:rPr>
          <w:lang w:val="en-US"/>
        </w:rPr>
        <w:t>123.52</w:t>
      </w:r>
      <w:r w:rsidRPr="00E5162F">
        <w:rPr>
          <w:lang w:val="en-US"/>
        </w:rPr>
        <w:t xml:space="preserve"> basis points (BPS) compared to a strategy of sending orders to the best lit venue.</w:t>
      </w:r>
      <w:r w:rsidRPr="00E5162F">
        <w:rPr>
          <w:vertAlign w:val="superscript"/>
          <w:lang w:val="en-US"/>
        </w:rPr>
        <w:footnoteReference w:id="4"/>
      </w:r>
      <w:r w:rsidRPr="00E5162F">
        <w:rPr>
          <w:lang w:val="en-US"/>
        </w:rPr>
        <w:t xml:space="preserve"> According to IFSL, the average </w:t>
      </w:r>
      <w:proofErr w:type="spellStart"/>
      <w:r w:rsidRPr="00E5162F">
        <w:rPr>
          <w:lang w:val="en-US"/>
        </w:rPr>
        <w:t>Liquidnet</w:t>
      </w:r>
      <w:proofErr w:type="spellEnd"/>
      <w:r w:rsidRPr="00E5162F">
        <w:rPr>
          <w:lang w:val="en-US"/>
        </w:rPr>
        <w:t xml:space="preserve"> trade provides costs savings to each participating institution of €</w:t>
      </w:r>
      <w:r>
        <w:rPr>
          <w:lang w:val="en-US"/>
        </w:rPr>
        <w:t>13,593</w:t>
      </w:r>
      <w:r w:rsidRPr="00E5162F">
        <w:rPr>
          <w:lang w:val="en-US"/>
        </w:rPr>
        <w:t xml:space="preserve"> per trade.</w:t>
      </w:r>
      <w:r w:rsidRPr="00E5162F">
        <w:rPr>
          <w:vertAlign w:val="superscript"/>
          <w:lang w:val="en-US"/>
        </w:rPr>
        <w:footnoteReference w:id="5"/>
      </w:r>
      <w:r w:rsidRPr="00E5162F">
        <w:rPr>
          <w:lang w:val="en-US"/>
        </w:rPr>
        <w:t xml:space="preserve"> When two institutions participate in a negotiation, the cost savings is €</w:t>
      </w:r>
      <w:r>
        <w:rPr>
          <w:lang w:val="en-US"/>
        </w:rPr>
        <w:t>27,186</w:t>
      </w:r>
      <w:r w:rsidRPr="00E5162F">
        <w:rPr>
          <w:lang w:val="en-US"/>
        </w:rPr>
        <w:t xml:space="preserve"> per trade. These cost savings are passed on to the tens of millions of European citizens that are the beneficiaries of the pension and other accounts that our customers manage.</w:t>
      </w:r>
    </w:p>
    <w:p w:rsidR="004647F0" w:rsidRPr="00E5162F" w:rsidRDefault="004647F0" w:rsidP="004647F0">
      <w:pPr>
        <w:keepNext/>
        <w:rPr>
          <w:lang w:val="en-US"/>
        </w:rPr>
      </w:pPr>
    </w:p>
    <w:p w:rsidR="004647F0" w:rsidRPr="00E5162F" w:rsidRDefault="004647F0" w:rsidP="004647F0">
      <w:pPr>
        <w:keepNext/>
        <w:rPr>
          <w:lang w:val="en-US"/>
        </w:rPr>
      </w:pPr>
      <w:r w:rsidRPr="00E5162F">
        <w:rPr>
          <w:lang w:val="en-US"/>
        </w:rPr>
        <w:t xml:space="preserve">When it comes to average execution size and cost savings per trade, the only other dark pool that </w:t>
      </w:r>
      <w:r>
        <w:rPr>
          <w:lang w:val="en-US"/>
        </w:rPr>
        <w:t xml:space="preserve">provides 1% or more of the per-trade cost savings that </w:t>
      </w:r>
      <w:proofErr w:type="spellStart"/>
      <w:r w:rsidRPr="00E5162F">
        <w:rPr>
          <w:lang w:val="en-US"/>
        </w:rPr>
        <w:t>Liquidnet</w:t>
      </w:r>
      <w:proofErr w:type="spellEnd"/>
      <w:r w:rsidRPr="00E5162F">
        <w:rPr>
          <w:lang w:val="en-US"/>
        </w:rPr>
        <w:t xml:space="preserve"> </w:t>
      </w:r>
      <w:r>
        <w:rPr>
          <w:lang w:val="en-US"/>
        </w:rPr>
        <w:t xml:space="preserve">provides </w:t>
      </w:r>
      <w:r w:rsidRPr="00E5162F">
        <w:rPr>
          <w:lang w:val="en-US"/>
        </w:rPr>
        <w:t xml:space="preserve">is the SLS (the Six Swiss Exchange </w:t>
      </w:r>
      <w:proofErr w:type="spellStart"/>
      <w:r w:rsidRPr="00E5162F">
        <w:rPr>
          <w:lang w:val="en-US"/>
        </w:rPr>
        <w:t>Liquidnet</w:t>
      </w:r>
      <w:proofErr w:type="spellEnd"/>
      <w:r w:rsidRPr="00E5162F">
        <w:rPr>
          <w:lang w:val="en-US"/>
        </w:rPr>
        <w:t xml:space="preserve"> Service), which is a trading venue operated by </w:t>
      </w:r>
      <w:proofErr w:type="spellStart"/>
      <w:r w:rsidRPr="00E5162F">
        <w:rPr>
          <w:lang w:val="en-US"/>
        </w:rPr>
        <w:t>Liquidnet</w:t>
      </w:r>
      <w:proofErr w:type="spellEnd"/>
      <w:r w:rsidRPr="00E5162F">
        <w:rPr>
          <w:lang w:val="en-US"/>
        </w:rPr>
        <w:t xml:space="preserve"> on behalf of the SIX Swiss Exchange. According to IFSL, the SLS provides an average execution size of €</w:t>
      </w:r>
      <w:r>
        <w:rPr>
          <w:lang w:val="en-US"/>
        </w:rPr>
        <w:t>1,289,498</w:t>
      </w:r>
      <w:r w:rsidRPr="00E5162F">
        <w:rPr>
          <w:lang w:val="en-US"/>
        </w:rPr>
        <w:t xml:space="preserve"> and average cost savings of </w:t>
      </w:r>
      <w:r>
        <w:rPr>
          <w:lang w:val="en-US"/>
        </w:rPr>
        <w:t>66.11</w:t>
      </w:r>
      <w:r w:rsidRPr="00E5162F">
        <w:rPr>
          <w:lang w:val="en-US"/>
        </w:rPr>
        <w:t xml:space="preserve"> BPS, resulting in an average cost savings of €</w:t>
      </w:r>
      <w:r>
        <w:rPr>
          <w:lang w:val="en-US"/>
        </w:rPr>
        <w:t>8</w:t>
      </w:r>
      <w:r w:rsidRPr="00E5162F">
        <w:rPr>
          <w:lang w:val="en-US"/>
        </w:rPr>
        <w:t>,</w:t>
      </w:r>
      <w:r>
        <w:rPr>
          <w:lang w:val="en-US"/>
        </w:rPr>
        <w:t>524</w:t>
      </w:r>
      <w:r w:rsidRPr="00E5162F">
        <w:rPr>
          <w:lang w:val="en-US"/>
        </w:rPr>
        <w:t xml:space="preserve"> per trade (or €</w:t>
      </w:r>
      <w:r>
        <w:rPr>
          <w:lang w:val="en-US"/>
        </w:rPr>
        <w:t>17,048</w:t>
      </w:r>
      <w:r w:rsidRPr="00E5162F">
        <w:rPr>
          <w:lang w:val="en-US"/>
        </w:rPr>
        <w:t xml:space="preserve"> when both sides are counted).</w:t>
      </w:r>
    </w:p>
    <w:p w:rsidR="004647F0" w:rsidRPr="00E5162F" w:rsidRDefault="004647F0" w:rsidP="004647F0">
      <w:pPr>
        <w:keepNext/>
        <w:rPr>
          <w:lang w:val="en-US"/>
        </w:rPr>
      </w:pPr>
    </w:p>
    <w:p w:rsidR="004647F0" w:rsidRPr="00E5162F" w:rsidRDefault="004647F0" w:rsidP="004647F0">
      <w:pPr>
        <w:keepNext/>
        <w:rPr>
          <w:lang w:val="en-US"/>
        </w:rPr>
      </w:pPr>
      <w:r w:rsidRPr="00E5162F">
        <w:rPr>
          <w:lang w:val="en-US"/>
        </w:rPr>
        <w:t>The summary page to the IFLS report, including the data discussed above, is set forth on the next page.</w:t>
      </w:r>
    </w:p>
    <w:p w:rsidR="004647F0" w:rsidRPr="00E5162F" w:rsidRDefault="004647F0" w:rsidP="004647F0">
      <w:pPr>
        <w:keepNext/>
        <w:rPr>
          <w:lang w:val="en-US"/>
        </w:rPr>
      </w:pPr>
      <w:r w:rsidRPr="00E5162F">
        <w:rPr>
          <w:lang w:val="en-US"/>
        </w:rPr>
        <w:br w:type="page"/>
      </w:r>
    </w:p>
    <w:p w:rsidR="004647F0" w:rsidRDefault="0066482B" w:rsidP="004647F0">
      <w:pPr>
        <w:spacing w:after="120" w:line="264" w:lineRule="auto"/>
        <w:jc w:val="left"/>
        <w:rPr>
          <w:b/>
        </w:rPr>
      </w:pPr>
      <w:r>
        <w:rPr>
          <w:b/>
          <w:noProof/>
          <w:lang w:eastAsia="en-GB"/>
        </w:rPr>
        <w:lastRenderedPageBreak/>
        <w:drawing>
          <wp:inline distT="0" distB="0" distL="0" distR="0" wp14:anchorId="5474C301" wp14:editId="1E69E238">
            <wp:extent cx="6837364" cy="841075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7364" cy="8410755"/>
                    </a:xfrm>
                    <a:prstGeom prst="rect">
                      <a:avLst/>
                    </a:prstGeom>
                    <a:noFill/>
                    <a:ln>
                      <a:noFill/>
                    </a:ln>
                  </pic:spPr>
                </pic:pic>
              </a:graphicData>
            </a:graphic>
          </wp:inline>
        </w:drawing>
      </w:r>
      <w:r w:rsidR="004647F0">
        <w:rPr>
          <w:b/>
        </w:rPr>
        <w:br w:type="page"/>
      </w:r>
    </w:p>
    <w:p w:rsidR="004647F0" w:rsidRPr="00E5162F" w:rsidRDefault="004647F0" w:rsidP="004647F0">
      <w:pPr>
        <w:keepNext/>
        <w:rPr>
          <w:b/>
        </w:rPr>
      </w:pPr>
      <w:r w:rsidRPr="00E5162F">
        <w:rPr>
          <w:b/>
        </w:rPr>
        <w:lastRenderedPageBreak/>
        <w:t xml:space="preserve">How exchanges and dark pools are more similar to each other than they are to </w:t>
      </w:r>
      <w:proofErr w:type="spellStart"/>
      <w:r w:rsidRPr="00E5162F">
        <w:rPr>
          <w:b/>
        </w:rPr>
        <w:t>Liquidnet</w:t>
      </w:r>
      <w:proofErr w:type="spellEnd"/>
    </w:p>
    <w:p w:rsidR="004647F0" w:rsidRPr="00E5162F" w:rsidRDefault="004647F0" w:rsidP="004647F0">
      <w:pPr>
        <w:keepNext/>
        <w:rPr>
          <w:b/>
        </w:rPr>
      </w:pPr>
    </w:p>
    <w:p w:rsidR="004647F0" w:rsidRPr="00E5162F" w:rsidRDefault="004647F0" w:rsidP="004647F0">
      <w:pPr>
        <w:keepNext/>
      </w:pPr>
      <w:r w:rsidRPr="00E5162F">
        <w:t xml:space="preserve">While </w:t>
      </w:r>
      <w:proofErr w:type="spellStart"/>
      <w:r w:rsidRPr="00E5162F">
        <w:t>Liquidnet</w:t>
      </w:r>
      <w:proofErr w:type="spellEnd"/>
      <w:r w:rsidRPr="00E5162F">
        <w:t xml:space="preserve"> is sometimes labelled as a dark pool, the reality is that </w:t>
      </w:r>
      <w:proofErr w:type="spellStart"/>
      <w:r w:rsidRPr="00E5162F">
        <w:t>Liquidnet</w:t>
      </w:r>
      <w:proofErr w:type="spellEnd"/>
      <w:r w:rsidRPr="00E5162F">
        <w:t xml:space="preserve"> is different from broker-operated dark pools, which typically seek to provide the same small-execution functionality as exchanges:</w:t>
      </w:r>
      <w:r>
        <w:rPr>
          <w:b/>
        </w:rPr>
        <w:t xml:space="preserve">                                            </w:t>
      </w:r>
    </w:p>
    <w:p w:rsidR="004647F0" w:rsidRPr="00E5162F" w:rsidRDefault="004647F0" w:rsidP="004647F0">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431"/>
        <w:gridCol w:w="2296"/>
        <w:gridCol w:w="1986"/>
      </w:tblGrid>
      <w:tr w:rsidR="00433E51" w:rsidRPr="00E5162F" w:rsidTr="00DF4532">
        <w:tc>
          <w:tcPr>
            <w:tcW w:w="2672" w:type="dxa"/>
            <w:shd w:val="clear" w:color="auto" w:fill="auto"/>
          </w:tcPr>
          <w:p w:rsidR="004647F0" w:rsidRPr="00E5162F" w:rsidRDefault="004647F0" w:rsidP="00DF4532">
            <w:pPr>
              <w:keepNext/>
            </w:pPr>
          </w:p>
        </w:tc>
        <w:tc>
          <w:tcPr>
            <w:tcW w:w="2505" w:type="dxa"/>
            <w:shd w:val="clear" w:color="auto" w:fill="auto"/>
          </w:tcPr>
          <w:p w:rsidR="004647F0" w:rsidRPr="00E5162F" w:rsidRDefault="004647F0" w:rsidP="00DF4532">
            <w:pPr>
              <w:keepNext/>
              <w:rPr>
                <w:b/>
              </w:rPr>
            </w:pPr>
            <w:proofErr w:type="spellStart"/>
            <w:r w:rsidRPr="00E5162F">
              <w:rPr>
                <w:b/>
              </w:rPr>
              <w:t>Liquidnet</w:t>
            </w:r>
            <w:proofErr w:type="spellEnd"/>
          </w:p>
        </w:tc>
        <w:tc>
          <w:tcPr>
            <w:tcW w:w="2370" w:type="dxa"/>
            <w:shd w:val="clear" w:color="auto" w:fill="auto"/>
          </w:tcPr>
          <w:p w:rsidR="004647F0" w:rsidRPr="00E5162F" w:rsidRDefault="004647F0" w:rsidP="00DF4532">
            <w:pPr>
              <w:keepNext/>
              <w:rPr>
                <w:b/>
              </w:rPr>
            </w:pPr>
            <w:r w:rsidRPr="00E5162F">
              <w:rPr>
                <w:b/>
              </w:rPr>
              <w:t>Broker dark pools</w:t>
            </w:r>
          </w:p>
        </w:tc>
        <w:tc>
          <w:tcPr>
            <w:tcW w:w="2029" w:type="dxa"/>
            <w:shd w:val="clear" w:color="auto" w:fill="auto"/>
          </w:tcPr>
          <w:p w:rsidR="004647F0" w:rsidRPr="00E5162F" w:rsidRDefault="004647F0" w:rsidP="00DF4532">
            <w:pPr>
              <w:keepNext/>
              <w:rPr>
                <w:b/>
              </w:rPr>
            </w:pPr>
            <w:r w:rsidRPr="00E5162F">
              <w:rPr>
                <w:b/>
              </w:rPr>
              <w:t>Exchanges</w:t>
            </w:r>
          </w:p>
        </w:tc>
      </w:tr>
      <w:tr w:rsidR="00433E51" w:rsidRPr="00E5162F" w:rsidTr="00433E51">
        <w:trPr>
          <w:trHeight w:val="889"/>
        </w:trPr>
        <w:tc>
          <w:tcPr>
            <w:tcW w:w="2672" w:type="dxa"/>
            <w:shd w:val="clear" w:color="auto" w:fill="auto"/>
          </w:tcPr>
          <w:p w:rsidR="004647F0" w:rsidRPr="00E5162F" w:rsidRDefault="004647F0" w:rsidP="00DF4532">
            <w:pPr>
              <w:keepNext/>
              <w:rPr>
                <w:b/>
              </w:rPr>
            </w:pPr>
            <w:r w:rsidRPr="00E5162F">
              <w:rPr>
                <w:b/>
              </w:rPr>
              <w:t>Primary customer base</w:t>
            </w:r>
          </w:p>
        </w:tc>
        <w:tc>
          <w:tcPr>
            <w:tcW w:w="2505" w:type="dxa"/>
            <w:shd w:val="clear" w:color="auto" w:fill="auto"/>
          </w:tcPr>
          <w:p w:rsidR="004647F0" w:rsidRPr="00E5162F" w:rsidRDefault="004647F0" w:rsidP="00DF4532">
            <w:pPr>
              <w:keepNext/>
            </w:pPr>
            <w:r w:rsidRPr="00E5162F">
              <w:t xml:space="preserve">Mutual funds and other buy-side institutions </w:t>
            </w:r>
          </w:p>
        </w:tc>
        <w:tc>
          <w:tcPr>
            <w:tcW w:w="2370" w:type="dxa"/>
            <w:shd w:val="clear" w:color="auto" w:fill="auto"/>
          </w:tcPr>
          <w:p w:rsidR="004647F0" w:rsidRPr="00E5162F" w:rsidRDefault="004647F0" w:rsidP="00DF4532">
            <w:pPr>
              <w:keepNext/>
            </w:pPr>
            <w:r w:rsidRPr="00E5162F">
              <w:t>HFT, other dealers and institutions</w:t>
            </w:r>
          </w:p>
        </w:tc>
        <w:tc>
          <w:tcPr>
            <w:tcW w:w="2029" w:type="dxa"/>
            <w:shd w:val="clear" w:color="auto" w:fill="auto"/>
          </w:tcPr>
          <w:p w:rsidR="004647F0" w:rsidRPr="00E5162F" w:rsidRDefault="00DF4532" w:rsidP="00DF4532">
            <w:pPr>
              <w:keepNext/>
            </w:pPr>
            <w:r>
              <w:t>D</w:t>
            </w:r>
            <w:r w:rsidR="004647F0" w:rsidRPr="00E5162F">
              <w:t>ealers</w:t>
            </w:r>
          </w:p>
        </w:tc>
      </w:tr>
      <w:tr w:rsidR="00433E51" w:rsidRPr="00E5162F" w:rsidTr="00DF4532">
        <w:tc>
          <w:tcPr>
            <w:tcW w:w="2672" w:type="dxa"/>
            <w:shd w:val="clear" w:color="auto" w:fill="auto"/>
          </w:tcPr>
          <w:p w:rsidR="004647F0" w:rsidRPr="00E5162F" w:rsidRDefault="004647F0" w:rsidP="00DF4532">
            <w:pPr>
              <w:keepNext/>
              <w:rPr>
                <w:b/>
              </w:rPr>
            </w:pPr>
            <w:r w:rsidRPr="00E5162F">
              <w:rPr>
                <w:b/>
              </w:rPr>
              <w:t>Average trade size (principal value)</w:t>
            </w:r>
          </w:p>
        </w:tc>
        <w:tc>
          <w:tcPr>
            <w:tcW w:w="2505" w:type="dxa"/>
            <w:shd w:val="clear" w:color="auto" w:fill="auto"/>
          </w:tcPr>
          <w:p w:rsidR="004647F0" w:rsidRPr="00E5162F" w:rsidRDefault="004647F0" w:rsidP="00433E51">
            <w:pPr>
              <w:keepNext/>
            </w:pPr>
            <w:r w:rsidRPr="00E5162F">
              <w:t>€</w:t>
            </w:r>
            <w:r w:rsidR="00433E51">
              <w:t>1,100,477</w:t>
            </w:r>
            <w:r w:rsidRPr="00E5162F">
              <w:rPr>
                <w:vertAlign w:val="superscript"/>
              </w:rPr>
              <w:footnoteReference w:id="6"/>
            </w:r>
          </w:p>
        </w:tc>
        <w:tc>
          <w:tcPr>
            <w:tcW w:w="2370" w:type="dxa"/>
            <w:shd w:val="clear" w:color="auto" w:fill="auto"/>
          </w:tcPr>
          <w:p w:rsidR="004647F0" w:rsidRPr="00E5162F" w:rsidRDefault="004647F0" w:rsidP="00433E51">
            <w:pPr>
              <w:keepNext/>
            </w:pPr>
            <w:r w:rsidRPr="00E5162F">
              <w:t>€</w:t>
            </w:r>
            <w:r w:rsidR="00433E51">
              <w:t>5</w:t>
            </w:r>
            <w:r w:rsidRPr="00E5162F">
              <w:t>,</w:t>
            </w:r>
            <w:r w:rsidR="00433E51">
              <w:t>947</w:t>
            </w:r>
            <w:r w:rsidRPr="00E5162F">
              <w:t xml:space="preserve"> to €</w:t>
            </w:r>
            <w:r w:rsidR="00433E51">
              <w:t>24,278</w:t>
            </w:r>
          </w:p>
        </w:tc>
        <w:tc>
          <w:tcPr>
            <w:tcW w:w="2029" w:type="dxa"/>
            <w:shd w:val="clear" w:color="auto" w:fill="auto"/>
          </w:tcPr>
          <w:p w:rsidR="004647F0" w:rsidRPr="00E5162F" w:rsidRDefault="004647F0" w:rsidP="006819F0">
            <w:pPr>
              <w:keepNext/>
            </w:pPr>
            <w:r w:rsidRPr="00E5162F">
              <w:t>€</w:t>
            </w:r>
            <w:r w:rsidR="00433E51">
              <w:t>8</w:t>
            </w:r>
            <w:r w:rsidRPr="00E5162F">
              <w:t>,</w:t>
            </w:r>
            <w:r w:rsidR="006819F0">
              <w:t>670</w:t>
            </w:r>
            <w:r w:rsidRPr="00E5162F">
              <w:t xml:space="preserve"> to €</w:t>
            </w:r>
            <w:r w:rsidR="006819F0">
              <w:t>10,975</w:t>
            </w:r>
            <w:r w:rsidRPr="00E5162F">
              <w:rPr>
                <w:vertAlign w:val="superscript"/>
              </w:rPr>
              <w:footnoteReference w:id="7"/>
            </w:r>
          </w:p>
        </w:tc>
      </w:tr>
      <w:tr w:rsidR="00433E51" w:rsidRPr="00E5162F" w:rsidTr="00DF4532">
        <w:tc>
          <w:tcPr>
            <w:tcW w:w="2672" w:type="dxa"/>
            <w:shd w:val="clear" w:color="auto" w:fill="auto"/>
          </w:tcPr>
          <w:p w:rsidR="004647F0" w:rsidRPr="00E5162F" w:rsidRDefault="004647F0" w:rsidP="00DF4532">
            <w:pPr>
              <w:keepNext/>
              <w:rPr>
                <w:b/>
              </w:rPr>
            </w:pPr>
            <w:r w:rsidRPr="00E5162F">
              <w:rPr>
                <w:b/>
              </w:rPr>
              <w:t>Market impact savings (per trade)</w:t>
            </w:r>
          </w:p>
        </w:tc>
        <w:tc>
          <w:tcPr>
            <w:tcW w:w="2505" w:type="dxa"/>
            <w:shd w:val="clear" w:color="auto" w:fill="auto"/>
          </w:tcPr>
          <w:p w:rsidR="004647F0" w:rsidRPr="00E5162F" w:rsidDel="00B472A9" w:rsidRDefault="004647F0" w:rsidP="00433E51">
            <w:pPr>
              <w:keepNext/>
            </w:pPr>
            <w:r w:rsidRPr="00E5162F">
              <w:t>€</w:t>
            </w:r>
            <w:r w:rsidR="00433E51">
              <w:t>13,593</w:t>
            </w:r>
          </w:p>
        </w:tc>
        <w:tc>
          <w:tcPr>
            <w:tcW w:w="2370" w:type="dxa"/>
            <w:shd w:val="clear" w:color="auto" w:fill="auto"/>
          </w:tcPr>
          <w:p w:rsidR="004647F0" w:rsidRPr="00E5162F" w:rsidRDefault="004647F0" w:rsidP="00433E51">
            <w:pPr>
              <w:keepNext/>
            </w:pPr>
            <w:r w:rsidRPr="00E5162F">
              <w:t>€</w:t>
            </w:r>
            <w:r w:rsidR="00433E51">
              <w:t>2</w:t>
            </w:r>
            <w:r w:rsidRPr="00E5162F">
              <w:t xml:space="preserve"> to €</w:t>
            </w:r>
            <w:r w:rsidR="00433E51">
              <w:t>50</w:t>
            </w:r>
          </w:p>
        </w:tc>
        <w:tc>
          <w:tcPr>
            <w:tcW w:w="2029" w:type="dxa"/>
            <w:shd w:val="clear" w:color="auto" w:fill="auto"/>
          </w:tcPr>
          <w:p w:rsidR="004647F0" w:rsidRPr="00E5162F" w:rsidRDefault="004647F0" w:rsidP="00DF4532">
            <w:pPr>
              <w:keepNext/>
            </w:pPr>
            <w:r w:rsidRPr="00E5162F">
              <w:t>€0</w:t>
            </w:r>
            <w:r w:rsidRPr="00E5162F">
              <w:rPr>
                <w:vertAlign w:val="superscript"/>
              </w:rPr>
              <w:footnoteReference w:id="8"/>
            </w:r>
          </w:p>
        </w:tc>
      </w:tr>
    </w:tbl>
    <w:p w:rsidR="004647F0" w:rsidRPr="00E5162F" w:rsidRDefault="004647F0" w:rsidP="004647F0">
      <w:pPr>
        <w:keepNext/>
      </w:pPr>
    </w:p>
    <w:p w:rsidR="004647F0" w:rsidRPr="00E5162F" w:rsidRDefault="004647F0" w:rsidP="004647F0">
      <w:pPr>
        <w:keepNext/>
      </w:pPr>
      <w:r w:rsidRPr="00E5162F">
        <w:t xml:space="preserve">While most broker dark pools provide a service that is competitive with exchanges, </w:t>
      </w:r>
      <w:proofErr w:type="spellStart"/>
      <w:r w:rsidRPr="00E5162F">
        <w:t>Liquidnet’s</w:t>
      </w:r>
      <w:proofErr w:type="spellEnd"/>
      <w:r w:rsidRPr="00E5162F">
        <w:t xml:space="preserve"> service is complementary to the service provided by exchanges. In fact, </w:t>
      </w:r>
      <w:proofErr w:type="spellStart"/>
      <w:r w:rsidRPr="00E5162F">
        <w:t>Liquidnet</w:t>
      </w:r>
      <w:proofErr w:type="spellEnd"/>
      <w:r w:rsidRPr="00E5162F">
        <w:t xml:space="preserve"> has entered into agreements with Deutsche </w:t>
      </w:r>
      <w:proofErr w:type="spellStart"/>
      <w:r w:rsidRPr="00E5162F">
        <w:t>Börse</w:t>
      </w:r>
      <w:proofErr w:type="spellEnd"/>
      <w:r w:rsidRPr="00E5162F">
        <w:t xml:space="preserve"> and the Six Swiss Exchange to facilitate on-exchange block trading in Germany and Switzerland, respectively. </w:t>
      </w:r>
    </w:p>
    <w:p w:rsidR="004647F0" w:rsidRPr="00E5162F" w:rsidRDefault="004647F0" w:rsidP="004647F0">
      <w:pPr>
        <w:keepNext/>
      </w:pPr>
      <w:r w:rsidRPr="00E5162F">
        <w:t xml:space="preserve"> </w:t>
      </w:r>
    </w:p>
    <w:p w:rsidR="004647F0" w:rsidRPr="00E5162F" w:rsidRDefault="004647F0" w:rsidP="004647F0">
      <w:pPr>
        <w:keepNext/>
      </w:pPr>
      <w:r w:rsidRPr="00E5162F">
        <w:t xml:space="preserve">As evidenced by </w:t>
      </w:r>
      <w:proofErr w:type="spellStart"/>
      <w:r w:rsidRPr="00E5162F">
        <w:t>Liquidnet’s</w:t>
      </w:r>
      <w:proofErr w:type="spellEnd"/>
      <w:r w:rsidRPr="00E5162F">
        <w:t xml:space="preserve"> average execution size and market impact savings, </w:t>
      </w:r>
      <w:proofErr w:type="spellStart"/>
      <w:r w:rsidRPr="00E5162F">
        <w:t>Liquidnet</w:t>
      </w:r>
      <w:proofErr w:type="spellEnd"/>
      <w:r w:rsidRPr="00E5162F">
        <w:t xml:space="preserve"> is more accurately characterized as a block crossing network than as a dark pool. Considering that </w:t>
      </w:r>
      <w:proofErr w:type="spellStart"/>
      <w:r w:rsidRPr="00E5162F">
        <w:t>Liquidnet</w:t>
      </w:r>
      <w:proofErr w:type="spellEnd"/>
      <w:r w:rsidRPr="00E5162F">
        <w:t xml:space="preserve"> provides greater costs savings per trade than any exchange in Europe or any other dark pool in Europe, and considering that </w:t>
      </w:r>
      <w:proofErr w:type="spellStart"/>
      <w:r w:rsidRPr="00E5162F">
        <w:t>Liquidnet’s</w:t>
      </w:r>
      <w:proofErr w:type="spellEnd"/>
      <w:r w:rsidRPr="00E5162F">
        <w:t xml:space="preserve"> customers are primarily long-term investors trading on behalf of tens of millions of European citizens, the European regulators should give consideration to </w:t>
      </w:r>
      <w:proofErr w:type="spellStart"/>
      <w:r w:rsidRPr="00E5162F">
        <w:t>Liquidnet’s</w:t>
      </w:r>
      <w:proofErr w:type="spellEnd"/>
      <w:r w:rsidRPr="00E5162F">
        <w:t xml:space="preserve"> views.</w:t>
      </w:r>
      <w:r w:rsidRPr="00E5162F">
        <w:rPr>
          <w:b/>
        </w:rPr>
        <w:t xml:space="preserve">  </w:t>
      </w:r>
      <w:r w:rsidRPr="00E5162F">
        <w:t xml:space="preserve"> </w:t>
      </w:r>
    </w:p>
    <w:p w:rsidR="004647F0" w:rsidRPr="00E5162F" w:rsidRDefault="004647F0" w:rsidP="004647F0">
      <w:pPr>
        <w:keepNext/>
      </w:pPr>
    </w:p>
    <w:p w:rsidR="004647F0" w:rsidRPr="00E5162F" w:rsidRDefault="004647F0" w:rsidP="004647F0">
      <w:pPr>
        <w:keepNext/>
        <w:rPr>
          <w:b/>
        </w:rPr>
      </w:pPr>
      <w:r w:rsidRPr="00E5162F">
        <w:rPr>
          <w:b/>
        </w:rPr>
        <w:t>Pre-trade transparency</w:t>
      </w:r>
    </w:p>
    <w:p w:rsidR="004647F0" w:rsidRPr="00E5162F" w:rsidRDefault="004647F0" w:rsidP="004647F0">
      <w:pPr>
        <w:keepNext/>
        <w:rPr>
          <w:b/>
        </w:rPr>
      </w:pPr>
    </w:p>
    <w:p w:rsidR="004647F0" w:rsidRPr="00E5162F" w:rsidRDefault="004647F0" w:rsidP="004647F0">
      <w:pPr>
        <w:keepNext/>
        <w:rPr>
          <w:lang w:val="en-US"/>
        </w:rPr>
      </w:pPr>
      <w:r w:rsidRPr="00E5162F">
        <w:rPr>
          <w:lang w:val="en-US"/>
        </w:rPr>
        <w:t xml:space="preserve">Pre-trade transparency is an important policy objective; at the same time, buy-side institutions rely on pre-trade transparency waivers to reduce trading costs, and increase investment returns, for millions of European savers. In our view, any exemption from pre-trade transparency should be conditioned upon a value being provided to long-term investors (specifically European savers) over and beyond what is available on a displayed market. </w:t>
      </w:r>
    </w:p>
    <w:p w:rsidR="004647F0" w:rsidRPr="00E5162F" w:rsidRDefault="004647F0" w:rsidP="004647F0">
      <w:pPr>
        <w:keepNext/>
        <w:rPr>
          <w:lang w:val="en-US"/>
        </w:rPr>
      </w:pPr>
    </w:p>
    <w:p w:rsidR="004647F0" w:rsidRPr="00E5162F" w:rsidRDefault="004647F0" w:rsidP="004647F0">
      <w:pPr>
        <w:keepNext/>
        <w:rPr>
          <w:lang w:val="en-US"/>
        </w:rPr>
      </w:pPr>
      <w:r w:rsidRPr="00E5162F">
        <w:rPr>
          <w:lang w:val="en-US"/>
        </w:rPr>
        <w:t>The values provided to long-term investors are:</w:t>
      </w:r>
    </w:p>
    <w:p w:rsidR="004647F0" w:rsidRPr="00E5162F" w:rsidRDefault="004647F0" w:rsidP="004647F0">
      <w:pPr>
        <w:keepNext/>
        <w:rPr>
          <w:lang w:val="en-US"/>
        </w:rPr>
      </w:pPr>
    </w:p>
    <w:p w:rsidR="004647F0" w:rsidRPr="00E5162F" w:rsidRDefault="004647F0" w:rsidP="004647F0">
      <w:pPr>
        <w:keepNext/>
        <w:numPr>
          <w:ilvl w:val="0"/>
          <w:numId w:val="31"/>
        </w:numPr>
        <w:rPr>
          <w:lang w:val="en-US"/>
        </w:rPr>
      </w:pPr>
      <w:r w:rsidRPr="00E5162F">
        <w:rPr>
          <w:lang w:val="en-US"/>
        </w:rPr>
        <w:t>Reduced market impact costs, and</w:t>
      </w:r>
    </w:p>
    <w:p w:rsidR="004647F0" w:rsidRPr="00E5162F" w:rsidRDefault="004647F0" w:rsidP="004647F0">
      <w:pPr>
        <w:keepNext/>
        <w:numPr>
          <w:ilvl w:val="0"/>
          <w:numId w:val="31"/>
        </w:numPr>
        <w:rPr>
          <w:lang w:val="en-US"/>
        </w:rPr>
      </w:pPr>
      <w:r w:rsidRPr="00E5162F">
        <w:rPr>
          <w:lang w:val="en-US"/>
        </w:rPr>
        <w:t xml:space="preserve">Price improvement. </w:t>
      </w:r>
    </w:p>
    <w:p w:rsidR="004647F0" w:rsidRPr="00E5162F" w:rsidRDefault="004647F0" w:rsidP="004647F0">
      <w:pPr>
        <w:keepNext/>
        <w:rPr>
          <w:lang w:val="en-US"/>
        </w:rPr>
      </w:pPr>
    </w:p>
    <w:p w:rsidR="004647F0" w:rsidRPr="00E5162F" w:rsidRDefault="004647F0" w:rsidP="004647F0">
      <w:pPr>
        <w:keepNext/>
        <w:rPr>
          <w:lang w:val="en-US"/>
        </w:rPr>
      </w:pPr>
      <w:r w:rsidRPr="00E5162F">
        <w:rPr>
          <w:lang w:val="en-US"/>
        </w:rPr>
        <w:t xml:space="preserve">Exemptions from pre-trade transparency should be provided for block executions and for executions at the midpoint, which provide 100% price improvement to both sides to the trade. </w:t>
      </w:r>
      <w:r w:rsidRPr="00E5162F">
        <w:rPr>
          <w:lang w:val="en-US"/>
        </w:rPr>
        <w:lastRenderedPageBreak/>
        <w:t xml:space="preserve">In other words, any trade at the midpoint, regardless of size, should be permitted. Otherwise, the regulations prohibit investors from obtaining best execution. </w:t>
      </w:r>
    </w:p>
    <w:p w:rsidR="004647F0" w:rsidRPr="00E5162F" w:rsidRDefault="004647F0" w:rsidP="004647F0">
      <w:pPr>
        <w:keepNext/>
        <w:rPr>
          <w:lang w:val="en-US"/>
        </w:rPr>
      </w:pPr>
    </w:p>
    <w:p w:rsidR="004647F0" w:rsidRPr="00E5162F" w:rsidRDefault="004647F0" w:rsidP="004647F0">
      <w:pPr>
        <w:keepNext/>
        <w:rPr>
          <w:lang w:val="en-US"/>
        </w:rPr>
      </w:pPr>
      <w:r w:rsidRPr="00E5162F">
        <w:rPr>
          <w:lang w:val="en-US"/>
        </w:rPr>
        <w:t xml:space="preserve">Our approach is consistent with a letter submitted to representatives of the European Parliament, European Council and European Commission by various industry participants, including the European Fund and Asset Management Association (EFAMA), the representative association for the European investment management industry. In this letter, EFAMA and the other signatories to the letter wrote: </w:t>
      </w:r>
    </w:p>
    <w:p w:rsidR="004647F0" w:rsidRPr="00E5162F" w:rsidRDefault="004647F0" w:rsidP="004647F0">
      <w:pPr>
        <w:keepNext/>
        <w:rPr>
          <w:lang w:val="en-US"/>
        </w:rPr>
      </w:pPr>
    </w:p>
    <w:p w:rsidR="004647F0" w:rsidRPr="00E5162F" w:rsidRDefault="004647F0" w:rsidP="004647F0">
      <w:pPr>
        <w:keepNext/>
        <w:rPr>
          <w:lang w:val="en-US"/>
        </w:rPr>
      </w:pPr>
      <w:r w:rsidRPr="00E5162F">
        <w:rPr>
          <w:lang w:val="en-US"/>
        </w:rPr>
        <w:t>“We seek a transparency regime which delivers investor choice: supporting price formation, and allowing for trading using the Reference Price Waiver (RPW) and Negotiated Trade Waiver (NTW) in equities when it offers meaningful price improvement for investors….</w:t>
      </w:r>
    </w:p>
    <w:p w:rsidR="004647F0" w:rsidRPr="00E5162F" w:rsidRDefault="004647F0" w:rsidP="004647F0">
      <w:pPr>
        <w:keepNext/>
        <w:rPr>
          <w:lang w:val="en-US"/>
        </w:rPr>
      </w:pPr>
    </w:p>
    <w:p w:rsidR="004647F0" w:rsidRPr="00E5162F" w:rsidRDefault="004647F0" w:rsidP="004647F0">
      <w:pPr>
        <w:keepNext/>
        <w:rPr>
          <w:lang w:val="en-US"/>
        </w:rPr>
      </w:pPr>
      <w:r w:rsidRPr="00E5162F">
        <w:rPr>
          <w:lang w:val="en-US"/>
        </w:rPr>
        <w:t>In equity markets, we support the policy goal of protecting price formation in public markets. However, we urge policy makers to consider that many investors seek a genuine choice for execution in sizes below Large-in-Scale through the waivers, to serve their investment needs and deliver better results for customers, savers and pensioners. One way that this choice can effectively be made available, whilst supporting price formation in public markets, is by setting a general requirement for trading through the pre-trade transparency waivers to deliver meaningful price improvement to investors. This would also have the effect of reducing the overall level of trading through waivers. For instance, in Canada, dark trading has more than halved since the implementation of such a policy.”</w:t>
      </w:r>
      <w:r w:rsidRPr="00E5162F">
        <w:rPr>
          <w:vertAlign w:val="superscript"/>
          <w:lang w:val="en-US"/>
        </w:rPr>
        <w:footnoteReference w:id="9"/>
      </w:r>
    </w:p>
    <w:p w:rsidR="004647F0" w:rsidRPr="00E5162F" w:rsidRDefault="004647F0" w:rsidP="004647F0">
      <w:pPr>
        <w:keepNext/>
        <w:rPr>
          <w:lang w:val="en-US"/>
        </w:rPr>
      </w:pPr>
    </w:p>
    <w:p w:rsidR="004647F0" w:rsidRPr="00E5162F" w:rsidRDefault="004647F0" w:rsidP="004647F0">
      <w:pPr>
        <w:keepNext/>
        <w:rPr>
          <w:b/>
          <w:lang w:val="en-US"/>
        </w:rPr>
      </w:pPr>
      <w:r w:rsidRPr="00E5162F">
        <w:rPr>
          <w:b/>
          <w:lang w:val="en-US"/>
        </w:rPr>
        <w:t>Our approach is consistent with rules recently adopted by the regulators in Canada and Australia</w:t>
      </w:r>
    </w:p>
    <w:p w:rsidR="004647F0" w:rsidRPr="00E5162F" w:rsidRDefault="004647F0" w:rsidP="004647F0">
      <w:pPr>
        <w:keepNext/>
        <w:rPr>
          <w:lang w:val="en-US"/>
        </w:rPr>
      </w:pPr>
    </w:p>
    <w:p w:rsidR="004647F0" w:rsidRPr="00E5162F" w:rsidRDefault="004647F0" w:rsidP="004647F0">
      <w:pPr>
        <w:keepNext/>
        <w:rPr>
          <w:lang w:val="en-US"/>
        </w:rPr>
      </w:pPr>
      <w:r w:rsidRPr="00E5162F">
        <w:rPr>
          <w:lang w:val="en-US"/>
        </w:rPr>
        <w:t xml:space="preserve">Our approach also is consistent with rules recently adopted by the regulators in Canada and Australia. </w:t>
      </w:r>
    </w:p>
    <w:p w:rsidR="004647F0" w:rsidRPr="00E5162F" w:rsidRDefault="004647F0" w:rsidP="004647F0">
      <w:pPr>
        <w:keepNext/>
        <w:rPr>
          <w:lang w:val="en-US"/>
        </w:rPr>
      </w:pPr>
    </w:p>
    <w:p w:rsidR="004647F0" w:rsidRPr="00E5162F" w:rsidRDefault="004647F0" w:rsidP="004647F0">
      <w:pPr>
        <w:keepNext/>
        <w:rPr>
          <w:lang w:val="en-US"/>
        </w:rPr>
      </w:pPr>
      <w:r w:rsidRPr="00E5162F">
        <w:rPr>
          <w:lang w:val="en-US"/>
        </w:rPr>
        <w:t>The Canadian securities regulators implemented a price improvement requirement during October 2012. Rosenblatt Securities, a firm that reports on market share, reported after adoption of the rule that “dark pool volume hit a record 5.87% in August [2012], but fell to 2.06% in November [2012], the first full month under the new rules.”</w:t>
      </w:r>
      <w:r w:rsidRPr="00E5162F">
        <w:rPr>
          <w:vertAlign w:val="superscript"/>
          <w:lang w:val="en-US"/>
        </w:rPr>
        <w:footnoteReference w:id="10"/>
      </w:r>
      <w:r w:rsidRPr="00E5162F">
        <w:rPr>
          <w:lang w:val="en-US"/>
        </w:rPr>
        <w:t xml:space="preserve"> TABB Group, a financial markets research and strategic advisory firm focused exclusively on capital markets, similarly reports with respect to Canada that “the October 12, 2012 implementation of the dark order amendments led to a significant drop in dark pool volumes….”</w:t>
      </w:r>
      <w:r w:rsidRPr="00E5162F">
        <w:rPr>
          <w:vertAlign w:val="superscript"/>
          <w:lang w:val="en-US"/>
        </w:rPr>
        <w:footnoteReference w:id="11"/>
      </w:r>
    </w:p>
    <w:p w:rsidR="004647F0" w:rsidRPr="00E5162F" w:rsidRDefault="004647F0" w:rsidP="004647F0">
      <w:pPr>
        <w:keepNext/>
        <w:rPr>
          <w:lang w:val="en-US"/>
        </w:rPr>
      </w:pPr>
    </w:p>
    <w:p w:rsidR="004647F0" w:rsidRPr="00E5162F" w:rsidRDefault="004647F0" w:rsidP="004647F0">
      <w:pPr>
        <w:keepNext/>
        <w:rPr>
          <w:lang w:val="en-US"/>
        </w:rPr>
      </w:pPr>
      <w:r w:rsidRPr="00E5162F">
        <w:rPr>
          <w:lang w:val="en-US"/>
        </w:rPr>
        <w:t xml:space="preserve">As an illustration of the impact of the rule change in Canada, Alpha </w:t>
      </w:r>
      <w:proofErr w:type="spellStart"/>
      <w:r w:rsidRPr="00E5162F">
        <w:rPr>
          <w:lang w:val="en-US"/>
        </w:rPr>
        <w:t>Intraspread</w:t>
      </w:r>
      <w:proofErr w:type="spellEnd"/>
      <w:r w:rsidRPr="00E5162F">
        <w:rPr>
          <w:lang w:val="en-US"/>
        </w:rPr>
        <w:t xml:space="preserve">, a dark trading facility now operated by the TMX Group, </w:t>
      </w:r>
      <w:r>
        <w:rPr>
          <w:lang w:val="en-US"/>
        </w:rPr>
        <w:t>saw</w:t>
      </w:r>
      <w:r w:rsidRPr="00E5162F">
        <w:rPr>
          <w:lang w:val="en-US"/>
        </w:rPr>
        <w:t xml:space="preserve"> its monthly trading volume drop from 564 million shares for September 2012 to 15 million shares for May 2014.</w:t>
      </w:r>
      <w:r w:rsidRPr="00E5162F">
        <w:rPr>
          <w:vertAlign w:val="superscript"/>
          <w:lang w:val="en-US"/>
        </w:rPr>
        <w:footnoteReference w:id="12"/>
      </w:r>
    </w:p>
    <w:p w:rsidR="004647F0" w:rsidRPr="00E5162F" w:rsidRDefault="004647F0" w:rsidP="004647F0">
      <w:pPr>
        <w:keepNext/>
        <w:rPr>
          <w:lang w:val="en-US"/>
        </w:rPr>
      </w:pPr>
    </w:p>
    <w:p w:rsidR="004647F0" w:rsidRPr="00E5162F" w:rsidRDefault="004647F0" w:rsidP="004647F0">
      <w:pPr>
        <w:keepNext/>
        <w:rPr>
          <w:lang w:val="en-US"/>
        </w:rPr>
      </w:pPr>
      <w:r w:rsidRPr="00E5162F">
        <w:rPr>
          <w:lang w:val="en-US"/>
        </w:rPr>
        <w:t>The Australian Securities &amp; Investments Commission (ASIC) similarly introduced a price improvement requirement on 26 May 2013. In a May 2014 report ASIC concluded:</w:t>
      </w:r>
    </w:p>
    <w:p w:rsidR="004647F0" w:rsidRPr="00E5162F" w:rsidRDefault="004647F0" w:rsidP="004647F0">
      <w:pPr>
        <w:keepNext/>
        <w:rPr>
          <w:lang w:val="en-US"/>
        </w:rPr>
      </w:pPr>
    </w:p>
    <w:p w:rsidR="004647F0" w:rsidRPr="00E5162F" w:rsidRDefault="004647F0" w:rsidP="004647F0">
      <w:pPr>
        <w:keepNext/>
        <w:rPr>
          <w:lang w:val="en-US"/>
        </w:rPr>
      </w:pPr>
      <w:r w:rsidRPr="00E5162F">
        <w:rPr>
          <w:lang w:val="en-US"/>
        </w:rPr>
        <w:t>“Overall, we are satisfied that the current policy settings have achieved the desired effect of improving fairness, providing a more tailored policy for executing block size trades and addressing the concerning trend of increasing below block size trading and declining blocks. ASIC does not propose to change the current policy and rules on dark liquidity but will continue to monitor market developments.”</w:t>
      </w:r>
      <w:r w:rsidRPr="00E5162F">
        <w:rPr>
          <w:vertAlign w:val="superscript"/>
          <w:lang w:val="en-US"/>
        </w:rPr>
        <w:footnoteReference w:id="13"/>
      </w:r>
      <w:r w:rsidRPr="00E5162F">
        <w:rPr>
          <w:lang w:val="en-US"/>
        </w:rPr>
        <w:t xml:space="preserve"> </w:t>
      </w:r>
    </w:p>
    <w:p w:rsidR="004647F0" w:rsidRPr="00E5162F" w:rsidRDefault="004647F0" w:rsidP="004647F0">
      <w:pPr>
        <w:keepNext/>
        <w:rPr>
          <w:lang w:val="en-US"/>
        </w:rPr>
      </w:pPr>
    </w:p>
    <w:p w:rsidR="004647F0" w:rsidRPr="00E5162F" w:rsidRDefault="004647F0" w:rsidP="004647F0">
      <w:pPr>
        <w:keepNext/>
        <w:rPr>
          <w:b/>
          <w:lang w:val="en-US"/>
        </w:rPr>
      </w:pPr>
      <w:r w:rsidRPr="00E5162F">
        <w:rPr>
          <w:b/>
          <w:lang w:val="en-US"/>
        </w:rPr>
        <w:t xml:space="preserve">Our concerns relating to the </w:t>
      </w:r>
      <w:proofErr w:type="spellStart"/>
      <w:r w:rsidRPr="00E5162F">
        <w:rPr>
          <w:b/>
          <w:lang w:val="en-US"/>
        </w:rPr>
        <w:t>MiFIR</w:t>
      </w:r>
      <w:proofErr w:type="spellEnd"/>
      <w:r w:rsidRPr="00E5162F">
        <w:rPr>
          <w:b/>
          <w:lang w:val="en-US"/>
        </w:rPr>
        <w:t xml:space="preserve"> restrictions</w:t>
      </w:r>
    </w:p>
    <w:p w:rsidR="004647F0" w:rsidRPr="00E5162F" w:rsidRDefault="004647F0" w:rsidP="004647F0">
      <w:pPr>
        <w:keepNext/>
        <w:rPr>
          <w:b/>
          <w:lang w:val="en-US"/>
        </w:rPr>
      </w:pPr>
    </w:p>
    <w:p w:rsidR="004647F0" w:rsidRPr="00E5162F" w:rsidRDefault="004647F0" w:rsidP="004647F0">
      <w:pPr>
        <w:keepNext/>
        <w:rPr>
          <w:lang w:val="en-US"/>
        </w:rPr>
      </w:pPr>
      <w:r w:rsidRPr="00E5162F">
        <w:rPr>
          <w:lang w:val="en-US"/>
        </w:rPr>
        <w:t xml:space="preserve">Our specific concerns relating to the </w:t>
      </w:r>
      <w:proofErr w:type="spellStart"/>
      <w:r w:rsidRPr="00E5162F">
        <w:rPr>
          <w:lang w:val="en-US"/>
        </w:rPr>
        <w:t>MiFIR</w:t>
      </w:r>
      <w:proofErr w:type="spellEnd"/>
      <w:r w:rsidRPr="00E5162F">
        <w:rPr>
          <w:lang w:val="en-US"/>
        </w:rPr>
        <w:t xml:space="preserve"> restrictions are as follows:</w:t>
      </w:r>
    </w:p>
    <w:p w:rsidR="004647F0" w:rsidRPr="00E5162F" w:rsidRDefault="004647F0" w:rsidP="004647F0">
      <w:pPr>
        <w:keepNext/>
        <w:rPr>
          <w:lang w:val="en-US"/>
        </w:rPr>
      </w:pPr>
    </w:p>
    <w:p w:rsidR="004647F0" w:rsidRPr="00E5162F" w:rsidRDefault="004647F0" w:rsidP="004647F0">
      <w:pPr>
        <w:keepNext/>
        <w:numPr>
          <w:ilvl w:val="0"/>
          <w:numId w:val="30"/>
        </w:numPr>
        <w:rPr>
          <w:lang w:val="en-US"/>
        </w:rPr>
      </w:pPr>
      <w:r w:rsidRPr="00E5162F">
        <w:rPr>
          <w:lang w:val="en-US"/>
        </w:rPr>
        <w:t>Trades at the midpoint provide 100% price improvement to both sides to the trades and should not be subject to an arbitrary 8% cap.</w:t>
      </w:r>
    </w:p>
    <w:p w:rsidR="004647F0" w:rsidRPr="00E5162F" w:rsidRDefault="004647F0" w:rsidP="004647F0">
      <w:pPr>
        <w:keepNext/>
        <w:rPr>
          <w:lang w:val="en-US"/>
        </w:rPr>
      </w:pPr>
    </w:p>
    <w:p w:rsidR="004647F0" w:rsidRPr="00E5162F" w:rsidRDefault="004647F0" w:rsidP="004647F0">
      <w:pPr>
        <w:keepNext/>
        <w:numPr>
          <w:ilvl w:val="0"/>
          <w:numId w:val="30"/>
        </w:numPr>
        <w:rPr>
          <w:lang w:val="en-US"/>
        </w:rPr>
      </w:pPr>
      <w:r w:rsidRPr="00E5162F">
        <w:rPr>
          <w:lang w:val="en-US"/>
        </w:rPr>
        <w:t xml:space="preserve">The negotiation waiver does not require either a minimum size or price improvement and should be eliminated. The retention of the negotiation waiver is directly contrary to the objectives of </w:t>
      </w:r>
      <w:proofErr w:type="spellStart"/>
      <w:r w:rsidRPr="00E5162F">
        <w:rPr>
          <w:lang w:val="en-US"/>
        </w:rPr>
        <w:t>MiFIR</w:t>
      </w:r>
      <w:proofErr w:type="spellEnd"/>
      <w:r w:rsidRPr="00E5162F">
        <w:rPr>
          <w:lang w:val="en-US"/>
        </w:rPr>
        <w:t>.</w:t>
      </w:r>
    </w:p>
    <w:p w:rsidR="004647F0" w:rsidRPr="00E5162F" w:rsidRDefault="004647F0" w:rsidP="004647F0">
      <w:pPr>
        <w:keepNext/>
        <w:rPr>
          <w:lang w:val="en-US"/>
        </w:rPr>
      </w:pPr>
    </w:p>
    <w:p w:rsidR="004647F0" w:rsidRPr="00E5162F" w:rsidRDefault="004647F0" w:rsidP="004647F0">
      <w:pPr>
        <w:keepNext/>
        <w:numPr>
          <w:ilvl w:val="0"/>
          <w:numId w:val="30"/>
        </w:numPr>
        <w:rPr>
          <w:lang w:val="en-US"/>
        </w:rPr>
      </w:pPr>
      <w:r w:rsidRPr="00E5162F">
        <w:rPr>
          <w:lang w:val="en-US"/>
        </w:rPr>
        <w:t xml:space="preserve">It is a mistake to include the reference price waiver (which requires 100% price improvement) and the negotiation waiver (which does not require either a minimum size or price improvement) under the same arbitrary cap. The result is that trades under the negotiation waiver that provide neither size nor price improvement will exhaust the cap at the expense of trades that provide 100% price improvement. </w:t>
      </w:r>
    </w:p>
    <w:p w:rsidR="004647F0" w:rsidRPr="00E5162F" w:rsidRDefault="004647F0" w:rsidP="004647F0">
      <w:pPr>
        <w:keepNext/>
        <w:rPr>
          <w:lang w:val="en-US"/>
        </w:rPr>
      </w:pPr>
    </w:p>
    <w:p w:rsidR="004647F0" w:rsidRPr="00E5162F" w:rsidRDefault="004647F0" w:rsidP="004647F0">
      <w:pPr>
        <w:keepNext/>
        <w:rPr>
          <w:b/>
          <w:lang w:val="en-US"/>
        </w:rPr>
      </w:pPr>
      <w:r w:rsidRPr="00E5162F">
        <w:rPr>
          <w:b/>
          <w:lang w:val="en-US"/>
        </w:rPr>
        <w:t>Actions ESMA could take to protect long-term investors</w:t>
      </w:r>
    </w:p>
    <w:p w:rsidR="004647F0" w:rsidRPr="00E5162F" w:rsidRDefault="004647F0" w:rsidP="004647F0">
      <w:pPr>
        <w:keepNext/>
        <w:rPr>
          <w:b/>
          <w:lang w:val="en-US"/>
        </w:rPr>
      </w:pPr>
    </w:p>
    <w:p w:rsidR="004647F0" w:rsidRPr="00E5162F" w:rsidRDefault="004647F0" w:rsidP="004647F0">
      <w:pPr>
        <w:keepNext/>
        <w:rPr>
          <w:lang w:val="en-US"/>
        </w:rPr>
      </w:pPr>
      <w:r w:rsidRPr="00E5162F">
        <w:rPr>
          <w:lang w:val="en-US"/>
        </w:rPr>
        <w:t xml:space="preserve">The </w:t>
      </w:r>
      <w:proofErr w:type="spellStart"/>
      <w:r w:rsidRPr="00E5162F">
        <w:rPr>
          <w:lang w:val="en-US"/>
        </w:rPr>
        <w:t>MiFIR</w:t>
      </w:r>
      <w:proofErr w:type="spellEnd"/>
      <w:r w:rsidRPr="00E5162F">
        <w:rPr>
          <w:lang w:val="en-US"/>
        </w:rPr>
        <w:t xml:space="preserve"> restrictions on the reference price waiver hurt long-term investors because there are many trades below large in scale that can result in market impact cost to long-term investors. Currently, institutions can rely on the reference price waiver for trades that are below large in scale but still subject to market impact. With the arbitrary caps that are being imposed, this option will no longer be available. Given the constraints of the </w:t>
      </w:r>
      <w:proofErr w:type="spellStart"/>
      <w:r w:rsidRPr="00E5162F">
        <w:rPr>
          <w:lang w:val="en-US"/>
        </w:rPr>
        <w:t>MiFIR</w:t>
      </w:r>
      <w:proofErr w:type="spellEnd"/>
      <w:r w:rsidRPr="00E5162F">
        <w:rPr>
          <w:lang w:val="en-US"/>
        </w:rPr>
        <w:t xml:space="preserve"> proposals, we would recommend that ESMA </w:t>
      </w:r>
      <w:r>
        <w:rPr>
          <w:lang w:val="en-US"/>
        </w:rPr>
        <w:t>r</w:t>
      </w:r>
      <w:r w:rsidRPr="00E5162F">
        <w:rPr>
          <w:lang w:val="en-US"/>
        </w:rPr>
        <w:t xml:space="preserve">etain flexibility to adjust the large in scale thresholds dynamically based on the impact to long-term institutional investors. For example, if after a month has elapsed from implementation of </w:t>
      </w:r>
      <w:proofErr w:type="spellStart"/>
      <w:r w:rsidRPr="00E5162F">
        <w:rPr>
          <w:lang w:val="en-US"/>
        </w:rPr>
        <w:t>MiFIR</w:t>
      </w:r>
      <w:proofErr w:type="spellEnd"/>
      <w:r w:rsidRPr="00E5162F">
        <w:rPr>
          <w:lang w:val="en-US"/>
        </w:rPr>
        <w:t xml:space="preserve"> the data shows adverse impact to long-term investors, there must be a mechanism to reduce the large in scale thresholds on an expedited basis to ensure the protection of long-term investors. </w:t>
      </w:r>
    </w:p>
    <w:p w:rsidR="004647F0" w:rsidRPr="00E5162F" w:rsidRDefault="004647F0" w:rsidP="004647F0">
      <w:pPr>
        <w:keepNext/>
        <w:rPr>
          <w:lang w:val="en-US"/>
        </w:rPr>
      </w:pPr>
    </w:p>
    <w:p w:rsidR="004647F0" w:rsidRPr="00E5162F" w:rsidRDefault="004647F0" w:rsidP="004647F0">
      <w:pPr>
        <w:keepNext/>
        <w:rPr>
          <w:b/>
          <w:lang w:val="en-US"/>
        </w:rPr>
      </w:pPr>
      <w:r w:rsidRPr="00E5162F">
        <w:rPr>
          <w:b/>
          <w:lang w:val="en-US"/>
        </w:rPr>
        <w:t xml:space="preserve">Impact of </w:t>
      </w:r>
      <w:proofErr w:type="spellStart"/>
      <w:r w:rsidRPr="00E5162F">
        <w:rPr>
          <w:b/>
          <w:lang w:val="en-US"/>
        </w:rPr>
        <w:t>MiFIR</w:t>
      </w:r>
      <w:proofErr w:type="spellEnd"/>
      <w:r w:rsidRPr="00E5162F">
        <w:rPr>
          <w:b/>
          <w:lang w:val="en-US"/>
        </w:rPr>
        <w:t xml:space="preserve"> proposals will be to lessen transparency or increase trading costs</w:t>
      </w:r>
    </w:p>
    <w:p w:rsidR="004647F0" w:rsidRPr="00E5162F" w:rsidRDefault="004647F0" w:rsidP="004647F0">
      <w:pPr>
        <w:keepNext/>
        <w:rPr>
          <w:lang w:val="en-US"/>
        </w:rPr>
      </w:pPr>
    </w:p>
    <w:p w:rsidR="004647F0" w:rsidRPr="00E5162F" w:rsidRDefault="004647F0" w:rsidP="004647F0">
      <w:pPr>
        <w:keepNext/>
        <w:rPr>
          <w:lang w:val="en-US"/>
        </w:rPr>
      </w:pPr>
      <w:r w:rsidRPr="00E5162F">
        <w:rPr>
          <w:lang w:val="en-US"/>
        </w:rPr>
        <w:t xml:space="preserve">The impact of the </w:t>
      </w:r>
      <w:proofErr w:type="spellStart"/>
      <w:r w:rsidRPr="00E5162F">
        <w:rPr>
          <w:lang w:val="en-US"/>
        </w:rPr>
        <w:t>MiFIR</w:t>
      </w:r>
      <w:proofErr w:type="spellEnd"/>
      <w:r w:rsidRPr="00E5162F">
        <w:rPr>
          <w:lang w:val="en-US"/>
        </w:rPr>
        <w:t xml:space="preserve"> proposals will depend, in part, on how the regulators enforce the requirement to trade on a regulated market or MTF or with an SI:</w:t>
      </w:r>
    </w:p>
    <w:p w:rsidR="004647F0" w:rsidRPr="00E5162F" w:rsidRDefault="004647F0" w:rsidP="004647F0">
      <w:pPr>
        <w:keepNext/>
        <w:rPr>
          <w:lang w:val="en-US"/>
        </w:rPr>
      </w:pPr>
    </w:p>
    <w:p w:rsidR="004647F0" w:rsidRPr="00E5162F" w:rsidRDefault="004647F0" w:rsidP="004647F0">
      <w:pPr>
        <w:keepNext/>
        <w:numPr>
          <w:ilvl w:val="0"/>
          <w:numId w:val="33"/>
        </w:numPr>
        <w:rPr>
          <w:lang w:val="en-US"/>
        </w:rPr>
      </w:pPr>
      <w:r w:rsidRPr="00E5162F">
        <w:rPr>
          <w:lang w:val="en-US"/>
        </w:rPr>
        <w:lastRenderedPageBreak/>
        <w:t>If the requirement to trade on a regulated market or MTF or with an SI is interpreted liberally (for example, the SI regime is used as a mechanism to move all trading to the less transparent dealer market), the result will be less transparency and higher trading costs as institutions will be forced to revert to the less transparent and more costly dealer market for execution of their orders.</w:t>
      </w:r>
    </w:p>
    <w:p w:rsidR="004647F0" w:rsidRPr="00E5162F" w:rsidRDefault="004647F0" w:rsidP="004647F0">
      <w:pPr>
        <w:keepNext/>
        <w:rPr>
          <w:lang w:val="en-US"/>
        </w:rPr>
      </w:pPr>
    </w:p>
    <w:p w:rsidR="004647F0" w:rsidRPr="00E5162F" w:rsidRDefault="004647F0" w:rsidP="004647F0">
      <w:pPr>
        <w:keepNext/>
        <w:numPr>
          <w:ilvl w:val="0"/>
          <w:numId w:val="33"/>
        </w:numPr>
        <w:rPr>
          <w:lang w:val="en-US"/>
        </w:rPr>
      </w:pPr>
      <w:r w:rsidRPr="00E5162F">
        <w:rPr>
          <w:lang w:val="en-US"/>
        </w:rPr>
        <w:t>If the requirement to trade on a regulated market or MTF or with an SI is interpreted strictly, the result will be higher trading costs for tens of millions of long-term investors as institutions will have less flexibility to protect their block orders from detection by HFT and other market intermediaries.</w:t>
      </w:r>
    </w:p>
    <w:p w:rsidR="004647F0" w:rsidRPr="00E5162F" w:rsidRDefault="004647F0" w:rsidP="004647F0">
      <w:pPr>
        <w:keepNext/>
        <w:rPr>
          <w:lang w:val="en-US"/>
        </w:rPr>
      </w:pPr>
    </w:p>
    <w:p w:rsidR="004647F0" w:rsidRDefault="004647F0" w:rsidP="004647F0">
      <w:pPr>
        <w:keepNext/>
        <w:rPr>
          <w:lang w:val="en-US"/>
        </w:rPr>
      </w:pPr>
      <w:r w:rsidRPr="00E5162F">
        <w:rPr>
          <w:lang w:val="en-US"/>
        </w:rPr>
        <w:t>In either case, higher trading costs will result when long-term investors are forced to trade at the bid or offer on an exchange or with an SI instead in place of trading electronically at the midpoint. Also, higher market impact costs will result in either case, to the detriment of long-term investors.</w:t>
      </w:r>
    </w:p>
    <w:p w:rsidR="004647F0" w:rsidRDefault="004647F0" w:rsidP="004647F0">
      <w:pPr>
        <w:keepNext/>
        <w:rPr>
          <w:lang w:val="en-US"/>
        </w:rPr>
      </w:pPr>
    </w:p>
    <w:permEnd w:id="106555644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774AB0" w:rsidRDefault="00A465E2" w:rsidP="00EC2C93">
      <w:pPr>
        <w:keepNext/>
      </w:pPr>
      <w:permStart w:id="1601386361" w:edGrp="everyone"/>
      <w:r>
        <w:t>TYPE YOUR TEXT HERE</w:t>
      </w:r>
    </w:p>
    <w:permEnd w:id="1601386361"/>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75471861" w:edGrp="everyone"/>
      <w:r>
        <w:t>TYPE YOUR TEXT HERE</w:t>
      </w:r>
    </w:p>
    <w:permEnd w:id="175471861"/>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lastRenderedPageBreak/>
        <w:t>&lt;ESMA_QUESTION_CP_MIFID_41&gt;</w:t>
      </w:r>
    </w:p>
    <w:p w:rsidR="00A465E2" w:rsidRPr="00A465E2" w:rsidRDefault="00A465E2" w:rsidP="00A465E2">
      <w:pPr>
        <w:keepNext/>
      </w:pPr>
      <w:permStart w:id="1210410676" w:edGrp="everyone"/>
    </w:p>
    <w:p w:rsidR="00A465E2" w:rsidRPr="00A465E2" w:rsidRDefault="00A465E2" w:rsidP="00A465E2">
      <w:pPr>
        <w:keepNext/>
      </w:pPr>
      <w:r w:rsidRPr="00A465E2">
        <w:t xml:space="preserve">As noted by ESMA in the Consultation Paper, analysis conducted by market participants “… showed that approximately only 0.17% of trades are executed above the current LIS threshold for shares. This is evidence that the current thresholds are unreasonably high. </w:t>
      </w:r>
    </w:p>
    <w:p w:rsidR="00A465E2" w:rsidRPr="00A465E2" w:rsidRDefault="00A465E2" w:rsidP="00A465E2">
      <w:pPr>
        <w:keepNext/>
      </w:pPr>
    </w:p>
    <w:p w:rsidR="00A465E2" w:rsidRPr="00A465E2" w:rsidRDefault="00A465E2" w:rsidP="00A465E2">
      <w:pPr>
        <w:keepNext/>
      </w:pPr>
      <w:r w:rsidRPr="00A465E2">
        <w:t>We do not object to grouping stocks based on ADT as any method of group</w:t>
      </w:r>
      <w:r w:rsidR="0072666D">
        <w:t>ing</w:t>
      </w:r>
      <w:r w:rsidRPr="00A465E2">
        <w:t xml:space="preserve"> stocks will be imperfect, but the ADT thresholds should be reduced. If ESMA maintains the current thresholds as proposed, it will mean higher trading costs and lower investments returns for tens of millions of European savers. </w:t>
      </w:r>
    </w:p>
    <w:p w:rsidR="00A465E2" w:rsidRPr="00A465E2" w:rsidRDefault="00A465E2" w:rsidP="00A465E2">
      <w:pPr>
        <w:keepNext/>
      </w:pPr>
    </w:p>
    <w:p w:rsidR="00A465E2" w:rsidRPr="00A465E2" w:rsidRDefault="00AB5247" w:rsidP="00A465E2">
      <w:pPr>
        <w:keepNext/>
      </w:pPr>
      <w:r>
        <w:t>For additional information on the direct correlation between block crosses and reduced trading costs for long-term investors, as measured by an independent third-party firm with expertise in transaction cost analysis, please refer to our response to Question 38.</w:t>
      </w:r>
      <w:r w:rsidR="00A465E2" w:rsidRPr="00AB5247">
        <w:rPr>
          <w:i/>
        </w:rPr>
        <w:t xml:space="preserve"> </w:t>
      </w:r>
      <w:r w:rsidR="00A465E2" w:rsidRPr="00A465E2">
        <w:t xml:space="preserve"> </w:t>
      </w:r>
    </w:p>
    <w:p w:rsidR="00577C33" w:rsidRDefault="00577C33" w:rsidP="00EC2C93">
      <w:pPr>
        <w:keepNext/>
      </w:pPr>
    </w:p>
    <w:permEnd w:id="1210410676"/>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05672671" w:edGrp="everyone"/>
      <w:r>
        <w:t>TYPE YOUR TEXT HERE</w:t>
      </w:r>
    </w:p>
    <w:permEnd w:id="10567267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1400651221" w:edGrp="everyone"/>
      <w:r>
        <w:t>TYPE YOUR TEXT HERE</w:t>
      </w:r>
    </w:p>
    <w:permEnd w:id="1400651221"/>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186337080" w:edGrp="everyone"/>
    </w:p>
    <w:p w:rsidR="00A465E2" w:rsidRDefault="00A465E2" w:rsidP="00EC2C93">
      <w:pPr>
        <w:keepNext/>
      </w:pPr>
      <w:r>
        <w:t xml:space="preserve">With respect to stub orders, we do not agree with the condition that the price and other relevant conditions not </w:t>
      </w:r>
      <w:r w:rsidR="00435363">
        <w:t>be amended following execution. Our understanding is that the stub exemption only applies where the institution was initially committed for a quantity above the large in scale threshold. The only reason the institution was not able to execute its full quantity</w:t>
      </w:r>
      <w:r w:rsidR="00D019F1">
        <w:t xml:space="preserve"> at the time of the initial execution</w:t>
      </w:r>
      <w:r w:rsidR="00435363">
        <w:t xml:space="preserve"> is that there was not sufficient contra-side liquidity at th</w:t>
      </w:r>
      <w:r w:rsidR="00D019F1">
        <w:t>at</w:t>
      </w:r>
      <w:r w:rsidR="00435363">
        <w:t xml:space="preserve"> time. In this scenario, </w:t>
      </w:r>
      <w:r w:rsidR="00D019F1">
        <w:t>where the institution was committed to execute its full quantity through the execution venue and was not able to do so</w:t>
      </w:r>
      <w:r w:rsidR="004E170E">
        <w:t xml:space="preserve"> through no fault of the institution</w:t>
      </w:r>
      <w:r w:rsidR="00D019F1">
        <w:t xml:space="preserve">, </w:t>
      </w:r>
      <w:r w:rsidR="00435363">
        <w:t>the institution may continue to</w:t>
      </w:r>
      <w:r w:rsidR="00534A0D">
        <w:t xml:space="preserve"> seek execution of the order. </w:t>
      </w:r>
      <w:r>
        <w:t>As the market price changes, it would be prudent for the institution to adjust its limit price to reflect changes in the market.</w:t>
      </w:r>
      <w:r w:rsidR="00534A0D">
        <w:t xml:space="preserve"> In this scenario, the institution should not be penalized if the market price changes.</w:t>
      </w:r>
    </w:p>
    <w:p w:rsidR="00A465E2" w:rsidRDefault="00A465E2" w:rsidP="00EC2C93">
      <w:pPr>
        <w:keepNext/>
      </w:pPr>
    </w:p>
    <w:p w:rsidR="00534A0D" w:rsidRDefault="00A465E2" w:rsidP="00EC2C93">
      <w:pPr>
        <w:keepNext/>
      </w:pPr>
      <w:r>
        <w:t xml:space="preserve">We would propose </w:t>
      </w:r>
      <w:r w:rsidR="00D019F1">
        <w:t>t</w:t>
      </w:r>
      <w:r>
        <w:t>hat, for pu</w:t>
      </w:r>
      <w:r w:rsidR="00435363">
        <w:t xml:space="preserve">rposes of the stub exemption, </w:t>
      </w:r>
      <w:r w:rsidR="00534A0D">
        <w:t xml:space="preserve">if </w:t>
      </w:r>
      <w:r w:rsidR="004E170E">
        <w:t xml:space="preserve">a market participant </w:t>
      </w:r>
      <w:r w:rsidR="00534A0D">
        <w:t>w</w:t>
      </w:r>
      <w:r w:rsidR="00D019F1">
        <w:t>ere</w:t>
      </w:r>
      <w:r w:rsidR="00534A0D">
        <w:t xml:space="preserve"> committed for at least large-in-scale quantity at the time of the initial execution, subsequent </w:t>
      </w:r>
      <w:r w:rsidR="00534A0D">
        <w:lastRenderedPageBreak/>
        <w:t xml:space="preserve">executions in the same stock on the same side (i.e., buy or sell) on the same day </w:t>
      </w:r>
      <w:r w:rsidR="00D019F1">
        <w:t xml:space="preserve">should </w:t>
      </w:r>
      <w:r w:rsidR="00435363">
        <w:t>be eligible for the stub exemption, even if the limit price changes.</w:t>
      </w:r>
      <w:r w:rsidR="00534A0D">
        <w:t xml:space="preserve"> The stub exemption would only apply in this scenario up to the aggregate quantity committed by the institution at the time of the initial execution.</w:t>
      </w:r>
    </w:p>
    <w:p w:rsidR="00AB5247" w:rsidRDefault="00AB5247" w:rsidP="00EC2C93">
      <w:pPr>
        <w:keepNext/>
      </w:pPr>
    </w:p>
    <w:p w:rsidR="00A465E2" w:rsidRDefault="00AB5247" w:rsidP="00EC2C93">
      <w:pPr>
        <w:keepNext/>
      </w:pPr>
      <w:r>
        <w:t>For additional information on the direct correlation between block crosses and reduced trading costs for long-term investors, as measured by an independent third-party firm with expertise in transaction cost analysis</w:t>
      </w:r>
      <w:r w:rsidR="00D019F1">
        <w:t>,</w:t>
      </w:r>
      <w:r>
        <w:t xml:space="preserve"> please refer to our response to Question 38.</w:t>
      </w:r>
      <w:r w:rsidR="00435363">
        <w:t xml:space="preserve"> </w:t>
      </w:r>
      <w:r w:rsidR="00A465E2">
        <w:t xml:space="preserve"> </w:t>
      </w:r>
    </w:p>
    <w:p w:rsidR="00A465E2" w:rsidRDefault="00A465E2" w:rsidP="00EC2C93">
      <w:pPr>
        <w:keepNext/>
      </w:pPr>
    </w:p>
    <w:permEnd w:id="1186337080"/>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792571686" w:edGrp="everyone"/>
      <w:r>
        <w:t>TYPE YOUR TEXT HERE</w:t>
      </w:r>
    </w:p>
    <w:permEnd w:id="1792571686"/>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2096505283" w:edGrp="everyone"/>
      <w:r>
        <w:t>TYPE YOUR TEXT HERE</w:t>
      </w:r>
    </w:p>
    <w:permEnd w:id="2096505283"/>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489697280" w:edGrp="everyone"/>
      <w:r>
        <w:t>TYPE YOUR TEXT HERE</w:t>
      </w:r>
    </w:p>
    <w:permEnd w:id="489697280"/>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45849232" w:edGrp="everyone"/>
      <w:r>
        <w:t>TYPE YOUR TEXT HERE</w:t>
      </w:r>
    </w:p>
    <w:permEnd w:id="145849232"/>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2024550886" w:edGrp="everyone"/>
      <w:r>
        <w:t>TYPE YOUR TEXT HERE</w:t>
      </w:r>
    </w:p>
    <w:permEnd w:id="2024550886"/>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869890189" w:edGrp="everyone"/>
      <w:r>
        <w:t>TYPE YOUR TEXT HERE</w:t>
      </w:r>
    </w:p>
    <w:permEnd w:id="186989018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140265672" w:edGrp="everyone"/>
      <w:r>
        <w:t>TYPE YOUR TEXT HERE</w:t>
      </w:r>
    </w:p>
    <w:permEnd w:id="1140265672"/>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663769390" w:edGrp="everyone"/>
      <w:r>
        <w:t>TYPE YOUR TEXT HERE</w:t>
      </w:r>
    </w:p>
    <w:permEnd w:id="1663769390"/>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644104857" w:edGrp="everyone"/>
      <w:r>
        <w:t>TYPE YOUR TEXT HERE</w:t>
      </w:r>
    </w:p>
    <w:permEnd w:id="644104857"/>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220950955" w:edGrp="everyone"/>
      <w:r>
        <w:t>TYPE YOUR TEXT HERE</w:t>
      </w:r>
    </w:p>
    <w:permEnd w:id="220950955"/>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3432113" w:edGrp="everyone"/>
      <w:r>
        <w:t>TYPE YOUR TEXT HERE</w:t>
      </w:r>
    </w:p>
    <w:permEnd w:id="3432113"/>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420938962" w:edGrp="everyone"/>
      <w:r>
        <w:t>TYPE YOUR TEXT HERE</w:t>
      </w:r>
    </w:p>
    <w:permEnd w:id="420938962"/>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663184570" w:edGrp="everyone"/>
      <w:r>
        <w:t>TYPE YOUR TEXT HERE</w:t>
      </w:r>
    </w:p>
    <w:permEnd w:id="1663184570"/>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477794510" w:edGrp="everyone"/>
      <w:r>
        <w:t>TYPE YOUR TEXT HERE</w:t>
      </w:r>
    </w:p>
    <w:permEnd w:id="1477794510"/>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627936152" w:edGrp="everyone"/>
      <w:r>
        <w:t>TYPE YOUR TEXT HERE</w:t>
      </w:r>
    </w:p>
    <w:permEnd w:id="1627936152"/>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66334629" w:edGrp="everyone"/>
      <w:r>
        <w:t>TYPE YOUR TEXT HERE</w:t>
      </w:r>
    </w:p>
    <w:permEnd w:id="6633462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434404063" w:edGrp="everyone"/>
      <w:r>
        <w:t>TYPE YOUR TEXT HERE</w:t>
      </w:r>
    </w:p>
    <w:permEnd w:id="1434404063"/>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352807685" w:edGrp="everyone"/>
      <w:r>
        <w:t>TYPE YOUR TEXT HERE</w:t>
      </w:r>
    </w:p>
    <w:permEnd w:id="1352807685"/>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316562070" w:edGrp="everyone"/>
      <w:r>
        <w:t>TYPE YOUR TEXT HERE</w:t>
      </w:r>
    </w:p>
    <w:permEnd w:id="1316562070"/>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774974567" w:edGrp="everyone"/>
      <w:r>
        <w:t>TYPE YOUR TEXT HERE</w:t>
      </w:r>
    </w:p>
    <w:permEnd w:id="774974567"/>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065105262" w:edGrp="everyone"/>
      <w:r>
        <w:t>TYPE YOUR TEXT HERE</w:t>
      </w:r>
    </w:p>
    <w:permEnd w:id="1065105262"/>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738017101" w:edGrp="everyone"/>
      <w:r>
        <w:t>TYPE YOUR TEXT HERE</w:t>
      </w:r>
    </w:p>
    <w:permEnd w:id="738017101"/>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47264410" w:edGrp="everyone"/>
      <w:r>
        <w:t>TYPE YOUR TEXT HERE</w:t>
      </w:r>
    </w:p>
    <w:permEnd w:id="47264410"/>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04410798" w:edGrp="everyone"/>
      <w:r>
        <w:t>TYPE YOUR TEXT HERE</w:t>
      </w:r>
    </w:p>
    <w:permEnd w:id="104410798"/>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2042654089" w:edGrp="everyone"/>
      <w:r>
        <w:t>TYPE YOUR TEXT HERE</w:t>
      </w:r>
    </w:p>
    <w:permEnd w:id="2042654089"/>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AE7678" w:rsidRDefault="00AE7678" w:rsidP="00EC2C93">
      <w:pPr>
        <w:keepNext/>
      </w:pPr>
      <w:permStart w:id="594154367" w:edGrp="everyone"/>
    </w:p>
    <w:p w:rsidR="00AE7678" w:rsidRDefault="00AE7678" w:rsidP="00EC2C93">
      <w:pPr>
        <w:keepNext/>
      </w:pPr>
      <w:r>
        <w:t xml:space="preserve">Since 2002, </w:t>
      </w:r>
      <w:proofErr w:type="spellStart"/>
      <w:r>
        <w:t>Liquidnet</w:t>
      </w:r>
      <w:proofErr w:type="spellEnd"/>
      <w:r>
        <w:t xml:space="preserve"> has provided a system used by </w:t>
      </w:r>
      <w:r w:rsidR="00C40E24">
        <w:t xml:space="preserve">buy-side </w:t>
      </w:r>
      <w:r>
        <w:t xml:space="preserve">institutional investors to negotiate and trade large blocks of equities directly with other institutional investors. As discussed in our response to Question 38, </w:t>
      </w:r>
      <w:proofErr w:type="spellStart"/>
      <w:r>
        <w:t>Liquidnet</w:t>
      </w:r>
      <w:proofErr w:type="spellEnd"/>
      <w:r>
        <w:t xml:space="preserve"> provides </w:t>
      </w:r>
      <w:r w:rsidR="004E170E">
        <w:t xml:space="preserve">its customers </w:t>
      </w:r>
      <w:r>
        <w:t xml:space="preserve">an industry-leading cost savings of </w:t>
      </w:r>
      <w:r>
        <w:rPr>
          <w:rFonts w:cstheme="minorHAnsi"/>
        </w:rPr>
        <w:t>€</w:t>
      </w:r>
      <w:r>
        <w:t xml:space="preserve">13,573 per trade, as measured by </w:t>
      </w:r>
      <w:r w:rsidR="004E170E">
        <w:t xml:space="preserve">IFSL, an </w:t>
      </w:r>
      <w:r>
        <w:t>independent third-party consultant with expertise in transaction cost analysis. T</w:t>
      </w:r>
      <w:r w:rsidRPr="00AE7678">
        <w:t xml:space="preserve">he cost savings that we provide to our customers mean reduced trading costs, and higher investment returns, for </w:t>
      </w:r>
      <w:r w:rsidR="00C40E24">
        <w:t xml:space="preserve">the </w:t>
      </w:r>
      <w:r w:rsidRPr="00AE7678">
        <w:t>tens of millions of European households</w:t>
      </w:r>
      <w:r w:rsidR="00C40E24">
        <w:t xml:space="preserve"> on whose behalf our customers invest and trade</w:t>
      </w:r>
      <w:r w:rsidRPr="00AE7678">
        <w:t>.</w:t>
      </w:r>
    </w:p>
    <w:p w:rsidR="00AE7678" w:rsidRDefault="00AE7678" w:rsidP="00EC2C93">
      <w:pPr>
        <w:keepNext/>
      </w:pPr>
    </w:p>
    <w:p w:rsidR="00AE7678" w:rsidRDefault="00AE7678" w:rsidP="00EC2C93">
      <w:pPr>
        <w:keepNext/>
      </w:pPr>
      <w:proofErr w:type="spellStart"/>
      <w:r>
        <w:t>Liquidnet</w:t>
      </w:r>
      <w:proofErr w:type="spellEnd"/>
      <w:r>
        <w:t xml:space="preserve"> proposes to introduce similar block negotiation and execution functionality for corporate and convertible bonds during 2015. The fixed income markets are far less efficient than the equity </w:t>
      </w:r>
      <w:proofErr w:type="gramStart"/>
      <w:r>
        <w:t>markets, which means</w:t>
      </w:r>
      <w:proofErr w:type="gramEnd"/>
      <w:r>
        <w:t xml:space="preserve"> that the potential cost savings that a system like ours could provide for fixed income trading are even greater than the cost savings we provide for equity trading. </w:t>
      </w:r>
    </w:p>
    <w:p w:rsidR="00AE7678" w:rsidRDefault="00AE7678" w:rsidP="00EC2C93">
      <w:pPr>
        <w:keepNext/>
      </w:pPr>
    </w:p>
    <w:p w:rsidR="00C40E24" w:rsidRDefault="00C40E24" w:rsidP="00EC2C93">
      <w:pPr>
        <w:keepNext/>
      </w:pPr>
      <w:r>
        <w:t xml:space="preserve">The currently proposed LIS thresholds </w:t>
      </w:r>
      <w:r w:rsidR="0072666D">
        <w:t xml:space="preserve">for fixed income </w:t>
      </w:r>
      <w:r>
        <w:t xml:space="preserve">would adversely impact </w:t>
      </w:r>
      <w:proofErr w:type="spellStart"/>
      <w:r>
        <w:t>Liquidnet’s</w:t>
      </w:r>
      <w:proofErr w:type="spellEnd"/>
      <w:r>
        <w:t xml:space="preserve"> ability to provide cost savings on fixed income trades to our institutional investor participants and the households on whose behalf they invest and trade. </w:t>
      </w:r>
    </w:p>
    <w:p w:rsidR="00C40E24" w:rsidRDefault="00C40E24" w:rsidP="00EC2C93">
      <w:pPr>
        <w:keepNext/>
      </w:pPr>
    </w:p>
    <w:p w:rsidR="00A74F89" w:rsidRDefault="00C40E24" w:rsidP="00EC2C93">
      <w:pPr>
        <w:keepNext/>
      </w:pPr>
      <w:r>
        <w:t xml:space="preserve">We would propose a uniform LIS threshold of </w:t>
      </w:r>
      <w:r>
        <w:rPr>
          <w:rFonts w:cstheme="minorHAnsi"/>
        </w:rPr>
        <w:t>€</w:t>
      </w:r>
      <w:r>
        <w:t xml:space="preserve">650,000 for all corporate and convertible bonds, which is equal to the </w:t>
      </w:r>
      <w:r w:rsidR="004E170E">
        <w:t xml:space="preserve">proposed </w:t>
      </w:r>
      <w:r>
        <w:t xml:space="preserve">LIS threshold for the most </w:t>
      </w:r>
      <w:r w:rsidR="004E170E">
        <w:t>actively traded</w:t>
      </w:r>
      <w:r>
        <w:t xml:space="preserve"> equity securities. </w:t>
      </w:r>
      <w:r w:rsidR="004E170E">
        <w:t xml:space="preserve">Corporate and convertible bonds typically have less trading volume than the most </w:t>
      </w:r>
      <w:r w:rsidR="004E170E">
        <w:lastRenderedPageBreak/>
        <w:t>actively traded equity securities, so the LIS threshold for corporate and convertible bonds should not exceed the LIS threshold for the most actively traded equity securities.</w:t>
      </w:r>
      <w:r w:rsidR="00FB7711">
        <w:t xml:space="preserve"> </w:t>
      </w:r>
    </w:p>
    <w:p w:rsidR="00A74F89" w:rsidRDefault="00A74F89" w:rsidP="00EC2C93">
      <w:pPr>
        <w:keepNext/>
      </w:pPr>
    </w:p>
    <w:p w:rsidR="004E170E" w:rsidRDefault="00FB7711" w:rsidP="00EC2C93">
      <w:pPr>
        <w:keepNext/>
      </w:pPr>
      <w:r>
        <w:t xml:space="preserve">We believe that the threshold should be far lower than our proposed threshold of </w:t>
      </w:r>
      <w:r>
        <w:rPr>
          <w:rFonts w:cstheme="minorHAnsi"/>
        </w:rPr>
        <w:t>€</w:t>
      </w:r>
      <w:r>
        <w:t xml:space="preserve">650,000 because corporate and convertible bonds are typically less actively traded than the most actively traded equity securities, </w:t>
      </w:r>
      <w:r w:rsidR="00A74F89">
        <w:t xml:space="preserve">and we also believe that the LIS thresholds for equity securities are too high, </w:t>
      </w:r>
      <w:r>
        <w:t xml:space="preserve">but we would consider our proposed threshold of </w:t>
      </w:r>
      <w:r>
        <w:rPr>
          <w:rFonts w:cstheme="minorHAnsi"/>
        </w:rPr>
        <w:t>€</w:t>
      </w:r>
      <w:r>
        <w:t xml:space="preserve">650,000 </w:t>
      </w:r>
      <w:r w:rsidR="00A74F89">
        <w:t>to</w:t>
      </w:r>
      <w:r>
        <w:t xml:space="preserve"> be a significant improvement relative to the most recent proposals by ESMA in terms of adverse impact to long-term investors.  </w:t>
      </w:r>
    </w:p>
    <w:p w:rsidR="004E170E" w:rsidRDefault="004E170E" w:rsidP="00EC2C93">
      <w:pPr>
        <w:keepNext/>
      </w:pPr>
    </w:p>
    <w:p w:rsidR="00405BDE" w:rsidRDefault="00405BDE" w:rsidP="00EC2C93">
      <w:pPr>
        <w:keepNext/>
      </w:pPr>
      <w:r>
        <w:t xml:space="preserve">We do </w:t>
      </w:r>
      <w:r w:rsidR="00DF4532">
        <w:t xml:space="preserve">not </w:t>
      </w:r>
      <w:r>
        <w:t>see any policy basis for setting different thresholds based on any of the following</w:t>
      </w:r>
      <w:r w:rsidR="00A74F89">
        <w:t xml:space="preserve"> factors</w:t>
      </w:r>
      <w:r>
        <w:t>:</w:t>
      </w:r>
    </w:p>
    <w:p w:rsidR="00405BDE" w:rsidRDefault="00405BDE" w:rsidP="00EC2C93">
      <w:pPr>
        <w:keepNext/>
      </w:pPr>
    </w:p>
    <w:p w:rsidR="00405BDE" w:rsidRDefault="00405BDE" w:rsidP="00405BDE">
      <w:pPr>
        <w:pStyle w:val="ListParagraph"/>
      </w:pPr>
      <w:r>
        <w:t>Whether the security is a convertible or corporate bond</w:t>
      </w:r>
    </w:p>
    <w:p w:rsidR="00405BDE" w:rsidRDefault="00405BDE" w:rsidP="00405BDE">
      <w:pPr>
        <w:pStyle w:val="ListParagraph"/>
      </w:pPr>
      <w:r>
        <w:t>Whether the issuer is a financial or non-financial issuer</w:t>
      </w:r>
    </w:p>
    <w:p w:rsidR="00405BDE" w:rsidRDefault="00405BDE" w:rsidP="00405BDE">
      <w:pPr>
        <w:pStyle w:val="ListParagraph"/>
      </w:pPr>
      <w:r>
        <w:t>Whether the security is senior or subordinated.</w:t>
      </w:r>
    </w:p>
    <w:p w:rsidR="00405BDE" w:rsidRDefault="00405BDE" w:rsidP="00405BDE"/>
    <w:p w:rsidR="00405BDE" w:rsidRDefault="00405BDE" w:rsidP="00405BDE">
      <w:r>
        <w:t xml:space="preserve">We also do not think it is appropriate to set different LIS thresholds based on the size of a bond issuance, as the size of a bond issuance is not necessarily correlated with the liquidity of a bond. For example, in the case of equities, LIS thresholds are based on ADT rather than the size of the issuer.  </w:t>
      </w:r>
    </w:p>
    <w:p w:rsidR="00405BDE" w:rsidRDefault="00405BDE" w:rsidP="00405BDE"/>
    <w:p w:rsidR="00AE7678" w:rsidRDefault="00405BDE" w:rsidP="00405BDE">
      <w:r>
        <w:t xml:space="preserve">We also do not understand why, in the case of financial issuers, senior bonds would have a higher LIS than subordinated bonds and, in the case of non-financial </w:t>
      </w:r>
      <w:proofErr w:type="gramStart"/>
      <w:r>
        <w:t>issuers,</w:t>
      </w:r>
      <w:proofErr w:type="gramEnd"/>
      <w:r>
        <w:t xml:space="preserve"> subordinated bonds would have a higher LIS than senior bonds.  </w:t>
      </w:r>
      <w:r w:rsidR="00C40E24">
        <w:t xml:space="preserve">  </w:t>
      </w:r>
    </w:p>
    <w:p w:rsidR="00AE7678" w:rsidRDefault="00AE7678" w:rsidP="00EC2C93">
      <w:pPr>
        <w:keepNext/>
      </w:pPr>
    </w:p>
    <w:permEnd w:id="594154367"/>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48710219" w:edGrp="everyone"/>
      <w:r>
        <w:t>TYPE YOUR TEXT HERE</w:t>
      </w:r>
    </w:p>
    <w:permEnd w:id="48710219"/>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207204530" w:edGrp="everyone"/>
      <w:r>
        <w:t>TYPE YOUR TEXT HERE</w:t>
      </w:r>
    </w:p>
    <w:permEnd w:id="1207204530"/>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361762610" w:edGrp="everyone"/>
      <w:r>
        <w:t>TYPE YOUR TEXT HERE</w:t>
      </w:r>
    </w:p>
    <w:permEnd w:id="361762610"/>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057907826" w:edGrp="everyone"/>
      <w:r>
        <w:t>TYPE YOUR TEXT HERE</w:t>
      </w:r>
    </w:p>
    <w:permEnd w:id="1057907826"/>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817852180" w:edGrp="everyone"/>
      <w:r>
        <w:t>TYPE YOUR TEXT HERE</w:t>
      </w:r>
    </w:p>
    <w:permEnd w:id="1817852180"/>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2054455093" w:edGrp="everyone"/>
      <w:r>
        <w:t>TYPE YOUR TEXT HERE</w:t>
      </w:r>
    </w:p>
    <w:permEnd w:id="2054455093"/>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749603574" w:edGrp="everyone"/>
      <w:r>
        <w:t>TYPE YOUR TEXT HERE</w:t>
      </w:r>
    </w:p>
    <w:permEnd w:id="749603574"/>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144017910" w:edGrp="everyone"/>
      <w:r>
        <w:t>TYPE YOUR TEXT HERE</w:t>
      </w:r>
    </w:p>
    <w:permEnd w:id="1144017910"/>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2021793910" w:edGrp="everyone"/>
      <w:r>
        <w:t>TYPE YOUR TEXT HERE</w:t>
      </w:r>
    </w:p>
    <w:permEnd w:id="2021793910"/>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452368003" w:edGrp="everyone"/>
      <w:r>
        <w:t>TYPE YOUR TEXT HERE</w:t>
      </w:r>
    </w:p>
    <w:permEnd w:id="1452368003"/>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14244921" w:edGrp="everyone"/>
      <w:r>
        <w:t>TYPE YOUR TEXT HERE</w:t>
      </w:r>
    </w:p>
    <w:permEnd w:id="114244921"/>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082880862" w:edGrp="everyone"/>
      <w:r>
        <w:t>TYPE YOUR TEXT HERE</w:t>
      </w:r>
    </w:p>
    <w:permEnd w:id="1082880862"/>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44257078" w:edGrp="everyone"/>
      <w:r>
        <w:t>TYPE YOUR TEXT HERE</w:t>
      </w:r>
    </w:p>
    <w:permEnd w:id="44257078"/>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642278517" w:edGrp="everyone"/>
      <w:r>
        <w:t>TYPE YOUR TEXT HERE</w:t>
      </w:r>
    </w:p>
    <w:permEnd w:id="642278517"/>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2084200013" w:edGrp="everyone"/>
      <w:r>
        <w:t>TYPE YOUR TEXT HERE</w:t>
      </w:r>
    </w:p>
    <w:permEnd w:id="2084200013"/>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952521944" w:edGrp="everyone"/>
      <w:r>
        <w:t>TYPE YOUR TEXT HERE</w:t>
      </w:r>
    </w:p>
    <w:permEnd w:id="1952521944"/>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594102099" w:edGrp="everyone"/>
      <w:r>
        <w:t>TYPE YOUR TEXT HERE</w:t>
      </w:r>
    </w:p>
    <w:permEnd w:id="1594102099"/>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96362515" w:edGrp="everyone"/>
      <w:r>
        <w:t>TYPE YOUR TEXT HERE</w:t>
      </w:r>
    </w:p>
    <w:permEnd w:id="96362515"/>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146881065" w:edGrp="everyone"/>
      <w:r>
        <w:t>TYPE YOUR TEXT HERE</w:t>
      </w:r>
    </w:p>
    <w:permEnd w:id="1146881065"/>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206269526" w:edGrp="everyone"/>
      <w:r>
        <w:t>TYPE YOUR TEXT HERE</w:t>
      </w:r>
    </w:p>
    <w:permEnd w:id="1206269526"/>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866078398" w:edGrp="everyone"/>
      <w:r>
        <w:t>TYPE YOUR TEXT HERE</w:t>
      </w:r>
    </w:p>
    <w:permEnd w:id="1866078398"/>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418072550" w:edGrp="everyone"/>
      <w:r>
        <w:t>TYPE YOUR TEXT HERE</w:t>
      </w:r>
    </w:p>
    <w:permEnd w:id="418072550"/>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736650016" w:edGrp="everyone"/>
      <w:r>
        <w:t>TYPE YOUR TEXT HERE</w:t>
      </w:r>
    </w:p>
    <w:permEnd w:id="1736650016"/>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796822474" w:edGrp="everyone"/>
      <w:r>
        <w:t>TYPE YOUR TEXT HERE</w:t>
      </w:r>
    </w:p>
    <w:permEnd w:id="1796822474"/>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664776836" w:edGrp="everyone"/>
      <w:r>
        <w:t>TYPE YOUR TEXT HERE</w:t>
      </w:r>
    </w:p>
    <w:permEnd w:id="1664776836"/>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800225972" w:edGrp="everyone"/>
      <w:r>
        <w:t>TYPE YOUR TEXT HERE</w:t>
      </w:r>
    </w:p>
    <w:permEnd w:id="800225972"/>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808846860" w:edGrp="everyone"/>
      <w:r>
        <w:t>TYPE YOUR TEXT HERE</w:t>
      </w:r>
    </w:p>
    <w:permEnd w:id="808846860"/>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429208469" w:edGrp="everyone"/>
      <w:r>
        <w:t>TYPE YOUR TEXT HERE</w:t>
      </w:r>
    </w:p>
    <w:permEnd w:id="429208469"/>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231036269" w:edGrp="everyone"/>
      <w:r>
        <w:t>TYPE YOUR TEXT HERE</w:t>
      </w:r>
    </w:p>
    <w:permEnd w:id="1231036269"/>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524362317" w:edGrp="everyone"/>
      <w:r>
        <w:t>TYPE YOUR TEXT HERE</w:t>
      </w:r>
    </w:p>
    <w:permEnd w:id="524362317"/>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266811192" w:edGrp="everyone"/>
      <w:r>
        <w:t>TYPE YOUR TEXT HERE</w:t>
      </w:r>
    </w:p>
    <w:permEnd w:id="266811192"/>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20082774" w:edGrp="everyone"/>
      <w:r>
        <w:t>TYPE YOUR TEXT HERE</w:t>
      </w:r>
    </w:p>
    <w:permEnd w:id="120082774"/>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542392548" w:edGrp="everyone"/>
      <w:r>
        <w:t>TYPE YOUR TEXT HERE</w:t>
      </w:r>
    </w:p>
    <w:permEnd w:id="542392548"/>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846429463" w:edGrp="everyone"/>
      <w:r>
        <w:t>TYPE YOUR TEXT HERE</w:t>
      </w:r>
    </w:p>
    <w:permEnd w:id="84642946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840964268" w:edGrp="everyone"/>
      <w:r>
        <w:t>TYPE YOUR TEXT HERE</w:t>
      </w:r>
    </w:p>
    <w:permEnd w:id="840964268"/>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921328396" w:edGrp="everyone"/>
      <w:r>
        <w:t>TYPE YOUR TEXT HERE</w:t>
      </w:r>
    </w:p>
    <w:permEnd w:id="1921328396"/>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663302554" w:edGrp="everyone"/>
      <w:r>
        <w:t>TYPE YOUR TEXT HERE</w:t>
      </w:r>
    </w:p>
    <w:permEnd w:id="663302554"/>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836073444" w:edGrp="everyone"/>
      <w:r>
        <w:t>TYPE YOUR TEXT HERE</w:t>
      </w:r>
    </w:p>
    <w:permEnd w:id="836073444"/>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942186273" w:edGrp="everyone"/>
      <w:r>
        <w:t>TYPE YOUR TEXT HERE</w:t>
      </w:r>
    </w:p>
    <w:permEnd w:id="1942186273"/>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638749311" w:edGrp="everyone"/>
      <w:r>
        <w:t>TYPE YOUR TEXT HERE</w:t>
      </w:r>
    </w:p>
    <w:permEnd w:id="1638749311"/>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2017686535" w:edGrp="everyone"/>
      <w:r>
        <w:t>TYPE YOUR TEXT HERE</w:t>
      </w:r>
    </w:p>
    <w:permEnd w:id="2017686535"/>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718301024" w:edGrp="everyone"/>
      <w:r>
        <w:t>TYPE YOUR TEXT HERE</w:t>
      </w:r>
    </w:p>
    <w:permEnd w:id="718301024"/>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802237230" w:edGrp="everyone"/>
      <w:r>
        <w:t>TYPE YOUR TEXT HERE</w:t>
      </w:r>
    </w:p>
    <w:permEnd w:id="802237230"/>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883447817" w:edGrp="everyone"/>
      <w:r>
        <w:t>TYPE YOUR TEXT HERE</w:t>
      </w:r>
    </w:p>
    <w:permEnd w:id="1883447817"/>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544540065" w:edGrp="everyone"/>
      <w:r>
        <w:t>TYPE YOUR TEXT HERE</w:t>
      </w:r>
    </w:p>
    <w:permEnd w:id="544540065"/>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202736671" w:edGrp="everyone"/>
      <w:r>
        <w:t>TYPE YOUR TEXT HERE</w:t>
      </w:r>
    </w:p>
    <w:permEnd w:id="1202736671"/>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445871098" w:edGrp="everyone"/>
      <w:r>
        <w:t>TYPE YOUR TEXT HERE</w:t>
      </w:r>
    </w:p>
    <w:permEnd w:id="445871098"/>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731933836" w:edGrp="everyone"/>
      <w:r>
        <w:t>TYPE YOUR TEXT HERE</w:t>
      </w:r>
    </w:p>
    <w:permEnd w:id="1731933836"/>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837661391" w:edGrp="everyone"/>
      <w:r>
        <w:t>TYPE YOUR TEXT HERE</w:t>
      </w:r>
    </w:p>
    <w:permEnd w:id="1837661391"/>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106335100" w:edGrp="everyone"/>
      <w:r>
        <w:t>TYPE YOUR TEXT HERE</w:t>
      </w:r>
    </w:p>
    <w:permEnd w:id="1106335100"/>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427491534" w:edGrp="everyone"/>
      <w:r>
        <w:t>TYPE YOUR TEXT HERE</w:t>
      </w:r>
    </w:p>
    <w:permEnd w:id="427491534"/>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245850254" w:edGrp="everyone"/>
      <w:r>
        <w:t>TYPE YOUR TEXT HERE</w:t>
      </w:r>
    </w:p>
    <w:permEnd w:id="1245850254"/>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429084603" w:edGrp="everyone"/>
      <w:r>
        <w:t>TYPE YOUR TEXT HERE</w:t>
      </w:r>
    </w:p>
    <w:permEnd w:id="1429084603"/>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444596560" w:edGrp="everyone"/>
      <w:r>
        <w:t>TYPE YOUR TEXT HERE</w:t>
      </w:r>
    </w:p>
    <w:permEnd w:id="444596560"/>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64782193" w:edGrp="everyone"/>
      <w:r>
        <w:t>TYPE YOUR TEXT HERE</w:t>
      </w:r>
    </w:p>
    <w:permEnd w:id="164782193"/>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454139614" w:edGrp="everyone"/>
      <w:r>
        <w:t>TYPE YOUR TEXT HERE</w:t>
      </w:r>
    </w:p>
    <w:permEnd w:id="1454139614"/>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408383471" w:edGrp="everyone"/>
      <w:r>
        <w:t>TYPE YOUR TEXT HERE</w:t>
      </w:r>
    </w:p>
    <w:permEnd w:id="1408383471"/>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223368557" w:edGrp="everyone"/>
      <w:r>
        <w:t>TYPE YOUR TEXT HERE</w:t>
      </w:r>
    </w:p>
    <w:permEnd w:id="122336855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61612167" w:edGrp="everyone"/>
      <w:r>
        <w:t>TYPE YOUR TEXT HERE</w:t>
      </w:r>
    </w:p>
    <w:permEnd w:id="61612167"/>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232159787" w:edGrp="everyone"/>
      <w:r>
        <w:t>TYPE YOUR TEXT HERE</w:t>
      </w:r>
    </w:p>
    <w:permEnd w:id="232159787"/>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758464079" w:edGrp="everyone"/>
      <w:r>
        <w:t>TYPE YOUR TEXT HERE</w:t>
      </w:r>
    </w:p>
    <w:permEnd w:id="1758464079"/>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839600564" w:edGrp="everyone"/>
      <w:r>
        <w:t>TYPE YOUR TEXT HERE</w:t>
      </w:r>
    </w:p>
    <w:permEnd w:id="839600564"/>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325269764" w:edGrp="everyone"/>
      <w:r>
        <w:t>TYPE YOUR TEXT HERE</w:t>
      </w:r>
    </w:p>
    <w:permEnd w:id="1325269764"/>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418258442" w:edGrp="everyone"/>
      <w:r>
        <w:t>TYPE YOUR TEXT HERE</w:t>
      </w:r>
    </w:p>
    <w:permEnd w:id="418258442"/>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718424419" w:edGrp="everyone"/>
      <w:r>
        <w:t>TYPE YOUR TEXT HERE</w:t>
      </w:r>
    </w:p>
    <w:permEnd w:id="1718424419"/>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2089952668" w:edGrp="everyone"/>
      <w:r>
        <w:t>TYPE YOUR TEXT HERE</w:t>
      </w:r>
    </w:p>
    <w:permEnd w:id="2089952668"/>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963655174" w:edGrp="everyone"/>
      <w:r>
        <w:t>TYPE YOUR TEXT HERE</w:t>
      </w:r>
    </w:p>
    <w:permEnd w:id="963655174"/>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357328128" w:edGrp="everyone"/>
      <w:r>
        <w:t>TYPE YOUR TEXT HERE</w:t>
      </w:r>
    </w:p>
    <w:permEnd w:id="1357328128"/>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902082011" w:edGrp="everyone"/>
      <w:r>
        <w:t>TYPE YOUR TEXT HERE</w:t>
      </w:r>
    </w:p>
    <w:permEnd w:id="1902082011"/>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663822315" w:edGrp="everyone"/>
      <w:r>
        <w:t>TYPE YOUR TEXT HERE</w:t>
      </w:r>
    </w:p>
    <w:permEnd w:id="663822315"/>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2123969155" w:edGrp="everyone"/>
      <w:r>
        <w:t>TYPE YOUR TEXT HERE</w:t>
      </w:r>
    </w:p>
    <w:permEnd w:id="2123969155"/>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362485140" w:edGrp="everyone"/>
      <w:r>
        <w:t>TYPE YOUR TEXT HERE</w:t>
      </w:r>
    </w:p>
    <w:permEnd w:id="362485140"/>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238834269" w:edGrp="everyone"/>
      <w:r>
        <w:t>TYPE YOUR TEXT HERE</w:t>
      </w:r>
    </w:p>
    <w:permEnd w:id="1238834269"/>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159136564" w:edGrp="everyone"/>
      <w:r>
        <w:t>TYPE YOUR TEXT HERE</w:t>
      </w:r>
    </w:p>
    <w:permEnd w:id="1159136564"/>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715410280" w:edGrp="everyone"/>
      <w:r>
        <w:t>TYPE YOUR TEXT HERE</w:t>
      </w:r>
    </w:p>
    <w:permEnd w:id="715410280"/>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330107043" w:edGrp="everyone"/>
      <w:r>
        <w:t>TYPE YOUR TEXT HERE</w:t>
      </w:r>
    </w:p>
    <w:permEnd w:id="330107043"/>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747784313" w:edGrp="everyone"/>
      <w:r>
        <w:t>TYPE YOUR TEXT HERE</w:t>
      </w:r>
    </w:p>
    <w:permEnd w:id="1747784313"/>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182485460" w:edGrp="everyone"/>
      <w:r>
        <w:t>TYPE YOUR TEXT HERE</w:t>
      </w:r>
    </w:p>
    <w:permEnd w:id="1182485460"/>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326395259" w:edGrp="everyone"/>
      <w:r>
        <w:t>TYPE YOUR TEXT HERE</w:t>
      </w:r>
    </w:p>
    <w:permEnd w:id="1326395259"/>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137781754" w:edGrp="everyone"/>
      <w:r>
        <w:t>TYPE YOUR TEXT HERE</w:t>
      </w:r>
    </w:p>
    <w:permEnd w:id="1137781754"/>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96041585" w:edGrp="everyone"/>
      <w:r>
        <w:t>TYPE YOUR TEXT HERE</w:t>
      </w:r>
    </w:p>
    <w:permEnd w:id="96041585"/>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924206188" w:edGrp="everyone"/>
      <w:r>
        <w:t>TYPE YOUR TEXT HERE</w:t>
      </w:r>
    </w:p>
    <w:permEnd w:id="924206188"/>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841566860" w:edGrp="everyone"/>
      <w:r>
        <w:t>TYPE YOUR TEXT HERE</w:t>
      </w:r>
    </w:p>
    <w:permEnd w:id="1841566860"/>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593643038" w:edGrp="everyone"/>
      <w:r>
        <w:t>TYPE YOUR TEXT HERE</w:t>
      </w:r>
    </w:p>
    <w:permEnd w:id="593643038"/>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936598491" w:edGrp="everyone"/>
      <w:r>
        <w:t>TYPE YOUR TEXT HERE</w:t>
      </w:r>
    </w:p>
    <w:permEnd w:id="1936598491"/>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419038121" w:edGrp="everyone"/>
      <w:r>
        <w:t>TYPE YOUR TEXT HERE</w:t>
      </w:r>
    </w:p>
    <w:permEnd w:id="419038121"/>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867717680" w:edGrp="everyone"/>
      <w:r>
        <w:t>TYPE YOUR TEXT HERE</w:t>
      </w:r>
    </w:p>
    <w:permEnd w:id="867717680"/>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078153923" w:edGrp="everyone"/>
      <w:r>
        <w:t>TYPE YOUR TEXT HERE</w:t>
      </w:r>
    </w:p>
    <w:permEnd w:id="1078153923"/>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218120455" w:edGrp="everyone"/>
      <w:r>
        <w:t>TYPE YOUR TEXT HERE</w:t>
      </w:r>
    </w:p>
    <w:permEnd w:id="1218120455"/>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427708377" w:edGrp="everyone"/>
      <w:r>
        <w:t>TYPE YOUR TEXT HERE</w:t>
      </w:r>
    </w:p>
    <w:permEnd w:id="1427708377"/>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219058665" w:edGrp="everyone"/>
      <w:r>
        <w:t>TYPE YOUR TEXT HERE</w:t>
      </w:r>
    </w:p>
    <w:permEnd w:id="1219058665"/>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935472238" w:edGrp="everyone"/>
      <w:r>
        <w:t>TYPE YOUR TEXT HERE</w:t>
      </w:r>
    </w:p>
    <w:permEnd w:id="935472238"/>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237797967" w:edGrp="everyone"/>
      <w:r>
        <w:t>TYPE YOUR TEXT HERE</w:t>
      </w:r>
    </w:p>
    <w:permEnd w:id="1237797967"/>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667770576" w:edGrp="everyone"/>
      <w:r>
        <w:t>TYPE YOUR TEXT HERE</w:t>
      </w:r>
    </w:p>
    <w:permEnd w:id="1667770576"/>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780889052" w:edGrp="everyone"/>
      <w:r>
        <w:t>TYPE YOUR TEXT HERE</w:t>
      </w:r>
    </w:p>
    <w:permEnd w:id="780889052"/>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527778917" w:edGrp="everyone"/>
      <w:r>
        <w:t>TYPE YOUR TEXT HERE</w:t>
      </w:r>
    </w:p>
    <w:permEnd w:id="527778917"/>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732107150" w:edGrp="everyone"/>
      <w:r>
        <w:t>TYPE YOUR TEXT HERE</w:t>
      </w:r>
    </w:p>
    <w:permEnd w:id="732107150"/>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099059540" w:edGrp="everyone"/>
      <w:r>
        <w:t>TYPE YOUR TEXT HERE</w:t>
      </w:r>
    </w:p>
    <w:permEnd w:id="1099059540"/>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655053039" w:edGrp="everyone"/>
      <w:r>
        <w:t>TYPE YOUR TEXT HERE</w:t>
      </w:r>
    </w:p>
    <w:permEnd w:id="655053039"/>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5011613" w:edGrp="everyone"/>
      <w:r>
        <w:t>TYPE YOUR TEXT HERE</w:t>
      </w:r>
    </w:p>
    <w:permEnd w:id="15011613"/>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545539456" w:edGrp="everyone"/>
      <w:r>
        <w:t>TYPE YOUR TEXT HERE</w:t>
      </w:r>
    </w:p>
    <w:permEnd w:id="1545539456"/>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245596992" w:edGrp="everyone"/>
      <w:r>
        <w:t>TYPE YOUR TEXT HERE</w:t>
      </w:r>
    </w:p>
    <w:permEnd w:id="1245596992"/>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712616768" w:edGrp="everyone"/>
      <w:r>
        <w:t>TYPE YOUR TEXT HERE</w:t>
      </w:r>
    </w:p>
    <w:permEnd w:id="1712616768"/>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692087812" w:edGrp="everyone"/>
      <w:r>
        <w:t>TYPE YOUR TEXT HERE</w:t>
      </w:r>
    </w:p>
    <w:permEnd w:id="692087812"/>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917256019" w:edGrp="everyone"/>
      <w:r>
        <w:t>TYPE YOUR TEXT HERE</w:t>
      </w:r>
    </w:p>
    <w:permEnd w:id="917256019"/>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599680110" w:edGrp="everyone"/>
      <w:r>
        <w:t>TYPE YOUR TEXT HERE</w:t>
      </w:r>
    </w:p>
    <w:permEnd w:id="1599680110"/>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893805194" w:edGrp="everyone"/>
      <w:r>
        <w:t>TYPE YOUR TEXT HERE</w:t>
      </w:r>
    </w:p>
    <w:permEnd w:id="1893805194"/>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85222518" w:edGrp="everyone"/>
      <w:r>
        <w:t>TYPE YOUR TEXT HERE</w:t>
      </w:r>
    </w:p>
    <w:permEnd w:id="185222518"/>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619199639" w:edGrp="everyone"/>
      <w:r>
        <w:t>TYPE YOUR TEXT HERE</w:t>
      </w:r>
    </w:p>
    <w:permEnd w:id="619199639"/>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2128481730" w:edGrp="everyone"/>
      <w:r>
        <w:t>TYPE YOUR TEXT HERE</w:t>
      </w:r>
    </w:p>
    <w:permEnd w:id="2128481730"/>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069705764" w:edGrp="everyone"/>
      <w:r>
        <w:t>TYPE YOUR TEXT HERE</w:t>
      </w:r>
    </w:p>
    <w:permEnd w:id="1069705764"/>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38025432" w:edGrp="everyone"/>
      <w:r>
        <w:t>TYPE YOUR TEXT HERE</w:t>
      </w:r>
    </w:p>
    <w:permEnd w:id="38025432"/>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749359293" w:edGrp="everyone"/>
      <w:r>
        <w:t>TYPE YOUR TEXT HERE</w:t>
      </w:r>
    </w:p>
    <w:permEnd w:id="1749359293"/>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292446878" w:edGrp="everyone"/>
      <w:r>
        <w:t>TYPE YOUR TEXT HERE</w:t>
      </w:r>
    </w:p>
    <w:permEnd w:id="292446878"/>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931435050" w:edGrp="everyone"/>
      <w:r>
        <w:t>TYPE YOUR TEXT HERE</w:t>
      </w:r>
    </w:p>
    <w:permEnd w:id="1931435050"/>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024932215" w:edGrp="everyone"/>
      <w:r>
        <w:t>TYPE YOUR TEXT HERE</w:t>
      </w:r>
    </w:p>
    <w:permEnd w:id="102493221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995648996" w:edGrp="everyone"/>
      <w:r>
        <w:t>TYPE YOUR TEXT HERE</w:t>
      </w:r>
    </w:p>
    <w:permEnd w:id="99564899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177905247" w:edGrp="everyone"/>
      <w:r>
        <w:t>TYPE YOUR TEXT HERE</w:t>
      </w:r>
    </w:p>
    <w:permEnd w:id="117790524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846483578" w:edGrp="everyone"/>
      <w:r>
        <w:t>TYPE YOUR TEXT HERE</w:t>
      </w:r>
    </w:p>
    <w:permEnd w:id="184648357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886784791" w:edGrp="everyone"/>
      <w:r>
        <w:t>TYPE YOUR TEXT HERE</w:t>
      </w:r>
    </w:p>
    <w:permEnd w:id="1886784791"/>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097080244" w:edGrp="everyone"/>
      <w:r>
        <w:t>TYPE YOUR TEXT HERE</w:t>
      </w:r>
    </w:p>
    <w:permEnd w:id="1097080244"/>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511543351" w:edGrp="everyone"/>
      <w:r>
        <w:t>TYPE YOUR TEXT HERE</w:t>
      </w:r>
    </w:p>
    <w:permEnd w:id="151154335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098715208" w:edGrp="everyone"/>
      <w:r>
        <w:t>TYPE YOUR TEXT HERE</w:t>
      </w:r>
    </w:p>
    <w:permEnd w:id="1098715208"/>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347281169" w:edGrp="everyone"/>
      <w:r>
        <w:t>TYPE YOUR TEXT HERE</w:t>
      </w:r>
    </w:p>
    <w:permEnd w:id="347281169"/>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587552480" w:edGrp="everyone"/>
      <w:r>
        <w:t>TYPE YOUR TEXT HERE</w:t>
      </w:r>
    </w:p>
    <w:permEnd w:id="587552480"/>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601892753" w:edGrp="everyone"/>
      <w:r>
        <w:t>TYPE YOUR TEXT HERE</w:t>
      </w:r>
    </w:p>
    <w:permEnd w:id="601892753"/>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86315896" w:edGrp="everyone"/>
      <w:r>
        <w:t>TYPE YOUR TEXT HERE</w:t>
      </w:r>
    </w:p>
    <w:permEnd w:id="8631589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2146663585" w:edGrp="everyone"/>
      <w:r>
        <w:t>TYPE YOUR TEXT HERE</w:t>
      </w:r>
    </w:p>
    <w:permEnd w:id="2146663585"/>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805799244" w:edGrp="everyone"/>
      <w:r>
        <w:t>TYPE YOUR TEXT HERE</w:t>
      </w:r>
    </w:p>
    <w:permEnd w:id="1805799244"/>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182532375" w:edGrp="everyone"/>
      <w:r>
        <w:t>TYPE YOUR TEXT HERE</w:t>
      </w:r>
    </w:p>
    <w:permEnd w:id="1182532375"/>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700088765" w:edGrp="everyone"/>
      <w:r>
        <w:t>TYPE YOUR TEXT HERE</w:t>
      </w:r>
    </w:p>
    <w:permEnd w:id="1700088765"/>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443777559" w:edGrp="everyone"/>
      <w:r>
        <w:t>TYPE YOUR TEXT HERE</w:t>
      </w:r>
    </w:p>
    <w:permEnd w:id="1443777559"/>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298069562" w:edGrp="everyone"/>
      <w:r>
        <w:t>TYPE YOUR TEXT HERE</w:t>
      </w:r>
    </w:p>
    <w:permEnd w:id="29806956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926643985" w:edGrp="everyone"/>
      <w:r>
        <w:t>TYPE YOUR TEXT HERE</w:t>
      </w:r>
    </w:p>
    <w:permEnd w:id="1926643985"/>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260330918" w:edGrp="everyone"/>
      <w:r>
        <w:t>TYPE YOUR TEXT HERE</w:t>
      </w:r>
    </w:p>
    <w:permEnd w:id="260330918"/>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916955621" w:edGrp="everyone"/>
      <w:r>
        <w:t>TYPE YOUR TEXT HERE</w:t>
      </w:r>
    </w:p>
    <w:permEnd w:id="1916955621"/>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951083605" w:edGrp="everyone"/>
      <w:r>
        <w:t>TYPE YOUR TEXT HERE</w:t>
      </w:r>
    </w:p>
    <w:permEnd w:id="1951083605"/>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849961610" w:edGrp="everyone"/>
      <w:r>
        <w:t>TYPE YOUR TEXT HERE</w:t>
      </w:r>
    </w:p>
    <w:permEnd w:id="1849961610"/>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967786147" w:edGrp="everyone"/>
      <w:r>
        <w:t>TYPE YOUR TEXT HERE</w:t>
      </w:r>
    </w:p>
    <w:permEnd w:id="1967786147"/>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595366701" w:edGrp="everyone"/>
      <w:r>
        <w:t>TYPE YOUR TEXT HERE</w:t>
      </w:r>
    </w:p>
    <w:permEnd w:id="1595366701"/>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652229219" w:edGrp="everyone"/>
      <w:r>
        <w:t>TYPE YOUR TEXT HERE</w:t>
      </w:r>
    </w:p>
    <w:permEnd w:id="652229219"/>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32581366" w:edGrp="everyone"/>
      <w:r>
        <w:t>TYPE YOUR TEXT HERE</w:t>
      </w:r>
    </w:p>
    <w:permEnd w:id="132581366"/>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457002012" w:edGrp="everyone"/>
      <w:r>
        <w:t>TYPE YOUR TEXT HERE</w:t>
      </w:r>
    </w:p>
    <w:permEnd w:id="45700201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119625703" w:edGrp="everyone"/>
      <w:r>
        <w:t>TYPE YOUR TEXT HERE</w:t>
      </w:r>
    </w:p>
    <w:permEnd w:id="111962570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771925060" w:edGrp="everyone"/>
      <w:r>
        <w:t>TYPE YOUR TEXT HERE</w:t>
      </w:r>
    </w:p>
    <w:permEnd w:id="1771925060"/>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932883468" w:edGrp="everyone"/>
      <w:r>
        <w:t>TYPE YOUR TEXT HERE</w:t>
      </w:r>
    </w:p>
    <w:permEnd w:id="1932883468"/>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240865708" w:edGrp="everyone"/>
      <w:r>
        <w:t>TYPE YOUR TEXT HERE</w:t>
      </w:r>
    </w:p>
    <w:permEnd w:id="1240865708"/>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893720448" w:edGrp="everyone"/>
      <w:r>
        <w:t>TYPE YOUR TEXT HERE</w:t>
      </w:r>
    </w:p>
    <w:permEnd w:id="893720448"/>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763198686" w:edGrp="everyone"/>
      <w:r>
        <w:t>TYPE YOUR TEXT HERE</w:t>
      </w:r>
    </w:p>
    <w:permEnd w:id="1763198686"/>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809127174" w:edGrp="everyone"/>
      <w:r>
        <w:t>TYPE YOUR TEXT HERE</w:t>
      </w:r>
    </w:p>
    <w:permEnd w:id="1809127174"/>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045567784" w:edGrp="everyone"/>
      <w:r>
        <w:t>TYPE YOUR TEXT HERE</w:t>
      </w:r>
    </w:p>
    <w:permEnd w:id="1045567784"/>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261358531" w:edGrp="everyone"/>
      <w:r>
        <w:t>TYPE YOUR TEXT HERE</w:t>
      </w:r>
    </w:p>
    <w:permEnd w:id="26135853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550796009" w:edGrp="everyone"/>
      <w:r>
        <w:t>TYPE YOUR TEXT HERE</w:t>
      </w:r>
    </w:p>
    <w:permEnd w:id="1550796009"/>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815745116" w:edGrp="everyone"/>
      <w:r>
        <w:t>TYPE YOUR TEXT HERE</w:t>
      </w:r>
    </w:p>
    <w:permEnd w:id="815745116"/>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059339215" w:edGrp="everyone"/>
      <w:r>
        <w:t>TYPE YOUR TEXT HERE</w:t>
      </w:r>
    </w:p>
    <w:permEnd w:id="2059339215"/>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209161525" w:edGrp="everyone"/>
      <w:r>
        <w:t>TYPE YOUR TEXT HERE</w:t>
      </w:r>
    </w:p>
    <w:permEnd w:id="120916152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51657340" w:edGrp="everyone"/>
      <w:r>
        <w:t>TYPE YOUR TEXT HERE</w:t>
      </w:r>
    </w:p>
    <w:permEnd w:id="151657340"/>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2064515735" w:edGrp="everyone"/>
      <w:r>
        <w:t>TYPE YOUR TEXT HERE</w:t>
      </w:r>
    </w:p>
    <w:permEnd w:id="2064515735"/>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2142573451" w:edGrp="everyone"/>
      <w:r>
        <w:t>TYPE YOUR TEXT HERE</w:t>
      </w:r>
    </w:p>
    <w:permEnd w:id="2142573451"/>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68236319" w:edGrp="everyone"/>
      <w:r>
        <w:t>TYPE YOUR TEXT HERE</w:t>
      </w:r>
    </w:p>
    <w:permEnd w:id="16823631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941460606" w:edGrp="everyone"/>
      <w:r>
        <w:t>TYPE YOUR TEXT HERE</w:t>
      </w:r>
    </w:p>
    <w:permEnd w:id="1941460606"/>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664279298" w:edGrp="everyone"/>
      <w:r>
        <w:t>TYPE YOUR TEXT HERE</w:t>
      </w:r>
    </w:p>
    <w:permEnd w:id="664279298"/>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104306036" w:edGrp="everyone"/>
      <w:r>
        <w:t>TYPE YOUR TEXT HERE</w:t>
      </w:r>
    </w:p>
    <w:permEnd w:id="2104306036"/>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475014320" w:edGrp="everyone"/>
      <w:r>
        <w:t>TYPE YOUR TEXT HERE</w:t>
      </w:r>
    </w:p>
    <w:permEnd w:id="475014320"/>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936799020" w:edGrp="everyone"/>
      <w:r>
        <w:t>TYPE YOUR TEXT HERE</w:t>
      </w:r>
    </w:p>
    <w:permEnd w:id="936799020"/>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665470684" w:edGrp="everyone"/>
      <w:r>
        <w:t>TYPE YOUR TEXT HERE</w:t>
      </w:r>
    </w:p>
    <w:permEnd w:id="665470684"/>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333812678" w:edGrp="everyone"/>
      <w:r>
        <w:t>TYPE YOUR TEXT HERE</w:t>
      </w:r>
    </w:p>
    <w:permEnd w:id="1333812678"/>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740698232" w:edGrp="everyone"/>
      <w:r>
        <w:t>TYPE YOUR TEXT HERE</w:t>
      </w:r>
    </w:p>
    <w:permEnd w:id="740698232"/>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880241405" w:edGrp="everyone"/>
      <w:r>
        <w:t>TYPE YOUR TEXT HERE</w:t>
      </w:r>
    </w:p>
    <w:permEnd w:id="880241405"/>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778348972" w:edGrp="everyone"/>
      <w:r>
        <w:t>TYPE YOUR TEXT HERE</w:t>
      </w:r>
    </w:p>
    <w:permEnd w:id="1778348972"/>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893998516" w:edGrp="everyone"/>
      <w:r>
        <w:t>TYPE YOUR TEXT HERE</w:t>
      </w:r>
    </w:p>
    <w:permEnd w:id="1893998516"/>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879046673" w:edGrp="everyone"/>
      <w:r>
        <w:t>TYPE YOUR TEXT HERE</w:t>
      </w:r>
    </w:p>
    <w:permEnd w:id="879046673"/>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089157555" w:edGrp="everyone"/>
      <w:r>
        <w:t>TYPE YOUR TEXT HERE</w:t>
      </w:r>
    </w:p>
    <w:permEnd w:id="1089157555"/>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770465805" w:edGrp="everyone"/>
      <w:r>
        <w:t>TYPE YOUR TEXT HERE</w:t>
      </w:r>
    </w:p>
    <w:permEnd w:id="1770465805"/>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977234921" w:edGrp="everyone"/>
      <w:r>
        <w:t>TYPE YOUR TEXT HERE</w:t>
      </w:r>
    </w:p>
    <w:permEnd w:id="1977234921"/>
    <w:p w:rsidR="00577C33" w:rsidRDefault="00577C33" w:rsidP="00EC2C93">
      <w:pPr>
        <w:keepNext/>
      </w:pPr>
      <w:r>
        <w:t>&lt;ESMA_QUESTION_CP_MIFID_245&gt;</w:t>
      </w:r>
    </w:p>
    <w:p w:rsidR="00577C33" w:rsidRDefault="00577C33" w:rsidP="00EC2C93">
      <w:pPr>
        <w:keepNext/>
      </w:pPr>
    </w:p>
    <w:sectPr w:rsidR="00577C33" w:rsidSect="00192A12">
      <w:headerReference w:type="default" r:id="rId12"/>
      <w:footerReference w:type="default" r:id="rId13"/>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7E5" w:rsidRDefault="00C607E5" w:rsidP="007E7997">
      <w:pPr>
        <w:spacing w:line="240" w:lineRule="auto"/>
      </w:pPr>
      <w:r>
        <w:separator/>
      </w:r>
    </w:p>
  </w:endnote>
  <w:endnote w:type="continuationSeparator" w:id="0">
    <w:p w:rsidR="00C607E5" w:rsidRDefault="00C607E5"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7E5" w:rsidRDefault="00C607E5">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C607E5" w:rsidRDefault="00C607E5" w:rsidP="00375BA2">
        <w:pPr>
          <w:pStyle w:val="Footer"/>
          <w:jc w:val="right"/>
        </w:pPr>
        <w:r>
          <w:fldChar w:fldCharType="begin"/>
        </w:r>
        <w:r>
          <w:instrText xml:space="preserve"> PAGE   \* MERGEFORMAT </w:instrText>
        </w:r>
        <w:r>
          <w:fldChar w:fldCharType="separate"/>
        </w:r>
        <w:r w:rsidR="003250E9">
          <w:rPr>
            <w:noProof/>
          </w:rPr>
          <w:t>56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7E5" w:rsidRDefault="00C607E5" w:rsidP="007E7997">
      <w:pPr>
        <w:spacing w:line="240" w:lineRule="auto"/>
      </w:pPr>
      <w:r>
        <w:separator/>
      </w:r>
    </w:p>
  </w:footnote>
  <w:footnote w:type="continuationSeparator" w:id="0">
    <w:p w:rsidR="00C607E5" w:rsidRDefault="00C607E5" w:rsidP="007E7997">
      <w:pPr>
        <w:spacing w:line="240" w:lineRule="auto"/>
      </w:pPr>
      <w:r>
        <w:continuationSeparator/>
      </w:r>
    </w:p>
  </w:footnote>
  <w:footnote w:id="1">
    <w:p w:rsidR="00C607E5" w:rsidRPr="00AA7A30" w:rsidRDefault="00C607E5"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 w:id="2">
    <w:p w:rsidR="00C607E5" w:rsidRDefault="00C607E5" w:rsidP="004647F0">
      <w:pPr>
        <w:pStyle w:val="FootnoteText"/>
      </w:pPr>
      <w:r>
        <w:rPr>
          <w:rStyle w:val="FootnoteReference"/>
        </w:rPr>
        <w:footnoteRef/>
      </w:r>
      <w:r>
        <w:t xml:space="preserve"> </w:t>
      </w:r>
      <w:r w:rsidRPr="006A0828">
        <w:t>Intelligent Financial Systems Limited, “</w:t>
      </w:r>
      <w:proofErr w:type="spellStart"/>
      <w:r w:rsidRPr="006A0828">
        <w:t>LiquidMetrix</w:t>
      </w:r>
      <w:proofErr w:type="spellEnd"/>
      <w:r w:rsidRPr="006A0828">
        <w:t xml:space="preserve"> Guide to European Dark Pools,” </w:t>
      </w:r>
      <w:r>
        <w:t>January 2015,</w:t>
      </w:r>
      <w:r w:rsidRPr="006A0828">
        <w:t xml:space="preserve"> </w:t>
      </w:r>
      <w:hyperlink r:id="rId1" w:history="1">
        <w:r w:rsidRPr="00FC0814">
          <w:rPr>
            <w:rStyle w:val="Hyperlink"/>
          </w:rPr>
          <w:t>http://www.if5.com/_LiquidMetrix/!Downloads/DarkPool/LiquidMetrix%20Guide%20to%20European%20Dark%20Pools%202015%2001.pdf</w:t>
        </w:r>
      </w:hyperlink>
      <w:r w:rsidRPr="003607A7">
        <w:t xml:space="preserve"> </w:t>
      </w:r>
      <w:r>
        <w:t>(accessed 2 March 2015). This report is referred to as the IFSL Report.</w:t>
      </w:r>
    </w:p>
  </w:footnote>
  <w:footnote w:id="3">
    <w:p w:rsidR="00C607E5" w:rsidRDefault="00C607E5" w:rsidP="004647F0">
      <w:pPr>
        <w:pStyle w:val="FootnoteText"/>
      </w:pPr>
      <w:r>
        <w:rPr>
          <w:rStyle w:val="FootnoteReference"/>
        </w:rPr>
        <w:footnoteRef/>
      </w:r>
      <w:r>
        <w:t xml:space="preserve"> </w:t>
      </w:r>
      <w:proofErr w:type="gramStart"/>
      <w:r>
        <w:t>Bloomberg.</w:t>
      </w:r>
      <w:proofErr w:type="gramEnd"/>
      <w:r>
        <w:t xml:space="preserve"> </w:t>
      </w:r>
      <w:proofErr w:type="gramStart"/>
      <w:r>
        <w:t xml:space="preserve">Excludes auctions and </w:t>
      </w:r>
      <w:proofErr w:type="spellStart"/>
      <w:r>
        <w:t>Xetra</w:t>
      </w:r>
      <w:proofErr w:type="spellEnd"/>
      <w:r>
        <w:t xml:space="preserve"> midpoint.</w:t>
      </w:r>
      <w:proofErr w:type="gramEnd"/>
      <w:r>
        <w:t xml:space="preserve"> This data is referred to as the Exchange Data.</w:t>
      </w:r>
    </w:p>
  </w:footnote>
  <w:footnote w:id="4">
    <w:p w:rsidR="00C607E5" w:rsidRDefault="00C607E5" w:rsidP="004647F0">
      <w:pPr>
        <w:pStyle w:val="FootnoteText"/>
      </w:pPr>
      <w:r>
        <w:rPr>
          <w:rStyle w:val="FootnoteReference"/>
        </w:rPr>
        <w:footnoteRef/>
      </w:r>
      <w:r>
        <w:t xml:space="preserve"> </w:t>
      </w:r>
      <w:proofErr w:type="gramStart"/>
      <w:r>
        <w:t>IFSL Report.</w:t>
      </w:r>
      <w:proofErr w:type="gramEnd"/>
    </w:p>
  </w:footnote>
  <w:footnote w:id="5">
    <w:p w:rsidR="00C607E5" w:rsidRPr="003A73FD" w:rsidRDefault="00C607E5" w:rsidP="004647F0">
      <w:pPr>
        <w:pStyle w:val="FootnoteText"/>
        <w:rPr>
          <w:lang w:val="en-US"/>
        </w:rPr>
      </w:pPr>
      <w:r>
        <w:rPr>
          <w:rStyle w:val="FootnoteReference"/>
        </w:rPr>
        <w:footnoteRef/>
      </w:r>
      <w:r>
        <w:t xml:space="preserve"> </w:t>
      </w:r>
      <w:r>
        <w:rPr>
          <w:lang w:val="en-US"/>
        </w:rPr>
        <w:t xml:space="preserve">Average trade size of €1,100,477 multiplied by 123.52 BPS savings equals a cost savings of </w:t>
      </w:r>
      <w:r w:rsidRPr="003A73FD">
        <w:rPr>
          <w:lang w:val="en-US"/>
        </w:rPr>
        <w:t>€</w:t>
      </w:r>
      <w:r>
        <w:rPr>
          <w:lang w:val="en-US"/>
        </w:rPr>
        <w:t>13,593</w:t>
      </w:r>
      <w:r w:rsidRPr="003A73FD">
        <w:rPr>
          <w:lang w:val="en-US"/>
        </w:rPr>
        <w:t xml:space="preserve"> per trade</w:t>
      </w:r>
      <w:r>
        <w:rPr>
          <w:lang w:val="en-US"/>
        </w:rPr>
        <w:t>.</w:t>
      </w:r>
    </w:p>
  </w:footnote>
  <w:footnote w:id="6">
    <w:p w:rsidR="00C607E5" w:rsidRDefault="00C607E5" w:rsidP="004647F0">
      <w:pPr>
        <w:pStyle w:val="FootnoteText"/>
      </w:pPr>
      <w:r w:rsidRPr="0076647C">
        <w:rPr>
          <w:rStyle w:val="FootnoteReference"/>
        </w:rPr>
        <w:footnoteRef/>
      </w:r>
      <w:r w:rsidRPr="007E7E7F">
        <w:rPr>
          <w:rStyle w:val="FootnoteReference"/>
        </w:rPr>
        <w:t xml:space="preserve"> </w:t>
      </w:r>
      <w:r w:rsidRPr="00E32D04">
        <w:rPr>
          <w:rFonts w:ascii="Calibri" w:hAnsi="Calibri" w:cs="Calibri"/>
          <w:szCs w:val="16"/>
        </w:rPr>
        <w:t>A</w:t>
      </w:r>
      <w:r w:rsidRPr="00E32D04">
        <w:rPr>
          <w:rFonts w:cs="Calibri"/>
          <w:szCs w:val="16"/>
        </w:rPr>
        <w:t xml:space="preserve">ll data in the table relating to </w:t>
      </w:r>
      <w:proofErr w:type="spellStart"/>
      <w:r w:rsidRPr="00E32D04">
        <w:rPr>
          <w:rFonts w:cs="Calibri"/>
          <w:szCs w:val="16"/>
        </w:rPr>
        <w:t>Liquidnet</w:t>
      </w:r>
      <w:proofErr w:type="spellEnd"/>
      <w:r w:rsidRPr="00E32D04">
        <w:rPr>
          <w:rFonts w:cs="Calibri"/>
          <w:szCs w:val="16"/>
        </w:rPr>
        <w:t xml:space="preserve"> and broker dark pools is based on the IFSL Report</w:t>
      </w:r>
      <w:r w:rsidRPr="00E32D04">
        <w:rPr>
          <w:rFonts w:ascii="Calibri" w:hAnsi="Calibri" w:cs="Calibri"/>
          <w:szCs w:val="16"/>
        </w:rPr>
        <w:t>.</w:t>
      </w:r>
    </w:p>
  </w:footnote>
  <w:footnote w:id="7">
    <w:p w:rsidR="00C607E5" w:rsidRPr="00E32D04" w:rsidRDefault="00C607E5" w:rsidP="004647F0">
      <w:pPr>
        <w:pStyle w:val="FootnoteText"/>
        <w:rPr>
          <w:rFonts w:cs="Calibri"/>
          <w:szCs w:val="16"/>
        </w:rPr>
      </w:pPr>
      <w:r w:rsidRPr="00E32D04">
        <w:rPr>
          <w:rStyle w:val="FootnoteReference"/>
          <w:rFonts w:cs="Calibri"/>
          <w:szCs w:val="16"/>
        </w:rPr>
        <w:footnoteRef/>
      </w:r>
      <w:r w:rsidRPr="00E32D04">
        <w:rPr>
          <w:rFonts w:cs="Calibri"/>
          <w:szCs w:val="16"/>
        </w:rPr>
        <w:t xml:space="preserve"> </w:t>
      </w:r>
      <w:r>
        <w:rPr>
          <w:rFonts w:cs="Calibri"/>
          <w:szCs w:val="16"/>
        </w:rPr>
        <w:t>Exchange Data.</w:t>
      </w:r>
    </w:p>
  </w:footnote>
  <w:footnote w:id="8">
    <w:p w:rsidR="00C607E5" w:rsidRDefault="00C607E5" w:rsidP="004647F0">
      <w:pPr>
        <w:pStyle w:val="FootnoteText"/>
      </w:pPr>
      <w:r>
        <w:rPr>
          <w:rStyle w:val="FootnoteReference"/>
        </w:rPr>
        <w:footnoteRef/>
      </w:r>
      <w:r>
        <w:t xml:space="preserve"> IFSL data is computed relative to trading on a lit market.</w:t>
      </w:r>
    </w:p>
  </w:footnote>
  <w:footnote w:id="9">
    <w:p w:rsidR="00C607E5" w:rsidRPr="005B2927" w:rsidRDefault="00C607E5" w:rsidP="004647F0">
      <w:pPr>
        <w:pStyle w:val="FootnoteText"/>
        <w:rPr>
          <w:lang w:val="en-US"/>
        </w:rPr>
      </w:pPr>
      <w:r>
        <w:rPr>
          <w:rStyle w:val="FootnoteReference"/>
        </w:rPr>
        <w:footnoteRef/>
      </w:r>
      <w:r>
        <w:t xml:space="preserve"> </w:t>
      </w:r>
      <w:r>
        <w:rPr>
          <w:lang w:val="en-US"/>
        </w:rPr>
        <w:t xml:space="preserve">Letter dated 25 September 2013 from Allianz Global Investors and other signatories to Sharon Bowles, Markus Ferber, </w:t>
      </w:r>
      <w:proofErr w:type="spellStart"/>
      <w:r>
        <w:rPr>
          <w:lang w:val="en-US"/>
        </w:rPr>
        <w:t>Rimantas</w:t>
      </w:r>
      <w:proofErr w:type="spellEnd"/>
      <w:r>
        <w:rPr>
          <w:lang w:val="en-US"/>
        </w:rPr>
        <w:t xml:space="preserve"> </w:t>
      </w:r>
      <w:proofErr w:type="spellStart"/>
      <w:r>
        <w:rPr>
          <w:lang w:val="en-US"/>
        </w:rPr>
        <w:t>Sadzius</w:t>
      </w:r>
      <w:proofErr w:type="spellEnd"/>
      <w:r>
        <w:rPr>
          <w:lang w:val="en-US"/>
        </w:rPr>
        <w:t xml:space="preserve"> and Michel </w:t>
      </w:r>
      <w:proofErr w:type="spellStart"/>
      <w:r>
        <w:rPr>
          <w:lang w:val="en-US"/>
        </w:rPr>
        <w:t>Barnier</w:t>
      </w:r>
      <w:proofErr w:type="spellEnd"/>
      <w:r>
        <w:rPr>
          <w:lang w:val="en-US"/>
        </w:rPr>
        <w:t>.</w:t>
      </w:r>
    </w:p>
  </w:footnote>
  <w:footnote w:id="10">
    <w:p w:rsidR="00C607E5" w:rsidRDefault="00C607E5" w:rsidP="004647F0">
      <w:pPr>
        <w:pStyle w:val="FootnoteText"/>
      </w:pPr>
      <w:r>
        <w:rPr>
          <w:rStyle w:val="FootnoteReference"/>
        </w:rPr>
        <w:footnoteRef/>
      </w:r>
      <w:r>
        <w:t xml:space="preserve"> Rosenblatt Securities, “Dark Pools in Canada”. </w:t>
      </w:r>
    </w:p>
  </w:footnote>
  <w:footnote w:id="11">
    <w:p w:rsidR="00C607E5" w:rsidRDefault="00C607E5" w:rsidP="004647F0">
      <w:pPr>
        <w:pStyle w:val="FootnoteText"/>
      </w:pPr>
      <w:r>
        <w:rPr>
          <w:rStyle w:val="FootnoteReference"/>
        </w:rPr>
        <w:footnoteRef/>
      </w:r>
      <w:r>
        <w:t xml:space="preserve"> </w:t>
      </w:r>
      <w:proofErr w:type="spellStart"/>
      <w:r>
        <w:t>Sayena</w:t>
      </w:r>
      <w:proofErr w:type="spellEnd"/>
      <w:r>
        <w:t xml:space="preserve"> </w:t>
      </w:r>
      <w:proofErr w:type="spellStart"/>
      <w:r>
        <w:t>Mostowfi</w:t>
      </w:r>
      <w:proofErr w:type="spellEnd"/>
      <w:r>
        <w:t xml:space="preserve">, TABB Group, “Canadian Equity Market Structure: Dark Liquidity,” July 2013. </w:t>
      </w:r>
    </w:p>
  </w:footnote>
  <w:footnote w:id="12">
    <w:p w:rsidR="00C607E5" w:rsidRPr="005B5A48" w:rsidRDefault="00C607E5" w:rsidP="004647F0">
      <w:pPr>
        <w:pStyle w:val="FootnoteText"/>
        <w:rPr>
          <w:lang w:val="en-US"/>
        </w:rPr>
      </w:pPr>
      <w:r>
        <w:rPr>
          <w:rStyle w:val="FootnoteReference"/>
        </w:rPr>
        <w:footnoteRef/>
      </w:r>
      <w:r>
        <w:t xml:space="preserve"> </w:t>
      </w:r>
      <w:r>
        <w:rPr>
          <w:lang w:val="en-US"/>
        </w:rPr>
        <w:t xml:space="preserve">Data provided to </w:t>
      </w:r>
      <w:proofErr w:type="spellStart"/>
      <w:r>
        <w:rPr>
          <w:lang w:val="en-US"/>
        </w:rPr>
        <w:t>Liquidnet</w:t>
      </w:r>
      <w:proofErr w:type="spellEnd"/>
      <w:r>
        <w:rPr>
          <w:lang w:val="en-US"/>
        </w:rPr>
        <w:t xml:space="preserve"> by a representative of the TMX Group.</w:t>
      </w:r>
    </w:p>
  </w:footnote>
  <w:footnote w:id="13">
    <w:p w:rsidR="00C607E5" w:rsidRDefault="00C607E5" w:rsidP="004647F0">
      <w:pPr>
        <w:pStyle w:val="FootnoteText"/>
      </w:pPr>
      <w:r>
        <w:rPr>
          <w:rStyle w:val="FootnoteReference"/>
        </w:rPr>
        <w:footnoteRef/>
      </w:r>
      <w:r>
        <w:t xml:space="preserve"> </w:t>
      </w:r>
      <w:proofErr w:type="gramStart"/>
      <w:r>
        <w:t>Australian Securities &amp; Investments Commission, “Report 394 – Review of recent rule changes affecting dark liquidity,” May 2014,</w:t>
      </w:r>
      <w:r w:rsidRPr="005719D1">
        <w:t xml:space="preserve"> </w:t>
      </w:r>
      <w:hyperlink r:id="rId2" w:history="1">
        <w:r w:rsidRPr="00DA417F">
          <w:rPr>
            <w:rStyle w:val="Hyperlink"/>
          </w:rPr>
          <w:t>https://www.asic.gov.au/asic/pdflib.nsf/LookupByFileName/rep394-published-19-May-2014.pdf/$file/rep394-published-19-May-2014.pdf</w:t>
        </w:r>
      </w:hyperlink>
      <w:r>
        <w:t xml:space="preserve"> (accessed 31 July 2014).</w:t>
      </w:r>
      <w:proofErr w:type="gramEnd"/>
    </w:p>
    <w:p w:rsidR="00C607E5" w:rsidRPr="00967C5E" w:rsidRDefault="00C607E5" w:rsidP="004647F0">
      <w:pPr>
        <w:pStyle w:val="FootnoteText"/>
        <w:rPr>
          <w:lang w:val="en-US"/>
        </w:rPr>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7E5" w:rsidRDefault="00C607E5">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7E5" w:rsidRDefault="00C607E5" w:rsidP="00B50534">
    <w:pPr>
      <w:pStyle w:val="Header"/>
      <w:jc w:val="right"/>
      <w:rPr>
        <w:b/>
        <w:color w:val="FF0000"/>
      </w:rPr>
    </w:pPr>
  </w:p>
  <w:p w:rsidR="00C607E5" w:rsidRDefault="00C607E5"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C607E5" w:rsidRPr="00B50534" w:rsidRDefault="00C607E5"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E23"/>
    <w:multiLevelType w:val="hybridMultilevel"/>
    <w:tmpl w:val="E190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91B59EF"/>
    <w:multiLevelType w:val="hybridMultilevel"/>
    <w:tmpl w:val="B59228A4"/>
    <w:lvl w:ilvl="0" w:tplc="81622CE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A6035ED"/>
    <w:multiLevelType w:val="hybridMultilevel"/>
    <w:tmpl w:val="077E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62FA5A6D"/>
    <w:multiLevelType w:val="hybridMultilevel"/>
    <w:tmpl w:val="8C784834"/>
    <w:lvl w:ilvl="0" w:tplc="79F04D7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1">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F7F2D0E"/>
    <w:multiLevelType w:val="hybridMultilevel"/>
    <w:tmpl w:val="73F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86A498A"/>
    <w:multiLevelType w:val="hybridMultilevel"/>
    <w:tmpl w:val="9418D55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7"/>
  </w:num>
  <w:num w:numId="2">
    <w:abstractNumId w:val="7"/>
  </w:num>
  <w:num w:numId="3">
    <w:abstractNumId w:val="18"/>
  </w:num>
  <w:num w:numId="4">
    <w:abstractNumId w:val="8"/>
  </w:num>
  <w:num w:numId="5">
    <w:abstractNumId w:val="16"/>
  </w:num>
  <w:num w:numId="6">
    <w:abstractNumId w:val="12"/>
  </w:num>
  <w:num w:numId="7">
    <w:abstractNumId w:val="1"/>
  </w:num>
  <w:num w:numId="8">
    <w:abstractNumId w:val="9"/>
  </w:num>
  <w:num w:numId="9">
    <w:abstractNumId w:val="6"/>
  </w:num>
  <w:num w:numId="10">
    <w:abstractNumId w:val="3"/>
  </w:num>
  <w:num w:numId="11">
    <w:abstractNumId w:val="17"/>
  </w:num>
  <w:num w:numId="12">
    <w:abstractNumId w:val="10"/>
  </w:num>
  <w:num w:numId="13">
    <w:abstractNumId w:val="19"/>
  </w:num>
  <w:num w:numId="14">
    <w:abstractNumId w:val="13"/>
  </w:num>
  <w:num w:numId="15">
    <w:abstractNumId w:val="15"/>
  </w:num>
  <w:num w:numId="16">
    <w:abstractNumId w:val="2"/>
  </w:num>
  <w:num w:numId="17">
    <w:abstractNumId w:val="23"/>
  </w:num>
  <w:num w:numId="18">
    <w:abstractNumId w:val="5"/>
  </w:num>
  <w:num w:numId="19">
    <w:abstractNumId w:val="20"/>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4"/>
  </w:num>
  <w:num w:numId="32">
    <w:abstractNumId w:val="0"/>
  </w:num>
  <w:num w:numId="33">
    <w:abstractNumId w:val="22"/>
  </w:num>
  <w:num w:numId="3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1124B"/>
    <w:rsid w:val="00130EF9"/>
    <w:rsid w:val="001319C7"/>
    <w:rsid w:val="00136584"/>
    <w:rsid w:val="00144AAD"/>
    <w:rsid w:val="0017613C"/>
    <w:rsid w:val="00192A12"/>
    <w:rsid w:val="0019533E"/>
    <w:rsid w:val="001B2151"/>
    <w:rsid w:val="001B3CFF"/>
    <w:rsid w:val="001B4996"/>
    <w:rsid w:val="001D47A5"/>
    <w:rsid w:val="001F3D9D"/>
    <w:rsid w:val="002574D1"/>
    <w:rsid w:val="00287C8F"/>
    <w:rsid w:val="00296EA1"/>
    <w:rsid w:val="002E1C11"/>
    <w:rsid w:val="00314117"/>
    <w:rsid w:val="00317EDF"/>
    <w:rsid w:val="003250E9"/>
    <w:rsid w:val="003279E7"/>
    <w:rsid w:val="0033324D"/>
    <w:rsid w:val="003454ED"/>
    <w:rsid w:val="003607A7"/>
    <w:rsid w:val="00366D42"/>
    <w:rsid w:val="00375BA2"/>
    <w:rsid w:val="0038331A"/>
    <w:rsid w:val="003C4EB5"/>
    <w:rsid w:val="003F39B1"/>
    <w:rsid w:val="00405BDE"/>
    <w:rsid w:val="00433E51"/>
    <w:rsid w:val="00435363"/>
    <w:rsid w:val="00435FE9"/>
    <w:rsid w:val="00445696"/>
    <w:rsid w:val="00455213"/>
    <w:rsid w:val="004647F0"/>
    <w:rsid w:val="00484BC5"/>
    <w:rsid w:val="00486D05"/>
    <w:rsid w:val="00487944"/>
    <w:rsid w:val="004E170E"/>
    <w:rsid w:val="00526E5D"/>
    <w:rsid w:val="00534A0D"/>
    <w:rsid w:val="0055615B"/>
    <w:rsid w:val="00565193"/>
    <w:rsid w:val="00573AA0"/>
    <w:rsid w:val="0057799E"/>
    <w:rsid w:val="00577C33"/>
    <w:rsid w:val="0059703C"/>
    <w:rsid w:val="005B6B12"/>
    <w:rsid w:val="005D2DE7"/>
    <w:rsid w:val="005E7969"/>
    <w:rsid w:val="0063565E"/>
    <w:rsid w:val="00636E02"/>
    <w:rsid w:val="00642297"/>
    <w:rsid w:val="00644A34"/>
    <w:rsid w:val="00662882"/>
    <w:rsid w:val="0066482B"/>
    <w:rsid w:val="00665A7C"/>
    <w:rsid w:val="00671363"/>
    <w:rsid w:val="006819F0"/>
    <w:rsid w:val="006A7A10"/>
    <w:rsid w:val="006B0DA4"/>
    <w:rsid w:val="006B1B6B"/>
    <w:rsid w:val="006D48A6"/>
    <w:rsid w:val="006F53E8"/>
    <w:rsid w:val="00706072"/>
    <w:rsid w:val="0072666D"/>
    <w:rsid w:val="00754B57"/>
    <w:rsid w:val="00774AB0"/>
    <w:rsid w:val="00797E0C"/>
    <w:rsid w:val="007E7997"/>
    <w:rsid w:val="00830D00"/>
    <w:rsid w:val="00846692"/>
    <w:rsid w:val="00867DB2"/>
    <w:rsid w:val="0089075A"/>
    <w:rsid w:val="008C767A"/>
    <w:rsid w:val="008D5C28"/>
    <w:rsid w:val="009243C8"/>
    <w:rsid w:val="00932CBA"/>
    <w:rsid w:val="00940EFD"/>
    <w:rsid w:val="009663D9"/>
    <w:rsid w:val="0099526D"/>
    <w:rsid w:val="009C7694"/>
    <w:rsid w:val="009D7294"/>
    <w:rsid w:val="009E5107"/>
    <w:rsid w:val="00A026A4"/>
    <w:rsid w:val="00A410CC"/>
    <w:rsid w:val="00A42B43"/>
    <w:rsid w:val="00A465E2"/>
    <w:rsid w:val="00A501F5"/>
    <w:rsid w:val="00A53AF0"/>
    <w:rsid w:val="00A74F89"/>
    <w:rsid w:val="00A800EF"/>
    <w:rsid w:val="00A91D91"/>
    <w:rsid w:val="00AA054E"/>
    <w:rsid w:val="00AB5247"/>
    <w:rsid w:val="00AB7542"/>
    <w:rsid w:val="00AC79E0"/>
    <w:rsid w:val="00AE4FC7"/>
    <w:rsid w:val="00AE6C93"/>
    <w:rsid w:val="00AE7678"/>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C6BF7"/>
    <w:rsid w:val="00BE225E"/>
    <w:rsid w:val="00BF25CD"/>
    <w:rsid w:val="00C0358F"/>
    <w:rsid w:val="00C035F1"/>
    <w:rsid w:val="00C0696A"/>
    <w:rsid w:val="00C212A5"/>
    <w:rsid w:val="00C40E24"/>
    <w:rsid w:val="00C607E5"/>
    <w:rsid w:val="00C978C6"/>
    <w:rsid w:val="00CB50EF"/>
    <w:rsid w:val="00CB791A"/>
    <w:rsid w:val="00CD47B2"/>
    <w:rsid w:val="00CE49F8"/>
    <w:rsid w:val="00D019F1"/>
    <w:rsid w:val="00D14F6A"/>
    <w:rsid w:val="00D22F2F"/>
    <w:rsid w:val="00D46275"/>
    <w:rsid w:val="00D73338"/>
    <w:rsid w:val="00D978C6"/>
    <w:rsid w:val="00DF1ED8"/>
    <w:rsid w:val="00DF3785"/>
    <w:rsid w:val="00DF4532"/>
    <w:rsid w:val="00E24D42"/>
    <w:rsid w:val="00E3456B"/>
    <w:rsid w:val="00E5162F"/>
    <w:rsid w:val="00E640E2"/>
    <w:rsid w:val="00EA2103"/>
    <w:rsid w:val="00EB200E"/>
    <w:rsid w:val="00EC2C93"/>
    <w:rsid w:val="00EC6BD8"/>
    <w:rsid w:val="00ED74D7"/>
    <w:rsid w:val="00EF667D"/>
    <w:rsid w:val="00F226E0"/>
    <w:rsid w:val="00F401BC"/>
    <w:rsid w:val="00F53CBE"/>
    <w:rsid w:val="00F5412D"/>
    <w:rsid w:val="00F67EBD"/>
    <w:rsid w:val="00F80FAB"/>
    <w:rsid w:val="00FB24ED"/>
    <w:rsid w:val="00FB7711"/>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405BDE"/>
    <w:pPr>
      <w:keepNext/>
      <w:numPr>
        <w:numId w:val="34"/>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405BDE"/>
    <w:pPr>
      <w:keepNext/>
      <w:numPr>
        <w:numId w:val="34"/>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sic.gov.au/asic/pdflib.nsf/LookupByFileName/rep394-published-19-May-2014.pdf/$file/rep394-published-19-May-2014.pdf" TargetMode="External"/><Relationship Id="rId1" Type="http://schemas.openxmlformats.org/officeDocument/2006/relationships/hyperlink" Target="http://www.if5.com/_LiquidMetrix/!Downloads/DarkPool/LiquidMetrix%20Guide%20to%20European%20Dark%20Pools%202015%200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EEAF4-D7F3-49C3-9119-0EDA185F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2</TotalTime>
  <Pages>57</Pages>
  <Words>14244</Words>
  <Characters>81192</Characters>
  <Application>Microsoft Office Word</Application>
  <DocSecurity>8</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Liquidnet</Company>
  <LinksUpToDate>false</LinksUpToDate>
  <CharactersWithSpaces>95246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Anna-Maria De La Roche</cp:lastModifiedBy>
  <cp:revision>2</cp:revision>
  <cp:lastPrinted>2015-03-02T14:42:00Z</cp:lastPrinted>
  <dcterms:created xsi:type="dcterms:W3CDTF">2015-03-02T15:00:00Z</dcterms:created>
  <dcterms:modified xsi:type="dcterms:W3CDTF">2015-03-02T15:00:00Z</dcterms:modified>
</cp:coreProperties>
</file>