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616B9B" w:rsidTr="00315E96">
        <w:trPr>
          <w:trHeight w:val="284"/>
        </w:trPr>
        <w:tc>
          <w:tcPr>
            <w:tcW w:w="9412" w:type="dxa"/>
          </w:tcPr>
          <w:p w:rsidR="00C2094B" w:rsidRPr="00616B9B" w:rsidRDefault="004E50B1" w:rsidP="00A35728">
            <w:pPr>
              <w:pStyle w:val="00bDBInfo"/>
              <w:rPr>
                <w:rFonts w:ascii="Arial" w:hAnsi="Arial" w:cs="Arial"/>
              </w:rPr>
            </w:pPr>
            <w:r>
              <w:rPr>
                <w:rFonts w:ascii="Arial" w:hAnsi="Arial" w:cs="Arial"/>
              </w:rPr>
              <w:t>18</w:t>
            </w:r>
            <w:r w:rsidR="0003647C">
              <w:rPr>
                <w:rFonts w:ascii="Arial" w:hAnsi="Arial" w:cs="Arial"/>
              </w:rPr>
              <w:t xml:space="preserve"> December</w:t>
            </w:r>
            <w:r w:rsidR="00ED351E" w:rsidRPr="0003647C">
              <w:rPr>
                <w:rFonts w:ascii="Arial" w:hAnsi="Arial" w:cs="Arial"/>
              </w:rPr>
              <w:t xml:space="preserve"> </w:t>
            </w:r>
            <w:r w:rsidR="006F4B04" w:rsidRPr="0003647C">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08786F"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w:t>
            </w:r>
            <w:r w:rsidR="0008786F">
              <w:rPr>
                <w:rFonts w:ascii="Arial" w:hAnsi="Arial" w:cs="Arial"/>
              </w:rPr>
              <w:t xml:space="preserve">the </w:t>
            </w:r>
          </w:p>
          <w:p w:rsidR="00791EB4" w:rsidRPr="00616B9B" w:rsidRDefault="00702163" w:rsidP="00702163">
            <w:pPr>
              <w:pStyle w:val="01aDBTitle"/>
              <w:rPr>
                <w:rFonts w:ascii="Arial" w:hAnsi="Arial" w:cs="Arial"/>
              </w:rPr>
            </w:pPr>
            <w:r w:rsidRPr="00702163">
              <w:rPr>
                <w:rFonts w:ascii="Arial" w:hAnsi="Arial" w:cs="Arial"/>
              </w:rPr>
              <w:t>Guidelines on the Access to a CCP or a Trading Venue by a CSD</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616B9B" w:rsidRDefault="00620D7C" w:rsidP="0003647C">
            <w:pPr>
              <w:pStyle w:val="02Date"/>
              <w:rPr>
                <w:rFonts w:ascii="Arial" w:hAnsi="Arial" w:cs="Arial"/>
              </w:rPr>
            </w:pPr>
            <w:r w:rsidRPr="0003647C">
              <w:rPr>
                <w:rFonts w:ascii="Arial" w:hAnsi="Arial" w:cs="Arial"/>
              </w:rPr>
              <w:lastRenderedPageBreak/>
              <w:t xml:space="preserve">Date: </w:t>
            </w:r>
            <w:r w:rsidR="004E50B1">
              <w:rPr>
                <w:rFonts w:ascii="Arial" w:hAnsi="Arial" w:cs="Arial"/>
              </w:rPr>
              <w:t>18</w:t>
            </w:r>
            <w:r w:rsidR="0003647C" w:rsidRPr="0003647C">
              <w:rPr>
                <w:rFonts w:ascii="Arial" w:hAnsi="Arial" w:cs="Arial"/>
              </w:rPr>
              <w:t xml:space="preserve"> December</w:t>
            </w:r>
            <w:r w:rsidR="002B354F" w:rsidRPr="0003647C">
              <w:rPr>
                <w:rFonts w:ascii="Arial" w:hAnsi="Arial" w:cs="Arial"/>
              </w:rPr>
              <w:t xml:space="preserve"> </w:t>
            </w:r>
            <w:r w:rsidR="00486C17" w:rsidRPr="0003647C">
              <w:rPr>
                <w:rFonts w:ascii="Arial" w:hAnsi="Arial" w:cs="Arial"/>
              </w:rPr>
              <w:t>201</w:t>
            </w:r>
            <w:r w:rsidR="006F57F2" w:rsidRPr="0003647C">
              <w:rPr>
                <w:rFonts w:ascii="Arial" w:hAnsi="Arial" w:cs="Arial"/>
              </w:rPr>
              <w:t>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 xml:space="preserve">Consultation Paper - </w:t>
      </w:r>
      <w:r w:rsidR="00650FC2" w:rsidRPr="00650FC2">
        <w:rPr>
          <w:rFonts w:ascii="Arial" w:hAnsi="Arial" w:cs="Arial"/>
        </w:rPr>
        <w:t>Guidelines on the Access to a CCP or a Trading Venue by a CSD</w:t>
      </w:r>
      <w:r w:rsidR="00015B5E" w:rsidRPr="00616B9B">
        <w:rPr>
          <w:rFonts w:ascii="Arial" w:hAnsi="Arial" w:cs="Arial"/>
        </w:rPr>
        <w:t>, published on the ESMA website</w:t>
      </w:r>
      <w:r w:rsidR="005A150A" w:rsidRPr="00616B9B">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576AB8">
        <w:rPr>
          <w:rFonts w:ascii="Arial" w:hAnsi="Arial" w:cs="Arial"/>
        </w:rPr>
        <w:t>GUID_CSDR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650FC2" w:rsidP="000D17AA">
      <w:pPr>
        <w:pStyle w:val="04BodyText"/>
        <w:spacing w:before="120" w:after="120"/>
        <w:jc w:val="left"/>
        <w:rPr>
          <w:rFonts w:ascii="Arial" w:hAnsi="Arial" w:cs="Arial"/>
        </w:rPr>
      </w:pPr>
      <w:r>
        <w:rPr>
          <w:rFonts w:ascii="Arial" w:hAnsi="Arial" w:cs="Arial"/>
        </w:rPr>
        <w:t>ESMA_</w:t>
      </w:r>
      <w:r w:rsidR="00576AB8">
        <w:rPr>
          <w:rFonts w:ascii="Arial" w:hAnsi="Arial" w:cs="Arial"/>
        </w:rPr>
        <w:t>GUID_CSDR</w:t>
      </w:r>
      <w:r w:rsidR="000D17AA" w:rsidRPr="00616B9B">
        <w:rPr>
          <w:rFonts w:ascii="Arial" w:hAnsi="Arial" w:cs="Arial"/>
        </w:rPr>
        <w:t>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 xml:space="preserve">E.g. if the respondent were ESMA, the name of </w:t>
      </w:r>
      <w:r w:rsidR="00650FC2">
        <w:rPr>
          <w:rFonts w:ascii="Arial" w:hAnsi="Arial" w:cs="Arial"/>
        </w:rPr>
        <w:t>the reply form would be ESMA_</w:t>
      </w:r>
      <w:r w:rsidR="00576AB8">
        <w:rPr>
          <w:rFonts w:ascii="Arial" w:hAnsi="Arial" w:cs="Arial"/>
        </w:rPr>
        <w:t>GUID_CSDR</w:t>
      </w:r>
      <w:r w:rsidR="00650FC2" w:rsidRPr="00616B9B">
        <w:rPr>
          <w:rFonts w:ascii="Arial" w:hAnsi="Arial" w:cs="Arial"/>
        </w:rPr>
        <w:t xml:space="preserve"> </w:t>
      </w:r>
      <w:r w:rsidRPr="00616B9B">
        <w:rPr>
          <w:rFonts w:ascii="Arial" w:hAnsi="Arial" w:cs="Arial"/>
        </w:rPr>
        <w:t>_ESMA_REPLYFORM or ESMA_</w:t>
      </w:r>
      <w:r w:rsidR="00576AB8">
        <w:rPr>
          <w:rFonts w:ascii="Arial" w:hAnsi="Arial" w:cs="Arial"/>
        </w:rPr>
        <w:t>GUID_CSDR</w:t>
      </w:r>
      <w:r w:rsidRPr="00616B9B">
        <w:rPr>
          <w:rFonts w:ascii="Arial" w:hAnsi="Arial" w:cs="Arial"/>
        </w:rPr>
        <w:t>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03647C" w:rsidRPr="0003647C">
        <w:rPr>
          <w:rFonts w:ascii="Arial" w:hAnsi="Arial" w:cs="Arial"/>
          <w:b/>
        </w:rPr>
        <w:t>19</w:t>
      </w:r>
      <w:r w:rsidR="00D43F14" w:rsidRPr="0003647C">
        <w:rPr>
          <w:rFonts w:ascii="Arial" w:hAnsi="Arial" w:cs="Arial"/>
          <w:b/>
        </w:rPr>
        <w:t xml:space="preserve"> </w:t>
      </w:r>
      <w:r w:rsidR="0003647C" w:rsidRPr="0003647C">
        <w:rPr>
          <w:rFonts w:ascii="Arial" w:hAnsi="Arial" w:cs="Arial"/>
          <w:b/>
        </w:rPr>
        <w:t>February</w:t>
      </w:r>
      <w:r w:rsidR="00D43F14" w:rsidRPr="0003647C">
        <w:rPr>
          <w:rFonts w:ascii="Arial" w:hAnsi="Arial" w:cs="Arial"/>
          <w:b/>
        </w:rPr>
        <w:t xml:space="preserve"> </w:t>
      </w:r>
      <w:r w:rsidRPr="0003647C">
        <w:rPr>
          <w:rFonts w:ascii="Arial" w:hAnsi="Arial" w:cs="Arial"/>
          <w:b/>
        </w:rPr>
        <w:t>201</w:t>
      </w:r>
      <w:r w:rsidR="0003647C" w:rsidRPr="0003647C">
        <w:rPr>
          <w:rFonts w:ascii="Arial" w:hAnsi="Arial" w:cs="Arial"/>
          <w:b/>
        </w:rPr>
        <w:t>5</w:t>
      </w:r>
      <w:r w:rsidRPr="0003647C">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2" w:history="1">
        <w:r w:rsidRPr="00616B9B">
          <w:rPr>
            <w:rStyle w:val="Hipervnculo"/>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3" w:history="1">
        <w:r w:rsidRPr="00616B9B">
          <w:rPr>
            <w:rStyle w:val="Hipervnculo"/>
            <w:rFonts w:ascii="Arial" w:hAnsi="Arial" w:cs="Arial"/>
            <w:szCs w:val="20"/>
          </w:rPr>
          <w:t>www.esma.europa.eu</w:t>
        </w:r>
      </w:hyperlink>
      <w:r w:rsidRPr="00616B9B">
        <w:rPr>
          <w:rFonts w:ascii="Arial" w:hAnsi="Arial" w:cs="Arial"/>
          <w:szCs w:val="20"/>
        </w:rPr>
        <w:t xml:space="preserve"> under the heading ‘Disclaimer’.</w:t>
      </w:r>
    </w:p>
    <w:bookmarkEnd w:id="0"/>
    <w:p w:rsidR="001476E2" w:rsidRPr="0026621B" w:rsidRDefault="001476E2" w:rsidP="001476E2">
      <w:pPr>
        <w:pStyle w:val="Ttulo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aconcuadrcula"/>
        <w:tblW w:w="0" w:type="auto"/>
        <w:tblLook w:val="04A0"/>
      </w:tblPr>
      <w:tblGrid>
        <w:gridCol w:w="3510"/>
        <w:gridCol w:w="6118"/>
      </w:tblGrid>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1476E2" w:rsidRPr="0026621B" w:rsidRDefault="00F96D49" w:rsidP="0007062D">
            <w:pPr>
              <w:rPr>
                <w:rFonts w:ascii="Arial" w:hAnsi="Arial" w:cs="Arial"/>
                <w:sz w:val="22"/>
                <w:szCs w:val="22"/>
              </w:rPr>
            </w:pPr>
            <w:sdt>
              <w:sdtPr>
                <w:rPr>
                  <w:rFonts w:ascii="Arial" w:hAnsi="Arial" w:cs="Arial"/>
                  <w:sz w:val="22"/>
                  <w:szCs w:val="22"/>
                </w:rPr>
                <w:alias w:val="Association"/>
                <w:tag w:val="Association"/>
                <w:id w:val="-1769143793"/>
                <w:placeholder>
                  <w:docPart w:val="0665622B26AD43AC8E12A333E517BB4F"/>
                </w:placeholder>
                <w:comboBox>
                  <w:listItem w:displayText="Yes" w:value="Yes"/>
                  <w:listItem w:displayText="No" w:value="No"/>
                </w:comboBox>
              </w:sdtPr>
              <w:sdtContent>
                <w:permStart w:id="0" w:edGrp="everyone"/>
                <w:r w:rsidR="006B2FD2">
                  <w:rPr>
                    <w:rFonts w:ascii="Arial" w:hAnsi="Arial" w:cs="Arial"/>
                    <w:sz w:val="22"/>
                    <w:szCs w:val="22"/>
                  </w:rPr>
                  <w:t>No</w:t>
                </w:r>
                <w:permEnd w:id="0"/>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Activity:</w:t>
            </w:r>
          </w:p>
        </w:tc>
        <w:tc>
          <w:tcPr>
            <w:tcW w:w="6118" w:type="dxa"/>
          </w:tcPr>
          <w:p w:rsidR="001476E2" w:rsidRPr="0026621B" w:rsidRDefault="00F96D49" w:rsidP="0007062D">
            <w:pPr>
              <w:rPr>
                <w:rFonts w:ascii="Arial" w:hAnsi="Arial" w:cs="Arial"/>
                <w:sz w:val="22"/>
                <w:szCs w:val="22"/>
              </w:rPr>
            </w:pPr>
            <w:sdt>
              <w:sdtPr>
                <w:rPr>
                  <w:rFonts w:ascii="Arial" w:hAnsi="Arial" w:cs="Arial"/>
                  <w:sz w:val="22"/>
                  <w:szCs w:val="22"/>
                </w:rPr>
                <w:alias w:val="Activity"/>
                <w:tag w:val="Activity"/>
                <w:id w:val="1654095920"/>
                <w:placeholder>
                  <w:docPart w:val="E621C4A7AFB14CFDBE7DACDDF871A620"/>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Content>
                <w:permStart w:id="1" w:edGrp="everyone"/>
                <w:r w:rsidR="006B2FD2">
                  <w:rPr>
                    <w:rFonts w:ascii="Arial" w:hAnsi="Arial" w:cs="Arial"/>
                    <w:sz w:val="22"/>
                    <w:szCs w:val="22"/>
                  </w:rPr>
                  <w:t>Central Securities Depository</w:t>
                </w:r>
                <w:permEnd w:id="1"/>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42A4733F95294A85B4F0B958280A824B"/>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1476E2" w:rsidRPr="0026621B" w:rsidRDefault="006B2FD2" w:rsidP="0007062D">
                <w:pPr>
                  <w:rPr>
                    <w:rFonts w:ascii="Arial" w:hAnsi="Arial" w:cs="Arial"/>
                    <w:sz w:val="22"/>
                    <w:szCs w:val="22"/>
                  </w:rPr>
                </w:pPr>
                <w:r>
                  <w:rPr>
                    <w:rFonts w:ascii="Arial" w:hAnsi="Arial" w:cs="Arial"/>
                    <w:sz w:val="22"/>
                    <w:szCs w:val="22"/>
                  </w:rPr>
                  <w:t>Spain</w:t>
                </w:r>
              </w:p>
            </w:tc>
            <w:permEnd w:id="2" w:displacedByCustomXml="next"/>
          </w:sdtContent>
        </w:sdt>
      </w:tr>
    </w:tbl>
    <w:p w:rsidR="001476E2" w:rsidRPr="0026621B" w:rsidRDefault="001476E2">
      <w:pPr>
        <w:rPr>
          <w:rFonts w:ascii="Arial" w:hAnsi="Arial" w:cs="Arial"/>
          <w:b/>
          <w:sz w:val="22"/>
          <w:szCs w:val="22"/>
          <w:lang w:eastAsia="en-US"/>
        </w:rPr>
      </w:pPr>
      <w:r w:rsidRPr="0026621B">
        <w:rPr>
          <w:rFonts w:ascii="Arial" w:hAnsi="Arial" w:cs="Arial"/>
          <w:sz w:val="22"/>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r>
      <w:r w:rsidR="00650FC2" w:rsidRPr="00650FC2">
        <w:rPr>
          <w:rFonts w:ascii="Arial" w:hAnsi="Arial" w:cs="Arial"/>
          <w:szCs w:val="22"/>
        </w:rPr>
        <w:t xml:space="preserve">What are your views on the proposed Guidelines?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t xml:space="preserve"> </w:t>
      </w:r>
      <w:r w:rsidR="00576AB8">
        <w:rPr>
          <w:rFonts w:ascii="Arial" w:hAnsi="Arial" w:cs="Arial"/>
          <w:sz w:val="22"/>
          <w:szCs w:val="22"/>
        </w:rPr>
        <w:t>GUID_CSDR</w:t>
      </w:r>
      <w:r w:rsidRPr="00616B9B">
        <w:rPr>
          <w:rFonts w:ascii="Arial" w:hAnsi="Arial" w:cs="Arial"/>
          <w:sz w:val="22"/>
          <w:szCs w:val="22"/>
        </w:rPr>
        <w:t>_1&gt;</w:t>
      </w:r>
    </w:p>
    <w:p w:rsidR="00FF7E2E" w:rsidRDefault="00FF7E2E" w:rsidP="00A35728">
      <w:pPr>
        <w:rPr>
          <w:rFonts w:ascii="Arial" w:hAnsi="Arial" w:cs="Arial"/>
          <w:sz w:val="22"/>
          <w:szCs w:val="22"/>
        </w:rPr>
      </w:pPr>
      <w:permStart w:id="3" w:edGrp="everyone"/>
      <w:r>
        <w:rPr>
          <w:rFonts w:ascii="Arial" w:hAnsi="Arial" w:cs="Arial"/>
          <w:sz w:val="22"/>
          <w:szCs w:val="22"/>
        </w:rPr>
        <w:t>Iberclear</w:t>
      </w:r>
      <w:r w:rsidR="007117CE">
        <w:rPr>
          <w:rFonts w:ascii="Arial" w:hAnsi="Arial" w:cs="Arial"/>
          <w:sz w:val="22"/>
          <w:szCs w:val="22"/>
        </w:rPr>
        <w:t>/BME</w:t>
      </w:r>
      <w:r>
        <w:rPr>
          <w:rFonts w:ascii="Arial" w:hAnsi="Arial" w:cs="Arial"/>
          <w:sz w:val="22"/>
          <w:szCs w:val="22"/>
        </w:rPr>
        <w:t xml:space="preserve"> fully supports ESMA’s proposal to publish guidelines to cover</w:t>
      </w:r>
      <w:bookmarkStart w:id="3" w:name="_GoBack"/>
      <w:bookmarkEnd w:id="3"/>
      <w:r>
        <w:rPr>
          <w:rFonts w:ascii="Arial" w:hAnsi="Arial" w:cs="Arial"/>
          <w:sz w:val="22"/>
          <w:szCs w:val="22"/>
        </w:rPr>
        <w:t xml:space="preserve"> the access to a CCP or a TV by a CSD and we are convinced that this is necessary in order to ensure recipro</w:t>
      </w:r>
      <w:r>
        <w:rPr>
          <w:rFonts w:ascii="Arial" w:hAnsi="Arial" w:cs="Arial"/>
          <w:sz w:val="22"/>
          <w:szCs w:val="22"/>
        </w:rPr>
        <w:t>c</w:t>
      </w:r>
      <w:r>
        <w:rPr>
          <w:rFonts w:ascii="Arial" w:hAnsi="Arial" w:cs="Arial"/>
          <w:sz w:val="22"/>
          <w:szCs w:val="22"/>
        </w:rPr>
        <w:t>ity of a</w:t>
      </w:r>
      <w:r>
        <w:rPr>
          <w:rFonts w:ascii="Arial" w:hAnsi="Arial" w:cs="Arial"/>
          <w:sz w:val="22"/>
          <w:szCs w:val="22"/>
        </w:rPr>
        <w:t>c</w:t>
      </w:r>
      <w:r>
        <w:rPr>
          <w:rFonts w:ascii="Arial" w:hAnsi="Arial" w:cs="Arial"/>
          <w:sz w:val="22"/>
          <w:szCs w:val="22"/>
        </w:rPr>
        <w:t>cess between market infrastructures.</w:t>
      </w:r>
    </w:p>
    <w:p w:rsidR="00FF7E2E" w:rsidRDefault="00FF7E2E" w:rsidP="00A35728">
      <w:pPr>
        <w:rPr>
          <w:rFonts w:ascii="Arial" w:hAnsi="Arial" w:cs="Arial"/>
          <w:sz w:val="22"/>
          <w:szCs w:val="22"/>
        </w:rPr>
      </w:pPr>
    </w:p>
    <w:p w:rsidR="00FF7E2E" w:rsidRDefault="00FF7E2E" w:rsidP="00A35728">
      <w:pPr>
        <w:rPr>
          <w:rFonts w:ascii="Arial" w:hAnsi="Arial" w:cs="Arial"/>
          <w:sz w:val="22"/>
          <w:szCs w:val="22"/>
        </w:rPr>
      </w:pPr>
      <w:r>
        <w:rPr>
          <w:rFonts w:ascii="Arial" w:hAnsi="Arial" w:cs="Arial"/>
          <w:sz w:val="22"/>
          <w:szCs w:val="22"/>
        </w:rPr>
        <w:t xml:space="preserve">Iberclear would like to suggest that the guidelines include a complaint procedure for CSDs to the competent authorities in case the CSD’s access is denied.  </w:t>
      </w:r>
    </w:p>
    <w:p w:rsidR="00FF7E2E" w:rsidRDefault="00FF7E2E" w:rsidP="00A35728">
      <w:pPr>
        <w:rPr>
          <w:rFonts w:ascii="Arial" w:hAnsi="Arial" w:cs="Arial"/>
          <w:sz w:val="22"/>
          <w:szCs w:val="22"/>
        </w:rPr>
      </w:pPr>
    </w:p>
    <w:p w:rsidR="00FF7E2E" w:rsidRDefault="00FF7E2E" w:rsidP="00A35728">
      <w:pPr>
        <w:rPr>
          <w:rFonts w:ascii="Arial" w:hAnsi="Arial" w:cs="Arial"/>
          <w:sz w:val="22"/>
          <w:szCs w:val="22"/>
        </w:rPr>
      </w:pPr>
    </w:p>
    <w:permEnd w:id="3"/>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rPr>
          <w:rFonts w:ascii="Arial" w:hAnsi="Arial" w:cs="Arial"/>
          <w:sz w:val="22"/>
          <w:szCs w:val="22"/>
        </w:rPr>
        <w:t xml:space="preserve"> </w:t>
      </w:r>
      <w:r w:rsidR="00576AB8">
        <w:rPr>
          <w:rFonts w:ascii="Arial" w:hAnsi="Arial" w:cs="Arial"/>
          <w:sz w:val="22"/>
          <w:szCs w:val="22"/>
        </w:rPr>
        <w:t>GUID_CSDR</w:t>
      </w:r>
      <w:r w:rsidRPr="00616B9B">
        <w:rPr>
          <w:rFonts w:ascii="Arial" w:hAnsi="Arial" w:cs="Arial"/>
          <w:sz w:val="22"/>
          <w:szCs w:val="22"/>
        </w:rPr>
        <w:t>_1&gt;</w:t>
      </w:r>
    </w:p>
    <w:p w:rsidR="003A6E9A" w:rsidRPr="00616B9B" w:rsidRDefault="003A6E9A" w:rsidP="00B156CF">
      <w:pPr>
        <w:rPr>
          <w:rFonts w:ascii="Arial" w:hAnsi="Arial" w:cs="Arial"/>
          <w:sz w:val="22"/>
          <w:szCs w:val="22"/>
        </w:rPr>
      </w:pPr>
    </w:p>
    <w:sectPr w:rsidR="003A6E9A" w:rsidRPr="00616B9B" w:rsidSect="000D17AA">
      <w:headerReference w:type="even" r:id="rId14"/>
      <w:headerReference w:type="first" r:id="rId15"/>
      <w:footerReference w:type="first" r:id="rId16"/>
      <w:pgSz w:w="11906" w:h="16838" w:code="9"/>
      <w:pgMar w:top="2552"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D8" w:rsidRDefault="008D59D8">
      <w:r>
        <w:separator/>
      </w:r>
    </w:p>
    <w:p w:rsidR="008D59D8" w:rsidRDefault="008D59D8"/>
  </w:endnote>
  <w:endnote w:type="continuationSeparator" w:id="0">
    <w:p w:rsidR="008D59D8" w:rsidRDefault="008D59D8">
      <w:r>
        <w:continuationSeparator/>
      </w:r>
    </w:p>
    <w:p w:rsidR="008D59D8" w:rsidRDefault="008D59D8"/>
  </w:endnote>
  <w:endnote w:type="continuationNotice" w:id="1">
    <w:p w:rsidR="008D59D8" w:rsidRDefault="008D59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F96D49" w:rsidP="002C5B2D">
          <w:pPr>
            <w:pStyle w:val="00aPagenumber"/>
            <w:rPr>
              <w:rFonts w:ascii="Arial" w:hAnsi="Arial" w:cs="Arial"/>
              <w:sz w:val="22"/>
              <w:szCs w:val="22"/>
            </w:rPr>
          </w:pPr>
          <w:r w:rsidRPr="00616B9B">
            <w:rPr>
              <w:rFonts w:ascii="Arial" w:hAnsi="Arial" w:cs="Arial"/>
              <w:sz w:val="22"/>
              <w:szCs w:val="22"/>
            </w:rPr>
            <w:fldChar w:fldCharType="begin"/>
          </w:r>
          <w:r w:rsidR="00811EDA" w:rsidRPr="00616B9B">
            <w:rPr>
              <w:rFonts w:ascii="Arial" w:hAnsi="Arial" w:cs="Arial"/>
              <w:sz w:val="22"/>
              <w:szCs w:val="22"/>
            </w:rPr>
            <w:instrText xml:space="preserve"> PAGE </w:instrText>
          </w:r>
          <w:r w:rsidRPr="00616B9B">
            <w:rPr>
              <w:rFonts w:ascii="Arial" w:hAnsi="Arial" w:cs="Arial"/>
              <w:sz w:val="22"/>
              <w:szCs w:val="22"/>
            </w:rPr>
            <w:fldChar w:fldCharType="separate"/>
          </w:r>
          <w:r w:rsidR="007117CE">
            <w:rPr>
              <w:rFonts w:ascii="Arial" w:hAnsi="Arial" w:cs="Arial"/>
              <w:noProof/>
              <w:sz w:val="22"/>
              <w:szCs w:val="22"/>
            </w:rPr>
            <w:t>5</w:t>
          </w:r>
          <w:r w:rsidRPr="00616B9B">
            <w:rPr>
              <w:rFonts w:ascii="Arial" w:hAnsi="Arial" w:cs="Arial"/>
              <w:noProof/>
              <w:sz w:val="22"/>
              <w:szCs w:val="22"/>
            </w:rPr>
            <w:fldChar w:fldCharType="end"/>
          </w:r>
        </w:p>
      </w:tc>
    </w:tr>
  </w:tbl>
  <w:p w:rsidR="00811EDA" w:rsidRDefault="00811ED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D8" w:rsidRDefault="008D59D8">
      <w:r>
        <w:separator/>
      </w:r>
    </w:p>
    <w:p w:rsidR="008D59D8" w:rsidRDefault="008D59D8"/>
  </w:footnote>
  <w:footnote w:type="continuationSeparator" w:id="0">
    <w:p w:rsidR="008D59D8" w:rsidRDefault="008D59D8">
      <w:r>
        <w:continuationSeparator/>
      </w:r>
    </w:p>
    <w:p w:rsidR="008D59D8" w:rsidRDefault="008D59D8"/>
  </w:footnote>
  <w:footnote w:type="continuationNotice" w:id="1">
    <w:p w:rsidR="008D59D8" w:rsidRDefault="008D59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A0B7C">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F96D49" w:rsidRPr="00F96D49">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A0B7C"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F96D49">
    <w:pPr>
      <w:pStyle w:val="Encabezado"/>
    </w:pPr>
    <w:r w:rsidRPr="00F96D49">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A0B7C">
      <w:rPr>
        <w:noProof/>
        <w:lang w:val="es-ES" w:eastAsia="es-E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0aEaKF9UCElK620mSQ9yEzYWvk4=" w:salt="a24mZurC7TD0t62X2Kkm6Q=="/>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47C"/>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6F"/>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4B3"/>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44F"/>
    <w:rsid w:val="001405BA"/>
    <w:rsid w:val="00141497"/>
    <w:rsid w:val="0014253A"/>
    <w:rsid w:val="001425C8"/>
    <w:rsid w:val="001431AE"/>
    <w:rsid w:val="00143B87"/>
    <w:rsid w:val="001459E3"/>
    <w:rsid w:val="00146A0B"/>
    <w:rsid w:val="0014761E"/>
    <w:rsid w:val="001476E2"/>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755"/>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CBF"/>
    <w:rsid w:val="0024426D"/>
    <w:rsid w:val="00244F1D"/>
    <w:rsid w:val="00245004"/>
    <w:rsid w:val="00245FB4"/>
    <w:rsid w:val="00250898"/>
    <w:rsid w:val="00251EA9"/>
    <w:rsid w:val="00252843"/>
    <w:rsid w:val="002535DA"/>
    <w:rsid w:val="002543F8"/>
    <w:rsid w:val="00254A6A"/>
    <w:rsid w:val="002551A4"/>
    <w:rsid w:val="002559F3"/>
    <w:rsid w:val="00256DFE"/>
    <w:rsid w:val="00261D56"/>
    <w:rsid w:val="00261FD3"/>
    <w:rsid w:val="00264077"/>
    <w:rsid w:val="0026621B"/>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36E"/>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50B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AB8"/>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FC2"/>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2FD2"/>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63"/>
    <w:rsid w:val="007021C2"/>
    <w:rsid w:val="00702502"/>
    <w:rsid w:val="007033A8"/>
    <w:rsid w:val="0070421B"/>
    <w:rsid w:val="007043F0"/>
    <w:rsid w:val="0070482E"/>
    <w:rsid w:val="00704D25"/>
    <w:rsid w:val="00710519"/>
    <w:rsid w:val="00710F6E"/>
    <w:rsid w:val="00711663"/>
    <w:rsid w:val="007116B4"/>
    <w:rsid w:val="007117CE"/>
    <w:rsid w:val="00712580"/>
    <w:rsid w:val="007133E4"/>
    <w:rsid w:val="00713788"/>
    <w:rsid w:val="00713940"/>
    <w:rsid w:val="007151A2"/>
    <w:rsid w:val="00716774"/>
    <w:rsid w:val="00717092"/>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5F7"/>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9D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424"/>
    <w:rsid w:val="0093759D"/>
    <w:rsid w:val="00940239"/>
    <w:rsid w:val="00942BD6"/>
    <w:rsid w:val="00942DED"/>
    <w:rsid w:val="00944404"/>
    <w:rsid w:val="00944613"/>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EFD"/>
    <w:rsid w:val="00A85543"/>
    <w:rsid w:val="00A91682"/>
    <w:rsid w:val="00A91CA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39E7"/>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5EFC"/>
    <w:rsid w:val="00AF65C5"/>
    <w:rsid w:val="00B03CE2"/>
    <w:rsid w:val="00B06544"/>
    <w:rsid w:val="00B105F2"/>
    <w:rsid w:val="00B10991"/>
    <w:rsid w:val="00B12128"/>
    <w:rsid w:val="00B12595"/>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A3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6CE"/>
    <w:rsid w:val="00B47CE4"/>
    <w:rsid w:val="00B503A8"/>
    <w:rsid w:val="00B5121D"/>
    <w:rsid w:val="00B525C0"/>
    <w:rsid w:val="00B52FAB"/>
    <w:rsid w:val="00B5319A"/>
    <w:rsid w:val="00B539F9"/>
    <w:rsid w:val="00B53E56"/>
    <w:rsid w:val="00B546C3"/>
    <w:rsid w:val="00B54BD9"/>
    <w:rsid w:val="00B5503C"/>
    <w:rsid w:val="00B551C7"/>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9FF"/>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081"/>
    <w:rsid w:val="00DA0B7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5F99"/>
    <w:rsid w:val="00F96D49"/>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 w:val="00FF7E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Ttulo1">
    <w:name w:val="heading 1"/>
    <w:basedOn w:val="Normal"/>
    <w:next w:val="Normal"/>
    <w:link w:val="Ttulo1Car"/>
    <w:qFormat/>
    <w:rsid w:val="009E7724"/>
    <w:pPr>
      <w:keepNext/>
      <w:numPr>
        <w:numId w:val="6"/>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4"/>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9"/>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65622B26AD43AC8E12A333E517BB4F"/>
        <w:category>
          <w:name w:val="General"/>
          <w:gallery w:val="placeholder"/>
        </w:category>
        <w:types>
          <w:type w:val="bbPlcHdr"/>
        </w:types>
        <w:behaviors>
          <w:behavior w:val="content"/>
        </w:behaviors>
        <w:guid w:val="{F5A28606-2DEA-4301-9A29-16B64BDB9DC1}"/>
      </w:docPartPr>
      <w:docPartBody>
        <w:p w:rsidR="00E12B84" w:rsidRDefault="00667475" w:rsidP="00667475">
          <w:pPr>
            <w:pStyle w:val="0665622B26AD43AC8E12A333E517BB4F"/>
          </w:pPr>
          <w:r w:rsidRPr="000E3791">
            <w:rPr>
              <w:rStyle w:val="Textodelmarcadordeposicin"/>
            </w:rPr>
            <w:t>Choose an item.</w:t>
          </w:r>
        </w:p>
      </w:docPartBody>
    </w:docPart>
    <w:docPart>
      <w:docPartPr>
        <w:name w:val="E621C4A7AFB14CFDBE7DACDDF871A620"/>
        <w:category>
          <w:name w:val="General"/>
          <w:gallery w:val="placeholder"/>
        </w:category>
        <w:types>
          <w:type w:val="bbPlcHdr"/>
        </w:types>
        <w:behaviors>
          <w:behavior w:val="content"/>
        </w:behaviors>
        <w:guid w:val="{2E507754-4F61-4353-A227-91D929237CB0}"/>
      </w:docPartPr>
      <w:docPartBody>
        <w:p w:rsidR="00E12B84" w:rsidRDefault="00667475" w:rsidP="00667475">
          <w:pPr>
            <w:pStyle w:val="E621C4A7AFB14CFDBE7DACDDF871A620"/>
          </w:pPr>
          <w:r w:rsidRPr="000E3791">
            <w:rPr>
              <w:rStyle w:val="Textodelmarcadordeposicin"/>
            </w:rPr>
            <w:t>Choose an item.</w:t>
          </w:r>
        </w:p>
      </w:docPartBody>
    </w:docPart>
    <w:docPart>
      <w:docPartPr>
        <w:name w:val="42A4733F95294A85B4F0B958280A824B"/>
        <w:category>
          <w:name w:val="General"/>
          <w:gallery w:val="placeholder"/>
        </w:category>
        <w:types>
          <w:type w:val="bbPlcHdr"/>
        </w:types>
        <w:behaviors>
          <w:behavior w:val="content"/>
        </w:behaviors>
        <w:guid w:val="{06031023-308A-4886-B03F-40CE12E5C59D}"/>
      </w:docPartPr>
      <w:docPartBody>
        <w:p w:rsidR="00E12B84" w:rsidRDefault="00667475" w:rsidP="00667475">
          <w:pPr>
            <w:pStyle w:val="42A4733F95294A85B4F0B958280A824B"/>
          </w:pPr>
          <w:r w:rsidRPr="000E3791">
            <w:rPr>
              <w:rStyle w:val="Textodelmarcadordeposicin"/>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667475"/>
    <w:rsid w:val="00005CF2"/>
    <w:rsid w:val="000D26F3"/>
    <w:rsid w:val="003F2705"/>
    <w:rsid w:val="00667475"/>
    <w:rsid w:val="00743CCF"/>
    <w:rsid w:val="008D1750"/>
    <w:rsid w:val="00915350"/>
    <w:rsid w:val="00955C34"/>
    <w:rsid w:val="00E12B84"/>
    <w:rsid w:val="00E72A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CE35C-02E1-41AE-A2A2-D68CD686BBE8}">
  <ds:schemaRefs>
    <ds:schemaRef ds:uri="http://schemas.openxmlformats.org/officeDocument/2006/bibliography"/>
  </ds:schemaRefs>
</ds:datastoreItem>
</file>

<file path=customXml/itemProps2.xml><?xml version="1.0" encoding="utf-8"?>
<ds:datastoreItem xmlns:ds="http://schemas.openxmlformats.org/officeDocument/2006/customXml" ds:itemID="{EBA82B11-C367-4867-A6A8-216F980F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510</Words>
  <Characters>2814</Characters>
  <Application>Microsoft Office Word</Application>
  <DocSecurity>8</DocSecurity>
  <Lines>23</Lines>
  <Paragraphs>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3318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tcastilla</cp:lastModifiedBy>
  <cp:revision>4</cp:revision>
  <cp:lastPrinted>2014-05-08T16:06:00Z</cp:lastPrinted>
  <dcterms:created xsi:type="dcterms:W3CDTF">2015-02-04T12:20:00Z</dcterms:created>
  <dcterms:modified xsi:type="dcterms:W3CDTF">2015-02-19T11:49:00Z</dcterms:modified>
</cp:coreProperties>
</file>