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6B62B8"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670859359"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Content>
            <w:permStart w:id="2052195367" w:edGrp="everyone" w:displacedByCustomXml="prev"/>
            <w:tc>
              <w:tcPr>
                <w:tcW w:w="5595" w:type="dxa"/>
                <w:shd w:val="clear" w:color="auto" w:fill="auto"/>
              </w:tcPr>
              <w:p w:rsidR="000632C2" w:rsidRPr="00AB6D88" w:rsidRDefault="00A91A49" w:rsidP="00A91A49">
                <w:pPr>
                  <w:rPr>
                    <w:rStyle w:val="PlaceholderText"/>
                    <w:rFonts w:ascii="Arial" w:hAnsi="Arial" w:cs="Arial"/>
                  </w:rPr>
                </w:pPr>
                <w:r>
                  <w:rPr>
                    <w:rStyle w:val="PlaceholderText"/>
                    <w:rFonts w:ascii="Arial" w:hAnsi="Arial" w:cs="Arial"/>
                  </w:rPr>
                  <w:t>National Farmers’ Union England and Wales</w:t>
                </w:r>
              </w:p>
            </w:tc>
            <w:permEnd w:id="2052195367"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089118646" w:edGrp="everyone" w:colFirst="1" w:colLast="1"/>
            <w:permEnd w:id="1670859359"/>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Content>
            <w:tc>
              <w:tcPr>
                <w:tcW w:w="5595" w:type="dxa"/>
                <w:shd w:val="clear" w:color="auto" w:fill="auto"/>
              </w:tcPr>
              <w:p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464160943" w:edGrp="everyone" w:colFirst="1" w:colLast="1"/>
            <w:permEnd w:id="2089118646"/>
            <w:r w:rsidRPr="00AB6D88">
              <w:rPr>
                <w:rFonts w:ascii="Arial" w:hAnsi="Arial" w:cs="Arial"/>
              </w:rPr>
              <w:t>Activity:</w:t>
            </w:r>
          </w:p>
        </w:tc>
        <w:tc>
          <w:tcPr>
            <w:tcW w:w="5595" w:type="dxa"/>
            <w:shd w:val="clear" w:color="auto" w:fill="auto"/>
          </w:tcPr>
          <w:p w:rsidR="000632C2" w:rsidRPr="00AB6D88" w:rsidRDefault="006B62B8"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1587820980" w:edGrp="everyone"/>
                <w:r w:rsidR="00A91A49">
                  <w:rPr>
                    <w:rFonts w:ascii="Arial" w:hAnsi="Arial" w:cs="Arial"/>
                  </w:rPr>
                  <w:t>Audit/Legal/Individual</w:t>
                </w:r>
                <w:permEnd w:id="1587820980"/>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977822807" w:edGrp="everyone" w:colFirst="1" w:colLast="1"/>
            <w:permEnd w:id="1464160943"/>
            <w:r w:rsidRPr="00AB6D88">
              <w:rPr>
                <w:rFonts w:ascii="Arial" w:hAnsi="Arial" w:cs="Arial"/>
              </w:rPr>
              <w:t>Are you representing an association?</w:t>
            </w:r>
          </w:p>
        </w:tc>
        <w:sdt>
          <w:sdtPr>
            <w:rPr>
              <w:rFonts w:ascii="Arial" w:hAnsi="Arial" w:cs="Arial"/>
            </w:rPr>
            <w:id w:val="-242871467"/>
            <w14:checkbox>
              <w14:checked w14:val="1"/>
              <w14:checkedState w14:val="2612" w14:font="MS Gothic"/>
              <w14:uncheckedState w14:val="2610" w14:font="MS Gothic"/>
            </w14:checkbox>
          </w:sdtPr>
          <w:sdtContent>
            <w:tc>
              <w:tcPr>
                <w:tcW w:w="5595" w:type="dxa"/>
                <w:shd w:val="clear" w:color="auto" w:fill="auto"/>
              </w:tcPr>
              <w:p w:rsidR="000632C2" w:rsidRPr="00AB6D88" w:rsidRDefault="00A91A49" w:rsidP="009E5107">
                <w:pPr>
                  <w:rPr>
                    <w:rFonts w:ascii="Arial" w:hAnsi="Arial" w:cs="Arial"/>
                  </w:rPr>
                </w:pPr>
                <w:r>
                  <w:rPr>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979198123" w:edGrp="everyone" w:colFirst="1" w:colLast="1"/>
            <w:permEnd w:id="1977822807"/>
            <w:r w:rsidRPr="00AB6D88">
              <w:rPr>
                <w:rFonts w:ascii="Arial" w:hAnsi="Arial" w:cs="Arial"/>
              </w:rPr>
              <w:t>Country/Region</w:t>
            </w:r>
          </w:p>
        </w:tc>
        <w:permStart w:id="844199367"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940159438" w:edGrp="everyone" w:displacedByCustomXml="prev"/>
            <w:tc>
              <w:tcPr>
                <w:tcW w:w="5595" w:type="dxa"/>
                <w:shd w:val="clear" w:color="auto" w:fill="auto"/>
              </w:tcPr>
              <w:p w:rsidR="000632C2" w:rsidRPr="00AB6D88" w:rsidRDefault="006B62B8" w:rsidP="009E5107">
                <w:pPr>
                  <w:rPr>
                    <w:rFonts w:ascii="Arial" w:hAnsi="Arial" w:cs="Arial"/>
                  </w:rPr>
                </w:pPr>
                <w:r>
                  <w:rPr>
                    <w:rFonts w:ascii="Arial" w:hAnsi="Arial" w:cs="Arial"/>
                  </w:rPr>
                  <w:t>UK</w:t>
                </w:r>
              </w:p>
            </w:tc>
            <w:permEnd w:id="1940159438" w:displacedByCustomXml="next"/>
          </w:sdtContent>
        </w:sdt>
        <w:permEnd w:id="844199367" w:displacedByCustomXml="prev"/>
      </w:tr>
      <w:permEnd w:id="979198123"/>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1D47A5" w:rsidRDefault="006B62B8" w:rsidP="00E24D42">
      <w:permStart w:id="1054882831" w:edGrp="everyone"/>
      <w:r>
        <w:t>Please note it is d</w:t>
      </w:r>
      <w:r w:rsidR="00A91A49">
        <w:t xml:space="preserve">ifficult to </w:t>
      </w:r>
      <w:r>
        <w:t xml:space="preserve">accurately </w:t>
      </w:r>
      <w:r w:rsidR="00A91A49">
        <w:t xml:space="preserve">identify </w:t>
      </w:r>
      <w:r>
        <w:t>‘</w:t>
      </w:r>
      <w:r w:rsidR="00A91A49">
        <w:t>Activity</w:t>
      </w:r>
      <w:r>
        <w:t>’ for agricultural trade associations</w:t>
      </w:r>
      <w:r w:rsidR="00A91A49">
        <w:t xml:space="preserve"> </w:t>
      </w:r>
      <w:r>
        <w:t xml:space="preserve">representing those engaged in agricultural commodity hedging, </w:t>
      </w:r>
      <w:r w:rsidR="00A91A49">
        <w:t xml:space="preserve">within </w:t>
      </w:r>
      <w:proofErr w:type="spellStart"/>
      <w:r w:rsidR="00A91A49">
        <w:t>ESMA</w:t>
      </w:r>
      <w:r>
        <w:t>’s</w:t>
      </w:r>
      <w:proofErr w:type="spellEnd"/>
      <w:r w:rsidR="00A91A49">
        <w:t xml:space="preserve"> </w:t>
      </w:r>
      <w:r>
        <w:t xml:space="preserve">above </w:t>
      </w:r>
      <w:r w:rsidR="00A91A49">
        <w:t>categori</w:t>
      </w:r>
      <w:r>
        <w:t>es within ‘General Information about respondent’.</w:t>
      </w:r>
    </w:p>
    <w:p w:rsidR="006B62B8" w:rsidRDefault="006B62B8" w:rsidP="00E24D42"/>
    <w:p w:rsidR="00FA560F" w:rsidRDefault="006B62B8" w:rsidP="00FA560F">
      <w:r w:rsidRPr="006B62B8">
        <w:t>The</w:t>
      </w:r>
      <w:r>
        <w:t xml:space="preserve"> National Farmers’ Union (</w:t>
      </w:r>
      <w:r w:rsidRPr="006B62B8">
        <w:t>NFU</w:t>
      </w:r>
      <w:r>
        <w:t>)</w:t>
      </w:r>
      <w:r w:rsidRPr="006B62B8">
        <w:t xml:space="preserve"> represents more than 47,000 farming businesses in England and Wales and, in addition, some 40,000 countryside members with an interest in the countryside and rural affairs</w:t>
      </w:r>
      <w:r>
        <w:t>.</w:t>
      </w:r>
      <w:r w:rsidR="00FA560F" w:rsidRPr="00FA560F">
        <w:t xml:space="preserve"> </w:t>
      </w:r>
      <w:r w:rsidR="00FA560F">
        <w:t>NFU recognises MiFID seeks to improve the competitiveness of EU financial markets by creating a single market for investment services and activities, and ensure a high degree of harmonised protection for investors in financial instruments, such as shares, bonds, derivatives and various ‘structured products’.</w:t>
      </w:r>
    </w:p>
    <w:p w:rsidR="00FA560F" w:rsidRDefault="00FA560F" w:rsidP="00E24D42">
      <w:r>
        <w:t>Why does this affect farming? The risk is</w:t>
      </w:r>
      <w:r w:rsidR="00FE3515">
        <w:t xml:space="preserve"> of significant unintended consequences.  I</w:t>
      </w:r>
      <w:r>
        <w:t xml:space="preserve">f </w:t>
      </w:r>
      <w:r w:rsidR="00064F66">
        <w:t>not carefully</w:t>
      </w:r>
      <w:r>
        <w:t xml:space="preserve"> implemented by regulatory authorities, it will be much more difficult to trade forward in the way producers, traders and processors need to in hedging risk while remaining </w:t>
      </w:r>
      <w:r w:rsidR="00FE3515">
        <w:t>internationally competitive. The</w:t>
      </w:r>
      <w:r>
        <w:t xml:space="preserve"> burden of cost and complexity risks may also reduce liquidity on futures markets. NFU is concerned that MiFID II should not limit producers and consumers ability to manage risk, and become very much more reliant on retailers.</w:t>
      </w:r>
    </w:p>
    <w:permEnd w:id="1054882831"/>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1862487961" w:edGrp="everyone"/>
      <w:r>
        <w:t>TYPE YOUR TEXT HERE</w:t>
      </w:r>
    </w:p>
    <w:permEnd w:id="1862487961"/>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94115967" w:edGrp="everyone"/>
      <w:r>
        <w:t>TYPE YOUR TEXT HERE</w:t>
      </w:r>
    </w:p>
    <w:permEnd w:id="94115967"/>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823809617" w:edGrp="everyone"/>
      <w:r>
        <w:t>TYPE YOUR TEXT HERE</w:t>
      </w:r>
    </w:p>
    <w:permEnd w:id="823809617"/>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1880359000" w:edGrp="everyone"/>
      <w:r>
        <w:t>TYPE YOUR TEXT HERE</w:t>
      </w:r>
    </w:p>
    <w:permEnd w:id="1880359000"/>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319096158" w:edGrp="everyone"/>
      <w:r>
        <w:t>TYPE YOUR TEXT HERE</w:t>
      </w:r>
    </w:p>
    <w:permEnd w:id="319096158"/>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904158058" w:edGrp="everyone"/>
      <w:r>
        <w:t>TYPE YOUR TEXT HERE</w:t>
      </w:r>
    </w:p>
    <w:permEnd w:id="904158058"/>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175845836" w:edGrp="everyone"/>
      <w:r>
        <w:t>TYPE YOUR TEXT HERE</w:t>
      </w:r>
    </w:p>
    <w:permEnd w:id="175845836"/>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2043690661" w:edGrp="everyone"/>
      <w:r>
        <w:t>TYPE YOUR TEXT HERE</w:t>
      </w:r>
    </w:p>
    <w:permEnd w:id="2043690661"/>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96441949" w:edGrp="everyone"/>
      <w:r>
        <w:t>TYPE YOUR TEXT HERE</w:t>
      </w:r>
    </w:p>
    <w:permEnd w:id="196441949"/>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1362707502" w:edGrp="everyone"/>
      <w:r>
        <w:t>TYPE YOUR TEXT HERE</w:t>
      </w:r>
    </w:p>
    <w:permEnd w:id="1362707502"/>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1046624971" w:edGrp="everyone"/>
      <w:r>
        <w:t>TYPE YOUR TEXT HERE</w:t>
      </w:r>
    </w:p>
    <w:permEnd w:id="1046624971"/>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156071149" w:edGrp="everyone"/>
      <w:r>
        <w:t>TYPE YOUR TEXT HERE</w:t>
      </w:r>
    </w:p>
    <w:permEnd w:id="156071149"/>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1690990589" w:edGrp="everyone"/>
      <w:r>
        <w:t>TYPE YOUR TEXT HERE</w:t>
      </w:r>
    </w:p>
    <w:permEnd w:id="1690990589"/>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1180266198" w:edGrp="everyone"/>
      <w:r>
        <w:t>TYPE YOUR TEXT HERE</w:t>
      </w:r>
    </w:p>
    <w:permEnd w:id="1180266198"/>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1001524165" w:edGrp="everyone"/>
      <w:r>
        <w:t>TYPE YOUR TEXT HERE</w:t>
      </w:r>
    </w:p>
    <w:permEnd w:id="1001524165"/>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1169053666" w:edGrp="everyone"/>
      <w:r>
        <w:t>TYPE YOUR TEXT HERE</w:t>
      </w:r>
    </w:p>
    <w:permEnd w:id="1169053666"/>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1785354862" w:edGrp="everyone"/>
      <w:r>
        <w:t>TYPE YOUR TEXT HERE</w:t>
      </w:r>
    </w:p>
    <w:permEnd w:id="1785354862"/>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1056977384" w:edGrp="everyone"/>
      <w:r>
        <w:t>TYPE YOUR TEXT HERE</w:t>
      </w:r>
    </w:p>
    <w:permEnd w:id="1056977384"/>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1308432313" w:edGrp="everyone"/>
      <w:r>
        <w:t>TYPE YOUR TEXT HERE</w:t>
      </w:r>
    </w:p>
    <w:permEnd w:id="1308432313"/>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1315840997" w:edGrp="everyone"/>
      <w:r>
        <w:t>TYPE YOUR TEXT HERE</w:t>
      </w:r>
    </w:p>
    <w:permEnd w:id="1315840997"/>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762125844" w:edGrp="everyone"/>
      <w:r>
        <w:t>TYPE YOUR TEXT HERE</w:t>
      </w:r>
    </w:p>
    <w:permEnd w:id="762125844"/>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1784244860" w:edGrp="everyone"/>
      <w:r>
        <w:t>TYPE YOUR TEXT HERE</w:t>
      </w:r>
    </w:p>
    <w:permEnd w:id="1784244860"/>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1283010904" w:edGrp="everyone"/>
      <w:r>
        <w:t>TYPE YOUR TEXT HERE</w:t>
      </w:r>
    </w:p>
    <w:permEnd w:id="1283010904"/>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1919619872" w:edGrp="everyone"/>
      <w:r>
        <w:t>TYPE YOUR TEXT HERE</w:t>
      </w:r>
    </w:p>
    <w:permEnd w:id="1919619872"/>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1857634754" w:edGrp="everyone"/>
      <w:r>
        <w:t>TYPE YOUR TEXT HERE</w:t>
      </w:r>
    </w:p>
    <w:permEnd w:id="1857634754"/>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705823954" w:edGrp="everyone"/>
      <w:r>
        <w:t>TYPE YOUR TEXT HERE</w:t>
      </w:r>
    </w:p>
    <w:permEnd w:id="705823954"/>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440607960" w:edGrp="everyone"/>
      <w:r>
        <w:t>TYPE YOUR TEXT HERE</w:t>
      </w:r>
    </w:p>
    <w:permEnd w:id="440607960"/>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1671904939" w:edGrp="everyone"/>
      <w:r>
        <w:t>TYPE YOUR TEXT HERE</w:t>
      </w:r>
    </w:p>
    <w:permEnd w:id="1671904939"/>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1628127521" w:edGrp="everyone"/>
      <w:r>
        <w:t>TYPE YOUR TEXT HERE</w:t>
      </w:r>
    </w:p>
    <w:permEnd w:id="1628127521"/>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1863463297" w:edGrp="everyone"/>
      <w:r>
        <w:t>TYPE YOUR TEXT HERE</w:t>
      </w:r>
    </w:p>
    <w:permEnd w:id="1863463297"/>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1359498860" w:edGrp="everyone"/>
      <w:r>
        <w:t>TYPE YOUR TEXT HERE</w:t>
      </w:r>
    </w:p>
    <w:permEnd w:id="1359498860"/>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960918086" w:edGrp="everyone"/>
      <w:r>
        <w:t>TYPE YOUR TEXT HERE</w:t>
      </w:r>
    </w:p>
    <w:permEnd w:id="960918086"/>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1699639816" w:edGrp="everyone"/>
      <w:r>
        <w:t>TYPE YOUR TEXT HERE</w:t>
      </w:r>
    </w:p>
    <w:permEnd w:id="1699639816"/>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820722943" w:edGrp="everyone"/>
      <w:r>
        <w:t>TYPE YOUR TEXT HERE</w:t>
      </w:r>
    </w:p>
    <w:permEnd w:id="820722943"/>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567369865" w:edGrp="everyone"/>
      <w:r>
        <w:t>TYPE YOUR TEXT HERE</w:t>
      </w:r>
    </w:p>
    <w:permEnd w:id="567369865"/>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840332376" w:edGrp="everyone"/>
      <w:r>
        <w:t>TYPE YOUR TEXT HERE</w:t>
      </w:r>
    </w:p>
    <w:permEnd w:id="840332376"/>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4" w:name="_Toc406692477"/>
      <w:bookmarkStart w:id="5" w:name="_Toc406692320"/>
      <w:bookmarkStart w:id="6" w:name="_Toc406691710"/>
      <w:r>
        <w:lastRenderedPageBreak/>
        <w:t>Transparency</w:t>
      </w:r>
      <w:bookmarkEnd w:id="4"/>
      <w:bookmarkEnd w:id="5"/>
      <w:bookmarkEnd w:id="6"/>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749749006" w:edGrp="everyone"/>
      <w:r>
        <w:t>TYPE YOUR TEXT HERE</w:t>
      </w:r>
    </w:p>
    <w:permEnd w:id="749749006"/>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686498932" w:edGrp="everyone"/>
      <w:r>
        <w:t>TYPE YOUR TEXT HERE</w:t>
      </w:r>
    </w:p>
    <w:permEnd w:id="686498932"/>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1943563043" w:edGrp="everyone"/>
      <w:r>
        <w:t>TYPE YOUR TEXT HERE</w:t>
      </w:r>
    </w:p>
    <w:permEnd w:id="1943563043"/>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2013881303" w:edGrp="everyone"/>
      <w:r>
        <w:t>TYPE YOUR TEXT HERE</w:t>
      </w:r>
    </w:p>
    <w:permEnd w:id="2013881303"/>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64239228" w:edGrp="everyone"/>
      <w:r>
        <w:t>TYPE YOUR TEXT HERE</w:t>
      </w:r>
    </w:p>
    <w:permEnd w:id="64239228"/>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1800149669" w:edGrp="everyone"/>
      <w:r>
        <w:t>TYPE YOUR TEXT HERE</w:t>
      </w:r>
    </w:p>
    <w:permEnd w:id="1800149669"/>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622398768" w:edGrp="everyone"/>
      <w:r>
        <w:t>TYPE YOUR TEXT HERE</w:t>
      </w:r>
    </w:p>
    <w:permEnd w:id="622398768"/>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927226300" w:edGrp="everyone"/>
      <w:r>
        <w:t>TYPE YOUR TEXT HERE</w:t>
      </w:r>
    </w:p>
    <w:permEnd w:id="927226300"/>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1722377154" w:edGrp="everyone"/>
      <w:r>
        <w:t>TYPE YOUR TEXT HERE</w:t>
      </w:r>
    </w:p>
    <w:permEnd w:id="1722377154"/>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1074799282" w:edGrp="everyone"/>
      <w:r>
        <w:t>TYPE YOUR TEXT HERE</w:t>
      </w:r>
    </w:p>
    <w:permEnd w:id="1074799282"/>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623731812" w:edGrp="everyone"/>
      <w:r>
        <w:t>TYPE YOUR TEXT HERE</w:t>
      </w:r>
    </w:p>
    <w:permEnd w:id="623731812"/>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1716083723" w:edGrp="everyone"/>
      <w:r>
        <w:t>TYPE YOUR TEXT HERE</w:t>
      </w:r>
    </w:p>
    <w:permEnd w:id="1716083723"/>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1465399771" w:edGrp="everyone"/>
      <w:r>
        <w:t>TYPE YOUR TEXT HERE</w:t>
      </w:r>
    </w:p>
    <w:permEnd w:id="1465399771"/>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2078605721" w:edGrp="everyone"/>
      <w:r>
        <w:t>TYPE YOUR TEXT HERE</w:t>
      </w:r>
    </w:p>
    <w:permEnd w:id="2078605721"/>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183459022" w:edGrp="everyone"/>
      <w:r>
        <w:t>TYPE YOUR TEXT HERE</w:t>
      </w:r>
    </w:p>
    <w:permEnd w:id="183459022"/>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815273952" w:edGrp="everyone"/>
      <w:r>
        <w:t>TYPE YOUR TEXT HERE</w:t>
      </w:r>
    </w:p>
    <w:permEnd w:id="815273952"/>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1175026684" w:edGrp="everyone"/>
      <w:r>
        <w:t>TYPE YOUR TEXT HERE</w:t>
      </w:r>
    </w:p>
    <w:permEnd w:id="1175026684"/>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1923416269" w:edGrp="everyone"/>
      <w:r>
        <w:t>TYPE YOUR TEXT HERE</w:t>
      </w:r>
    </w:p>
    <w:permEnd w:id="1923416269"/>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982612310" w:edGrp="everyone"/>
      <w:r>
        <w:t>TYPE YOUR TEXT HERE</w:t>
      </w:r>
    </w:p>
    <w:permEnd w:id="982612310"/>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672730503" w:edGrp="everyone"/>
      <w:r>
        <w:t>TYPE YOUR TEXT HERE</w:t>
      </w:r>
    </w:p>
    <w:permEnd w:id="672730503"/>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1862008857" w:edGrp="everyone"/>
      <w:r>
        <w:t>TYPE YOUR TEXT HERE</w:t>
      </w:r>
    </w:p>
    <w:permEnd w:id="1862008857"/>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989756782" w:edGrp="everyone"/>
      <w:r>
        <w:t>TYPE YOUR TEXT HERE</w:t>
      </w:r>
    </w:p>
    <w:permEnd w:id="989756782"/>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364278865" w:edGrp="everyone"/>
      <w:r>
        <w:t>TYPE YOUR TEXT HERE</w:t>
      </w:r>
    </w:p>
    <w:permEnd w:id="364278865"/>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1734675352" w:edGrp="everyone"/>
      <w:r>
        <w:t>TYPE YOUR TEXT HERE</w:t>
      </w:r>
    </w:p>
    <w:permEnd w:id="1734675352"/>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w:t>
      </w:r>
      <w:r>
        <w:lastRenderedPageBreak/>
        <w:t xml:space="preserve">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2029937326" w:edGrp="everyone"/>
      <w:r>
        <w:t>TYPE YOUR TEXT HERE</w:t>
      </w:r>
    </w:p>
    <w:permEnd w:id="2029937326"/>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1499361703" w:edGrp="everyone"/>
      <w:r>
        <w:t>TYPE YOUR TEXT HERE</w:t>
      </w:r>
    </w:p>
    <w:permEnd w:id="1499361703"/>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2034509909" w:edGrp="everyone"/>
      <w:r>
        <w:t>TYPE YOUR TEXT HERE</w:t>
      </w:r>
    </w:p>
    <w:permEnd w:id="2034509909"/>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lastRenderedPageBreak/>
        <w:t>&lt;ESMA_QUESTION_CP_MIFID_64&gt;</w:t>
      </w:r>
    </w:p>
    <w:p w:rsidR="00577C33" w:rsidRDefault="00577C33" w:rsidP="00EC2C93">
      <w:pPr>
        <w:keepNext/>
      </w:pPr>
      <w:permStart w:id="961507269" w:edGrp="everyone"/>
      <w:r>
        <w:t>TYPE YOUR TEXT HERE</w:t>
      </w:r>
    </w:p>
    <w:permEnd w:id="961507269"/>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1436172187" w:edGrp="everyone"/>
      <w:r>
        <w:t>TYPE YOUR TEXT HERE</w:t>
      </w:r>
    </w:p>
    <w:permEnd w:id="1436172187"/>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1026242521" w:edGrp="everyone"/>
      <w:r>
        <w:t>TYPE YOUR TEXT HERE</w:t>
      </w:r>
    </w:p>
    <w:permEnd w:id="1026242521"/>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287665639" w:edGrp="everyone"/>
      <w:r>
        <w:t>TYPE YOUR TEXT HERE</w:t>
      </w:r>
    </w:p>
    <w:permEnd w:id="287665639"/>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1271231197" w:edGrp="everyone"/>
      <w:r>
        <w:t>TYPE YOUR TEXT HERE</w:t>
      </w:r>
    </w:p>
    <w:permEnd w:id="1271231197"/>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1343258437" w:edGrp="everyone"/>
      <w:r>
        <w:t>TYPE YOUR TEXT HERE</w:t>
      </w:r>
    </w:p>
    <w:permEnd w:id="1343258437"/>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2131836848" w:edGrp="everyone"/>
      <w:r>
        <w:t>TYPE YOUR TEXT HERE</w:t>
      </w:r>
    </w:p>
    <w:permEnd w:id="2131836848"/>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69629219" w:edGrp="everyone"/>
      <w:r>
        <w:t>TYPE YOUR TEXT HERE</w:t>
      </w:r>
    </w:p>
    <w:permEnd w:id="69629219"/>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2051630339" w:edGrp="everyone"/>
      <w:r>
        <w:t>TYPE YOUR TEXT HERE</w:t>
      </w:r>
    </w:p>
    <w:permEnd w:id="2051630339"/>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lastRenderedPageBreak/>
        <w:t>&lt;ESMA_QUESTION_CP_MIFID_73&gt;</w:t>
      </w:r>
    </w:p>
    <w:p w:rsidR="00577C33" w:rsidRDefault="00577C33" w:rsidP="00EC2C93">
      <w:pPr>
        <w:keepNext/>
      </w:pPr>
      <w:permStart w:id="354292443" w:edGrp="everyone"/>
      <w:r>
        <w:t>TYPE YOUR TEXT HERE</w:t>
      </w:r>
    </w:p>
    <w:permEnd w:id="354292443"/>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385703665" w:edGrp="everyone"/>
      <w:r>
        <w:t>TYPE YOUR TEXT HERE</w:t>
      </w:r>
    </w:p>
    <w:permEnd w:id="385703665"/>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1492657336" w:edGrp="everyone"/>
      <w:r>
        <w:t>TYPE YOUR TEXT HERE</w:t>
      </w:r>
    </w:p>
    <w:permEnd w:id="1492657336"/>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1301639877" w:edGrp="everyone"/>
      <w:r>
        <w:t>TYPE YOUR TEXT HERE</w:t>
      </w:r>
    </w:p>
    <w:permEnd w:id="1301639877"/>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&lt;ESMA_QUESTION_CP_MIFID_77&gt;</w:t>
      </w:r>
    </w:p>
    <w:p w:rsidR="00577C33" w:rsidRDefault="00577C33" w:rsidP="00EC2C93">
      <w:pPr>
        <w:keepNext/>
      </w:pPr>
      <w:permStart w:id="664405346" w:edGrp="everyone"/>
      <w:r>
        <w:t>TYPE YOUR TEXT HERE</w:t>
      </w:r>
    </w:p>
    <w:permEnd w:id="664405346"/>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1046706195" w:edGrp="everyone"/>
      <w:r>
        <w:t>TYPE YOUR TEXT HERE</w:t>
      </w:r>
    </w:p>
    <w:permEnd w:id="1046706195"/>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666903621" w:edGrp="everyone"/>
      <w:r>
        <w:t>TYPE YOUR TEXT HERE</w:t>
      </w:r>
    </w:p>
    <w:permEnd w:id="666903621"/>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1658728449" w:edGrp="everyone"/>
      <w:r>
        <w:t>TYPE YOUR TEXT HERE</w:t>
      </w:r>
    </w:p>
    <w:permEnd w:id="1658728449"/>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810951783" w:edGrp="everyone"/>
      <w:r>
        <w:t>TYPE YOUR TEXT HERE</w:t>
      </w:r>
    </w:p>
    <w:permEnd w:id="810951783"/>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594156903" w:edGrp="everyone"/>
      <w:r>
        <w:t>TYPE YOUR TEXT HERE</w:t>
      </w:r>
    </w:p>
    <w:permEnd w:id="594156903"/>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1473273947" w:edGrp="everyone"/>
      <w:r>
        <w:t>TYPE YOUR TEXT HERE</w:t>
      </w:r>
    </w:p>
    <w:permEnd w:id="1473273947"/>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lastRenderedPageBreak/>
        <w:t>&lt;ESMA_QUESTION_CP_MIFID_84&gt;</w:t>
      </w:r>
    </w:p>
    <w:p w:rsidR="00577C33" w:rsidRDefault="00577C33" w:rsidP="00EC2C93">
      <w:pPr>
        <w:keepNext/>
      </w:pPr>
      <w:permStart w:id="251404590" w:edGrp="everyone"/>
      <w:r>
        <w:t>TYPE YOUR TEXT HERE</w:t>
      </w:r>
    </w:p>
    <w:permEnd w:id="251404590"/>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1272649710" w:edGrp="everyone"/>
      <w:r>
        <w:t>TYPE YOUR TEXT HERE</w:t>
      </w:r>
    </w:p>
    <w:permEnd w:id="1272649710"/>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1578521424" w:edGrp="everyone"/>
      <w:r>
        <w:t>TYPE YOUR TEXT HERE</w:t>
      </w:r>
    </w:p>
    <w:permEnd w:id="1578521424"/>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1389244824" w:edGrp="everyone"/>
      <w:r>
        <w:t>TYPE YOUR TEXT HERE</w:t>
      </w:r>
    </w:p>
    <w:permEnd w:id="1389244824"/>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741439657" w:edGrp="everyone"/>
      <w:r>
        <w:t>TYPE YOUR TEXT HERE</w:t>
      </w:r>
    </w:p>
    <w:permEnd w:id="741439657"/>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218108922" w:edGrp="everyone"/>
      <w:r>
        <w:t>TYPE YOUR TEXT HERE</w:t>
      </w:r>
    </w:p>
    <w:permEnd w:id="218108922"/>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358773904" w:edGrp="everyone"/>
      <w:r>
        <w:t>TYPE YOUR TEXT HERE</w:t>
      </w:r>
    </w:p>
    <w:permEnd w:id="358773904"/>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1234308982" w:edGrp="everyone"/>
      <w:r>
        <w:t>TYPE YOUR TEXT HERE</w:t>
      </w:r>
    </w:p>
    <w:permEnd w:id="1234308982"/>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lastRenderedPageBreak/>
        <w:t>&lt;ESMA_QUESTION_CP_MIFID_92&gt;</w:t>
      </w:r>
    </w:p>
    <w:p w:rsidR="00577C33" w:rsidRDefault="00577C33" w:rsidP="00EC2C93">
      <w:pPr>
        <w:keepNext/>
      </w:pPr>
      <w:permStart w:id="1974416553" w:edGrp="everyone"/>
      <w:r>
        <w:t>TYPE YOUR TEXT HERE</w:t>
      </w:r>
    </w:p>
    <w:permEnd w:id="1974416553"/>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7" w:name="_Toc406692527"/>
      <w:bookmarkStart w:id="8" w:name="_Toc406692370"/>
      <w:bookmarkStart w:id="9" w:name="_Toc406691760"/>
      <w:r>
        <w:lastRenderedPageBreak/>
        <w:t>Microstructural issues</w:t>
      </w:r>
      <w:bookmarkEnd w:id="7"/>
      <w:bookmarkEnd w:id="8"/>
      <w:bookmarkEnd w:id="9"/>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1464604248" w:edGrp="everyone"/>
      <w:r>
        <w:t>TYPE YOUR TEXT HERE</w:t>
      </w:r>
    </w:p>
    <w:permEnd w:id="1464604248"/>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1081170460" w:edGrp="everyone"/>
      <w:r>
        <w:t>TYPE YOUR TEXT HERE</w:t>
      </w:r>
    </w:p>
    <w:permEnd w:id="1081170460"/>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2016895328" w:edGrp="everyone"/>
      <w:r>
        <w:t>TYPE YOUR TEXT HERE</w:t>
      </w:r>
    </w:p>
    <w:permEnd w:id="2016895328"/>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998908157" w:edGrp="everyone"/>
      <w:r>
        <w:t>TYPE YOUR TEXT HERE</w:t>
      </w:r>
    </w:p>
    <w:permEnd w:id="998908157"/>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675767647" w:edGrp="everyone"/>
      <w:r>
        <w:t>TYPE YOUR TEXT HERE</w:t>
      </w:r>
    </w:p>
    <w:permEnd w:id="675767647"/>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1150250262" w:edGrp="everyone"/>
      <w:r>
        <w:t>TYPE YOUR TEXT HERE</w:t>
      </w:r>
    </w:p>
    <w:permEnd w:id="1150250262"/>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193093618" w:edGrp="everyone"/>
      <w:r>
        <w:t>TYPE YOUR TEXT HERE</w:t>
      </w:r>
    </w:p>
    <w:permEnd w:id="193093618"/>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105261071" w:edGrp="everyone"/>
      <w:r>
        <w:t>TYPE YOUR TEXT HERE</w:t>
      </w:r>
    </w:p>
    <w:permEnd w:id="105261071"/>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1406558232" w:edGrp="everyone"/>
      <w:r>
        <w:t>TYPE YOUR TEXT HERE</w:t>
      </w:r>
    </w:p>
    <w:permEnd w:id="1406558232"/>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677316785" w:edGrp="everyone"/>
      <w:r>
        <w:t>TYPE YOUR TEXT HERE</w:t>
      </w:r>
    </w:p>
    <w:permEnd w:id="677316785"/>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1835562041" w:edGrp="everyone"/>
      <w:r>
        <w:t>TYPE YOUR TEXT HERE</w:t>
      </w:r>
    </w:p>
    <w:permEnd w:id="1835562041"/>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957942732" w:edGrp="everyone"/>
      <w:r>
        <w:t>TYPE YOUR TEXT HERE</w:t>
      </w:r>
    </w:p>
    <w:permEnd w:id="957942732"/>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979647276" w:edGrp="everyone"/>
      <w:r>
        <w:t>TYPE YOUR TEXT HERE</w:t>
      </w:r>
    </w:p>
    <w:permEnd w:id="979647276"/>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1903707890" w:edGrp="everyone"/>
      <w:r>
        <w:t>TYPE YOUR TEXT HERE</w:t>
      </w:r>
    </w:p>
    <w:permEnd w:id="1903707890"/>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409888815" w:edGrp="everyone"/>
      <w:r>
        <w:t>TYPE YOUR TEXT HERE</w:t>
      </w:r>
    </w:p>
    <w:permEnd w:id="409888815"/>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597653038" w:edGrp="everyone"/>
      <w:r>
        <w:t>TYPE YOUR TEXT HERE</w:t>
      </w:r>
    </w:p>
    <w:permEnd w:id="597653038"/>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1322864049" w:edGrp="everyone"/>
      <w:r>
        <w:t>TYPE YOUR TEXT HERE</w:t>
      </w:r>
    </w:p>
    <w:permEnd w:id="1322864049"/>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225992272" w:edGrp="everyone"/>
      <w:r>
        <w:t>TYPE YOUR TEXT HERE</w:t>
      </w:r>
    </w:p>
    <w:permEnd w:id="1225992272"/>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1671434923" w:edGrp="everyone"/>
      <w:r>
        <w:t>TYPE YOUR TEXT HERE</w:t>
      </w:r>
    </w:p>
    <w:permEnd w:id="1671434923"/>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183516343" w:edGrp="everyone"/>
      <w:r>
        <w:t>TYPE YOUR TEXT HERE</w:t>
      </w:r>
    </w:p>
    <w:permEnd w:id="183516343"/>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1680037592" w:edGrp="everyone"/>
      <w:r>
        <w:t>TYPE YOUR TEXT HERE</w:t>
      </w:r>
    </w:p>
    <w:permEnd w:id="1680037592"/>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370241890" w:edGrp="everyone"/>
      <w:r>
        <w:t>TYPE YOUR TEXT HERE</w:t>
      </w:r>
    </w:p>
    <w:permEnd w:id="370241890"/>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1345008057" w:edGrp="everyone"/>
      <w:r>
        <w:t>TYPE YOUR TEXT HERE</w:t>
      </w:r>
    </w:p>
    <w:permEnd w:id="1345008057"/>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1405895856" w:edGrp="everyone"/>
      <w:r>
        <w:t>TYPE YOUR TEXT HERE</w:t>
      </w:r>
    </w:p>
    <w:permEnd w:id="1405895856"/>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299962866" w:edGrp="everyone"/>
      <w:r>
        <w:t>TYPE YOUR TEXT HERE</w:t>
      </w:r>
    </w:p>
    <w:permEnd w:id="299962866"/>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652484010" w:edGrp="everyone"/>
      <w:r>
        <w:t>TYPE YOUR TEXT HERE</w:t>
      </w:r>
    </w:p>
    <w:permEnd w:id="652484010"/>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732642265" w:edGrp="everyone"/>
      <w:r>
        <w:t>TYPE YOUR TEXT HERE</w:t>
      </w:r>
    </w:p>
    <w:permEnd w:id="732642265"/>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694858747" w:edGrp="everyone"/>
      <w:r>
        <w:t>TYPE YOUR TEXT HERE</w:t>
      </w:r>
    </w:p>
    <w:permEnd w:id="1694858747"/>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1207121561" w:edGrp="everyone"/>
      <w:r>
        <w:t>TYPE YOUR TEXT HERE</w:t>
      </w:r>
    </w:p>
    <w:permEnd w:id="1207121561"/>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841657039" w:edGrp="everyone"/>
      <w:r>
        <w:t>TYPE YOUR TEXT HERE</w:t>
      </w:r>
    </w:p>
    <w:permEnd w:id="1841657039"/>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347757844" w:edGrp="everyone"/>
      <w:r>
        <w:t>TYPE YOUR TEXT HERE</w:t>
      </w:r>
    </w:p>
    <w:permEnd w:id="347757844"/>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276454779" w:edGrp="everyone"/>
      <w:r>
        <w:t>TYPE YOUR TEXT HERE</w:t>
      </w:r>
    </w:p>
    <w:permEnd w:id="276454779"/>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1894271557" w:edGrp="everyone"/>
      <w:r>
        <w:t>TYPE YOUR TEXT HERE</w:t>
      </w:r>
    </w:p>
    <w:permEnd w:id="1894271557"/>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1284654423" w:edGrp="everyone"/>
      <w:r>
        <w:t>TYPE YOUR TEXT HERE</w:t>
      </w:r>
    </w:p>
    <w:permEnd w:id="1284654423"/>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959010129" w:edGrp="everyone"/>
      <w:r>
        <w:t>TYPE YOUR TEXT HERE</w:t>
      </w:r>
    </w:p>
    <w:permEnd w:id="959010129"/>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892020742" w:edGrp="everyone"/>
      <w:r>
        <w:t>TYPE YOUR TEXT HERE</w:t>
      </w:r>
    </w:p>
    <w:permEnd w:id="892020742"/>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292881211" w:edGrp="everyone"/>
      <w:r>
        <w:t>TYPE YOUR TEXT HERE</w:t>
      </w:r>
    </w:p>
    <w:permEnd w:id="292881211"/>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lastRenderedPageBreak/>
        <w:t>&lt;ESMA_QUESTION_CP_MIFID_130&gt;</w:t>
      </w:r>
    </w:p>
    <w:p w:rsidR="00577C33" w:rsidRDefault="00577C33" w:rsidP="00EC2C93">
      <w:pPr>
        <w:keepNext/>
      </w:pPr>
      <w:permStart w:id="2044161434" w:edGrp="everyone"/>
      <w:r>
        <w:t>TYPE YOUR TEXT HERE</w:t>
      </w:r>
    </w:p>
    <w:permEnd w:id="2044161434"/>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450146642" w:edGrp="everyone"/>
      <w:r>
        <w:t>TYPE YOUR TEXT HERE</w:t>
      </w:r>
    </w:p>
    <w:permEnd w:id="1450146642"/>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754267667" w:edGrp="everyone"/>
      <w:r>
        <w:t>TYPE YOUR TEXT HERE</w:t>
      </w:r>
    </w:p>
    <w:permEnd w:id="754267667"/>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1546153800" w:edGrp="everyone"/>
      <w:r>
        <w:t>TYPE YOUR TEXT HERE</w:t>
      </w:r>
    </w:p>
    <w:permEnd w:id="1546153800"/>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0" w:name="_Toc406692540"/>
      <w:bookmarkStart w:id="11" w:name="_Toc406692383"/>
      <w:bookmarkStart w:id="12" w:name="_Toc406691773"/>
      <w:r>
        <w:lastRenderedPageBreak/>
        <w:t>Data publication and access</w:t>
      </w:r>
      <w:bookmarkEnd w:id="10"/>
      <w:bookmarkEnd w:id="11"/>
      <w:bookmarkEnd w:id="12"/>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66796647" w:edGrp="everyone"/>
      <w:r>
        <w:t>TYPE YOUR TEXT HERE</w:t>
      </w:r>
    </w:p>
    <w:permEnd w:id="66796647"/>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326197344" w:edGrp="everyone"/>
      <w:r>
        <w:t>TYPE YOUR TEXT HERE</w:t>
      </w:r>
    </w:p>
    <w:permEnd w:id="326197344"/>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825298768" w:edGrp="everyone"/>
      <w:r>
        <w:t>TYPE YOUR TEXT HERE</w:t>
      </w:r>
    </w:p>
    <w:permEnd w:id="825298768"/>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397568050" w:edGrp="everyone"/>
      <w:r>
        <w:t>TYPE YOUR TEXT HERE</w:t>
      </w:r>
    </w:p>
    <w:permEnd w:id="397568050"/>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1603093153" w:edGrp="everyone"/>
      <w:r>
        <w:t>TYPE YOUR TEXT HERE</w:t>
      </w:r>
    </w:p>
    <w:permEnd w:id="1603093153"/>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124084103" w:edGrp="everyone"/>
      <w:r>
        <w:t>TYPE YOUR TEXT HERE</w:t>
      </w:r>
    </w:p>
    <w:permEnd w:id="124084103"/>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774066639" w:edGrp="everyone"/>
      <w:r>
        <w:t>TYPE YOUR TEXT HERE</w:t>
      </w:r>
    </w:p>
    <w:permEnd w:id="774066639"/>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1538996706" w:edGrp="everyone"/>
      <w:r>
        <w:t>TYPE YOUR TEXT HERE</w:t>
      </w:r>
    </w:p>
    <w:permEnd w:id="1538996706"/>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583954056" w:edGrp="everyone"/>
      <w:r>
        <w:t>TYPE YOUR TEXT HERE</w:t>
      </w:r>
    </w:p>
    <w:permEnd w:id="583954056"/>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1023434602" w:edGrp="everyone"/>
      <w:r>
        <w:t>TYPE YOUR TEXT HERE</w:t>
      </w:r>
    </w:p>
    <w:permEnd w:id="1023434602"/>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606230147" w:edGrp="everyone"/>
      <w:r>
        <w:t>TYPE YOUR TEXT HERE</w:t>
      </w:r>
    </w:p>
    <w:permEnd w:id="606230147"/>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499669085" w:edGrp="everyone"/>
      <w:r>
        <w:t>TYPE YOUR TEXT HERE</w:t>
      </w:r>
    </w:p>
    <w:permEnd w:id="499669085"/>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1616131284" w:edGrp="everyone"/>
      <w:r>
        <w:t>TYPE YOUR TEXT HERE</w:t>
      </w:r>
    </w:p>
    <w:permEnd w:id="1616131284"/>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770133451" w:edGrp="everyone"/>
      <w:r>
        <w:t>TYPE YOUR TEXT HERE</w:t>
      </w:r>
    </w:p>
    <w:permEnd w:id="770133451"/>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162479564" w:edGrp="everyone"/>
      <w:r>
        <w:t>TYPE YOUR TEXT HERE</w:t>
      </w:r>
    </w:p>
    <w:permEnd w:id="162479564"/>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941383193" w:edGrp="everyone"/>
      <w:r>
        <w:t>TYPE YOUR TEXT HERE</w:t>
      </w:r>
    </w:p>
    <w:permEnd w:id="1941383193"/>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475793515" w:edGrp="everyone"/>
      <w:r>
        <w:t>TYPE YOUR TEXT HERE</w:t>
      </w:r>
    </w:p>
    <w:permEnd w:id="475793515"/>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249964403" w:edGrp="everyone"/>
      <w:r>
        <w:t>TYPE YOUR TEXT HERE</w:t>
      </w:r>
    </w:p>
    <w:permEnd w:id="249964403"/>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980308638" w:edGrp="everyone"/>
      <w:r>
        <w:t>TYPE YOUR TEXT HERE</w:t>
      </w:r>
    </w:p>
    <w:permEnd w:id="980308638"/>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909855226" w:edGrp="everyone"/>
      <w:r>
        <w:t>TYPE YOUR TEXT HERE</w:t>
      </w:r>
    </w:p>
    <w:permEnd w:id="909855226"/>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332954695" w:edGrp="everyone"/>
      <w:r>
        <w:t>TYPE YOUR TEXT HERE</w:t>
      </w:r>
    </w:p>
    <w:permEnd w:id="1332954695"/>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1477324841" w:edGrp="everyone"/>
      <w:r>
        <w:t>TYPE YOUR TEXT HERE</w:t>
      </w:r>
    </w:p>
    <w:permEnd w:id="1477324841"/>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91116072" w:edGrp="everyone"/>
      <w:r>
        <w:t>TYPE YOUR TEXT HERE</w:t>
      </w:r>
    </w:p>
    <w:permEnd w:id="91116072"/>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642228722" w:edGrp="everyone"/>
      <w:r>
        <w:t>TYPE YOUR TEXT HERE</w:t>
      </w:r>
    </w:p>
    <w:permEnd w:id="1642228722"/>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1526092961" w:edGrp="everyone"/>
      <w:r>
        <w:t>TYPE YOUR TEXT HERE</w:t>
      </w:r>
    </w:p>
    <w:permEnd w:id="1526092961"/>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51210810" w:edGrp="everyone"/>
      <w:r>
        <w:t>TYPE YOUR TEXT HERE</w:t>
      </w:r>
    </w:p>
    <w:permEnd w:id="51210810"/>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3" w:name="_Toc406692563"/>
      <w:bookmarkStart w:id="14" w:name="_Toc406692406"/>
      <w:bookmarkStart w:id="15" w:name="_Toc406691796"/>
      <w:r>
        <w:lastRenderedPageBreak/>
        <w:t>Requirements applying on and to trading venues</w:t>
      </w:r>
      <w:bookmarkEnd w:id="13"/>
      <w:bookmarkEnd w:id="14"/>
      <w:bookmarkEnd w:id="15"/>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54931999" w:edGrp="everyone"/>
      <w:r>
        <w:t>TYPE YOUR TEXT HERE</w:t>
      </w:r>
    </w:p>
    <w:permEnd w:id="54931999"/>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735661255" w:edGrp="everyone"/>
      <w:r>
        <w:t>TYPE YOUR TEXT HERE</w:t>
      </w:r>
    </w:p>
    <w:permEnd w:id="735661255"/>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364531951" w:edGrp="everyone"/>
      <w:r>
        <w:t>TYPE YOUR TEXT HERE</w:t>
      </w:r>
    </w:p>
    <w:permEnd w:id="364531951"/>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936716805" w:edGrp="everyone"/>
      <w:r>
        <w:t>TYPE YOUR TEXT HERE</w:t>
      </w:r>
    </w:p>
    <w:permEnd w:id="936716805"/>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1345004344" w:edGrp="everyone"/>
      <w:r>
        <w:t>TYPE YOUR TEXT HERE</w:t>
      </w:r>
    </w:p>
    <w:permEnd w:id="1345004344"/>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080507657" w:edGrp="everyone"/>
      <w:r>
        <w:t>TYPE YOUR TEXT HERE</w:t>
      </w:r>
    </w:p>
    <w:permEnd w:id="1080507657"/>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1257469718" w:edGrp="everyone"/>
      <w:r>
        <w:t>TYPE YOUR TEXT HERE</w:t>
      </w:r>
    </w:p>
    <w:permEnd w:id="1257469718"/>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1112216962" w:edGrp="everyone"/>
      <w:r>
        <w:t>TYPE YOUR TEXT HERE</w:t>
      </w:r>
    </w:p>
    <w:permEnd w:id="1112216962"/>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6" w:name="_Toc406692567"/>
      <w:bookmarkStart w:id="17" w:name="_Toc406692410"/>
      <w:bookmarkStart w:id="18" w:name="_Toc406691800"/>
      <w:r>
        <w:lastRenderedPageBreak/>
        <w:t>Commodity derivatives</w:t>
      </w:r>
      <w:bookmarkEnd w:id="16"/>
      <w:bookmarkEnd w:id="17"/>
      <w:bookmarkEnd w:id="18"/>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9F4DF9" w:rsidRDefault="009F4DF9" w:rsidP="009F4DF9">
      <w:pPr>
        <w:keepNext/>
      </w:pPr>
      <w:permStart w:id="415986902" w:edGrp="everyone"/>
      <w:r>
        <w:t xml:space="preserve">NFU does not fully agree with the approach suggested by ESMA.  </w:t>
      </w:r>
    </w:p>
    <w:p w:rsidR="009F4DF9" w:rsidRDefault="009F4DF9" w:rsidP="009F4DF9">
      <w:pPr>
        <w:keepNext/>
      </w:pPr>
    </w:p>
    <w:p w:rsidR="009F4DF9" w:rsidRDefault="009F4DF9" w:rsidP="009F4DF9">
      <w:pPr>
        <w:keepNext/>
      </w:pPr>
      <w:r>
        <w:t xml:space="preserve">Even if bona fide physical/commercial forward contracts were carved out of the financial instrument definition of MIFID II, then farmers will still be impacted by MIFID II when they buy and sell financial instruments to hedge, they fall within scope of MiFID II – so they have to seek an exemption from the requirement to be authorised, notifying the national competent authority annually, it is unclear in which European Economic Area state this should be made, the one in which the farmer runs his business, the one where the market operator is or ESMA in Paris.  ESMA maintains that the annual requirement cannot be waived, but we hope this can be done in a light touch way via a simple online registration. Ideally, farmers would simply need to submit a short notification to their local regulator that they are using the relevant MiFID II exemption, and that they don’t have to obtain further approval from any European Economic Area central or competent authority.  </w:t>
      </w:r>
    </w:p>
    <w:p w:rsidR="009F4DF9" w:rsidRDefault="009F4DF9" w:rsidP="009F4DF9">
      <w:pPr>
        <w:keepNext/>
      </w:pPr>
      <w:r>
        <w:t>The “Ancillary Activity Exemption” is an important provision for market participants (including farmers buying grain for livestock or selling grain produced) dealing in those commodity derivatives qualifying as financial instruments. Article 2(1)(j) provides that MiFID II shall not apply to persons dealing on own account in commodity derivatives provided that, inter alia, the activity is an ancillary activity to the persons’ main business, the main business is not the provision of investment services, and the persons notify the regulator annually that they rely on this exemption</w:t>
      </w:r>
    </w:p>
    <w:p w:rsidR="009F4DF9" w:rsidRDefault="009F4DF9" w:rsidP="009F4DF9">
      <w:pPr>
        <w:keepNext/>
      </w:pPr>
    </w:p>
    <w:p w:rsidR="009F4DF9" w:rsidRDefault="009F4DF9" w:rsidP="009F4DF9">
      <w:pPr>
        <w:keepNext/>
      </w:pPr>
      <w:r>
        <w:t>The main challenges for farmers seeking to rely on this exemption appear to be:</w:t>
      </w:r>
    </w:p>
    <w:p w:rsidR="009F4DF9" w:rsidRDefault="009F4DF9" w:rsidP="009F4DF9">
      <w:pPr>
        <w:keepNext/>
      </w:pPr>
      <w:r>
        <w:t>•</w:t>
      </w:r>
      <w:r>
        <w:tab/>
        <w:t xml:space="preserve">The need to make annual notifications to the national regulators, </w:t>
      </w:r>
      <w:proofErr w:type="gramStart"/>
      <w:r>
        <w:t>and  quite</w:t>
      </w:r>
      <w:proofErr w:type="gramEnd"/>
      <w:r>
        <w:t xml:space="preserve"> possibly other nations’ and EU regulators</w:t>
      </w:r>
    </w:p>
    <w:p w:rsidR="009F4DF9" w:rsidRDefault="009F4DF9" w:rsidP="009F4DF9">
      <w:pPr>
        <w:keepNext/>
      </w:pPr>
      <w:r>
        <w:t>•</w:t>
      </w:r>
      <w:r>
        <w:tab/>
        <w:t>Apparent mandatory calculation required for justifying that farm commodity trading activities are ancillary</w:t>
      </w:r>
    </w:p>
    <w:p w:rsidR="009F4DF9" w:rsidRDefault="009F4DF9" w:rsidP="009F4DF9">
      <w:pPr>
        <w:keepNext/>
      </w:pPr>
      <w:r>
        <w:t>•</w:t>
      </w:r>
      <w:r>
        <w:tab/>
        <w:t>The apparent need to monitor trading activities to ensure that farm businesses remain within the ancillary activity threshold</w:t>
      </w:r>
    </w:p>
    <w:p w:rsidR="009F4DF9" w:rsidRDefault="009F4DF9" w:rsidP="009F4DF9">
      <w:pPr>
        <w:keepNext/>
      </w:pPr>
      <w:r>
        <w:t xml:space="preserve">The NFU supports </w:t>
      </w:r>
      <w:proofErr w:type="spellStart"/>
      <w:r>
        <w:t>ESMA’s</w:t>
      </w:r>
      <w:proofErr w:type="spellEnd"/>
      <w:r>
        <w:t xml:space="preserve"> intention to reduce unnecessary burden from small and medium sized entities, particularly where they are likely to suffer commercial distortions to the international competitiveness of their businesses as a consequence of becoming a MiFID II authorised firm, or seeking exemptions from its scope. However, it is far from clear that the operation of regulation will achieve this ambition without a number of adjustments from the authorities. </w:t>
      </w:r>
    </w:p>
    <w:p w:rsidR="009F4DF9" w:rsidRDefault="009F4DF9" w:rsidP="009F4DF9">
      <w:pPr>
        <w:keepNext/>
      </w:pPr>
      <w:r>
        <w:t xml:space="preserve">As technology develops, more farmers are likely to have electronic access to trading venues and while there are exemptions for those dealing on own account, this appears to be reliant on their also remaining exempt under the ancillary activity exemption, adding to the importance that this is kept as simple as possible for small and medium sized business like farmers. It would be helpful if ESMA were to confirm that persons exempt under the ancillary </w:t>
      </w:r>
      <w:r>
        <w:lastRenderedPageBreak/>
        <w:t>activity exemption do not need to satisfy the conditions in Article 2 (1) (d) in order to rely on the dealing on own account exemption.</w:t>
      </w:r>
    </w:p>
    <w:p w:rsidR="009F4DF9" w:rsidRDefault="009F4DF9" w:rsidP="009F4DF9">
      <w:pPr>
        <w:keepNext/>
      </w:pPr>
      <w:r>
        <w:t xml:space="preserve">Simple accounting definitions as described to support organisations calculating capital employed at group level are also relevant to limiting burden on small and medium sized enterprises. However without commitment from regulators to provide a definitive size of the overall market for these businesses for farmers to measure their operations against, the de minimis threshold of 0.25% of the overall market trading activity in each of the relevant asset classes – particularly if activity in the market is much too low.  </w:t>
      </w:r>
    </w:p>
    <w:p w:rsidR="009F4DF9" w:rsidRDefault="009F4DF9" w:rsidP="009F4DF9">
      <w:pPr>
        <w:keepNext/>
      </w:pPr>
      <w:r>
        <w:t xml:space="preserve">For example, a farmer trading 1,000 tonnes of wheat (10 lots of 100 tonnes) would meet the de-minimis threshold when the market had 4,000 contracts open.  In early March 2015 the </w:t>
      </w:r>
      <w:proofErr w:type="spellStart"/>
      <w:r>
        <w:t>LIFFE</w:t>
      </w:r>
      <w:proofErr w:type="spellEnd"/>
      <w:r>
        <w:t xml:space="preserve"> feed wheat market indicated around 5,000 options contracts open (for the most liquid contract months) and </w:t>
      </w:r>
      <w:proofErr w:type="spellStart"/>
      <w:r>
        <w:t>MATIF</w:t>
      </w:r>
      <w:proofErr w:type="spellEnd"/>
      <w:r>
        <w:t xml:space="preserve"> in Paris between 3,000 and 100,000 contracts indicated as open across the liquid contract months.  While many British farmers produce 1,000 tonnes each year a number will be producing 7,500 tonnes each year and still be small business turning over in the region of €</w:t>
      </w:r>
      <w:proofErr w:type="spellStart"/>
      <w:r>
        <w:t>2million</w:t>
      </w:r>
      <w:proofErr w:type="spellEnd"/>
      <w:r>
        <w:t xml:space="preserve"> per year. </w:t>
      </w:r>
    </w:p>
    <w:p w:rsidR="009F4DF9" w:rsidRDefault="009F4DF9" w:rsidP="00EC2C93">
      <w:pPr>
        <w:keepNext/>
      </w:pPr>
      <w:r>
        <w:t xml:space="preserve">From this analysis, it is clear that the de minimis threshold for reporting should be much higher, NFU suggests at a minimum 5%, as 0.25% is not consistent with the objectives of MiFID II and will capture farmers within the scope of its regulation and the requirement for potentially multiple annual notifications, based on an as-yet undefined calculation to prove the commodity trading activity of the farm business is ancillary, and regular calculations monitoring the situation to prove that this remains true.   Should ESMA and the EU Commission confirm that forward trades of agricultural commodities that involve a price agreed in relation to futures quotes are also defined as within the scope of MiFID regulation, this situation will be compounded many times over across European </w:t>
      </w:r>
      <w:proofErr w:type="gramStart"/>
      <w:r>
        <w:t>agriculture.</w:t>
      </w:r>
      <w:proofErr w:type="gramEnd"/>
    </w:p>
    <w:permEnd w:id="415986902"/>
    <w:p w:rsidR="00577C33" w:rsidRDefault="00577C33" w:rsidP="00EC2C93">
      <w:pPr>
        <w:keepNext/>
      </w:pPr>
      <w:proofErr w:type="gramStart"/>
      <w:r>
        <w:t>&lt;</w:t>
      </w:r>
      <w:proofErr w:type="gramEnd"/>
      <w:r>
        <w: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83053849" w:edGrp="everyone"/>
      <w:r>
        <w:t>TYPE YOUR TEXT HERE</w:t>
      </w:r>
    </w:p>
    <w:permEnd w:id="83053849"/>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1955663004" w:edGrp="everyone"/>
      <w:r>
        <w:t>TYPE YOUR TEXT HERE</w:t>
      </w:r>
    </w:p>
    <w:permEnd w:id="1955663004"/>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574174532" w:edGrp="everyone"/>
      <w:r>
        <w:t>TYPE YOUR TEXT HERE</w:t>
      </w:r>
    </w:p>
    <w:permEnd w:id="574174532"/>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w:t>
      </w:r>
      <w:r>
        <w:lastRenderedPageBreak/>
        <w:t xml:space="preserve">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1365054453" w:edGrp="everyone"/>
      <w:r>
        <w:t>TYPE YOUR TEXT HERE</w:t>
      </w:r>
    </w:p>
    <w:permEnd w:id="1365054453"/>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9F4DF9" w:rsidRDefault="009F4DF9" w:rsidP="009F4DF9">
      <w:pPr>
        <w:keepNext/>
      </w:pPr>
      <w:permStart w:id="1824661261" w:edGrp="everyone"/>
      <w:r>
        <w:t xml:space="preserve">Recital 20 provides that the criteria for Ancillary Activity Exemption should ensure that non-financial firms dealing in financial instruments in a disproportionate manner are covered by the scope of MiFID II. To determine whether a person dealing in commodity derivative can rely on the ancillary activity exemption, ESMA has set out, in its proposed regulatory standards, two calculation thresholds: </w:t>
      </w:r>
    </w:p>
    <w:p w:rsidR="009F4DF9" w:rsidRDefault="009F4DF9" w:rsidP="009F4DF9">
      <w:pPr>
        <w:keepNext/>
      </w:pPr>
    </w:p>
    <w:p w:rsidR="009F4DF9" w:rsidRDefault="009F4DF9" w:rsidP="009F4DF9">
      <w:pPr>
        <w:keepNext/>
      </w:pPr>
      <w:r>
        <w:t>•</w:t>
      </w:r>
      <w:r>
        <w:tab/>
        <w:t>Minority Activity threshold: under the Minority Activity test, the “capital employed” for carrying out  the ancillary activity must be measured against the capital employed for carrying out the main business to determine whether it constitutes a minority activity. The capital employed for MiFID II activity must be less than 5% of the capital employed for the overall activities of the Group</w:t>
      </w:r>
    </w:p>
    <w:p w:rsidR="009F4DF9" w:rsidRDefault="009F4DF9" w:rsidP="009F4DF9">
      <w:pPr>
        <w:keepNext/>
      </w:pPr>
      <w:r>
        <w:t>•</w:t>
      </w:r>
      <w:r>
        <w:tab/>
        <w:t>Trading Activity Threshold: under the Trading Activity Test, the size of the firm’s trading activity has to be compared with the size of the overall market trading activity. The commodity trading activities must be less than 0.5% of overall market trading activity</w:t>
      </w:r>
    </w:p>
    <w:p w:rsidR="009F4DF9" w:rsidRDefault="009F4DF9" w:rsidP="009F4DF9">
      <w:pPr>
        <w:keepNext/>
      </w:pPr>
      <w:r>
        <w:t xml:space="preserve">Thus, if the capital employed by a person for its MiFID II activity constitutes more than 5% of the capital employed for the overall activities of a business and its trading activities in commodity derivatives exceed 0.5% of overall market, then the person is disqualified and cannot rely on the ancillary activity exemptions.  This is important to small businesses like farmers as the ancillary activity exemption applies to the business annually and should carry much less administrative burden than some of the other exemptions. </w:t>
      </w:r>
    </w:p>
    <w:p w:rsidR="009F4DF9" w:rsidRDefault="009F4DF9" w:rsidP="009F4DF9">
      <w:pPr>
        <w:keepNext/>
      </w:pPr>
    </w:p>
    <w:p w:rsidR="009F4DF9" w:rsidRDefault="009F4DF9" w:rsidP="009F4DF9">
      <w:pPr>
        <w:keepNext/>
      </w:pPr>
      <w:r>
        <w:t>NFU recognises that it is intended that hedging activities (privileged transactions) are excluded from the above-mentioned calculation. Article 2(4) MiFID II sets out criteria for hedging exemptions including:</w:t>
      </w:r>
    </w:p>
    <w:p w:rsidR="009F4DF9" w:rsidRDefault="009F4DF9" w:rsidP="009F4DF9">
      <w:pPr>
        <w:keepNext/>
      </w:pPr>
      <w:r>
        <w:t>•</w:t>
      </w:r>
      <w:r>
        <w:tab/>
      </w:r>
      <w:proofErr w:type="gramStart"/>
      <w:r>
        <w:t>intra-group</w:t>
      </w:r>
      <w:proofErr w:type="gramEnd"/>
      <w:r>
        <w:t xml:space="preserve"> transactions [ ] that serve group-wide liquidity or “risk management purposes”</w:t>
      </w:r>
    </w:p>
    <w:p w:rsidR="009F4DF9" w:rsidRDefault="009F4DF9" w:rsidP="009F4DF9">
      <w:pPr>
        <w:keepNext/>
      </w:pPr>
      <w:r>
        <w:t>•</w:t>
      </w:r>
      <w:r>
        <w:tab/>
      </w:r>
      <w:proofErr w:type="gramStart"/>
      <w:r>
        <w:t>transactions</w:t>
      </w:r>
      <w:proofErr w:type="gramEnd"/>
      <w:r>
        <w:t xml:space="preserve"> in derivatives which are “objectively measurable as reducing risks  directly relating to the commercial activity or treasury financing activity”</w:t>
      </w:r>
    </w:p>
    <w:p w:rsidR="009F4DF9" w:rsidRDefault="009F4DF9" w:rsidP="009F4DF9">
      <w:pPr>
        <w:keepNext/>
      </w:pPr>
    </w:p>
    <w:p w:rsidR="009F4DF9" w:rsidRDefault="009F4DF9" w:rsidP="009F4DF9">
      <w:pPr>
        <w:keepNext/>
      </w:pPr>
      <w:r>
        <w:t xml:space="preserve">While it is likely that most farmers will be able to rely on Article 2(4) Hedging Exemption (as hedging of agricultural products are for “risk management purposes”  and likely to be “objectively measurable as reducing risks directly relating to their agricultural activity”), the thresholds of 5%  (Minority Activity Threshold) and 0.5% ( Trading Activity) are too low and likely to disqualify some from the ancillary Activity  exemption (should they be no longer be able to rely on the hedging exemption for any reason).  We also understand that the hedging exemption is unlikely to be available as an annual exemption, and would be applied on a per-transaction basis, by application to regulatory authorities (potentially in another European </w:t>
      </w:r>
      <w:r>
        <w:lastRenderedPageBreak/>
        <w:t xml:space="preserve">Economic Area state, for example a UK farmer trading on </w:t>
      </w:r>
      <w:proofErr w:type="spellStart"/>
      <w:r>
        <w:t>MATIF</w:t>
      </w:r>
      <w:proofErr w:type="spellEnd"/>
      <w:r>
        <w:t xml:space="preserve"> for milling wheat or oilseed rape).  The burden on individual farmers in this scenario is far from proportionate and would introduce high levels of inefficiency for small-scale trades and new risks to those businesses.   These thresholds should be much higher to avoid farmers being disqualified from exemptions.  It is not clear if ESMA means ancillary activity is the value of futures contracts held, or the amount of capital used to cover margin calls.  If the threshold is linked to the value of futures contracts, farmers can potentially use these for almost their entire output, and more if within an accounting year a farmer chooses to hedge more than one year’s output.   </w:t>
      </w:r>
    </w:p>
    <w:p w:rsidR="00577C33" w:rsidRDefault="009F4DF9" w:rsidP="009F4DF9">
      <w:pPr>
        <w:keepNext/>
      </w:pPr>
      <w:r>
        <w:t>This is in part due to the fact that a farmer may need to hedge forward significantly more than one year’s production.  In the example of a farmer producing wheat and oilseed rape, up to three years’ of any or each crop at any one point in a calendar year – one harvested and unsold, one planted but un-harvested, and crops as yet unplanted.  Assuming ESMA is referring only to the margin calls involved, this will potentially triple the amount of capital involved so a minimum 20% for the first test (capital) would seem a more appropriate level. Farmers should not be required to complete calculations or report scale of activity if they are unlikely to breach the (suggested higher) threshold.  If the total value of futures contracts is decided as the measure for exemptions for ancillary activity, ESMA and the Commission will need to develop a more radical solution to exempt them from the scope of MiFID II and protect farmers’ ability to participate in futures markets.</w:t>
      </w:r>
    </w:p>
    <w:permEnd w:id="1824661261"/>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t>&lt;ESMA_QUESTION_CP_MIFID_174&gt;</w:t>
      </w:r>
    </w:p>
    <w:p w:rsidR="00577C33" w:rsidRDefault="009F4DF9" w:rsidP="00EC2C93">
      <w:pPr>
        <w:keepNext/>
      </w:pPr>
      <w:permStart w:id="454697369" w:edGrp="everyone"/>
      <w:r w:rsidRPr="009F4DF9">
        <w:t xml:space="preserve">The NFU supports </w:t>
      </w:r>
      <w:proofErr w:type="spellStart"/>
      <w:r w:rsidRPr="009F4DF9">
        <w:t>ESMA’s</w:t>
      </w:r>
      <w:proofErr w:type="spellEnd"/>
      <w:r w:rsidRPr="009F4DF9">
        <w:t xml:space="preserve"> intention to reduce unnecessary burden from small and medium sized entities, particularly where they are likely to suffer commercial distortions to the international competitiveness of their businesses as a consequence of becoming a MiFID II authorised firm, or seeking exemptions from its scope. Simple accounting definitions as described to support organisations calculating capital employed at group level would appear to be relevant to limiting burden on small and medium sized enterprises.</w:t>
      </w:r>
    </w:p>
    <w:permEnd w:id="454697369"/>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964390797" w:edGrp="everyone"/>
      <w:r>
        <w:t>TYPE YOUR TEXT HERE</w:t>
      </w:r>
    </w:p>
    <w:permEnd w:id="964390797"/>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2062442044" w:edGrp="everyone"/>
      <w:r>
        <w:t>TYPE YOUR TEXT HERE</w:t>
      </w:r>
    </w:p>
    <w:permEnd w:id="2062442044"/>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lastRenderedPageBreak/>
        <w:t>&lt;ESMA_QUESTION_CP_MIFID_177&gt;</w:t>
      </w:r>
    </w:p>
    <w:p w:rsidR="00577C33" w:rsidRDefault="00577C33" w:rsidP="00EC2C93">
      <w:pPr>
        <w:keepNext/>
      </w:pPr>
      <w:permStart w:id="1912035840" w:edGrp="everyone"/>
      <w:r>
        <w:t>TYPE YOUR TEXT HERE</w:t>
      </w:r>
    </w:p>
    <w:permEnd w:id="1912035840"/>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1884254281" w:edGrp="everyone"/>
      <w:r>
        <w:t>TYPE YOUR TEXT HERE</w:t>
      </w:r>
    </w:p>
    <w:permEnd w:id="1884254281"/>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064F66" w:rsidRDefault="00064F66" w:rsidP="00064F66">
      <w:pPr>
        <w:keepNext/>
      </w:pPr>
      <w:permStart w:id="1996643987" w:edGrp="everyone"/>
      <w:r>
        <w:t xml:space="preserve">Recital 20 provides that the criteria for Ancillary Activity Exemption should ensure that non-financial firms dealing in financial instruments in a disproportionate manner are covered by the scope of MiFID II. To determine whether a person dealing in commodity derivative can rely on the ancillary activity exemption, ESMA has set out, in its proposed regulatory standards, two calculation thresholds: </w:t>
      </w:r>
    </w:p>
    <w:p w:rsidR="00064F66" w:rsidRDefault="00064F66" w:rsidP="00064F66">
      <w:pPr>
        <w:keepNext/>
      </w:pPr>
    </w:p>
    <w:p w:rsidR="00064F66" w:rsidRDefault="00064F66" w:rsidP="00064F66">
      <w:pPr>
        <w:keepNext/>
      </w:pPr>
      <w:r>
        <w:t>•</w:t>
      </w:r>
      <w:r>
        <w:tab/>
        <w:t>Minority Activity threshold: under the Minority Activity test, the “capital employed” for carrying out  the ancillary activity must be measured against the capital employed for carrying out the main business to determine whether it constitutes a minority activity. The capital employed for MiFID II activity must be less than 5% of the capital employed for the overall activities of the Group</w:t>
      </w:r>
    </w:p>
    <w:p w:rsidR="00064F66" w:rsidRDefault="00064F66" w:rsidP="00064F66">
      <w:pPr>
        <w:keepNext/>
      </w:pPr>
      <w:r>
        <w:t>•</w:t>
      </w:r>
      <w:r>
        <w:tab/>
        <w:t>Trading Activity Threshold: under the Trading Activity Test, the size of the firm’s trading activity has to be compared with the size of the overall market trading activity. The commodity trading activities must be less than 0.5% of overall market trading activity</w:t>
      </w:r>
    </w:p>
    <w:p w:rsidR="00064F66" w:rsidRDefault="00064F66" w:rsidP="00064F66">
      <w:pPr>
        <w:keepNext/>
      </w:pPr>
      <w:r>
        <w:t xml:space="preserve">Thus, if the capital employed by a person for its MiFID II activity constitutes more than 5% of the capital employed for the overall activities of the Group and its trading activities in commodity derivatives exceed 0.5% of overall market, then the person is disqualified and cannot rely on the ancillary activity exemptions. </w:t>
      </w:r>
    </w:p>
    <w:p w:rsidR="00064F66" w:rsidRDefault="00064F66" w:rsidP="00064F66">
      <w:pPr>
        <w:keepNext/>
      </w:pPr>
    </w:p>
    <w:p w:rsidR="00064F66" w:rsidRDefault="00064F66" w:rsidP="00064F66">
      <w:pPr>
        <w:keepNext/>
      </w:pPr>
      <w:r>
        <w:t>However, it is intended that hedging activities (privileged transactions) are excluded from the above-mentioned calculation. Article 2(4) MiFID II sets out criteria for hedging exemptions including:</w:t>
      </w:r>
    </w:p>
    <w:p w:rsidR="00064F66" w:rsidRDefault="00064F66" w:rsidP="00064F66">
      <w:pPr>
        <w:keepNext/>
      </w:pPr>
      <w:r>
        <w:t>•</w:t>
      </w:r>
      <w:r>
        <w:tab/>
      </w:r>
      <w:proofErr w:type="gramStart"/>
      <w:r>
        <w:t>intra-group</w:t>
      </w:r>
      <w:proofErr w:type="gramEnd"/>
      <w:r>
        <w:t xml:space="preserve"> transactions [ ] that serve group-wide liquidity or “risk management purposes”</w:t>
      </w:r>
    </w:p>
    <w:p w:rsidR="00064F66" w:rsidRDefault="00064F66" w:rsidP="00064F66">
      <w:pPr>
        <w:keepNext/>
      </w:pPr>
      <w:r>
        <w:t>•</w:t>
      </w:r>
      <w:r>
        <w:tab/>
      </w:r>
      <w:proofErr w:type="gramStart"/>
      <w:r>
        <w:t>transactions</w:t>
      </w:r>
      <w:proofErr w:type="gramEnd"/>
      <w:r>
        <w:t xml:space="preserve"> in derivatives which are “objectively measurable as reducing risks  directly relating to the commercial activity or treasury financing activity”</w:t>
      </w:r>
    </w:p>
    <w:p w:rsidR="00064F66" w:rsidRDefault="00064F66" w:rsidP="00064F66">
      <w:pPr>
        <w:keepNext/>
      </w:pPr>
    </w:p>
    <w:p w:rsidR="00577C33" w:rsidRDefault="00064F66" w:rsidP="00064F66">
      <w:pPr>
        <w:keepNext/>
      </w:pPr>
      <w:r>
        <w:t xml:space="preserve">While it is likely that most farmers will be able to rely on Article 2(4) Hedging Exemption (as hedging of agricultural products are for “risk management purposes”  and likely to be “objectively measurable as reducing risks directly relating to their agricultural activity”), the thresholds of 5%  (Minority Activity Threshold) and 0.5% ( Trading Activity) are too low and likely to disqualify some from the ancillary Activity  exemption (should they be no longer be able to rely on the hedging exemption for any reason).  These thresholds should be much higher to avoid farmers being disqualified from exemptions.  This is in part due to the fact </w:t>
      </w:r>
      <w:r>
        <w:lastRenderedPageBreak/>
        <w:t>that a farmer can hedge forward significantly more than one year’s production.  In the example of a farmer producing wheat and oilseed rape, up to three crops at any one point in a calendar year – one harvested and unsold, one planted but un-harvested, and crops as yet unplanted.  This will potentially triple the amount of capital involved so a minimum 15% for the second test (trading activity) would seem a more appropriate level. Farmers should not be required to complete calculations or report scale of activity if they are unlikely to breach the (suggested higher) threshold.</w:t>
      </w:r>
    </w:p>
    <w:permEnd w:id="1996643987"/>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064F66" w:rsidP="00EC2C93">
      <w:pPr>
        <w:keepNext/>
      </w:pPr>
      <w:permStart w:id="351755790" w:edGrp="everyone"/>
      <w:r w:rsidRPr="00064F66">
        <w:t xml:space="preserve">While a de minimis threshold would be helpful, and NFU would support this mechanism, the mechanism for calculation remains unclear for overall market activity, for the valuation for the individual businesses trading activity and the total of capital employed. The level eventually set should be set at a more realistic level to avoid farmers bearing the highly disproportionate burden of calculation and reporting to European Economic Area national competent authorities and EU regulatory authorities.  This level should be increased to 5% of total market size.  Regulatory authorities should be obliged to provide data on overall market trade size, but those small and medium sized enterprises seeking to make use of the de minimis provision should not be obliged to provide their calculation.  Instead those businesses individually making up a small part of the overall market should only provide a simple ‘yes/no’ declaration. It should be possible to submit this directly to the national competent authority I any part of the European Economic Area or ESMA, these regulatory authorities should automatically ‘passport’ the declaration across all national competent authorities within the European Economic Area and this </w:t>
      </w:r>
      <w:proofErr w:type="spellStart"/>
      <w:r w:rsidRPr="00064F66">
        <w:t>passporting</w:t>
      </w:r>
      <w:proofErr w:type="spellEnd"/>
      <w:r w:rsidRPr="00064F66">
        <w:t xml:space="preserve"> mechanism for any annual notification managed by ESMA.  Small and medium sized enterprises should not have to undertake complex ancillary activity calculations (or hire accounting experts to undertake these calculations).</w:t>
      </w:r>
    </w:p>
    <w:permEnd w:id="351755790"/>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lastRenderedPageBreak/>
        <w:t>&lt;ESMA_QUESTION_CP_MIFID_181&gt;</w:t>
      </w:r>
    </w:p>
    <w:p w:rsidR="00577C33" w:rsidRDefault="00064F66" w:rsidP="00EC2C93">
      <w:pPr>
        <w:keepNext/>
      </w:pPr>
      <w:permStart w:id="1933998664" w:edGrp="everyone"/>
      <w:r w:rsidRPr="00064F66">
        <w:t>While it is likely that most farmers will be able to rely on Article 2(4) Hedging Exemption (as hedging of agricultural products are for “risk management purposes” and likely to be “objectively measurable as reducing risks directly relating to their agricultural activity”), ESMA has indicated that this exemption will be on a per-trade basis, and not an annual exemption.  This will bring significant complexity to bear on businesses seeking to use the Hedging Exemption, through notification to national authorities in the farmers Member State or in other Member States in the EU or the European Economic Area where exchanges operate (Dairy futures exchange in Germany, Rapeseed barley and milling wheat in France, feed wheat in the United Kingdom).  Provisions in the technical guidance should be designed to be very straightforward and to allow that small and medium sized businesses, such as Farmers, should not be required to complete calculations, report scale of activity or seek exemptions on a per-trade basis if they are making use of the hedging exemption.</w:t>
      </w:r>
    </w:p>
    <w:permEnd w:id="1933998664"/>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949753601" w:edGrp="everyone"/>
      <w:r>
        <w:t>TYPE YOUR TEXT HERE</w:t>
      </w:r>
    </w:p>
    <w:permEnd w:id="949753601"/>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064F66" w:rsidRDefault="00064F66" w:rsidP="00064F66">
      <w:pPr>
        <w:keepNext/>
      </w:pPr>
      <w:permStart w:id="414806604" w:edGrp="everyone"/>
      <w:r>
        <w:t>NFU notes that “ESMA shall take into account experience regarding the position limits of investment firms or market operators operating a trading venue and of other jurisdictions.”</w:t>
      </w:r>
    </w:p>
    <w:p w:rsidR="00064F66" w:rsidRDefault="00064F66" w:rsidP="00064F66">
      <w:pPr>
        <w:keepNext/>
      </w:pPr>
      <w:r>
        <w:t xml:space="preserve">There remain potential issues arising in connection with the calculation methodology for position limits, including uncertainty over the 25% of deliverable supply (for example in relation to available physical stocks and to seasonality) and the arrangement for dual position limits management system enforced by both competent authorities and trading venues.  </w:t>
      </w:r>
    </w:p>
    <w:p w:rsidR="00577C33" w:rsidRDefault="00064F66" w:rsidP="00064F66">
      <w:pPr>
        <w:keepNext/>
      </w:pPr>
      <w:r>
        <w:t>ESMA should consider requiring national competent authorities establish a special body for the coordination of management of position limits to avoid a two-tiered regulatory system. For instance, the broad powers of trading venues (to unilaterally terminate or reduce farmers’ positions or require persons to provide liquidity back in the market) must be subject to transparent and non-arbitrary rules, including an appeal system.</w:t>
      </w:r>
    </w:p>
    <w:permEnd w:id="414806604"/>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1072509205" w:edGrp="everyone"/>
      <w:r>
        <w:t>TYPE YOUR TEXT HERE</w:t>
      </w:r>
    </w:p>
    <w:permEnd w:id="1072509205"/>
    <w:p w:rsidR="00577C33" w:rsidRDefault="00577C33" w:rsidP="00EC2C93">
      <w:pPr>
        <w:keepNext/>
      </w:pPr>
      <w:r>
        <w:t>&lt;ESMA_QUESTION_CP_MIFID_184&gt;</w:t>
      </w:r>
    </w:p>
    <w:p w:rsidR="00577C33" w:rsidRDefault="00577C33" w:rsidP="0006528D">
      <w:pPr>
        <w:pStyle w:val="CPQuestions"/>
      </w:pPr>
      <w:r>
        <w:t xml:space="preserve">Would a maximum of 40% position limit be suitable for all commodity derivatives to meet position limit objectives. For which commodity derivatives would </w:t>
      </w:r>
      <w:r>
        <w:lastRenderedPageBreak/>
        <w:t>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749610100" w:edGrp="everyone"/>
      <w:r>
        <w:t>TYPE YOUR TEXT HERE</w:t>
      </w:r>
    </w:p>
    <w:permEnd w:id="749610100"/>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830164514" w:edGrp="everyone"/>
      <w:r>
        <w:t>TYPE YOUR TEXT HERE</w:t>
      </w:r>
    </w:p>
    <w:permEnd w:id="830164514"/>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1250917602" w:edGrp="everyone"/>
      <w:r>
        <w:t>TYPE YOUR TEXT HERE</w:t>
      </w:r>
    </w:p>
    <w:permEnd w:id="1250917602"/>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577C33" w:rsidRDefault="00577C33" w:rsidP="00EC2C93">
      <w:pPr>
        <w:keepNext/>
      </w:pPr>
      <w:permStart w:id="436082656" w:edGrp="everyone"/>
      <w:r>
        <w:t>TYPE YOUR TEXT HERE</w:t>
      </w:r>
    </w:p>
    <w:permEnd w:id="436082656"/>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500328535" w:edGrp="everyone"/>
      <w:r>
        <w:t>TYPE YOUR TEXT HERE</w:t>
      </w:r>
    </w:p>
    <w:permEnd w:id="500328535"/>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1745629599" w:edGrp="everyone"/>
      <w:r>
        <w:t>TYPE YOUR TEXT HERE</w:t>
      </w:r>
    </w:p>
    <w:permEnd w:id="1745629599"/>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1676043549" w:edGrp="everyone"/>
      <w:r>
        <w:t>TYPE YOUR TEXT HERE</w:t>
      </w:r>
    </w:p>
    <w:permEnd w:id="1676043549"/>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lastRenderedPageBreak/>
        <w:t>&lt;ESMA_QUESTION_CP_MIFID_192&gt;</w:t>
      </w:r>
    </w:p>
    <w:p w:rsidR="00577C33" w:rsidRDefault="00577C33" w:rsidP="00EC2C93">
      <w:pPr>
        <w:keepNext/>
      </w:pPr>
      <w:permStart w:id="683230289" w:edGrp="everyone"/>
      <w:r>
        <w:t>TYPE YOUR TEXT HERE</w:t>
      </w:r>
    </w:p>
    <w:permEnd w:id="683230289"/>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167969071" w:edGrp="everyone"/>
      <w:r>
        <w:t>TYPE YOUR TEXT HERE</w:t>
      </w:r>
    </w:p>
    <w:permEnd w:id="167969071"/>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1814186938" w:edGrp="everyone"/>
      <w:r>
        <w:t>TYPE YOUR TEXT HERE</w:t>
      </w:r>
    </w:p>
    <w:permEnd w:id="1814186938"/>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t>&lt;ESMA_QUESTION_CP_MIFID_195&gt;</w:t>
      </w:r>
    </w:p>
    <w:p w:rsidR="00577C33" w:rsidRDefault="00577C33" w:rsidP="00EC2C93">
      <w:pPr>
        <w:keepNext/>
      </w:pPr>
      <w:permStart w:id="1185752407" w:edGrp="everyone"/>
      <w:r>
        <w:t>TYPE YOUR TEXT HERE</w:t>
      </w:r>
    </w:p>
    <w:permEnd w:id="1185752407"/>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1933780333" w:edGrp="everyone"/>
      <w:r>
        <w:t>TYPE YOUR TEXT HERE</w:t>
      </w:r>
    </w:p>
    <w:permEnd w:id="1933780333"/>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1258696681" w:edGrp="everyone"/>
      <w:r>
        <w:t>TYPE YOUR TEXT HERE</w:t>
      </w:r>
    </w:p>
    <w:permEnd w:id="1258696681"/>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1097364919" w:edGrp="everyone"/>
      <w:r>
        <w:t>TYPE YOUR TEXT HERE</w:t>
      </w:r>
    </w:p>
    <w:permEnd w:id="1097364919"/>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969408936" w:edGrp="everyone"/>
      <w:r>
        <w:t>TYPE YOUR TEXT HERE</w:t>
      </w:r>
    </w:p>
    <w:permEnd w:id="969408936"/>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lastRenderedPageBreak/>
        <w:t>&lt;ESMA_QUESTION_CP_MIFID_200&gt;</w:t>
      </w:r>
    </w:p>
    <w:p w:rsidR="00064F66" w:rsidRDefault="00064F66" w:rsidP="00064F66">
      <w:pPr>
        <w:keepNext/>
      </w:pPr>
      <w:permStart w:id="779449569" w:edGrp="everyone"/>
      <w:r>
        <w:t>Article 57(1) MiFID II requires that competent authorities in member states establish and apply position limits on the size of a net position which a person can hold at all times in commodity derivatives traded on trading venues and economically equivalent OTC contracts.</w:t>
      </w:r>
    </w:p>
    <w:p w:rsidR="00064F66" w:rsidRDefault="00064F66" w:rsidP="00064F66">
      <w:pPr>
        <w:keepNext/>
      </w:pPr>
      <w:r>
        <w:t xml:space="preserve">NFU understands this obligation applies to “all positions held by a person” (regardless of whether or not the person is exempted under “Ancillary Activity Exemption”.  MiFID II will give Competent Authorities broad supervisory powers necessary to enforce position limits, including powers to “limit the ability of any person from entering into a commodity derivative, including by introducing limits on the size of a position any person can hold at all times”.  NFU remains concerned this provision, contrary to </w:t>
      </w:r>
      <w:proofErr w:type="spellStart"/>
      <w:r>
        <w:t>MiFID’s</w:t>
      </w:r>
      <w:proofErr w:type="spellEnd"/>
      <w:r>
        <w:t xml:space="preserve"> aims, will add to volatility in agricultural commodity markets in the medium to long term, through disrupting necessary price signals to shippers and producers and consequent risk of suppressing physical supply against demand in times of shortfall. </w:t>
      </w:r>
    </w:p>
    <w:p w:rsidR="00064F66" w:rsidRDefault="00064F66" w:rsidP="00064F66">
      <w:pPr>
        <w:keepNext/>
      </w:pPr>
      <w:r>
        <w:t xml:space="preserve">NFU notes </w:t>
      </w:r>
      <w:proofErr w:type="spellStart"/>
      <w:r>
        <w:t>ESMA’s</w:t>
      </w:r>
      <w:proofErr w:type="spellEnd"/>
      <w:r>
        <w:t xml:space="preserve"> view that position limits will not apply to hedging activities. Article 57 provides that all “positions held by non-financial entities which are objectively measurable as reducing risks directly related to commercial activity” will be granted hedging exemption. This is not without administrative burden under the hedging exemption which must satisfy the criteria set out in ESMA draft regulatory standards (2014/1750.</w:t>
      </w:r>
    </w:p>
    <w:p w:rsidR="00064F66" w:rsidRDefault="00064F66" w:rsidP="00064F66">
      <w:pPr>
        <w:keepNext/>
      </w:pPr>
      <w:r>
        <w:t>However, the “Hedging Exemption” is not automatic. A person seeking to rely on this exemption needs to submit an application to the Competent Authority.  Article 6 of ESMA draft regulatory standards ((2014/1750) Annex B) outlines the procedure for the approval. In particular, it is notable that competent authority has 30 calendar days to approve the application (which must be submitted via an online portal) and that the positions are not considered exempt until the application is approved.</w:t>
      </w:r>
    </w:p>
    <w:p w:rsidR="00064F66" w:rsidRDefault="00064F66" w:rsidP="00064F66">
      <w:pPr>
        <w:keepNext/>
      </w:pPr>
      <w:proofErr w:type="spellStart"/>
      <w:r>
        <w:t>ESMA’s</w:t>
      </w:r>
      <w:proofErr w:type="spellEnd"/>
      <w:r>
        <w:t xml:space="preserve"> definition of “relevant competent authority” in this context appears to be unclear. If for example, a UK farmer is trading on French and German trading venues, the question is would the farmer require </w:t>
      </w:r>
      <w:proofErr w:type="gramStart"/>
      <w:r>
        <w:t>to submit</w:t>
      </w:r>
      <w:proofErr w:type="gramEnd"/>
      <w:r>
        <w:t xml:space="preserve"> two different applications for approval with French and German authorities (responsible for setting position limits in France and Germany). This could pose some administrative difficulties for UK farmers, who will be required to liaise with competent authorities all across European Economic Area (and more so if they are concerned that might exceed local limits).</w:t>
      </w:r>
    </w:p>
    <w:p w:rsidR="00577C33" w:rsidRDefault="00064F66" w:rsidP="00064F66">
      <w:pPr>
        <w:keepNext/>
      </w:pPr>
      <w:r>
        <w:t xml:space="preserve">To help reduce the administrative burden on EU farmers ESMA should consider introducing a “passport regime” similar to the regime for regulated firms, whereby a UK firm can simply submit their request to a non-UK competent authority via the UK Financial Conduct Authority or possibly directly with ESMA. This will not only streamline trans-Member State bureaucratic administrative procedures (which has been removed in other areas  requiring cross-border authorisation such as </w:t>
      </w:r>
      <w:proofErr w:type="spellStart"/>
      <w:r>
        <w:t>UCITS</w:t>
      </w:r>
      <w:proofErr w:type="spellEnd"/>
      <w:r>
        <w:t xml:space="preserve"> funds, and cross border branch of </w:t>
      </w:r>
      <w:proofErr w:type="spellStart"/>
      <w:r>
        <w:t>EEA</w:t>
      </w:r>
      <w:proofErr w:type="spellEnd"/>
      <w:r>
        <w:t xml:space="preserve"> MiFID Firms, </w:t>
      </w:r>
      <w:proofErr w:type="spellStart"/>
      <w:r>
        <w:t>EEA</w:t>
      </w:r>
      <w:proofErr w:type="spellEnd"/>
      <w:r>
        <w:t xml:space="preserve"> banks, </w:t>
      </w:r>
      <w:proofErr w:type="spellStart"/>
      <w:r>
        <w:t>etc</w:t>
      </w:r>
      <w:proofErr w:type="spellEnd"/>
      <w:r>
        <w:t>), this should also help efficient co-ordination among regulators on position limits management for the data they collect.</w:t>
      </w:r>
    </w:p>
    <w:permEnd w:id="779449569"/>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064F66" w:rsidRDefault="00064F66" w:rsidP="00064F66">
      <w:pPr>
        <w:keepNext/>
      </w:pPr>
      <w:permStart w:id="1345286270" w:edGrp="everyone"/>
      <w:r>
        <w:t xml:space="preserve">MiFID is the Markets in Financial Instruments Directive – it was never intended to regulate trading of non-financial transactions in the physical market or to inhibit hedging activity by commercial users. But we can see why this uncertainty has been generated (in particular the </w:t>
      </w:r>
      <w:r>
        <w:lastRenderedPageBreak/>
        <w:t xml:space="preserve">very general use of the word ‘forwards’ in the </w:t>
      </w:r>
      <w:proofErr w:type="spellStart"/>
      <w:r>
        <w:t>C7</w:t>
      </w:r>
      <w:proofErr w:type="spellEnd"/>
      <w:r>
        <w:t xml:space="preserve"> definition). To minimise the uncertainty, it would be helpful if the Commission were to utilise a ‘commercial purposes’ test to the definition that goes wider than energy.  We think that a principles-based approach, which would be applicable to all asset classes, would be helpful.   We </w:t>
      </w:r>
      <w:proofErr w:type="gramStart"/>
      <w:r>
        <w:t>urge  ESMA</w:t>
      </w:r>
      <w:proofErr w:type="gramEnd"/>
      <w:r>
        <w:t xml:space="preserve"> and the EU Commissions take account of this as they prepare their Level 2 rules. </w:t>
      </w:r>
    </w:p>
    <w:p w:rsidR="00064F66" w:rsidRDefault="00064F66" w:rsidP="00064F66">
      <w:pPr>
        <w:keepNext/>
      </w:pPr>
      <w:r>
        <w:t xml:space="preserve">There remain overarching risks of misinterpretation of MIFID II and EMIR definitions on commercial purposes for farmers seeking to trade agricultural commodities forward and drawing the majority of farm trading into the scope of financial regulation as derivatives of financial markets.   </w:t>
      </w:r>
    </w:p>
    <w:p w:rsidR="00064F66" w:rsidRDefault="00064F66" w:rsidP="00064F66">
      <w:pPr>
        <w:keepNext/>
      </w:pPr>
      <w:r>
        <w:t xml:space="preserve">As </w:t>
      </w:r>
      <w:proofErr w:type="spellStart"/>
      <w:r>
        <w:t>ESMA’s</w:t>
      </w:r>
      <w:proofErr w:type="spellEnd"/>
      <w:r>
        <w:t xml:space="preserve"> proposals stand at February 2015, a series of new administrative requirements would be introduced affecting millions of European farmers operating micro-scale businesses.  The burdens on farmers already engaged in forward purchase and sales of physical agricultural commodities, such as grain now or livestock products and mineral fertilisers as developed in </w:t>
      </w:r>
      <w:proofErr w:type="gramStart"/>
      <w:r>
        <w:t>future,</w:t>
      </w:r>
      <w:proofErr w:type="gramEnd"/>
      <w:r>
        <w:t xml:space="preserve"> would be highly disproportionate to any benefit to themselves, regulators, EU institutions or citizens and due to the overwhelming inefficiencies would negate the availability to farmers of hedging instruments.</w:t>
      </w:r>
    </w:p>
    <w:p w:rsidR="00064F66" w:rsidRDefault="00064F66" w:rsidP="00064F66">
      <w:pPr>
        <w:keepNext/>
      </w:pPr>
      <w:r>
        <w:t>Clarification is needed for ESMA from the European Commission in order to ensure sufficient capacity for farmers to cope with price volatility. If the situation is not improved in terms of clarity then more questions and problems will come to bear from a number of points linked to section 7 of this consultation that apply to farmers trading for commercial purposes including enhanced need for clear and automatic exemptions from the scope of MiFID II and calculations required including for ancillary activity exemptions; dealing on own account exemption; de minimis exemption; minority activity calculation; and position management calculations and hedging exemptions.</w:t>
      </w:r>
    </w:p>
    <w:p w:rsidR="00577C33" w:rsidRDefault="00064F66" w:rsidP="00064F66">
      <w:pPr>
        <w:keepNext/>
      </w:pPr>
      <w:r>
        <w:t>Position limits on financial instruments under MIFID II appear to apply to all persons, regardless of any other exemptions from regulation. Ultimately, farmers as end-users would be responsible if their positions breached position limits, and we would like reassurance from ESMA and the Commission that the scale of the activities of most farmers would mean that in practice compliance with position limits should not be an issue.   Further concerns exist where a new contract starts trading, and liquidity will be low, and those who have traded may immediately fall foul of position limits as a result. Level 1 text does not prescribe numeric position limits, and in theory there is scope to set limits at 100% of the open interest under certain circumstances.  It is important that ESMA the Commission overcomes apparent reluctance to allow any such flexibility.</w:t>
      </w:r>
    </w:p>
    <w:permEnd w:id="1345286270"/>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2008963998" w:edGrp="everyone"/>
      <w:r>
        <w:t>TYPE YOUR TEXT HERE</w:t>
      </w:r>
    </w:p>
    <w:permEnd w:id="2008963998"/>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lastRenderedPageBreak/>
        <w:t>&lt;ESMA_QUESTION_CP_MIFID_203&gt;</w:t>
      </w:r>
    </w:p>
    <w:p w:rsidR="00577C33" w:rsidRDefault="00577C33" w:rsidP="00EC2C93">
      <w:pPr>
        <w:keepNext/>
      </w:pPr>
      <w:permStart w:id="843909835" w:edGrp="everyone"/>
      <w:r>
        <w:t>TYPE YOUR TEXT HERE</w:t>
      </w:r>
    </w:p>
    <w:permEnd w:id="843909835"/>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247160601" w:edGrp="everyone"/>
      <w:r>
        <w:t>TYPE YOUR TEXT HERE</w:t>
      </w:r>
    </w:p>
    <w:permEnd w:id="247160601"/>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1859142129" w:edGrp="everyone"/>
      <w:r>
        <w:t>TYPE YOUR TEXT HERE</w:t>
      </w:r>
    </w:p>
    <w:permEnd w:id="1859142129"/>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1051093537" w:edGrp="everyone"/>
      <w:r>
        <w:t>TYPE YOUR TEXT HERE</w:t>
      </w:r>
    </w:p>
    <w:permEnd w:id="1051093537"/>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1868638610" w:edGrp="everyone"/>
      <w:r>
        <w:t>TYPE YOUR TEXT HERE</w:t>
      </w:r>
    </w:p>
    <w:permEnd w:id="1868638610"/>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1159802827" w:edGrp="everyone"/>
      <w:r>
        <w:t>TYPE YOUR TEXT HERE</w:t>
      </w:r>
    </w:p>
    <w:permEnd w:id="1159802827"/>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1812224048" w:edGrp="everyone"/>
      <w:r>
        <w:t>TYPE YOUR TEXT HERE</w:t>
      </w:r>
    </w:p>
    <w:permEnd w:id="1812224048"/>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FE3515" w:rsidRDefault="00FE3515" w:rsidP="00FE3515">
      <w:pPr>
        <w:keepNext/>
      </w:pPr>
      <w:permStart w:id="1555969353" w:edGrp="everyone"/>
      <w:r>
        <w:t xml:space="preserve">Further to the proposed identification of legal persons and/or natural persons, NFU considers there may be some practical challenges to </w:t>
      </w:r>
      <w:proofErr w:type="spellStart"/>
      <w:r>
        <w:t>ESMA’s</w:t>
      </w:r>
      <w:proofErr w:type="spellEnd"/>
      <w:r>
        <w:t xml:space="preserve"> proposals, particularly for small and medium size businesses like farmers newly caught within the scope of MiFID where achieving exemptions will not be made significantly less </w:t>
      </w:r>
      <w:proofErr w:type="gramStart"/>
      <w:r>
        <w:t>bureaucratic .</w:t>
      </w:r>
      <w:proofErr w:type="gramEnd"/>
      <w:r>
        <w:t xml:space="preserve">  While the position reporting requirement applies to investment firms or market operators, non-financial counterparties will be required to obtain  an identification code (such as Legal Entity Identifier </w:t>
      </w:r>
      <w:r>
        <w:lastRenderedPageBreak/>
        <w:t xml:space="preserve">(LEI) or Bank Identifier Code) to be used by investment firms for the reporting (similarly to as under EMIR).  </w:t>
      </w:r>
    </w:p>
    <w:p w:rsidR="00FE3515" w:rsidRDefault="00FE3515" w:rsidP="00FE3515">
      <w:pPr>
        <w:keepNext/>
      </w:pPr>
      <w:r>
        <w:t xml:space="preserve">NFU is concerned that there are certain costs (including in some cases, annual renewal fees) involved for the purchase of the LEI which can be obtained from organisation like Depositary Trust and Clearing Corporation, or London Stock Exchange). </w:t>
      </w:r>
    </w:p>
    <w:p w:rsidR="00577C33" w:rsidRDefault="00FE3515" w:rsidP="00FE3515">
      <w:pPr>
        <w:keepNext/>
      </w:pPr>
      <w:r>
        <w:t xml:space="preserve">In theory any Non Financial Counterparties trading derivatives should already have </w:t>
      </w:r>
      <w:proofErr w:type="gramStart"/>
      <w:r>
        <w:t>a LEI</w:t>
      </w:r>
      <w:proofErr w:type="gramEnd"/>
      <w:r>
        <w:t xml:space="preserve"> (to report trades under EMIR). Should the scope of MiFID II extend to capture more farm businesses, this will be an issue for farmers who do not necessarily have financial regulatory identifier codes. ESMA should consider that a Tax Registration number or similarly robust but widely available identification code can be used as an alternative identifier.</w:t>
      </w:r>
      <w:bookmarkStart w:id="19" w:name="_GoBack"/>
      <w:bookmarkEnd w:id="19"/>
    </w:p>
    <w:permEnd w:id="1555969353"/>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577C33" w:rsidRDefault="00577C33" w:rsidP="00EC2C93">
      <w:pPr>
        <w:keepNext/>
      </w:pPr>
      <w:permStart w:id="900347675" w:edGrp="everyone"/>
      <w:r>
        <w:t>TYPE YOUR TEXT HERE</w:t>
      </w:r>
    </w:p>
    <w:permEnd w:id="900347675"/>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1352100335" w:edGrp="everyone"/>
      <w:r>
        <w:t>TYPE YOUR TEXT HERE</w:t>
      </w:r>
    </w:p>
    <w:permEnd w:id="1352100335"/>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670460502" w:edGrp="everyone"/>
      <w:r>
        <w:t>TYPE YOUR TEXT HERE</w:t>
      </w:r>
    </w:p>
    <w:permEnd w:id="670460502"/>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268383402" w:edGrp="everyone"/>
      <w:r>
        <w:t>TYPE YOUR TEXT HERE</w:t>
      </w:r>
    </w:p>
    <w:permEnd w:id="268383402"/>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888621929" w:edGrp="everyone"/>
      <w:r>
        <w:t>TYPE YOUR TEXT HERE</w:t>
      </w:r>
    </w:p>
    <w:permEnd w:id="888621929"/>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1568805560" w:edGrp="everyone"/>
      <w:r>
        <w:t>TYPE YOUR TEXT HERE</w:t>
      </w:r>
    </w:p>
    <w:permEnd w:id="1568805560"/>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747900579" w:edGrp="everyone"/>
      <w:r>
        <w:t>TYPE YOUR TEXT HERE</w:t>
      </w:r>
    </w:p>
    <w:permEnd w:id="747900579"/>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526741511" w:edGrp="everyone"/>
      <w:r>
        <w:t>TYPE YOUR TEXT HERE</w:t>
      </w:r>
    </w:p>
    <w:permEnd w:id="526741511"/>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415173669" w:edGrp="everyone"/>
      <w:r>
        <w:t>TYPE YOUR TEXT HERE</w:t>
      </w:r>
    </w:p>
    <w:permEnd w:id="415173669"/>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77C33" w:rsidRDefault="00577C33" w:rsidP="00EC2C93">
      <w:pPr>
        <w:keepNext/>
      </w:pPr>
      <w:permStart w:id="1126307368" w:edGrp="everyone"/>
      <w:r>
        <w:t>TYPE YOUR TEXT HERE</w:t>
      </w:r>
    </w:p>
    <w:permEnd w:id="1126307368"/>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818430000" w:edGrp="everyone"/>
      <w:r>
        <w:t>TYPE YOUR TEXT HERE</w:t>
      </w:r>
    </w:p>
    <w:permEnd w:id="818430000"/>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947069054" w:edGrp="everyone"/>
      <w:r>
        <w:t>TYPE YOUR TEXT HERE</w:t>
      </w:r>
    </w:p>
    <w:permEnd w:id="947069054"/>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1919377196" w:edGrp="everyone"/>
      <w:r>
        <w:t>TYPE YOUR TEXT HERE</w:t>
      </w:r>
    </w:p>
    <w:permEnd w:id="1919377196"/>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1693527345" w:edGrp="everyone"/>
      <w:r>
        <w:t>TYPE YOUR TEXT HERE</w:t>
      </w:r>
    </w:p>
    <w:permEnd w:id="1693527345"/>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1040599116" w:edGrp="everyone"/>
      <w:r>
        <w:t>TYPE YOUR TEXT HERE</w:t>
      </w:r>
    </w:p>
    <w:permEnd w:id="1040599116"/>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439892015" w:edGrp="everyone"/>
      <w:r>
        <w:t>TYPE YOUR TEXT HERE</w:t>
      </w:r>
    </w:p>
    <w:permEnd w:id="439892015"/>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714767596" w:edGrp="everyone"/>
      <w:r>
        <w:t>TYPE YOUR TEXT HERE</w:t>
      </w:r>
    </w:p>
    <w:permEnd w:id="714767596"/>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1375960921" w:edGrp="everyone"/>
      <w:r>
        <w:t>TYPE YOUR TEXT HERE</w:t>
      </w:r>
    </w:p>
    <w:permEnd w:id="1375960921"/>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227246021" w:edGrp="everyone"/>
      <w:r>
        <w:t>TYPE YOUR TEXT HERE</w:t>
      </w:r>
    </w:p>
    <w:permEnd w:id="227246021"/>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1755402591" w:edGrp="everyone"/>
      <w:r>
        <w:t>TYPE YOUR TEXT HERE</w:t>
      </w:r>
    </w:p>
    <w:permEnd w:id="1755402591"/>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1774661180" w:edGrp="everyone"/>
      <w:r>
        <w:t>TYPE YOUR TEXT HERE</w:t>
      </w:r>
    </w:p>
    <w:permEnd w:id="1774661180"/>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709184701" w:edGrp="everyone"/>
      <w:r>
        <w:t>TYPE YOUR TEXT HERE</w:t>
      </w:r>
    </w:p>
    <w:permEnd w:id="709184701"/>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549020629" w:edGrp="everyone"/>
      <w:r>
        <w:t>TYPE YOUR TEXT HERE</w:t>
      </w:r>
    </w:p>
    <w:permEnd w:id="549020629"/>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1470238906" w:edGrp="everyone"/>
      <w:r>
        <w:t>TYPE YOUR TEXT HERE</w:t>
      </w:r>
    </w:p>
    <w:permEnd w:id="1470238906"/>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577C33" w:rsidRDefault="00577C33" w:rsidP="00EC2C93">
      <w:pPr>
        <w:keepNext/>
      </w:pPr>
      <w:permStart w:id="771437932" w:edGrp="everyone"/>
      <w:r>
        <w:t>TYPE YOUR TEXT HERE</w:t>
      </w:r>
    </w:p>
    <w:permEnd w:id="771437932"/>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1470771922" w:edGrp="everyone"/>
      <w:r>
        <w:t>TYPE YOUR TEXT HERE</w:t>
      </w:r>
    </w:p>
    <w:permEnd w:id="1470771922"/>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1122525815" w:edGrp="everyone"/>
      <w:r>
        <w:t>TYPE YOUR TEXT HERE</w:t>
      </w:r>
    </w:p>
    <w:permEnd w:id="1122525815"/>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524354517" w:edGrp="everyone"/>
      <w:r>
        <w:t>TYPE YOUR TEXT HERE</w:t>
      </w:r>
    </w:p>
    <w:permEnd w:id="524354517"/>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1249397186" w:edGrp="everyone"/>
      <w:r>
        <w:t>TYPE YOUR TEXT HERE</w:t>
      </w:r>
    </w:p>
    <w:permEnd w:id="1249397186"/>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1157374098" w:edGrp="everyone"/>
      <w:r>
        <w:t>TYPE YOUR TEXT HERE</w:t>
      </w:r>
    </w:p>
    <w:permEnd w:id="1157374098"/>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856508244" w:edGrp="everyone"/>
      <w:r>
        <w:t>TYPE YOUR TEXT HERE</w:t>
      </w:r>
    </w:p>
    <w:permEnd w:id="856508244"/>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1267871655" w:edGrp="everyone"/>
      <w:r>
        <w:t>TYPE YOUR TEXT HERE</w:t>
      </w:r>
    </w:p>
    <w:permEnd w:id="1267871655"/>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1788835083" w:edGrp="everyone"/>
      <w:r>
        <w:t>TYPE YOUR TEXT HERE</w:t>
      </w:r>
    </w:p>
    <w:permEnd w:id="1788835083"/>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1920998841" w:edGrp="everyone"/>
      <w:r>
        <w:t>TYPE YOUR TEXT HERE</w:t>
      </w:r>
    </w:p>
    <w:permEnd w:id="1920998841"/>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1952283649" w:edGrp="everyone"/>
      <w:r>
        <w:t>TYPE YOUR TEXT HERE</w:t>
      </w:r>
    </w:p>
    <w:permEnd w:id="1952283649"/>
    <w:p w:rsidR="00577C33" w:rsidRDefault="00577C33" w:rsidP="00EC2C93">
      <w:pPr>
        <w:keepNext/>
      </w:pPr>
      <w:r>
        <w:t>&lt;ESMA_QUESTION_CP_MIFID_245&gt;</w:t>
      </w:r>
    </w:p>
    <w:p w:rsidR="00577C33" w:rsidRDefault="00577C33" w:rsidP="00EC2C93">
      <w:pPr>
        <w:keepNext/>
      </w:pPr>
    </w:p>
    <w:sectPr w:rsidR="00577C33" w:rsidSect="00192A12">
      <w:headerReference w:type="default" r:id="rId11"/>
      <w:footerReference w:type="default" r:id="rId12"/>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2B8" w:rsidRDefault="006B62B8" w:rsidP="007E7997">
      <w:pPr>
        <w:spacing w:line="240" w:lineRule="auto"/>
      </w:pPr>
      <w:r>
        <w:separator/>
      </w:r>
    </w:p>
  </w:endnote>
  <w:endnote w:type="continuationSeparator" w:id="0">
    <w:p w:rsidR="006B62B8" w:rsidRDefault="006B62B8"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2B8" w:rsidRDefault="006B62B8">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6B62B8" w:rsidRDefault="006B62B8" w:rsidP="00375BA2">
        <w:pPr>
          <w:pStyle w:val="Footer"/>
          <w:jc w:val="right"/>
        </w:pPr>
        <w:r>
          <w:fldChar w:fldCharType="begin"/>
        </w:r>
        <w:r>
          <w:instrText xml:space="preserve"> PAGE   \* MERGEFORMAT </w:instrText>
        </w:r>
        <w:r>
          <w:fldChar w:fldCharType="separate"/>
        </w:r>
        <w:r w:rsidR="00FE3515">
          <w:rPr>
            <w:noProof/>
          </w:rPr>
          <w:t>47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2B8" w:rsidRDefault="006B62B8" w:rsidP="007E7997">
      <w:pPr>
        <w:spacing w:line="240" w:lineRule="auto"/>
      </w:pPr>
      <w:r>
        <w:separator/>
      </w:r>
    </w:p>
  </w:footnote>
  <w:footnote w:type="continuationSeparator" w:id="0">
    <w:p w:rsidR="006B62B8" w:rsidRDefault="006B62B8" w:rsidP="007E7997">
      <w:pPr>
        <w:spacing w:line="240" w:lineRule="auto"/>
      </w:pPr>
      <w:r>
        <w:continuationSeparator/>
      </w:r>
    </w:p>
  </w:footnote>
  <w:footnote w:id="1">
    <w:p w:rsidR="006B62B8" w:rsidRPr="00AA7A30" w:rsidRDefault="006B62B8"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2B8" w:rsidRDefault="006B62B8">
    <w:pPr>
      <w:pStyle w:val="Header"/>
    </w:pPr>
    <w:r>
      <w:rPr>
        <w:noProof/>
        <w:lang w:eastAsia="en-GB"/>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2B8" w:rsidRDefault="006B62B8" w:rsidP="00B50534">
    <w:pPr>
      <w:pStyle w:val="Header"/>
      <w:jc w:val="right"/>
      <w:rPr>
        <w:b/>
        <w:color w:val="FF0000"/>
      </w:rPr>
    </w:pPr>
  </w:p>
  <w:p w:rsidR="006B62B8" w:rsidRDefault="006B62B8"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6B62B8" w:rsidRPr="00B50534" w:rsidRDefault="006B62B8" w:rsidP="00B50534">
    <w:pPr>
      <w:pStyle w:val="Header"/>
      <w:jc w:val="right"/>
      <w:rPr>
        <w:b/>
        <w:color w:val="FF0000"/>
      </w:rPr>
    </w:pPr>
    <w:r w:rsidRPr="0038331A">
      <w:rPr>
        <w:b/>
        <w:noProof/>
        <w:color w:val="FF0000"/>
        <w:sz w:val="20"/>
        <w:lang w:eastAsia="en-GB"/>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18">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15"/>
  </w:num>
  <w:num w:numId="4">
    <w:abstractNumId w:val="6"/>
  </w:num>
  <w:num w:numId="5">
    <w:abstractNumId w:val="13"/>
  </w:num>
  <w:num w:numId="6">
    <w:abstractNumId w:val="9"/>
  </w:num>
  <w:num w:numId="7">
    <w:abstractNumId w:val="0"/>
  </w:num>
  <w:num w:numId="8">
    <w:abstractNumId w:val="7"/>
  </w:num>
  <w:num w:numId="9">
    <w:abstractNumId w:val="4"/>
  </w:num>
  <w:num w:numId="10">
    <w:abstractNumId w:val="2"/>
  </w:num>
  <w:num w:numId="11">
    <w:abstractNumId w:val="14"/>
  </w:num>
  <w:num w:numId="12">
    <w:abstractNumId w:val="8"/>
  </w:num>
  <w:num w:numId="13">
    <w:abstractNumId w:val="16"/>
  </w:num>
  <w:num w:numId="14">
    <w:abstractNumId w:val="10"/>
  </w:num>
  <w:num w:numId="15">
    <w:abstractNumId w:val="12"/>
  </w:num>
  <w:num w:numId="16">
    <w:abstractNumId w:val="1"/>
  </w:num>
  <w:num w:numId="17">
    <w:abstractNumId w:val="19"/>
  </w:num>
  <w:num w:numId="18">
    <w:abstractNumId w:val="3"/>
  </w:num>
  <w:num w:numId="19">
    <w:abstractNumId w:val="17"/>
  </w:num>
  <w:num w:numId="2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num>
  <w:num w:numId="2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20300"/>
    <w:rsid w:val="000372BF"/>
    <w:rsid w:val="00044C5A"/>
    <w:rsid w:val="0005509E"/>
    <w:rsid w:val="000632C2"/>
    <w:rsid w:val="00064F66"/>
    <w:rsid w:val="0006528D"/>
    <w:rsid w:val="000932BC"/>
    <w:rsid w:val="000A3D10"/>
    <w:rsid w:val="000B5D3D"/>
    <w:rsid w:val="000C0CE0"/>
    <w:rsid w:val="000D1038"/>
    <w:rsid w:val="00130EF9"/>
    <w:rsid w:val="001319C7"/>
    <w:rsid w:val="00136584"/>
    <w:rsid w:val="00144AAD"/>
    <w:rsid w:val="0017613C"/>
    <w:rsid w:val="00192A12"/>
    <w:rsid w:val="001B2151"/>
    <w:rsid w:val="001B3CFF"/>
    <w:rsid w:val="001B4996"/>
    <w:rsid w:val="001D47A5"/>
    <w:rsid w:val="001F3D9D"/>
    <w:rsid w:val="002574D1"/>
    <w:rsid w:val="00287C8F"/>
    <w:rsid w:val="00296EA1"/>
    <w:rsid w:val="002E1C11"/>
    <w:rsid w:val="00314117"/>
    <w:rsid w:val="00317EDF"/>
    <w:rsid w:val="003279E7"/>
    <w:rsid w:val="0033324D"/>
    <w:rsid w:val="003454ED"/>
    <w:rsid w:val="00366D42"/>
    <w:rsid w:val="00375BA2"/>
    <w:rsid w:val="0038331A"/>
    <w:rsid w:val="003C4EB5"/>
    <w:rsid w:val="003E19C3"/>
    <w:rsid w:val="003F39B1"/>
    <w:rsid w:val="00435FE9"/>
    <w:rsid w:val="00445696"/>
    <w:rsid w:val="00455213"/>
    <w:rsid w:val="00484BC5"/>
    <w:rsid w:val="00486D05"/>
    <w:rsid w:val="00487944"/>
    <w:rsid w:val="00526E5D"/>
    <w:rsid w:val="00565193"/>
    <w:rsid w:val="0057799E"/>
    <w:rsid w:val="00577C33"/>
    <w:rsid w:val="0059703C"/>
    <w:rsid w:val="005B6B12"/>
    <w:rsid w:val="005D2DE7"/>
    <w:rsid w:val="005E7969"/>
    <w:rsid w:val="0063565E"/>
    <w:rsid w:val="00636E02"/>
    <w:rsid w:val="00642297"/>
    <w:rsid w:val="00644A34"/>
    <w:rsid w:val="00662882"/>
    <w:rsid w:val="00665A7C"/>
    <w:rsid w:val="00671363"/>
    <w:rsid w:val="006A7A10"/>
    <w:rsid w:val="006B0DA4"/>
    <w:rsid w:val="006B1B6B"/>
    <w:rsid w:val="006B62B8"/>
    <w:rsid w:val="006D48A6"/>
    <w:rsid w:val="006F53E8"/>
    <w:rsid w:val="00706072"/>
    <w:rsid w:val="00754B57"/>
    <w:rsid w:val="00766DB8"/>
    <w:rsid w:val="00797E0C"/>
    <w:rsid w:val="007E7997"/>
    <w:rsid w:val="00830D00"/>
    <w:rsid w:val="00846692"/>
    <w:rsid w:val="00867DB2"/>
    <w:rsid w:val="0089075A"/>
    <w:rsid w:val="008C767A"/>
    <w:rsid w:val="008D5C28"/>
    <w:rsid w:val="009243C8"/>
    <w:rsid w:val="00940EFD"/>
    <w:rsid w:val="009663D9"/>
    <w:rsid w:val="0099526D"/>
    <w:rsid w:val="009C7694"/>
    <w:rsid w:val="009D7294"/>
    <w:rsid w:val="009E5107"/>
    <w:rsid w:val="009F4DF9"/>
    <w:rsid w:val="00A026A4"/>
    <w:rsid w:val="00A410CC"/>
    <w:rsid w:val="00A42B43"/>
    <w:rsid w:val="00A501F5"/>
    <w:rsid w:val="00A53AF0"/>
    <w:rsid w:val="00A800EF"/>
    <w:rsid w:val="00A91A49"/>
    <w:rsid w:val="00A91D91"/>
    <w:rsid w:val="00AA054E"/>
    <w:rsid w:val="00AB7542"/>
    <w:rsid w:val="00AC79E0"/>
    <w:rsid w:val="00AE4FC7"/>
    <w:rsid w:val="00AE6C93"/>
    <w:rsid w:val="00AF3B7F"/>
    <w:rsid w:val="00B04283"/>
    <w:rsid w:val="00B11730"/>
    <w:rsid w:val="00B15C0B"/>
    <w:rsid w:val="00B17AF3"/>
    <w:rsid w:val="00B27499"/>
    <w:rsid w:val="00B40D81"/>
    <w:rsid w:val="00B50534"/>
    <w:rsid w:val="00B52E10"/>
    <w:rsid w:val="00B655D1"/>
    <w:rsid w:val="00B91B6E"/>
    <w:rsid w:val="00B944A7"/>
    <w:rsid w:val="00BB449C"/>
    <w:rsid w:val="00BC2561"/>
    <w:rsid w:val="00BC422A"/>
    <w:rsid w:val="00BE225E"/>
    <w:rsid w:val="00BF25CD"/>
    <w:rsid w:val="00C0358F"/>
    <w:rsid w:val="00C035F1"/>
    <w:rsid w:val="00C0696A"/>
    <w:rsid w:val="00C212A5"/>
    <w:rsid w:val="00C978C6"/>
    <w:rsid w:val="00CB50EF"/>
    <w:rsid w:val="00CB791A"/>
    <w:rsid w:val="00CD47B2"/>
    <w:rsid w:val="00CE49F8"/>
    <w:rsid w:val="00D14F6A"/>
    <w:rsid w:val="00D22F2F"/>
    <w:rsid w:val="00D46275"/>
    <w:rsid w:val="00D73338"/>
    <w:rsid w:val="00D978C6"/>
    <w:rsid w:val="00DF1ED8"/>
    <w:rsid w:val="00DF3785"/>
    <w:rsid w:val="00E24D42"/>
    <w:rsid w:val="00E3456B"/>
    <w:rsid w:val="00E640E2"/>
    <w:rsid w:val="00EA2103"/>
    <w:rsid w:val="00EC2C93"/>
    <w:rsid w:val="00EC6BD8"/>
    <w:rsid w:val="00ED74D7"/>
    <w:rsid w:val="00EF667D"/>
    <w:rsid w:val="00F226E0"/>
    <w:rsid w:val="00F401BC"/>
    <w:rsid w:val="00F53CBE"/>
    <w:rsid w:val="00F5412D"/>
    <w:rsid w:val="00F67EBD"/>
    <w:rsid w:val="00F80FAB"/>
    <w:rsid w:val="00FA560F"/>
    <w:rsid w:val="00FB24ED"/>
    <w:rsid w:val="00FE0BD8"/>
    <w:rsid w:val="00FE35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A75D8-E9D4-4CCB-8EB0-457B96BAB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Template>
  <TotalTime>17</TotalTime>
  <Pages>54</Pages>
  <Words>15261</Words>
  <Characters>86988</Characters>
  <Application>Microsoft Office Word</Application>
  <DocSecurity>8</DocSecurity>
  <Lines>724</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Windows User</cp:lastModifiedBy>
  <cp:revision>5</cp:revision>
  <dcterms:created xsi:type="dcterms:W3CDTF">2015-03-02T18:09:00Z</dcterms:created>
  <dcterms:modified xsi:type="dcterms:W3CDTF">2015-03-02T18:41:00Z</dcterms:modified>
</cp:coreProperties>
</file>