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AA6DAE" w:rsidTr="000C3B6D">
        <w:trPr>
          <w:trHeight w:val="284"/>
        </w:trPr>
        <w:tc>
          <w:tcPr>
            <w:tcW w:w="9412" w:type="dxa"/>
          </w:tcPr>
          <w:p w:rsidR="00C2094B" w:rsidRPr="00AA6DAE" w:rsidRDefault="00C53BC8" w:rsidP="00BC2D1C">
            <w:pPr>
              <w:pStyle w:val="00bDBInfo"/>
            </w:pPr>
            <w:r>
              <w:t>11</w:t>
            </w:r>
            <w:r w:rsidR="00711212">
              <w:t xml:space="preserve"> July 2014</w:t>
            </w:r>
            <w:r w:rsidR="00C2094B" w:rsidRPr="00AA6DAE">
              <w:t>|</w:t>
            </w:r>
            <w:r w:rsidR="00BC2D1C">
              <w:t>2014/800 Reply Form</w:t>
            </w:r>
          </w:p>
        </w:tc>
      </w:tr>
    </w:tbl>
    <w:p w:rsidR="000361B3" w:rsidRPr="000361B3" w:rsidRDefault="000361B3" w:rsidP="000361B3">
      <w:pPr>
        <w:rPr>
          <w:vanish/>
        </w:rPr>
      </w:pPr>
      <w:bookmarkStart w:id="0" w:name="Dropdown1"/>
    </w:p>
    <w:tbl>
      <w:tblPr>
        <w:tblpPr w:leftFromText="8505" w:vertAnchor="page" w:horzAnchor="page" w:tblpX="1248" w:tblpY="4401"/>
        <w:tblW w:w="9412" w:type="dxa"/>
        <w:tblLayout w:type="fixed"/>
        <w:tblCellMar>
          <w:left w:w="0" w:type="dxa"/>
          <w:right w:w="0" w:type="dxa"/>
        </w:tblCellMar>
        <w:tblLook w:val="01E0" w:firstRow="1" w:lastRow="1" w:firstColumn="1" w:lastColumn="1" w:noHBand="0" w:noVBand="0"/>
      </w:tblPr>
      <w:tblGrid>
        <w:gridCol w:w="9412"/>
      </w:tblGrid>
      <w:tr w:rsidR="006B3CB5" w:rsidTr="00200340">
        <w:trPr>
          <w:trHeight w:hRule="exact" w:val="907"/>
        </w:trPr>
        <w:tc>
          <w:tcPr>
            <w:tcW w:w="2325" w:type="dxa"/>
            <w:vAlign w:val="bottom"/>
          </w:tcPr>
          <w:bookmarkEnd w:id="0"/>
          <w:p w:rsidR="006B3CB5" w:rsidRPr="00791EB4" w:rsidRDefault="00BC2D1C" w:rsidP="0073272F">
            <w:pPr>
              <w:pStyle w:val="01aDBTitle"/>
            </w:pPr>
            <w:r>
              <w:t xml:space="preserve">Reply form to the </w:t>
            </w:r>
            <w:r w:rsidR="006B3CB5">
              <w:t xml:space="preserve">Consultation </w:t>
            </w:r>
            <w:r w:rsidR="0073272F">
              <w:t>Paper</w:t>
            </w:r>
            <w:r>
              <w:t xml:space="preserve"> on the  Clearing Obligation under EMIR (no. 2)</w:t>
            </w:r>
          </w:p>
        </w:tc>
      </w:tr>
      <w:tr w:rsidR="006B3CB5" w:rsidRPr="00315E96" w:rsidTr="00200340">
        <w:trPr>
          <w:trHeight w:hRule="exact" w:val="454"/>
        </w:trPr>
        <w:tc>
          <w:tcPr>
            <w:tcW w:w="2325" w:type="dxa"/>
            <w:tcMar>
              <w:top w:w="142" w:type="dxa"/>
            </w:tcMar>
          </w:tcPr>
          <w:p w:rsidR="006B3CB5" w:rsidRPr="00060F72" w:rsidRDefault="006B3CB5" w:rsidP="00F358C5">
            <w:pPr>
              <w:pStyle w:val="01bDBSubtitle"/>
            </w:pPr>
          </w:p>
        </w:tc>
      </w:tr>
    </w:tbl>
    <w:p w:rsidR="00620D7C" w:rsidRDefault="00620D7C" w:rsidP="00C00012">
      <w:pPr>
        <w:pStyle w:val="05HeadlinenoIndex"/>
        <w:sectPr w:rsidR="00620D7C"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Tr="000C3B6D">
        <w:trPr>
          <w:trHeight w:hRule="exact" w:val="964"/>
        </w:trPr>
        <w:tc>
          <w:tcPr>
            <w:tcW w:w="2325" w:type="dxa"/>
          </w:tcPr>
          <w:p w:rsidR="00620D7C" w:rsidRPr="000A3888" w:rsidRDefault="00620D7C" w:rsidP="000C3B6D">
            <w:pPr>
              <w:pStyle w:val="02Date"/>
            </w:pPr>
            <w:r w:rsidRPr="000A3888">
              <w:lastRenderedPageBreak/>
              <w:t xml:space="preserve">Date: </w:t>
            </w:r>
            <w:r w:rsidR="00C53BC8">
              <w:t>11</w:t>
            </w:r>
            <w:r w:rsidR="00711212">
              <w:t xml:space="preserve"> July</w:t>
            </w:r>
            <w:r w:rsidR="00B73315" w:rsidRPr="000A3888">
              <w:t xml:space="preserve"> 2014</w:t>
            </w:r>
          </w:p>
          <w:p w:rsidR="00620D7C" w:rsidRDefault="00BD0C23" w:rsidP="00BC2D1C">
            <w:pPr>
              <w:pStyle w:val="02Date"/>
            </w:pPr>
            <w:r w:rsidRPr="000A3888">
              <w:t>2014</w:t>
            </w:r>
            <w:r w:rsidR="00711212">
              <w:t>/</w:t>
            </w:r>
            <w:r w:rsidR="00BC2D1C">
              <w:t>800 Reply Form</w:t>
            </w:r>
          </w:p>
        </w:tc>
      </w:tr>
    </w:tbl>
    <w:p w:rsidR="00DF759F" w:rsidRDefault="00DF759F" w:rsidP="00D3175A">
      <w:pPr>
        <w:pStyle w:val="05HeadlinenoIndex"/>
      </w:pPr>
    </w:p>
    <w:p w:rsidR="00AA6DAE" w:rsidRDefault="00DF759F" w:rsidP="00DF759F">
      <w:pPr>
        <w:pStyle w:val="05HeadlinenoIndex"/>
      </w:pPr>
      <w:r>
        <w:t xml:space="preserve">Responding to this paper </w:t>
      </w:r>
    </w:p>
    <w:p w:rsidR="00BC2D1C" w:rsidRDefault="00BC2D1C" w:rsidP="00BC2D1C">
      <w:pPr>
        <w:pStyle w:val="04BodyText"/>
      </w:pPr>
      <w:r w:rsidRPr="00321CD3">
        <w:t>The European Securities and Markets Autho</w:t>
      </w:r>
      <w:r>
        <w:t>rity (ESMA) invites responses</w:t>
      </w:r>
      <w:r w:rsidRPr="00321CD3">
        <w:t xml:space="preserve"> </w:t>
      </w:r>
      <w:r>
        <w:t xml:space="preserve">to </w:t>
      </w:r>
      <w:r w:rsidRPr="00321CD3">
        <w:t xml:space="preserve">the questions listed in </w:t>
      </w:r>
      <w:r>
        <w:t>the Consultation Paper on the Clearing Obligation under EMIR (n0. 2), published on ESMA’s website.</w:t>
      </w:r>
    </w:p>
    <w:p w:rsidR="00BC2D1C" w:rsidRDefault="00BC2D1C" w:rsidP="00BC2D1C">
      <w:pPr>
        <w:pStyle w:val="04BodyText"/>
      </w:pPr>
      <w:r>
        <w:t>Comments are most helpful if they:</w:t>
      </w:r>
    </w:p>
    <w:p w:rsidR="00BC2D1C" w:rsidRDefault="00BC2D1C" w:rsidP="00FF43FA">
      <w:pPr>
        <w:pStyle w:val="0MyBullet"/>
        <w:numPr>
          <w:ilvl w:val="0"/>
          <w:numId w:val="5"/>
        </w:numPr>
        <w:spacing w:before="0" w:after="0" w:line="360" w:lineRule="auto"/>
        <w:contextualSpacing w:val="0"/>
        <w:jc w:val="both"/>
      </w:pPr>
      <w:r>
        <w:t>respond to the question stated;</w:t>
      </w:r>
    </w:p>
    <w:p w:rsidR="00BC2D1C" w:rsidRDefault="00BC2D1C" w:rsidP="00FF43FA">
      <w:pPr>
        <w:pStyle w:val="0MyBullet"/>
        <w:numPr>
          <w:ilvl w:val="0"/>
          <w:numId w:val="5"/>
        </w:numPr>
        <w:spacing w:before="0" w:after="0" w:line="360" w:lineRule="auto"/>
        <w:contextualSpacing w:val="0"/>
        <w:jc w:val="both"/>
      </w:pPr>
      <w:r>
        <w:t>contain a clear rationale; and</w:t>
      </w:r>
    </w:p>
    <w:p w:rsidR="00BC2D1C" w:rsidRDefault="00BC2D1C" w:rsidP="00FF43FA">
      <w:pPr>
        <w:pStyle w:val="0MyBullet"/>
        <w:numPr>
          <w:ilvl w:val="0"/>
          <w:numId w:val="5"/>
        </w:numPr>
        <w:spacing w:before="0" w:after="0" w:line="360" w:lineRule="auto"/>
        <w:contextualSpacing w:val="0"/>
        <w:jc w:val="both"/>
      </w:pPr>
      <w:r>
        <w:t>describe any alternatives ESMA should consider.</w:t>
      </w:r>
    </w:p>
    <w:p w:rsidR="00BC2D1C" w:rsidRPr="00F44F4C" w:rsidRDefault="00BC2D1C" w:rsidP="00BC2D1C">
      <w:pPr>
        <w:pStyle w:val="04BodyText"/>
      </w:pPr>
      <w:r w:rsidRPr="004E1A0F">
        <w:t>To help you navigate this document more easily, bookmarks are available in “Navigation Pane” for Word 2010 and in “Document Map” for Word 2007.</w:t>
      </w:r>
    </w:p>
    <w:p w:rsidR="00BC2D1C" w:rsidRPr="009403B0" w:rsidRDefault="00BC2D1C" w:rsidP="00BC2D1C">
      <w:pPr>
        <w:pStyle w:val="04BodyText"/>
        <w:rPr>
          <w:b/>
        </w:rPr>
      </w:pPr>
      <w:r w:rsidRPr="009403B0">
        <w:t xml:space="preserve">ESMA will consider all comments received by </w:t>
      </w:r>
      <w:r w:rsidRPr="009403B0">
        <w:rPr>
          <w:b/>
        </w:rPr>
        <w:t xml:space="preserve">18 </w:t>
      </w:r>
      <w:r>
        <w:rPr>
          <w:b/>
        </w:rPr>
        <w:t xml:space="preserve">September </w:t>
      </w:r>
      <w:r w:rsidRPr="009403B0">
        <w:rPr>
          <w:b/>
        </w:rPr>
        <w:t xml:space="preserve">2014. </w:t>
      </w:r>
    </w:p>
    <w:p w:rsidR="00BC2D1C" w:rsidRDefault="00BC2D1C" w:rsidP="00BC2D1C">
      <w:pPr>
        <w:pStyle w:val="04BodyText"/>
      </w:pPr>
      <w:r>
        <w:t xml:space="preserve">All contributions should be submitted online at </w:t>
      </w:r>
      <w:hyperlink r:id="rId12" w:history="1">
        <w:r w:rsidRPr="003A35A5">
          <w:rPr>
            <w:rStyle w:val="Hyperlink"/>
          </w:rPr>
          <w:t>www.esma.europa.eu</w:t>
        </w:r>
      </w:hyperlink>
      <w:r>
        <w:t xml:space="preserve"> under the heading ‘Your input - Consultations’. </w:t>
      </w:r>
    </w:p>
    <w:p w:rsidR="00FF43FA" w:rsidRPr="009E685C" w:rsidRDefault="00FF43FA" w:rsidP="00FF43FA">
      <w:pPr>
        <w:pStyle w:val="04dBodyTextbold"/>
      </w:pPr>
      <w:r>
        <w:rPr>
          <w:bCs/>
        </w:rPr>
        <w:t>How to use this form to reply</w:t>
      </w:r>
    </w:p>
    <w:p w:rsidR="00FF43FA" w:rsidRDefault="00FF43FA" w:rsidP="00FF43FA">
      <w:pPr>
        <w:pStyle w:val="04BodyText"/>
      </w:pPr>
      <w:r w:rsidRPr="009E685C">
        <w:t xml:space="preserve">Please note that, in order to facilitate </w:t>
      </w:r>
      <w:r>
        <w:t xml:space="preserve">the </w:t>
      </w:r>
      <w:r w:rsidRPr="009E685C">
        <w:t xml:space="preserve">analysis of the responses, ESMA will be using an IT tool that does not allow processing of responses which do not follow the formatting indications described below. </w:t>
      </w:r>
    </w:p>
    <w:p w:rsidR="00FF43FA" w:rsidRDefault="00FF43FA" w:rsidP="00FF43FA">
      <w:pPr>
        <w:pStyle w:val="04BodyText"/>
      </w:pPr>
      <w:r w:rsidRPr="009E685C">
        <w:t xml:space="preserve">Therefore, in responding </w:t>
      </w:r>
      <w:r>
        <w:t>you are kindly invited to proceed as follows</w:t>
      </w:r>
      <w:r w:rsidRPr="009E685C">
        <w:t>:</w:t>
      </w:r>
    </w:p>
    <w:p w:rsidR="00FF43FA" w:rsidRDefault="00FF43FA" w:rsidP="00FF43FA">
      <w:pPr>
        <w:pStyle w:val="0MyBullet"/>
        <w:numPr>
          <w:ilvl w:val="0"/>
          <w:numId w:val="5"/>
        </w:numPr>
        <w:spacing w:before="0" w:after="0" w:line="360" w:lineRule="auto"/>
        <w:contextualSpacing w:val="0"/>
        <w:jc w:val="both"/>
      </w:pPr>
      <w:r w:rsidRPr="009E685C">
        <w:t xml:space="preserve">use </w:t>
      </w:r>
      <w:r>
        <w:t>this form to reply</w:t>
      </w:r>
      <w:r w:rsidRPr="009E685C">
        <w:t xml:space="preserve"> and send </w:t>
      </w:r>
      <w:r>
        <w:t>your response</w:t>
      </w:r>
      <w:r w:rsidRPr="009E685C">
        <w:t xml:space="preserve"> in Word format;</w:t>
      </w:r>
    </w:p>
    <w:p w:rsidR="00FF43FA" w:rsidRDefault="00FF43FA" w:rsidP="00FF43FA">
      <w:pPr>
        <w:pStyle w:val="0MyBullet"/>
        <w:numPr>
          <w:ilvl w:val="0"/>
          <w:numId w:val="5"/>
        </w:numPr>
        <w:spacing w:before="0" w:after="0" w:line="360" w:lineRule="auto"/>
        <w:contextualSpacing w:val="0"/>
        <w:jc w:val="both"/>
      </w:pPr>
      <w:r>
        <w:t>type your response in the frame “</w:t>
      </w:r>
      <w:r w:rsidRPr="009E685C">
        <w:t>TYPE YOUR TEXT HERE</w:t>
      </w:r>
      <w:r>
        <w:t xml:space="preserve">” and do </w:t>
      </w:r>
      <w:r w:rsidRPr="009E685C">
        <w:t xml:space="preserve">not remove the tags of type &lt;ESMA_QUESTION_1&gt; </w:t>
      </w:r>
      <w:r>
        <w:t xml:space="preserve">Your </w:t>
      </w:r>
      <w:r w:rsidRPr="009E685C">
        <w:t xml:space="preserve">response </w:t>
      </w:r>
      <w:r>
        <w:t xml:space="preserve">should </w:t>
      </w:r>
      <w:r w:rsidRPr="009E685C">
        <w:t>be framed by the 2 tags corresponding to the question; and</w:t>
      </w:r>
    </w:p>
    <w:p w:rsidR="00FF43FA" w:rsidRDefault="00FF43FA" w:rsidP="00FF43FA">
      <w:pPr>
        <w:pStyle w:val="0MyBullet"/>
        <w:numPr>
          <w:ilvl w:val="0"/>
          <w:numId w:val="5"/>
        </w:numPr>
        <w:spacing w:before="0" w:after="0" w:line="360" w:lineRule="auto"/>
        <w:contextualSpacing w:val="0"/>
        <w:jc w:val="both"/>
      </w:pPr>
      <w:r w:rsidRPr="009E685C">
        <w:t xml:space="preserve">if </w:t>
      </w:r>
      <w:r>
        <w:t xml:space="preserve">you </w:t>
      </w:r>
      <w:r w:rsidRPr="009E685C">
        <w:t xml:space="preserve">have no response to a question, </w:t>
      </w:r>
      <w:r w:rsidRPr="00FF43FA">
        <w:t>do not delete the tags</w:t>
      </w:r>
      <w:r w:rsidRPr="009E685C">
        <w:t xml:space="preserve"> and leave the text “TYPE YOUR TEXT HERE” between the tags.</w:t>
      </w:r>
    </w:p>
    <w:p w:rsidR="00DF759F" w:rsidRDefault="00DF759F" w:rsidP="00DF759F">
      <w:pPr>
        <w:pStyle w:val="04dBodyTextbold"/>
      </w:pPr>
      <w:r>
        <w:t>Publication of responses</w:t>
      </w:r>
    </w:p>
    <w:p w:rsidR="00DF759F" w:rsidRDefault="00DF759F" w:rsidP="00DF759F">
      <w:pPr>
        <w:pStyle w:val="04BodyText"/>
      </w:pPr>
      <w:r>
        <w:t>All contributions received will be published following the close of the consultation</w:t>
      </w:r>
      <w:r w:rsidR="00B25023">
        <w:t>, unless you request otherwise.</w:t>
      </w:r>
      <w:r>
        <w:t xml:space="preserv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DF759F" w:rsidRDefault="00DF759F" w:rsidP="00DF759F">
      <w:pPr>
        <w:pStyle w:val="04dBodyTextbold"/>
      </w:pPr>
      <w:r>
        <w:lastRenderedPageBreak/>
        <w:t>Data protection</w:t>
      </w:r>
    </w:p>
    <w:p w:rsidR="00DF759F" w:rsidRDefault="00DF759F" w:rsidP="00DF759F">
      <w:pPr>
        <w:pStyle w:val="04BodyText"/>
      </w:pPr>
      <w:r>
        <w:t xml:space="preserve">Information on data protection can be found at </w:t>
      </w:r>
      <w:hyperlink r:id="rId13" w:history="1">
        <w:r w:rsidR="00157C5D" w:rsidRPr="003A35A5">
          <w:rPr>
            <w:rStyle w:val="Hyperlink"/>
          </w:rPr>
          <w:t>www.esma.europa.eu</w:t>
        </w:r>
      </w:hyperlink>
      <w:r w:rsidR="00157C5D">
        <w:t xml:space="preserve"> </w:t>
      </w:r>
      <w:r>
        <w:t>under the heading ‘</w:t>
      </w:r>
      <w:r w:rsidR="006C105D">
        <w:t>Legal Notice</w:t>
      </w:r>
      <w:r>
        <w:t>’.</w:t>
      </w:r>
    </w:p>
    <w:p w:rsidR="00DF759F" w:rsidRDefault="00DF759F" w:rsidP="00DF759F">
      <w:pPr>
        <w:pStyle w:val="04dBodyTextbold"/>
      </w:pPr>
      <w:r>
        <w:t>Who should read this paper</w:t>
      </w:r>
    </w:p>
    <w:p w:rsidR="00A21A30" w:rsidRDefault="00B25023" w:rsidP="00B25023">
      <w:pPr>
        <w:pStyle w:val="04BodyText"/>
        <w:suppressAutoHyphens/>
        <w:rPr>
          <w:szCs w:val="20"/>
        </w:rPr>
      </w:pPr>
      <w:r w:rsidRPr="001235B1">
        <w:rPr>
          <w:szCs w:val="20"/>
        </w:rPr>
        <w:t xml:space="preserve">All interested stakeholders are invited to respond to this </w:t>
      </w:r>
      <w:r>
        <w:rPr>
          <w:szCs w:val="20"/>
        </w:rPr>
        <w:t>consultation</w:t>
      </w:r>
      <w:r w:rsidRPr="001235B1">
        <w:rPr>
          <w:szCs w:val="20"/>
        </w:rPr>
        <w:t xml:space="preserve"> paper. In particular, responses are sought from financial and non-financial counterparties of OTC derivatives transactions</w:t>
      </w:r>
      <w:r>
        <w:rPr>
          <w:szCs w:val="20"/>
        </w:rPr>
        <w:t xml:space="preserve"> which will be subject to the clearing obligation, as well as</w:t>
      </w:r>
      <w:r w:rsidRPr="001235B1">
        <w:rPr>
          <w:szCs w:val="20"/>
        </w:rPr>
        <w:t xml:space="preserve"> central counterparties (CCPs).</w:t>
      </w:r>
    </w:p>
    <w:p w:rsidR="00A21A30" w:rsidRDefault="00A21A30">
      <w:pPr>
        <w:rPr>
          <w:szCs w:val="20"/>
        </w:rPr>
      </w:pPr>
      <w:r>
        <w:rPr>
          <w:szCs w:val="20"/>
        </w:rPr>
        <w:br w:type="page"/>
      </w:r>
    </w:p>
    <w:p w:rsidR="00AB1788" w:rsidRDefault="00AB1788" w:rsidP="00AA0857">
      <w:pPr>
        <w:pStyle w:val="Heading1"/>
        <w:numPr>
          <w:ilvl w:val="0"/>
          <w:numId w:val="0"/>
        </w:numPr>
      </w:pPr>
      <w: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BC2D1C" w:rsidTr="00F84E69">
        <w:tc>
          <w:tcPr>
            <w:tcW w:w="3510" w:type="dxa"/>
          </w:tcPr>
          <w:p w:rsidR="00BC2D1C" w:rsidRDefault="00BC2D1C" w:rsidP="00F84E69">
            <w:r>
              <w:t>Name of respondent</w:t>
            </w:r>
          </w:p>
        </w:tc>
        <w:tc>
          <w:tcPr>
            <w:tcW w:w="6118" w:type="dxa"/>
          </w:tcPr>
          <w:p w:rsidR="00BC2D1C" w:rsidRDefault="00207E76" w:rsidP="00E62FA2">
            <w:permStart w:id="1246449584" w:edGrp="everyone"/>
            <w:r>
              <w:t xml:space="preserve">CME Group Inc. </w:t>
            </w:r>
            <w:permEnd w:id="1246449584"/>
          </w:p>
        </w:tc>
      </w:tr>
      <w:tr w:rsidR="00E62FA2" w:rsidTr="00F84E69">
        <w:tc>
          <w:tcPr>
            <w:tcW w:w="3510" w:type="dxa"/>
          </w:tcPr>
          <w:p w:rsidR="00E62FA2" w:rsidRDefault="00F84E69" w:rsidP="00F84E69">
            <w:r>
              <w:t xml:space="preserve">Are you representing an </w:t>
            </w:r>
            <w:r w:rsidR="00E62FA2">
              <w:t>association?</w:t>
            </w:r>
          </w:p>
        </w:tc>
        <w:tc>
          <w:tcPr>
            <w:tcW w:w="6118" w:type="dxa"/>
          </w:tcPr>
          <w:p w:rsidR="00E62FA2" w:rsidRDefault="001148E4" w:rsidP="00E62FA2">
            <w:sdt>
              <w:sdtPr>
                <w:alias w:val="Association"/>
                <w:tag w:val="Association"/>
                <w:id w:val="-1769143793"/>
                <w:placeholder>
                  <w:docPart w:val="29B3C0A1C36843AB95CE1BDF313CA2A2"/>
                </w:placeholder>
                <w:comboBox>
                  <w:listItem w:displayText="Yes" w:value="Yes"/>
                  <w:listItem w:displayText="No" w:value="No"/>
                </w:comboBox>
              </w:sdtPr>
              <w:sdtEndPr/>
              <w:sdtContent>
                <w:permStart w:id="1588292714" w:edGrp="everyone"/>
                <w:r w:rsidR="00207E76">
                  <w:t>No</w:t>
                </w:r>
                <w:permEnd w:id="1588292714"/>
              </w:sdtContent>
            </w:sdt>
          </w:p>
        </w:tc>
      </w:tr>
      <w:tr w:rsidR="00E62FA2" w:rsidTr="00F84E69">
        <w:tc>
          <w:tcPr>
            <w:tcW w:w="3510" w:type="dxa"/>
          </w:tcPr>
          <w:p w:rsidR="00E62FA2" w:rsidRDefault="00E62FA2" w:rsidP="00E62FA2">
            <w:r>
              <w:t>Activity</w:t>
            </w:r>
          </w:p>
        </w:tc>
        <w:tc>
          <w:tcPr>
            <w:tcW w:w="6118" w:type="dxa"/>
          </w:tcPr>
          <w:p w:rsidR="00E62FA2" w:rsidRDefault="001148E4" w:rsidP="00E62FA2">
            <w:sdt>
              <w:sdtPr>
                <w:alias w:val="Activity"/>
                <w:tag w:val="Activity"/>
                <w:id w:val="1654095920"/>
                <w:placeholder>
                  <w:docPart w:val="F0305A30DDBA475F87323578BE1A7B3F"/>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67845556" w:edGrp="everyone"/>
                <w:r w:rsidR="00207E76">
                  <w:t>Central Counterparty</w:t>
                </w:r>
                <w:permEnd w:id="167845556"/>
              </w:sdtContent>
            </w:sdt>
          </w:p>
        </w:tc>
      </w:tr>
      <w:tr w:rsidR="00E62FA2" w:rsidTr="00F84E69">
        <w:tc>
          <w:tcPr>
            <w:tcW w:w="3510" w:type="dxa"/>
          </w:tcPr>
          <w:p w:rsidR="00E62FA2" w:rsidRDefault="00E62FA2" w:rsidP="00E62FA2">
            <w:r>
              <w:t>Country/Region</w:t>
            </w:r>
          </w:p>
        </w:tc>
        <w:sdt>
          <w:sdtPr>
            <w:alias w:val="Country"/>
            <w:tag w:val="Country"/>
            <w:id w:val="-1549134410"/>
            <w:placeholder>
              <w:docPart w:val="DefaultPlaceholder_108206515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388009996" w:edGrp="everyone" w:displacedByCustomXml="prev"/>
            <w:tc>
              <w:tcPr>
                <w:tcW w:w="6118" w:type="dxa"/>
              </w:tcPr>
              <w:p w:rsidR="00E62FA2" w:rsidRDefault="00207E76" w:rsidP="00E62FA2">
                <w:r>
                  <w:t>North-America</w:t>
                </w:r>
              </w:p>
            </w:tc>
            <w:permEnd w:id="1388009996" w:displacedByCustomXml="next"/>
          </w:sdtContent>
        </w:sdt>
      </w:tr>
    </w:tbl>
    <w:p w:rsidR="00AB1788" w:rsidRDefault="00AB1788" w:rsidP="00AB1788"/>
    <w:p w:rsidR="000E31C3" w:rsidRDefault="00005941" w:rsidP="00AA0857">
      <w:pPr>
        <w:pStyle w:val="Heading1"/>
        <w:numPr>
          <w:ilvl w:val="0"/>
          <w:numId w:val="0"/>
        </w:numPr>
      </w:pPr>
      <w:bookmarkStart w:id="1" w:name="_GoBack"/>
      <w:bookmarkEnd w:id="1"/>
      <w:r>
        <w:br w:type="page"/>
      </w:r>
      <w:r w:rsidR="000E31C3" w:rsidRPr="004C2CD3">
        <w:lastRenderedPageBreak/>
        <w:t>Introduction</w:t>
      </w:r>
    </w:p>
    <w:p w:rsidR="003E7EA2" w:rsidRPr="008203F7" w:rsidRDefault="003E7EA2" w:rsidP="003E7EA2">
      <w:pPr>
        <w:rPr>
          <w:b/>
        </w:rPr>
      </w:pPr>
      <w:r w:rsidRPr="008203F7">
        <w:rPr>
          <w:b/>
        </w:rPr>
        <w:t>Please make your introductory comments below:</w:t>
      </w:r>
    </w:p>
    <w:p w:rsidR="003E7EA2" w:rsidRDefault="003E7EA2" w:rsidP="003E7EA2"/>
    <w:p w:rsidR="003E7EA2" w:rsidRDefault="003E7EA2" w:rsidP="003E7EA2">
      <w:r>
        <w:t>&lt;ESMA_COMMENT_1&gt;</w:t>
      </w:r>
    </w:p>
    <w:p w:rsidR="00207E76" w:rsidRDefault="00207E76" w:rsidP="00207E76">
      <w:permStart w:id="112350490" w:edGrp="everyone"/>
      <w:r>
        <w:t>CME Group Inc. and CME Clearing Europe, together CME Group, appreciate the opportunity to comment on ESMA’s consultation paper regarding the over-the-counter (“OTC”) credit default swap (“CDS”) Clearing Obligation.  CME Group is the parent company of four Designated Contract Markets (“DCMs”): the Chicago Mercantile Exchange (“CME”), the Board of Trade of the City of Chicago, Inc. (“CBOT”), the New York Mercantile Exchange, Inc. (“NYMEX”), and the Commodity Exchange, Inc. (“COMEX”).  These DCMs offer the widest range of benchmark products available across all major asset classes, including futures and options based on interest rates, equity indexes, foreign exchange, energy, metals, agricultural commodities, and alternative investment products.  CME’s clearing house division (“CME Clearing”) and CME Clearing Europe together offer clearing and settlement services for exchange-traded futures contracts and over-the-counter (“OTC”) derivatives.  CME Clearing Europe is regulated and supervised by the Bank of England as an authorized central counterparty under the European Market Infrastructure Regulations (“EMIR”).  CME Clearing is registered with the CFTC as a derivatives clearing organization (“DCO”), has been deemed a systemically important financial market utility by the Financial Stability Oversight Council and is in the process of becoming recognized under EMIR.</w:t>
      </w:r>
    </w:p>
    <w:p w:rsidR="00207E76" w:rsidRDefault="00207E76" w:rsidP="00207E76"/>
    <w:p w:rsidR="003E7EA2" w:rsidRDefault="00207E76" w:rsidP="00207E76">
      <w:r>
        <w:t>CME Group strongly supports ESMA’s plan to mandate the clearing of OTC CDS in the European Union.  The proposed Clearing Obligation is in line with the G-20 commitment to implement mandatory clearing of liquid, standardized OTC derivatives and makes positive strides in reducing systemic risk through the clearing of derivatives contracts.  CME Group would like to address some points of the Clearing Obligation consultation paper which may benefit from reconsideration.</w:t>
      </w:r>
    </w:p>
    <w:permEnd w:id="112350490"/>
    <w:p w:rsidR="003E7EA2" w:rsidRPr="003E7EA2" w:rsidRDefault="003E7EA2" w:rsidP="003E7EA2">
      <w:r>
        <w:t>&lt;ESMA_COMMENT_1&gt;</w:t>
      </w:r>
    </w:p>
    <w:p w:rsidR="000E31C3" w:rsidRDefault="000E31C3" w:rsidP="000E31C3"/>
    <w:p w:rsidR="000E31C3" w:rsidRPr="0058137B" w:rsidRDefault="000E31C3" w:rsidP="00AA0857">
      <w:pPr>
        <w:pStyle w:val="Heading1"/>
      </w:pPr>
      <w:bookmarkStart w:id="2" w:name="_Toc390701574"/>
      <w:bookmarkStart w:id="3" w:name="_Toc392685526"/>
      <w:r w:rsidRPr="0058137B">
        <w:t>The clearing obligation procedure</w:t>
      </w:r>
      <w:bookmarkStart w:id="4" w:name="_Toc390952336"/>
      <w:bookmarkStart w:id="5" w:name="_Toc391310566"/>
      <w:bookmarkStart w:id="6" w:name="_Toc391310591"/>
      <w:bookmarkStart w:id="7" w:name="_Toc391310651"/>
      <w:bookmarkStart w:id="8" w:name="_Toc391313043"/>
      <w:bookmarkEnd w:id="2"/>
      <w:bookmarkEnd w:id="3"/>
      <w:bookmarkEnd w:id="4"/>
      <w:bookmarkEnd w:id="5"/>
      <w:bookmarkEnd w:id="6"/>
      <w:bookmarkEnd w:id="7"/>
      <w:bookmarkEnd w:id="8"/>
    </w:p>
    <w:p w:rsidR="000E31C3" w:rsidRDefault="000E31C3" w:rsidP="000E31C3"/>
    <w:p w:rsidR="000E31C3" w:rsidRPr="007403B2" w:rsidRDefault="000E31C3" w:rsidP="000E31C3">
      <w:pPr>
        <w:pStyle w:val="Questions"/>
      </w:pPr>
      <w:r w:rsidRPr="007403B2">
        <w:t xml:space="preserve">Question </w:t>
      </w:r>
      <w:fldSimple w:instr=" SEQ Question \* ARABIC ">
        <w:r w:rsidR="001826B9">
          <w:rPr>
            <w:noProof/>
          </w:rPr>
          <w:t>1</w:t>
        </w:r>
      </w:fldSimple>
      <w:r w:rsidRPr="007403B2">
        <w:t>: Do you have any comment on the clearing obligation procedure described in Section 1?</w:t>
      </w:r>
    </w:p>
    <w:p w:rsidR="000E31C3" w:rsidRDefault="000E31C3" w:rsidP="000E31C3"/>
    <w:p w:rsidR="000E31C3" w:rsidRDefault="000E31C3" w:rsidP="000E31C3">
      <w:r>
        <w:t>&lt;ESMA_QUESTION_1&gt;</w:t>
      </w:r>
    </w:p>
    <w:p w:rsidR="000E31C3" w:rsidRDefault="000E31C3" w:rsidP="000E31C3">
      <w:permStart w:id="2043872619" w:edGrp="everyone"/>
      <w:r>
        <w:t>TYPE YOUR TEXT HERE</w:t>
      </w:r>
    </w:p>
    <w:permEnd w:id="2043872619"/>
    <w:p w:rsidR="000E31C3" w:rsidRDefault="000E31C3" w:rsidP="000E31C3">
      <w:r>
        <w:t>&lt;ESMA_QUESTION_1&gt;</w:t>
      </w:r>
    </w:p>
    <w:p w:rsidR="000E31C3" w:rsidRDefault="000E31C3" w:rsidP="000E31C3"/>
    <w:p w:rsidR="000E31C3" w:rsidRDefault="000E31C3" w:rsidP="00AA0857">
      <w:pPr>
        <w:pStyle w:val="Heading1"/>
      </w:pPr>
      <w:bookmarkStart w:id="9" w:name="_Ref392685388"/>
      <w:bookmarkStart w:id="10" w:name="_Toc392685527"/>
      <w:r>
        <w:t>Structure of the credit derivatives classes</w:t>
      </w:r>
      <w:bookmarkEnd w:id="9"/>
      <w:bookmarkEnd w:id="10"/>
    </w:p>
    <w:p w:rsidR="000E31C3" w:rsidRDefault="000E31C3" w:rsidP="000E31C3"/>
    <w:p w:rsidR="000E31C3" w:rsidRDefault="000E31C3" w:rsidP="000E31C3">
      <w:pPr>
        <w:pStyle w:val="Questions"/>
      </w:pPr>
      <w:r>
        <w:t xml:space="preserve">Question </w:t>
      </w:r>
      <w:fldSimple w:instr=" SEQ Question \* ARABIC ">
        <w:r w:rsidR="001826B9">
          <w:rPr>
            <w:noProof/>
          </w:rPr>
          <w:t>2</w:t>
        </w:r>
      </w:fldSimple>
      <w:r>
        <w:t xml:space="preserve">: </w:t>
      </w:r>
      <w:r w:rsidR="007D65B5" w:rsidRPr="007D65B5">
        <w:t>Do you consider that the proposed structure for the untranched index CDS classes enables counterparties to identify which contracts are subject to the clearing obligation as well as allows international convergence? Please explain.</w:t>
      </w:r>
    </w:p>
    <w:p w:rsidR="000E31C3" w:rsidRDefault="000E31C3" w:rsidP="000E31C3"/>
    <w:p w:rsidR="000E31C3" w:rsidRDefault="000E31C3" w:rsidP="000E31C3">
      <w:r>
        <w:t>&lt;ESMA_QUESTION_2&gt;</w:t>
      </w:r>
    </w:p>
    <w:p w:rsidR="000E31C3" w:rsidRDefault="000E31C3" w:rsidP="000E31C3">
      <w:permStart w:id="450066236" w:edGrp="everyone"/>
      <w:r>
        <w:t>TYPE YOUR TEXT HERE</w:t>
      </w:r>
    </w:p>
    <w:permEnd w:id="450066236"/>
    <w:p w:rsidR="000E31C3" w:rsidRDefault="000E31C3" w:rsidP="000E31C3">
      <w:r>
        <w:t>&lt;ESMA_QUESTION_2&gt;</w:t>
      </w:r>
    </w:p>
    <w:p w:rsidR="000E31C3" w:rsidRDefault="000E31C3" w:rsidP="000E31C3"/>
    <w:p w:rsidR="000E31C3" w:rsidRPr="00A84770" w:rsidRDefault="000E31C3" w:rsidP="00AA0857">
      <w:pPr>
        <w:pStyle w:val="Heading1"/>
      </w:pPr>
      <w:bookmarkStart w:id="11" w:name="_Toc389466262"/>
      <w:bookmarkStart w:id="12" w:name="_Toc389496893"/>
      <w:bookmarkStart w:id="13" w:name="_Toc392685528"/>
      <w:r>
        <w:t>Determination of the c</w:t>
      </w:r>
      <w:r w:rsidRPr="00A84770">
        <w:t xml:space="preserve">lasses of OTC </w:t>
      </w:r>
      <w:r>
        <w:t>d</w:t>
      </w:r>
      <w:r w:rsidRPr="00A84770">
        <w:t>erivatives to be subject to the clearing obligation</w:t>
      </w:r>
      <w:bookmarkEnd w:id="11"/>
      <w:bookmarkEnd w:id="12"/>
      <w:bookmarkEnd w:id="13"/>
    </w:p>
    <w:p w:rsidR="000E31C3" w:rsidRDefault="000E31C3" w:rsidP="000E31C3"/>
    <w:p w:rsidR="00082AD5" w:rsidRDefault="000E31C3" w:rsidP="000E31C3">
      <w:pPr>
        <w:pStyle w:val="Questions"/>
      </w:pPr>
      <w:r>
        <w:t xml:space="preserve">Question </w:t>
      </w:r>
      <w:fldSimple w:instr=" SEQ Question \* ARABIC ">
        <w:r w:rsidR="001826B9">
          <w:rPr>
            <w:noProof/>
          </w:rPr>
          <w:t>3</w:t>
        </w:r>
      </w:fldSimple>
      <w:r>
        <w:t xml:space="preserve">: In view of the criteria set in Article 5(4) of EMIR, do you consider that </w:t>
      </w:r>
      <w:r w:rsidR="00082AD5">
        <w:t xml:space="preserve">this </w:t>
      </w:r>
      <w:r>
        <w:t xml:space="preserve">set of classes </w:t>
      </w:r>
      <w:r w:rsidR="00082AD5">
        <w:t>addresses appropriately the systemic risk associated to credit OTC derivatives</w:t>
      </w:r>
      <w:r>
        <w:t xml:space="preserve">? </w:t>
      </w:r>
    </w:p>
    <w:p w:rsidR="000E31C3" w:rsidRDefault="000E31C3" w:rsidP="000E31C3">
      <w:pPr>
        <w:pStyle w:val="Questions"/>
      </w:pPr>
      <w:r>
        <w:t>Given the systemic risk associated to single name CDS, would you argue that they should be a priority for the first determination as well? Please include relevant data or information where applicable.</w:t>
      </w:r>
    </w:p>
    <w:p w:rsidR="000E31C3" w:rsidRDefault="000E31C3" w:rsidP="000E31C3"/>
    <w:p w:rsidR="000E31C3" w:rsidRDefault="000E31C3" w:rsidP="000E31C3">
      <w:r>
        <w:t>&lt;ESMA_QUESTION_3&gt;</w:t>
      </w:r>
    </w:p>
    <w:p w:rsidR="00000805" w:rsidRDefault="00000805" w:rsidP="00000805">
      <w:permStart w:id="636571083" w:edGrp="everyone"/>
      <w:r>
        <w:t>CME Group supports the initial product scope proposed in the Clearing Obligation which results in greater alignment w</w:t>
      </w:r>
      <w:r w:rsidR="00526E9D">
        <w:t>ith global regulatory standards</w:t>
      </w:r>
      <w:r>
        <w:t>. The standardized products covered by ESMA’s planned OTC CDS Clearing Obligation are largely consistent with the G-20 commitments</w:t>
      </w:r>
      <w:r w:rsidR="00526E9D">
        <w:t xml:space="preserve"> and wisely does not include the iTraxx HiVol series, as these products are no longer supported by market liquidity</w:t>
      </w:r>
      <w:r>
        <w:t>. ESMA should also consider expanding the clearing mandate in a manner consistent with the risk management needs of market participants.  As these markets evolve, it may become necessary to expedite the implementation of clearing obligations for new products and asset classes to afford more market participants access to central clearing and in turn limit systemic risk.</w:t>
      </w:r>
    </w:p>
    <w:p w:rsidR="00000805" w:rsidRDefault="00000805" w:rsidP="00000805"/>
    <w:p w:rsidR="000E31C3" w:rsidRDefault="00000805" w:rsidP="00000805">
      <w:r>
        <w:t>ESMA notes that while there is no legal basis for excluding a class of derivatives from the Clearing Obligation solely because only one CCP clears that class, the number of eligible CCPs is considered as a factor.  We believe there are a multitude of factors that should be included in any consideration of whether and when to mandate specific classes of derivatives, as reflected by the consultation paper.  However, the primary considerations should be the product characteristics (standardization, liquidity profile, etc.), rather than the number of CCPs available to clear those products.  To the extent that OTC products have the appropriate levels of standardization, liquidity, and other factors that support central clearing, market participants should be afforded the transparency and risk mitigation benefits provided by a clearing mandate notwithstanding the number of CCPs available to offer central clearing.  Placing too much weight on the number of CCPs available for central clearing when deciding whether to mandate a product unnecessarily limits the advancement of the financial markets and the benefits of central clearing.</w:t>
      </w:r>
    </w:p>
    <w:permEnd w:id="636571083"/>
    <w:p w:rsidR="000E31C3" w:rsidRDefault="000E31C3" w:rsidP="000E31C3">
      <w:r>
        <w:t>&lt;ESMA_QUESTION_3&gt;</w:t>
      </w:r>
    </w:p>
    <w:p w:rsidR="000E31C3" w:rsidRDefault="000E31C3" w:rsidP="000E31C3"/>
    <w:p w:rsidR="003E7EA2" w:rsidRDefault="003E7EA2">
      <w:pPr>
        <w:rPr>
          <w:b/>
        </w:rPr>
      </w:pPr>
      <w:bookmarkStart w:id="14" w:name="_Ref390182009"/>
      <w:bookmarkStart w:id="15" w:name="_Toc392685529"/>
      <w:r>
        <w:br w:type="page"/>
      </w:r>
    </w:p>
    <w:p w:rsidR="00AA0857" w:rsidRPr="00AA0857" w:rsidRDefault="000E31C3" w:rsidP="00AA0857">
      <w:pPr>
        <w:pStyle w:val="Heading1"/>
      </w:pPr>
      <w:r w:rsidRPr="00AA0857">
        <w:lastRenderedPageBreak/>
        <w:t>Determination of the dates on which the obligation applies and the categories of counterparties</w:t>
      </w:r>
      <w:bookmarkStart w:id="16" w:name="_Ref392684359"/>
      <w:bookmarkStart w:id="17" w:name="_Ref389061836"/>
      <w:bookmarkEnd w:id="14"/>
      <w:bookmarkEnd w:id="15"/>
    </w:p>
    <w:p w:rsidR="00AA0857" w:rsidRPr="00AA0857" w:rsidRDefault="00AA0857" w:rsidP="00AA0857">
      <w:pPr>
        <w:pStyle w:val="Heading2"/>
      </w:pPr>
      <w:r w:rsidRPr="00AA0857">
        <w:t>Analysis of the criteria relevant for the determination of the dates</w:t>
      </w:r>
      <w:bookmarkEnd w:id="16"/>
      <w:bookmarkEnd w:id="17"/>
    </w:p>
    <w:p w:rsidR="000E31C3" w:rsidRDefault="000E31C3" w:rsidP="000E31C3"/>
    <w:p w:rsidR="000E31C3" w:rsidRPr="007403B2" w:rsidRDefault="000E31C3" w:rsidP="000E31C3">
      <w:pPr>
        <w:pStyle w:val="Questions"/>
      </w:pPr>
      <w:r w:rsidRPr="007403B2">
        <w:t xml:space="preserve">Question </w:t>
      </w:r>
      <w:fldSimple w:instr=" SEQ Question \* ARABIC ">
        <w:r w:rsidR="001826B9">
          <w:rPr>
            <w:noProof/>
          </w:rPr>
          <w:t>4</w:t>
        </w:r>
      </w:fldSimple>
      <w:r w:rsidRPr="007403B2">
        <w:t>: Do you have any comment on the analysis presented in Section</w:t>
      </w:r>
      <w:r w:rsidR="00082AD5">
        <w:t xml:space="preserve"> 4.1</w:t>
      </w:r>
      <w:r w:rsidRPr="007403B2">
        <w:t>?</w:t>
      </w:r>
    </w:p>
    <w:p w:rsidR="000E31C3" w:rsidRDefault="000E31C3" w:rsidP="000E31C3"/>
    <w:p w:rsidR="000E31C3" w:rsidRDefault="000E31C3" w:rsidP="000E31C3">
      <w:r>
        <w:t>&lt;ESMA_QUESTION_4&gt;</w:t>
      </w:r>
    </w:p>
    <w:p w:rsidR="000E31C3" w:rsidRDefault="000E31C3" w:rsidP="000E31C3">
      <w:permStart w:id="1065569169" w:edGrp="everyone"/>
      <w:r>
        <w:t>TYPE YOUR TEXT HERE</w:t>
      </w:r>
    </w:p>
    <w:permEnd w:id="1065569169"/>
    <w:p w:rsidR="000E31C3" w:rsidRDefault="000E31C3" w:rsidP="000E31C3">
      <w:r>
        <w:t>&lt;ESMA_QUESTION_4&gt;</w:t>
      </w:r>
    </w:p>
    <w:p w:rsidR="000E31C3" w:rsidRDefault="000E31C3" w:rsidP="000E31C3"/>
    <w:p w:rsidR="00AA0857" w:rsidRPr="00AA0857" w:rsidRDefault="00AA0857" w:rsidP="00AA0857">
      <w:pPr>
        <w:pStyle w:val="Heading2"/>
      </w:pPr>
      <w:r w:rsidRPr="00AA0857">
        <w:t>Determination of the categories of counterparties (Criteria (d) to (f))</w:t>
      </w:r>
    </w:p>
    <w:p w:rsidR="0033077A" w:rsidRDefault="0033077A" w:rsidP="000E31C3">
      <w:pPr>
        <w:pStyle w:val="Questions"/>
      </w:pPr>
    </w:p>
    <w:p w:rsidR="00AA0857" w:rsidRDefault="000E31C3" w:rsidP="000E31C3">
      <w:pPr>
        <w:pStyle w:val="Questions"/>
      </w:pPr>
      <w:r w:rsidRPr="007403B2">
        <w:t xml:space="preserve">Question </w:t>
      </w:r>
      <w:fldSimple w:instr=" SEQ Question \* ARABIC ">
        <w:r w:rsidR="001826B9">
          <w:rPr>
            <w:noProof/>
          </w:rPr>
          <w:t>5</w:t>
        </w:r>
      </w:fldSimple>
      <w:r w:rsidRPr="007403B2">
        <w:t>: Do you agree with the proposal to keep the same definition of the categories of counterparties for the credit and the interest rate asset classes? Please explain why and possible alternatives.</w:t>
      </w:r>
    </w:p>
    <w:p w:rsidR="0033077A" w:rsidRDefault="0033077A" w:rsidP="000E31C3"/>
    <w:p w:rsidR="000E31C3" w:rsidRDefault="000E31C3" w:rsidP="000E31C3">
      <w:r>
        <w:t>&lt;ESMA_QUESTION_5&gt;</w:t>
      </w:r>
    </w:p>
    <w:p w:rsidR="00000805" w:rsidRPr="00C5218F" w:rsidRDefault="00000805" w:rsidP="00000805">
      <w:pPr>
        <w:jc w:val="both"/>
      </w:pPr>
      <w:permStart w:id="783169767" w:edGrp="everyone"/>
      <w:r>
        <w:t>CME Group supports the proposal to maintain the same definition of the categories of counterparties for credit and interest rate asset classes.</w:t>
      </w:r>
    </w:p>
    <w:permEnd w:id="783169767"/>
    <w:p w:rsidR="000E31C3" w:rsidRDefault="000E31C3" w:rsidP="000E31C3">
      <w:r>
        <w:t>&lt;ESMA_QUESTION_5&gt;</w:t>
      </w:r>
    </w:p>
    <w:p w:rsidR="000E31C3" w:rsidRDefault="000E31C3" w:rsidP="000E31C3"/>
    <w:p w:rsidR="00AA0857" w:rsidRPr="00AA0857" w:rsidRDefault="00AA0857" w:rsidP="00AA0857">
      <w:pPr>
        <w:pStyle w:val="Heading2"/>
      </w:pPr>
      <w:bookmarkStart w:id="18" w:name="_Ref389061941"/>
      <w:r w:rsidRPr="00AA0857">
        <w:t xml:space="preserve">Determination of the </w:t>
      </w:r>
      <w:bookmarkEnd w:id="18"/>
      <w:r w:rsidRPr="00AA0857">
        <w:t>dates from which the clearing obligation takes effect</w:t>
      </w:r>
    </w:p>
    <w:p w:rsidR="0033077A" w:rsidRDefault="0033077A" w:rsidP="000E31C3">
      <w:pPr>
        <w:pStyle w:val="Questions"/>
      </w:pPr>
    </w:p>
    <w:p w:rsidR="000E31C3" w:rsidRDefault="000E31C3" w:rsidP="000E31C3">
      <w:pPr>
        <w:pStyle w:val="Questions"/>
      </w:pPr>
      <w:r w:rsidRPr="007403B2">
        <w:t xml:space="preserve">Question </w:t>
      </w:r>
      <w:fldSimple w:instr=" SEQ Question \* ARABIC ">
        <w:r w:rsidR="001826B9">
          <w:rPr>
            <w:noProof/>
          </w:rPr>
          <w:t>6</w:t>
        </w:r>
      </w:fldSimple>
      <w:r w:rsidRPr="007403B2">
        <w:t>: Do you consider that the proposed dates of application ensure a smooth implementation of the clearing obligation? Please explain why and possible alternatives.</w:t>
      </w:r>
    </w:p>
    <w:p w:rsidR="0033077A" w:rsidRDefault="0033077A" w:rsidP="000E31C3"/>
    <w:p w:rsidR="000E31C3" w:rsidRDefault="000E31C3" w:rsidP="000E31C3">
      <w:r>
        <w:t>&lt;ESMA_QUESTION_6&gt;</w:t>
      </w:r>
    </w:p>
    <w:p w:rsidR="000E31C3" w:rsidRDefault="000D5484" w:rsidP="000E31C3">
      <w:permStart w:id="6715389" w:edGrp="everyone"/>
      <w:r w:rsidRPr="000D5484">
        <w:t>CME Group would be prepared to facilitate a clearing obligation earlier than the proposed dates for the different categories, particularly in relation to Category 2 and Category 3 timelines.</w:t>
      </w:r>
    </w:p>
    <w:permEnd w:id="6715389"/>
    <w:p w:rsidR="000E31C3" w:rsidRDefault="000E31C3" w:rsidP="000E31C3">
      <w:r>
        <w:t>&lt;ESMA_QUESTION_6&gt;</w:t>
      </w:r>
    </w:p>
    <w:p w:rsidR="000E31C3" w:rsidRDefault="000E31C3" w:rsidP="000E31C3">
      <w:pPr>
        <w:pStyle w:val="Questions"/>
        <w:rPr>
          <w:b w:val="0"/>
          <w:sz w:val="20"/>
        </w:rPr>
      </w:pPr>
      <w:r>
        <w:br w:type="page"/>
      </w:r>
    </w:p>
    <w:p w:rsidR="000E31C3" w:rsidRDefault="000E31C3" w:rsidP="00AA0857">
      <w:pPr>
        <w:pStyle w:val="Heading1"/>
      </w:pPr>
      <w:bookmarkStart w:id="19" w:name="_Ref390182030"/>
      <w:bookmarkStart w:id="20" w:name="_Toc392685530"/>
      <w:r w:rsidRPr="00A84770">
        <w:lastRenderedPageBreak/>
        <w:t>Remaining maturity</w:t>
      </w:r>
      <w:r>
        <w:t xml:space="preserve"> and frontloading</w:t>
      </w:r>
      <w:bookmarkEnd w:id="19"/>
      <w:bookmarkEnd w:id="20"/>
    </w:p>
    <w:p w:rsidR="000E31C3" w:rsidRDefault="000E31C3" w:rsidP="000E31C3"/>
    <w:p w:rsidR="000E31C3" w:rsidRDefault="000E31C3" w:rsidP="000E31C3">
      <w:pPr>
        <w:pStyle w:val="Questions"/>
      </w:pPr>
      <w:r>
        <w:t xml:space="preserve">Question </w:t>
      </w:r>
      <w:fldSimple w:instr=" SEQ Question \* ARABIC ">
        <w:r w:rsidR="001826B9">
          <w:rPr>
            <w:noProof/>
          </w:rPr>
          <w:t>7</w:t>
        </w:r>
      </w:fldSimple>
      <w:r>
        <w:t>: Do you consider that the proposed approach on frontloading ensures that the uncertainty related to this requirement is sufficiently mitigated, while allowing a meaningful set of contracts to be captured? Please explain why and possible alternatives</w:t>
      </w:r>
      <w:r w:rsidR="00A136F5" w:rsidRPr="00A136F5">
        <w:t xml:space="preserve"> </w:t>
      </w:r>
      <w:r w:rsidR="00A136F5">
        <w:t>compatible with EMIR</w:t>
      </w:r>
      <w:r>
        <w:t>.</w:t>
      </w:r>
    </w:p>
    <w:p w:rsidR="000E31C3" w:rsidRDefault="000E31C3" w:rsidP="000E31C3"/>
    <w:p w:rsidR="000E31C3" w:rsidRDefault="000E31C3" w:rsidP="000E31C3">
      <w:r>
        <w:t>&lt;ESMA_QUESTION_7&gt;</w:t>
      </w:r>
    </w:p>
    <w:p w:rsidR="000E31C3" w:rsidRDefault="000D5484" w:rsidP="000E31C3">
      <w:permStart w:id="788231393" w:edGrp="everyone"/>
      <w:r w:rsidRPr="000D5484">
        <w:t>CME Group supports ESMA’s objective to reduce systemic risk through requiring the clearing of trades entered into during the frontloading period.  However, an extended frontloading phase will likely amplify the operational complexities of implementing the clearing mandate.  To the extent that the frontloading requirement in EMIR cannot be modified, CME Group maintains that ESMA should consider any available options to mitigate the negative impacts of frontloading on market participants.  We note that these options may include increasing the maturity threshold of products covered by the requirement, changing the category definitions, and reducing the implementation timeframe for the clearing obligation.</w:t>
      </w:r>
    </w:p>
    <w:permEnd w:id="788231393"/>
    <w:p w:rsidR="000E31C3" w:rsidRDefault="000E31C3" w:rsidP="000E31C3">
      <w:r>
        <w:t>&lt;ESMA_QUESTION_7&gt;</w:t>
      </w:r>
    </w:p>
    <w:p w:rsidR="000E31C3" w:rsidRDefault="000E31C3" w:rsidP="000E31C3">
      <w:pPr>
        <w:pStyle w:val="Questions"/>
      </w:pPr>
    </w:p>
    <w:p w:rsidR="00CB1E65" w:rsidRDefault="00CB1E65" w:rsidP="00CB1E65">
      <w:pPr>
        <w:pStyle w:val="Heading1"/>
        <w:numPr>
          <w:ilvl w:val="0"/>
          <w:numId w:val="0"/>
        </w:numPr>
      </w:pPr>
      <w:bookmarkStart w:id="21" w:name="_Ref389465288"/>
      <w:bookmarkStart w:id="22" w:name="_Toc392599429"/>
      <w:r w:rsidRPr="00B95561">
        <w:t xml:space="preserve">Annex </w:t>
      </w:r>
      <w:r w:rsidR="001148E4">
        <w:fldChar w:fldCharType="begin"/>
      </w:r>
      <w:r w:rsidR="001148E4">
        <w:instrText xml:space="preserve"> SEQ Annex \* ROMAN </w:instrText>
      </w:r>
      <w:r w:rsidR="001148E4">
        <w:fldChar w:fldCharType="separate"/>
      </w:r>
      <w:r w:rsidR="001826B9">
        <w:rPr>
          <w:noProof/>
        </w:rPr>
        <w:t>I</w:t>
      </w:r>
      <w:r w:rsidR="001148E4">
        <w:rPr>
          <w:noProof/>
        </w:rPr>
        <w:fldChar w:fldCharType="end"/>
      </w:r>
      <w:bookmarkEnd w:id="21"/>
      <w:r w:rsidRPr="00B95561">
        <w:t xml:space="preserve"> - Commission mandate to develop technical standards</w:t>
      </w:r>
      <w:bookmarkEnd w:id="22"/>
    </w:p>
    <w:p w:rsidR="00CB1E65" w:rsidRPr="00663ADD" w:rsidRDefault="00CB1E65" w:rsidP="00CB1E65"/>
    <w:p w:rsidR="00CB1E65" w:rsidRDefault="00CB1E65" w:rsidP="00CB1E65">
      <w:pPr>
        <w:pStyle w:val="Heading1"/>
        <w:numPr>
          <w:ilvl w:val="0"/>
          <w:numId w:val="0"/>
        </w:numPr>
      </w:pPr>
      <w:bookmarkStart w:id="23" w:name="_Ref389466688"/>
      <w:bookmarkStart w:id="24" w:name="_Toc392599430"/>
      <w:r w:rsidRPr="009E0D2D">
        <w:t xml:space="preserve">Annex </w:t>
      </w:r>
      <w:r w:rsidR="001148E4">
        <w:fldChar w:fldCharType="begin"/>
      </w:r>
      <w:r w:rsidR="001148E4">
        <w:instrText xml:space="preserve"> SEQ Annex \* ROMAN </w:instrText>
      </w:r>
      <w:r w:rsidR="001148E4">
        <w:fldChar w:fldCharType="separate"/>
      </w:r>
      <w:r w:rsidR="001826B9">
        <w:rPr>
          <w:noProof/>
        </w:rPr>
        <w:t>II</w:t>
      </w:r>
      <w:r w:rsidR="001148E4">
        <w:rPr>
          <w:noProof/>
        </w:rPr>
        <w:fldChar w:fldCharType="end"/>
      </w:r>
      <w:bookmarkEnd w:id="23"/>
      <w:r>
        <w:t xml:space="preserve"> - Draft Regulatory Technical Standards on the Clearing Obligation</w:t>
      </w:r>
      <w:bookmarkEnd w:id="24"/>
    </w:p>
    <w:p w:rsidR="000E31C3" w:rsidRPr="007403B2" w:rsidRDefault="000E31C3" w:rsidP="000E31C3">
      <w:pPr>
        <w:pStyle w:val="Questions"/>
      </w:pPr>
      <w:r w:rsidRPr="007403B2">
        <w:t xml:space="preserve">Question </w:t>
      </w:r>
      <w:fldSimple w:instr=" SEQ Question \* ARABIC ">
        <w:r w:rsidR="001826B9">
          <w:rPr>
            <w:noProof/>
          </w:rPr>
          <w:t>8</w:t>
        </w:r>
      </w:fldSimple>
      <w:r w:rsidRPr="007403B2">
        <w:t>: Please indicate your comments on the draft RTS other than those already made in the previous questions.</w:t>
      </w:r>
    </w:p>
    <w:p w:rsidR="000E31C3" w:rsidRDefault="000E31C3" w:rsidP="000E31C3"/>
    <w:p w:rsidR="000E31C3" w:rsidRDefault="000E31C3" w:rsidP="000E31C3">
      <w:r>
        <w:t>&lt;ESMA_QUESTION_8&gt;</w:t>
      </w:r>
    </w:p>
    <w:p w:rsidR="000E31C3" w:rsidRDefault="000D5484" w:rsidP="000E31C3">
      <w:permStart w:id="1396513475" w:edGrp="everyone"/>
      <w:r w:rsidRPr="000D5484">
        <w:t>CME Group believes that ESMA should structure the OTC CDS Clearing Obligation, and subsequent RTS, to ensure that all counterparties’ derivatives exposures that are in the covered asset classes (and maturities), and created from the date that frontloading goes into effect, are subject to mandatory clearing.  This should be the case whether the exposures result from bilateral execution, execution on a multilateral trading facility, or potentially through portfolio compression, whether bilateral or multilateral.  Any other approach would be inconsistent with the policy goals of the G-20 and the European Commission.</w:t>
      </w:r>
    </w:p>
    <w:permEnd w:id="1396513475"/>
    <w:p w:rsidR="000E31C3" w:rsidRDefault="000E31C3" w:rsidP="000E31C3">
      <w:r>
        <w:t>&lt;ESMA_QUESTION_8&gt;</w:t>
      </w:r>
    </w:p>
    <w:p w:rsidR="00CB1E65" w:rsidRDefault="00CB1E65" w:rsidP="000E31C3"/>
    <w:p w:rsidR="00CB1E65" w:rsidRPr="00CB1E65" w:rsidRDefault="00CB1E65" w:rsidP="00CB1E65">
      <w:bookmarkStart w:id="25" w:name="_Toc392599431"/>
    </w:p>
    <w:p w:rsidR="00CB1E65" w:rsidRDefault="00CB1E65" w:rsidP="00CB1E65">
      <w:pPr>
        <w:pStyle w:val="Heading1"/>
        <w:numPr>
          <w:ilvl w:val="0"/>
          <w:numId w:val="0"/>
        </w:numPr>
      </w:pPr>
      <w:r w:rsidRPr="0030524D">
        <w:t xml:space="preserve">Annex </w:t>
      </w:r>
      <w:r w:rsidR="001148E4">
        <w:fldChar w:fldCharType="begin"/>
      </w:r>
      <w:r w:rsidR="001148E4">
        <w:instrText xml:space="preserve"> SEQ Annex \* ROMAN </w:instrText>
      </w:r>
      <w:r w:rsidR="001148E4">
        <w:fldChar w:fldCharType="separate"/>
      </w:r>
      <w:r w:rsidR="001826B9">
        <w:rPr>
          <w:noProof/>
        </w:rPr>
        <w:t>III</w:t>
      </w:r>
      <w:r w:rsidR="001148E4">
        <w:rPr>
          <w:noProof/>
        </w:rPr>
        <w:fldChar w:fldCharType="end"/>
      </w:r>
      <w:r w:rsidRPr="0030524D">
        <w:t xml:space="preserve"> - </w:t>
      </w:r>
      <w:r>
        <w:t>Impact assessment</w:t>
      </w:r>
      <w:bookmarkEnd w:id="25"/>
    </w:p>
    <w:p w:rsidR="000E31C3" w:rsidRPr="007403B2" w:rsidRDefault="000E31C3" w:rsidP="000E31C3">
      <w:pPr>
        <w:pStyle w:val="Questions"/>
      </w:pPr>
      <w:r w:rsidRPr="007403B2">
        <w:t xml:space="preserve">Question </w:t>
      </w:r>
      <w:fldSimple w:instr=" SEQ Question \* ARABIC ">
        <w:r w:rsidR="001826B9">
          <w:rPr>
            <w:noProof/>
          </w:rPr>
          <w:t>9</w:t>
        </w:r>
      </w:fldSimple>
      <w:r w:rsidRPr="007403B2">
        <w:t>: Please indicate your comments on the Impact Assessment.</w:t>
      </w:r>
    </w:p>
    <w:p w:rsidR="000E31C3" w:rsidRDefault="000E31C3" w:rsidP="000E31C3"/>
    <w:p w:rsidR="000E31C3" w:rsidRDefault="000E31C3" w:rsidP="000E31C3">
      <w:r>
        <w:t>&lt;ESMA_QUESTION_9&gt;</w:t>
      </w:r>
    </w:p>
    <w:p w:rsidR="000E31C3" w:rsidRDefault="000E31C3" w:rsidP="000E31C3">
      <w:permStart w:id="342041902" w:edGrp="everyone"/>
      <w:r>
        <w:t>TYPE YOUR TEXT HERE</w:t>
      </w:r>
    </w:p>
    <w:permEnd w:id="342041902"/>
    <w:p w:rsidR="000E31C3" w:rsidRDefault="000E31C3" w:rsidP="000E31C3">
      <w:r>
        <w:t>&lt;ESMA_QUESTION_9&gt;</w:t>
      </w:r>
    </w:p>
    <w:p w:rsidR="00082AD5" w:rsidRDefault="00082AD5"/>
    <w:sectPr w:rsidR="00082AD5" w:rsidSect="00C413FC">
      <w:headerReference w:type="even" r:id="rId14"/>
      <w:headerReference w:type="first" r:id="rId15"/>
      <w:footerReference w:type="first" r:id="rId16"/>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7F4" w:rsidRDefault="00DC47F4">
      <w:r>
        <w:separator/>
      </w:r>
    </w:p>
    <w:p w:rsidR="00DC47F4" w:rsidRDefault="00DC47F4"/>
    <w:p w:rsidR="00DC47F4" w:rsidRDefault="00DC47F4"/>
  </w:endnote>
  <w:endnote w:type="continuationSeparator" w:id="0">
    <w:p w:rsidR="00DC47F4" w:rsidRDefault="00DC47F4">
      <w:r>
        <w:continuationSeparator/>
      </w:r>
    </w:p>
    <w:p w:rsidR="00DC47F4" w:rsidRDefault="00DC47F4"/>
    <w:p w:rsidR="00DC47F4" w:rsidRDefault="00DC47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42FD0" w:rsidRPr="000C3B6D" w:rsidTr="000C3B6D">
      <w:trPr>
        <w:trHeight w:val="284"/>
      </w:trPr>
      <w:tc>
        <w:tcPr>
          <w:tcW w:w="8460" w:type="dxa"/>
        </w:tcPr>
        <w:p w:rsidR="00E42FD0" w:rsidRPr="000C3B6D" w:rsidRDefault="00E42FD0" w:rsidP="000C3B6D">
          <w:pPr>
            <w:pStyle w:val="00Footer"/>
            <w:rPr>
              <w:lang w:val="fr-FR"/>
            </w:rPr>
          </w:pPr>
        </w:p>
      </w:tc>
      <w:tc>
        <w:tcPr>
          <w:tcW w:w="952" w:type="dxa"/>
        </w:tcPr>
        <w:p w:rsidR="00E42FD0" w:rsidRDefault="00E42FD0" w:rsidP="002C5B2D">
          <w:pPr>
            <w:pStyle w:val="00aPagenumber"/>
          </w:pPr>
          <w:r w:rsidRPr="002C5B2D">
            <w:fldChar w:fldCharType="begin"/>
          </w:r>
          <w:r w:rsidRPr="002C5B2D">
            <w:instrText xml:space="preserve"> PAGE </w:instrText>
          </w:r>
          <w:r w:rsidRPr="002C5B2D">
            <w:fldChar w:fldCharType="separate"/>
          </w:r>
          <w:r w:rsidR="001148E4">
            <w:rPr>
              <w:noProof/>
            </w:rPr>
            <w:t>4</w:t>
          </w:r>
          <w:r w:rsidRPr="002C5B2D">
            <w:fldChar w:fldCharType="end"/>
          </w:r>
        </w:p>
        <w:p w:rsidR="00E42FD0" w:rsidRPr="002C5B2D" w:rsidRDefault="00E42FD0" w:rsidP="002C5B2D">
          <w:pPr>
            <w:pStyle w:val="00aPagenumber"/>
          </w:pPr>
        </w:p>
      </w:tc>
    </w:tr>
    <w:tr w:rsidR="00E42FD0" w:rsidRPr="000C3B6D" w:rsidTr="000C3B6D">
      <w:trPr>
        <w:trHeight w:val="284"/>
      </w:trPr>
      <w:tc>
        <w:tcPr>
          <w:tcW w:w="8460" w:type="dxa"/>
        </w:tcPr>
        <w:p w:rsidR="00E42FD0" w:rsidRPr="00E06635" w:rsidRDefault="00E42FD0" w:rsidP="00D82212">
          <w:pPr>
            <w:pStyle w:val="00Footer"/>
          </w:pPr>
        </w:p>
      </w:tc>
      <w:tc>
        <w:tcPr>
          <w:tcW w:w="952" w:type="dxa"/>
        </w:tcPr>
        <w:p w:rsidR="00E42FD0" w:rsidRPr="002C5B2D" w:rsidRDefault="00E42FD0" w:rsidP="002C5B2D">
          <w:pPr>
            <w:pStyle w:val="00aPagenumber"/>
          </w:pPr>
        </w:p>
      </w:tc>
    </w:tr>
  </w:tbl>
  <w:p w:rsidR="00E42FD0" w:rsidRDefault="00E42FD0">
    <w:pPr>
      <w:pStyle w:val="Footer"/>
    </w:pPr>
    <w:r>
      <w:fldChar w:fldCharType="begin"/>
    </w:r>
    <w:r>
      <w:instrText xml:space="preserve"> DATE \@ "dddd, dd MMMM yyyy" </w:instrText>
    </w:r>
    <w:r>
      <w:fldChar w:fldCharType="separate"/>
    </w:r>
    <w:r w:rsidR="001148E4">
      <w:rPr>
        <w:noProof/>
      </w:rPr>
      <w:t>Thursday, 18 September 2014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D0" w:rsidRDefault="00E42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7F4" w:rsidRDefault="00DC47F4">
      <w:r>
        <w:separator/>
      </w:r>
    </w:p>
    <w:p w:rsidR="00DC47F4" w:rsidRDefault="00DC47F4"/>
  </w:footnote>
  <w:footnote w:type="continuationSeparator" w:id="0">
    <w:p w:rsidR="00DC47F4" w:rsidRDefault="00DC47F4">
      <w:r>
        <w:continuationSeparator/>
      </w:r>
    </w:p>
    <w:p w:rsidR="00DC47F4" w:rsidRDefault="00DC47F4"/>
    <w:p w:rsidR="00DC47F4" w:rsidRDefault="00DC47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D0" w:rsidRDefault="00E42FD0">
    <w:pPr>
      <w:pStyle w:val="Header"/>
    </w:pPr>
    <w:r>
      <w:rPr>
        <w:noProof/>
        <w:lang w:val="en-US" w:eastAsia="en-US"/>
      </w:rPr>
      <w:drawing>
        <wp:anchor distT="0" distB="0" distL="114300" distR="114300" simplePos="0" relativeHeight="251660288" behindDoc="0" locked="0" layoutInCell="1" allowOverlap="1" wp14:anchorId="3EED9FFE" wp14:editId="3D1FB6B4">
          <wp:simplePos x="0" y="0"/>
          <wp:positionH relativeFrom="page">
            <wp:posOffset>791845</wp:posOffset>
          </wp:positionH>
          <wp:positionV relativeFrom="page">
            <wp:posOffset>612140</wp:posOffset>
          </wp:positionV>
          <wp:extent cx="561975" cy="561975"/>
          <wp:effectExtent l="0" t="0" r="9525" b="9525"/>
          <wp:wrapNone/>
          <wp:docPr id="3" name="Picture 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6192" behindDoc="0" locked="0" layoutInCell="1" allowOverlap="1" wp14:anchorId="04B0F2A8" wp14:editId="1359D3A7">
              <wp:simplePos x="0" y="0"/>
              <wp:positionH relativeFrom="page">
                <wp:posOffset>1548130</wp:posOffset>
              </wp:positionH>
              <wp:positionV relativeFrom="page">
                <wp:posOffset>612140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D0" w:rsidRDefault="00E42FD0">
    <w:pPr>
      <w:pStyle w:val="Header"/>
    </w:pPr>
    <w:r>
      <w:rPr>
        <w:noProof/>
        <w:lang w:val="en-US" w:eastAsia="en-US"/>
      </w:rPr>
      <w:drawing>
        <wp:anchor distT="0" distB="0" distL="114300" distR="114300" simplePos="0" relativeHeight="251659264" behindDoc="0" locked="0" layoutInCell="1" allowOverlap="1" wp14:anchorId="78195F1E" wp14:editId="3E9E757F">
          <wp:simplePos x="0" y="0"/>
          <wp:positionH relativeFrom="page">
            <wp:posOffset>377825</wp:posOffset>
          </wp:positionH>
          <wp:positionV relativeFrom="page">
            <wp:posOffset>377825</wp:posOffset>
          </wp:positionV>
          <wp:extent cx="2209800" cy="904875"/>
          <wp:effectExtent l="0" t="0" r="0" b="9525"/>
          <wp:wrapNone/>
          <wp:docPr id="4" name="Picture 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14:anchorId="70A7F8F3" wp14:editId="341C588D">
          <wp:simplePos x="0" y="0"/>
          <wp:positionH relativeFrom="page">
            <wp:posOffset>0</wp:posOffset>
          </wp:positionH>
          <wp:positionV relativeFrom="page">
            <wp:posOffset>3895725</wp:posOffset>
          </wp:positionV>
          <wp:extent cx="7560310" cy="6800850"/>
          <wp:effectExtent l="0" t="0" r="2540" b="0"/>
          <wp:wrapNone/>
          <wp:docPr id="5" name="Picture 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D0" w:rsidRDefault="00E42FD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214"/>
      <w:gridCol w:w="198"/>
    </w:tblGrid>
    <w:tr w:rsidR="00E42FD0" w:rsidRPr="00E00C3F" w:rsidTr="00641A2C">
      <w:trPr>
        <w:trHeight w:val="284"/>
      </w:trPr>
      <w:tc>
        <w:tcPr>
          <w:tcW w:w="9214" w:type="dxa"/>
        </w:tcPr>
        <w:p w:rsidR="00E42FD0" w:rsidRPr="000C3B6D" w:rsidRDefault="00E42FD0" w:rsidP="00641A2C">
          <w:pPr>
            <w:pStyle w:val="Footer"/>
            <w:rPr>
              <w:lang w:val="fr-FR"/>
            </w:rPr>
          </w:pPr>
          <w:r w:rsidRPr="00741C8F">
            <w:rPr>
              <w:color w:val="3E3F90"/>
              <w:sz w:val="16"/>
              <w:szCs w:val="16"/>
              <w:lang w:val="es-ES_tradnl"/>
            </w:rPr>
            <w:t xml:space="preserve">ESMA • CS 60747 – 103 rue de Grenelle • 75345 Paris Cedex 07 • France • Tel. </w:t>
          </w:r>
          <w:r w:rsidRPr="00E00C3F">
            <w:rPr>
              <w:color w:val="3E3F90"/>
              <w:sz w:val="16"/>
              <w:szCs w:val="16"/>
              <w:lang w:val="fr-FR"/>
            </w:rPr>
            <w:t>+33 (0) 1 58 36 43 21 • www.esma.europa.eu</w:t>
          </w:r>
        </w:p>
      </w:tc>
      <w:tc>
        <w:tcPr>
          <w:tcW w:w="198" w:type="dxa"/>
        </w:tcPr>
        <w:p w:rsidR="00E42FD0" w:rsidRPr="00E00C3F" w:rsidRDefault="00E42FD0" w:rsidP="00620D7C">
          <w:pPr>
            <w:pStyle w:val="00aPagenumber"/>
            <w:rPr>
              <w:lang w:val="fr-FR"/>
            </w:rPr>
          </w:pPr>
        </w:p>
      </w:tc>
    </w:tr>
  </w:tbl>
  <w:p w:rsidR="00E42FD0" w:rsidRPr="00DB46C3" w:rsidRDefault="00E42FD0">
    <w:pPr>
      <w:rPr>
        <w:lang w:val="fr-FR"/>
      </w:rPr>
    </w:pPr>
  </w:p>
  <w:p w:rsidR="00E42FD0" w:rsidRDefault="00E42FD0">
    <w:pPr>
      <w:pStyle w:val="Header"/>
    </w:pPr>
    <w:r>
      <w:rPr>
        <w:noProof/>
        <w:lang w:val="en-US" w:eastAsia="en-US"/>
      </w:rPr>
      <mc:AlternateContent>
        <mc:Choice Requires="wps">
          <w:drawing>
            <wp:anchor distT="0" distB="0" distL="114300" distR="114300" simplePos="0" relativeHeight="251658240" behindDoc="0" locked="0" layoutInCell="1" allowOverlap="1" wp14:anchorId="4D924238" wp14:editId="7F03393A">
              <wp:simplePos x="0" y="0"/>
              <wp:positionH relativeFrom="page">
                <wp:posOffset>5040630</wp:posOffset>
              </wp:positionH>
              <wp:positionV relativeFrom="page">
                <wp:posOffset>612140</wp:posOffset>
              </wp:positionV>
              <wp:extent cx="0" cy="899795"/>
              <wp:effectExtent l="11430" t="12065" r="7620" b="120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" strokecolor="#283583" strokeweight="1pt">
              <w10:wrap anchorx="page" anchory="page"/>
            </v:line>
          </w:pict>
        </mc:Fallback>
      </mc:AlternateContent>
    </w:r>
    <w:r>
      <w:rPr>
        <w:noProof/>
        <w:lang w:val="en-US" w:eastAsia="en-US"/>
      </w:rPr>
      <w:drawing>
        <wp:anchor distT="0" distB="0" distL="114300" distR="114300" simplePos="0" relativeHeight="251657216" behindDoc="0" locked="0" layoutInCell="1" allowOverlap="1" wp14:anchorId="39B772F0" wp14:editId="4DC1273F">
          <wp:simplePos x="0" y="0"/>
          <wp:positionH relativeFrom="page">
            <wp:posOffset>791845</wp:posOffset>
          </wp:positionH>
          <wp:positionV relativeFrom="page">
            <wp:posOffset>612140</wp:posOffset>
          </wp:positionV>
          <wp:extent cx="2209800" cy="904875"/>
          <wp:effectExtent l="0" t="0" r="0" b="9525"/>
          <wp:wrapNone/>
          <wp:docPr id="19" name="Picture 1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7A"/>
    <w:multiLevelType w:val="hybridMultilevel"/>
    <w:tmpl w:val="399C7AA6"/>
    <w:lvl w:ilvl="0" w:tplc="C7B283DC">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16AB2"/>
    <w:multiLevelType w:val="hybridMultilevel"/>
    <w:tmpl w:val="E9086C3E"/>
    <w:lvl w:ilvl="0" w:tplc="3DC4FE0E">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40CDB"/>
    <w:multiLevelType w:val="multilevel"/>
    <w:tmpl w:val="212CDBD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563D17"/>
    <w:multiLevelType w:val="hybridMultilevel"/>
    <w:tmpl w:val="C6A09F1A"/>
    <w:lvl w:ilvl="0" w:tplc="3F74BB04">
      <w:start w:val="3"/>
      <w:numFmt w:val="lowerRoman"/>
      <w:lvlText w:val="%1."/>
      <w:lvlJc w:val="right"/>
      <w:pPr>
        <w:tabs>
          <w:tab w:val="num" w:pos="2160"/>
        </w:tabs>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656B2"/>
    <w:multiLevelType w:val="hybridMultilevel"/>
    <w:tmpl w:val="479CAEDA"/>
    <w:lvl w:ilvl="0" w:tplc="DCF41B3C">
      <w:start w:val="5"/>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A34FE7"/>
    <w:multiLevelType w:val="hybridMultilevel"/>
    <w:tmpl w:val="1522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45BB4"/>
    <w:multiLevelType w:val="hybridMultilevel"/>
    <w:tmpl w:val="B7D8639A"/>
    <w:lvl w:ilvl="0" w:tplc="81B0B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D0A2696A">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DB3C44"/>
    <w:multiLevelType w:val="hybridMultilevel"/>
    <w:tmpl w:val="7E3E9808"/>
    <w:lvl w:ilvl="0" w:tplc="0407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0293F"/>
    <w:multiLevelType w:val="hybridMultilevel"/>
    <w:tmpl w:val="7B7CDDA8"/>
    <w:lvl w:ilvl="0" w:tplc="FF5E7E2C">
      <w:start w:val="1"/>
      <w:numFmt w:val="bullet"/>
      <w:pStyle w:val="m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7C2D36"/>
    <w:multiLevelType w:val="multilevel"/>
    <w:tmpl w:val="40988096"/>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04C28C6"/>
    <w:multiLevelType w:val="multilevel"/>
    <w:tmpl w:val="E94E1312"/>
    <w:lvl w:ilvl="0">
      <w:start w:val="1"/>
      <w:numFmt w:val="decimal"/>
      <w:lvlText w:val="%1"/>
      <w:lvlJc w:val="left"/>
      <w:pPr>
        <w:ind w:left="574" w:hanging="432"/>
      </w:pPr>
    </w:lvl>
    <w:lvl w:ilvl="1">
      <w:start w:val="1"/>
      <w:numFmt w:val="decimal"/>
      <w:lvlText w:val="%1.%2"/>
      <w:lvlJc w:val="left"/>
      <w:pPr>
        <w:ind w:left="718" w:hanging="576"/>
      </w:pPr>
    </w:lvl>
    <w:lvl w:ilvl="2">
      <w:start w:val="1"/>
      <w:numFmt w:val="decimal"/>
      <w:lvlText w:val="%1.%2.%3"/>
      <w:lvlJc w:val="left"/>
      <w:pPr>
        <w:ind w:left="862" w:hanging="720"/>
      </w:pPr>
    </w:lvl>
    <w:lvl w:ilvl="3">
      <w:start w:val="1"/>
      <w:numFmt w:val="decimal"/>
      <w:lvlText w:val="%1.%2.%3.%4"/>
      <w:lvlJc w:val="left"/>
      <w:pPr>
        <w:ind w:left="1006" w:hanging="864"/>
      </w:pPr>
    </w:lvl>
    <w:lvl w:ilvl="4">
      <w:start w:val="1"/>
      <w:numFmt w:val="decimal"/>
      <w:lvlText w:val="%1.%2.%3.%4.%5"/>
      <w:lvlJc w:val="left"/>
      <w:pPr>
        <w:ind w:left="1150" w:hanging="1008"/>
      </w:pPr>
    </w:lvl>
    <w:lvl w:ilvl="5">
      <w:start w:val="1"/>
      <w:numFmt w:val="decimal"/>
      <w:pStyle w:val="Heading6"/>
      <w:lvlText w:val="%1.%2.%3.%4.%5.%6"/>
      <w:lvlJc w:val="left"/>
      <w:pPr>
        <w:ind w:left="1294" w:hanging="1152"/>
      </w:pPr>
    </w:lvl>
    <w:lvl w:ilvl="6">
      <w:start w:val="1"/>
      <w:numFmt w:val="decimal"/>
      <w:pStyle w:val="Heading7"/>
      <w:lvlText w:val="%1.%2.%3.%4.%5.%6.%7"/>
      <w:lvlJc w:val="left"/>
      <w:pPr>
        <w:ind w:left="1438" w:hanging="1296"/>
      </w:pPr>
    </w:lvl>
    <w:lvl w:ilvl="7">
      <w:start w:val="1"/>
      <w:numFmt w:val="decimal"/>
      <w:pStyle w:val="Heading8"/>
      <w:lvlText w:val="%1.%2.%3.%4.%5.%6.%7.%8"/>
      <w:lvlJc w:val="left"/>
      <w:pPr>
        <w:ind w:left="1582" w:hanging="1440"/>
      </w:pPr>
    </w:lvl>
    <w:lvl w:ilvl="8">
      <w:start w:val="1"/>
      <w:numFmt w:val="decimal"/>
      <w:pStyle w:val="Heading9"/>
      <w:lvlText w:val="%1.%2.%3.%4.%5.%6.%7.%8.%9"/>
      <w:lvlJc w:val="left"/>
      <w:pPr>
        <w:ind w:left="1726" w:hanging="1584"/>
      </w:pPr>
    </w:lvl>
  </w:abstractNum>
  <w:abstractNum w:abstractNumId="11">
    <w:nsid w:val="2CE45378"/>
    <w:multiLevelType w:val="multilevel"/>
    <w:tmpl w:val="A0289056"/>
    <w:lvl w:ilvl="0">
      <w:start w:val="1"/>
      <w:numFmt w:val="decimal"/>
      <w:pStyle w:val="Level1"/>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pStyle w:val="Level2"/>
      <w:lvlText w:val="%1.%2"/>
      <w:lvlJc w:val="left"/>
      <w:pPr>
        <w:tabs>
          <w:tab w:val="num" w:pos="680"/>
        </w:tabs>
        <w:ind w:left="680" w:hanging="680"/>
      </w:pPr>
      <w:rPr>
        <w:rFonts w:ascii="Times New Roman" w:hAnsi="Times New Roman" w:cs="Times New Roman" w:hint="default"/>
        <w:b/>
        <w:i w:val="0"/>
        <w:color w:val="auto"/>
        <w:sz w:val="21"/>
      </w:rPr>
    </w:lvl>
    <w:lvl w:ilvl="2">
      <w:start w:val="1"/>
      <w:numFmt w:val="decimal"/>
      <w:pStyle w:val="Level3"/>
      <w:lvlText w:val="%1.%2.%3"/>
      <w:lvlJc w:val="left"/>
      <w:pPr>
        <w:tabs>
          <w:tab w:val="num" w:pos="1361"/>
        </w:tabs>
        <w:ind w:left="1361" w:hanging="681"/>
      </w:pPr>
      <w:rPr>
        <w:b/>
        <w:i w:val="0"/>
        <w:sz w:val="17"/>
      </w:rPr>
    </w:lvl>
    <w:lvl w:ilvl="3">
      <w:start w:val="1"/>
      <w:numFmt w:val="lowerRoman"/>
      <w:pStyle w:val="Level4"/>
      <w:lvlText w:val="(%4)"/>
      <w:lvlJc w:val="left"/>
      <w:pPr>
        <w:tabs>
          <w:tab w:val="num" w:pos="2041"/>
        </w:tabs>
        <w:ind w:left="2041" w:hanging="680"/>
      </w:pPr>
    </w:lvl>
    <w:lvl w:ilvl="4">
      <w:start w:val="1"/>
      <w:numFmt w:val="lowerLetter"/>
      <w:pStyle w:val="Level5"/>
      <w:lvlText w:val="(%5)"/>
      <w:lvlJc w:val="left"/>
      <w:pPr>
        <w:tabs>
          <w:tab w:val="num" w:pos="2608"/>
        </w:tabs>
        <w:ind w:left="2608" w:hanging="567"/>
      </w:pPr>
    </w:lvl>
    <w:lvl w:ilvl="5">
      <w:start w:val="1"/>
      <w:numFmt w:val="upperRoman"/>
      <w:pStyle w:val="Level6"/>
      <w:lvlText w:val="(%6)"/>
      <w:lvlJc w:val="left"/>
      <w:pPr>
        <w:tabs>
          <w:tab w:val="num" w:pos="3288"/>
        </w:tabs>
        <w:ind w:left="3288" w:hanging="680"/>
      </w:p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12">
    <w:nsid w:val="2D80373B"/>
    <w:multiLevelType w:val="hybridMultilevel"/>
    <w:tmpl w:val="47144DFA"/>
    <w:lvl w:ilvl="0" w:tplc="6FEC31F2">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D56A4C"/>
    <w:multiLevelType w:val="multilevel"/>
    <w:tmpl w:val="639841C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41D6808"/>
    <w:multiLevelType w:val="hybridMultilevel"/>
    <w:tmpl w:val="5E647ACE"/>
    <w:lvl w:ilvl="0" w:tplc="C4268646">
      <w:start w:val="1"/>
      <w:numFmt w:val="bullet"/>
      <w:pStyle w:val="MyBullet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5C6A9A"/>
    <w:multiLevelType w:val="hybridMultilevel"/>
    <w:tmpl w:val="C4E64628"/>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C5F3A15"/>
    <w:multiLevelType w:val="hybridMultilevel"/>
    <w:tmpl w:val="55AAE488"/>
    <w:lvl w:ilvl="0" w:tplc="BAF871F6">
      <w:start w:val="1"/>
      <w:numFmt w:val="bullet"/>
      <w:lvlText w:val=""/>
      <w:lvlJc w:val="left"/>
      <w:pPr>
        <w:ind w:left="720" w:hanging="360"/>
      </w:pPr>
      <w:rPr>
        <w:rFonts w:ascii="Symbol" w:hAnsi="Symbol" w:hint="default"/>
      </w:rPr>
    </w:lvl>
    <w:lvl w:ilvl="1" w:tplc="24A63E20">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F846409"/>
    <w:multiLevelType w:val="hybridMultilevel"/>
    <w:tmpl w:val="0040E744"/>
    <w:lvl w:ilvl="0" w:tplc="C98A692E">
      <w:start w:val="1"/>
      <w:numFmt w:val="low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26208D"/>
    <w:multiLevelType w:val="hybridMultilevel"/>
    <w:tmpl w:val="D0C6D1FE"/>
    <w:lvl w:ilvl="0" w:tplc="5FAE3566">
      <w:numFmt w:val="bullet"/>
      <w:lvlText w:val="-"/>
      <w:lvlJc w:val="left"/>
      <w:pPr>
        <w:ind w:left="720" w:hanging="360"/>
      </w:pPr>
      <w:rPr>
        <w:rFonts w:ascii="Georgia" w:eastAsia="Times New Roman"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BA713F"/>
    <w:multiLevelType w:val="hybridMultilevel"/>
    <w:tmpl w:val="AEA697D2"/>
    <w:lvl w:ilvl="0" w:tplc="BD561B72">
      <w:start w:val="1"/>
      <w:numFmt w:val="decimal"/>
      <w:pStyle w:val="1MyNor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261A85"/>
    <w:multiLevelType w:val="hybridMultilevel"/>
    <w:tmpl w:val="46FA329C"/>
    <w:lvl w:ilvl="0" w:tplc="004A5D92">
      <w:start w:val="1"/>
      <w:numFmt w:val="decimal"/>
      <w:pStyle w:val="04aNumbering"/>
      <w:lvlText w:val="%1."/>
      <w:lvlJc w:val="left"/>
      <w:pPr>
        <w:tabs>
          <w:tab w:val="num" w:pos="4679"/>
        </w:tabs>
        <w:ind w:left="4679" w:hanging="284"/>
      </w:pPr>
      <w:rPr>
        <w:rFonts w:ascii="Georgia" w:hAnsi="Georgia" w:cs="Times New Roman" w:hint="default"/>
        <w:b w:val="0"/>
        <w:sz w:val="20"/>
        <w:szCs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445F34D8"/>
    <w:multiLevelType w:val="hybridMultilevel"/>
    <w:tmpl w:val="1ACC5824"/>
    <w:lvl w:ilvl="0" w:tplc="D0A2696A">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48507401"/>
    <w:multiLevelType w:val="multilevel"/>
    <w:tmpl w:val="AB2C4B4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8B92853"/>
    <w:multiLevelType w:val="multilevel"/>
    <w:tmpl w:val="0E44C8E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260F13"/>
    <w:multiLevelType w:val="multilevel"/>
    <w:tmpl w:val="D652C102"/>
    <w:lvl w:ilvl="0">
      <w:start w:val="2"/>
      <w:numFmt w:val="upperRoman"/>
      <w:pStyle w:val="05cHeadline1"/>
      <w:lvlText w:val="%1."/>
      <w:lvlJc w:val="left"/>
      <w:pPr>
        <w:tabs>
          <w:tab w:val="num" w:pos="567"/>
        </w:tabs>
        <w:ind w:left="567" w:hanging="567"/>
      </w:pPr>
      <w:rPr>
        <w:rFonts w:ascii="Georgia" w:hAnsi="Georgia" w:hint="default"/>
        <w:b/>
        <w:i w:val="0"/>
        <w:sz w:val="20"/>
      </w:rPr>
    </w:lvl>
    <w:lvl w:ilvl="1">
      <w:start w:val="2"/>
      <w:numFmt w:val="decimal"/>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5DD586E"/>
    <w:multiLevelType w:val="hybridMultilevel"/>
    <w:tmpl w:val="7278CED4"/>
    <w:lvl w:ilvl="0" w:tplc="3DC4FE0E">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52283F"/>
    <w:multiLevelType w:val="hybridMultilevel"/>
    <w:tmpl w:val="672224AE"/>
    <w:lvl w:ilvl="0" w:tplc="909EA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DE55501"/>
    <w:multiLevelType w:val="hybridMultilevel"/>
    <w:tmpl w:val="790A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394246"/>
    <w:multiLevelType w:val="multilevel"/>
    <w:tmpl w:val="76E0113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44630C0"/>
    <w:multiLevelType w:val="multilevel"/>
    <w:tmpl w:val="27EE29C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49B6065"/>
    <w:multiLevelType w:val="hybridMultilevel"/>
    <w:tmpl w:val="FF8C57BE"/>
    <w:lvl w:ilvl="0" w:tplc="68C003EC">
      <w:start w:val="1"/>
      <w:numFmt w:val="bullet"/>
      <w:pStyle w:val="MyBulle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5DC6E5B"/>
    <w:multiLevelType w:val="multilevel"/>
    <w:tmpl w:val="EC26190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0E009F1"/>
    <w:multiLevelType w:val="hybridMultilevel"/>
    <w:tmpl w:val="326E0842"/>
    <w:lvl w:ilvl="0" w:tplc="35DE07E0">
      <w:start w:val="1"/>
      <w:numFmt w:val="decimal"/>
      <w:pStyle w:val="Recita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AF26E6B"/>
    <w:multiLevelType w:val="hybridMultilevel"/>
    <w:tmpl w:val="ED825812"/>
    <w:lvl w:ilvl="0" w:tplc="3F481CE0">
      <w:start w:val="1"/>
      <w:numFmt w:val="bullet"/>
      <w:pStyle w:val="my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5947FD"/>
    <w:multiLevelType w:val="multilevel"/>
    <w:tmpl w:val="5C20B6BC"/>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21"/>
  </w:num>
  <w:num w:numId="3">
    <w:abstractNumId w:val="15"/>
  </w:num>
  <w:num w:numId="4">
    <w:abstractNumId w:val="25"/>
  </w:num>
  <w:num w:numId="5">
    <w:abstractNumId w:val="5"/>
  </w:num>
  <w:num w:numId="6">
    <w:abstractNumId w:val="11"/>
  </w:num>
  <w:num w:numId="7">
    <w:abstractNumId w:val="14"/>
  </w:num>
  <w:num w:numId="8">
    <w:abstractNumId w:val="16"/>
  </w:num>
  <w:num w:numId="9">
    <w:abstractNumId w:val="20"/>
  </w:num>
  <w:num w:numId="10">
    <w:abstractNumId w:val="8"/>
  </w:num>
  <w:num w:numId="11">
    <w:abstractNumId w:val="18"/>
  </w:num>
  <w:num w:numId="12">
    <w:abstractNumId w:val="0"/>
  </w:num>
  <w:num w:numId="13">
    <w:abstractNumId w:val="18"/>
    <w:lvlOverride w:ilvl="0">
      <w:startOverride w:val="1"/>
    </w:lvlOverride>
  </w:num>
  <w:num w:numId="14">
    <w:abstractNumId w:val="26"/>
  </w:num>
  <w:num w:numId="15">
    <w:abstractNumId w:val="27"/>
  </w:num>
  <w:num w:numId="16">
    <w:abstractNumId w:val="18"/>
    <w:lvlOverride w:ilvl="0">
      <w:startOverride w:val="1"/>
    </w:lvlOverride>
  </w:num>
  <w:num w:numId="17">
    <w:abstractNumId w:val="18"/>
    <w:lvlOverride w:ilvl="0">
      <w:startOverride w:val="1"/>
    </w:lvlOverride>
  </w:num>
  <w:num w:numId="18">
    <w:abstractNumId w:val="1"/>
  </w:num>
  <w:num w:numId="19">
    <w:abstractNumId w:val="22"/>
  </w:num>
  <w:num w:numId="20">
    <w:abstractNumId w:val="6"/>
  </w:num>
  <w:num w:numId="21">
    <w:abstractNumId w:val="18"/>
    <w:lvlOverride w:ilvl="0">
      <w:startOverride w:val="1"/>
    </w:lvlOverride>
  </w:num>
  <w:num w:numId="22">
    <w:abstractNumId w:val="31"/>
  </w:num>
  <w:num w:numId="23">
    <w:abstractNumId w:val="34"/>
  </w:num>
  <w:num w:numId="24">
    <w:abstractNumId w:val="18"/>
    <w:lvlOverride w:ilvl="0">
      <w:startOverride w:val="1"/>
    </w:lvlOverride>
  </w:num>
  <w:num w:numId="25">
    <w:abstractNumId w:val="18"/>
    <w:lvlOverride w:ilvl="0">
      <w:startOverride w:val="1"/>
    </w:lvlOverride>
  </w:num>
  <w:num w:numId="26">
    <w:abstractNumId w:val="18"/>
  </w:num>
  <w:num w:numId="27">
    <w:abstractNumId w:val="18"/>
    <w:lvlOverride w:ilvl="0">
      <w:startOverride w:val="1"/>
    </w:lvlOverride>
  </w:num>
  <w:num w:numId="28">
    <w:abstractNumId w:val="18"/>
    <w:lvlOverride w:ilvl="0">
      <w:startOverride w:val="1"/>
    </w:lvlOverride>
  </w:num>
  <w:num w:numId="29">
    <w:abstractNumId w:val="3"/>
  </w:num>
  <w:num w:numId="30">
    <w:abstractNumId w:val="33"/>
  </w:num>
  <w:num w:numId="31">
    <w:abstractNumId w:val="32"/>
    <w:lvlOverride w:ilvl="0">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9"/>
  </w:num>
  <w:num w:numId="35">
    <w:abstractNumId w:val="29"/>
  </w:num>
  <w:num w:numId="36">
    <w:abstractNumId w:val="30"/>
  </w:num>
  <w:num w:numId="37">
    <w:abstractNumId w:val="23"/>
  </w:num>
  <w:num w:numId="38">
    <w:abstractNumId w:val="35"/>
  </w:num>
  <w:num w:numId="39">
    <w:abstractNumId w:val="18"/>
    <w:lvlOverride w:ilvl="0">
      <w:startOverride w:val="1"/>
    </w:lvlOverride>
  </w:num>
  <w:num w:numId="40">
    <w:abstractNumId w:val="18"/>
    <w:lvlOverride w:ilvl="0">
      <w:startOverride w:val="1"/>
    </w:lvlOverride>
  </w:num>
  <w:num w:numId="41">
    <w:abstractNumId w:val="18"/>
    <w:lvlOverride w:ilvl="0">
      <w:startOverride w:val="1"/>
    </w:lvlOverride>
  </w:num>
  <w:num w:numId="42">
    <w:abstractNumId w:val="18"/>
    <w:lvlOverride w:ilvl="0">
      <w:startOverride w:val="1"/>
    </w:lvlOverride>
  </w:num>
  <w:num w:numId="43">
    <w:abstractNumId w:val="18"/>
    <w:lvlOverride w:ilvl="0">
      <w:startOverride w:val="1"/>
    </w:lvlOverride>
  </w:num>
  <w:num w:numId="44">
    <w:abstractNumId w:val="7"/>
  </w:num>
  <w:num w:numId="45">
    <w:abstractNumId w:val="18"/>
    <w:lvlOverride w:ilvl="0">
      <w:startOverride w:val="1"/>
    </w:lvlOverride>
  </w:num>
  <w:num w:numId="46">
    <w:abstractNumId w:val="2"/>
  </w:num>
  <w:num w:numId="47">
    <w:abstractNumId w:val="10"/>
  </w:num>
  <w:num w:numId="48">
    <w:abstractNumId w:val="4"/>
  </w:num>
  <w:num w:numId="49">
    <w:abstractNumId w:val="28"/>
  </w:num>
  <w:num w:numId="50">
    <w:abstractNumId w:val="12"/>
  </w:num>
  <w:num w:numId="51">
    <w:abstractNumId w:val="19"/>
  </w:num>
  <w:num w:numId="52">
    <w:abstractNumId w:val="18"/>
    <w:lvlOverride w:ilvl="0">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1" w:cryptProviderType="rsaFull" w:cryptAlgorithmClass="hash" w:cryptAlgorithmType="typeAny" w:cryptAlgorithmSid="4" w:cryptSpinCount="100000" w:hash="LlMJhdXgN8vvQsum/c1GlR6jNoQ=" w:salt="HqhYJjbUiIm6j7uWoiHcog=="/>
  <w:defaultTabStop w:val="709"/>
  <w:hyphenationZone w:val="567"/>
  <w:doNotHyphenateCaps/>
  <w:characterSpacingControl w:val="doNotCompress"/>
  <w:hdrShapeDefaults>
    <o:shapedefaults v:ext="edit" spidmax="4097">
      <o:colormru v:ext="edit" colors="#2d4491,#28358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52"/>
    <w:rsid w:val="00000805"/>
    <w:rsid w:val="0000108D"/>
    <w:rsid w:val="0000125B"/>
    <w:rsid w:val="000018E5"/>
    <w:rsid w:val="00003066"/>
    <w:rsid w:val="00003AEB"/>
    <w:rsid w:val="000055FE"/>
    <w:rsid w:val="000057A4"/>
    <w:rsid w:val="00005941"/>
    <w:rsid w:val="00011F51"/>
    <w:rsid w:val="00012A14"/>
    <w:rsid w:val="000134E9"/>
    <w:rsid w:val="000141D6"/>
    <w:rsid w:val="0001488F"/>
    <w:rsid w:val="00014A4B"/>
    <w:rsid w:val="0001774B"/>
    <w:rsid w:val="000214DE"/>
    <w:rsid w:val="000218D6"/>
    <w:rsid w:val="00022F80"/>
    <w:rsid w:val="0002436D"/>
    <w:rsid w:val="000259C1"/>
    <w:rsid w:val="00027154"/>
    <w:rsid w:val="000274DB"/>
    <w:rsid w:val="0002767B"/>
    <w:rsid w:val="00027950"/>
    <w:rsid w:val="00030909"/>
    <w:rsid w:val="00030E3E"/>
    <w:rsid w:val="0003444F"/>
    <w:rsid w:val="00034E6C"/>
    <w:rsid w:val="00036175"/>
    <w:rsid w:val="000361B3"/>
    <w:rsid w:val="00036907"/>
    <w:rsid w:val="0003741B"/>
    <w:rsid w:val="0004082A"/>
    <w:rsid w:val="000410E9"/>
    <w:rsid w:val="00042EF2"/>
    <w:rsid w:val="0004389E"/>
    <w:rsid w:val="000439DE"/>
    <w:rsid w:val="0004481F"/>
    <w:rsid w:val="00045FB1"/>
    <w:rsid w:val="00047DD8"/>
    <w:rsid w:val="00050083"/>
    <w:rsid w:val="00051992"/>
    <w:rsid w:val="00051BC9"/>
    <w:rsid w:val="0005505F"/>
    <w:rsid w:val="000561C0"/>
    <w:rsid w:val="000576D7"/>
    <w:rsid w:val="000606DD"/>
    <w:rsid w:val="00060F72"/>
    <w:rsid w:val="00062997"/>
    <w:rsid w:val="00062EAD"/>
    <w:rsid w:val="00070974"/>
    <w:rsid w:val="00071CE4"/>
    <w:rsid w:val="0007474E"/>
    <w:rsid w:val="00075A90"/>
    <w:rsid w:val="00080976"/>
    <w:rsid w:val="000829E9"/>
    <w:rsid w:val="00082AD5"/>
    <w:rsid w:val="00084648"/>
    <w:rsid w:val="00085B53"/>
    <w:rsid w:val="00085CB4"/>
    <w:rsid w:val="00085E19"/>
    <w:rsid w:val="00086B36"/>
    <w:rsid w:val="000878D1"/>
    <w:rsid w:val="00087A2B"/>
    <w:rsid w:val="00090459"/>
    <w:rsid w:val="00091A20"/>
    <w:rsid w:val="000925FF"/>
    <w:rsid w:val="000932E0"/>
    <w:rsid w:val="00094A6B"/>
    <w:rsid w:val="00094DD3"/>
    <w:rsid w:val="000951B7"/>
    <w:rsid w:val="00095B96"/>
    <w:rsid w:val="00095EDE"/>
    <w:rsid w:val="000A0199"/>
    <w:rsid w:val="000A0671"/>
    <w:rsid w:val="000A1837"/>
    <w:rsid w:val="000A2127"/>
    <w:rsid w:val="000A3313"/>
    <w:rsid w:val="000A3561"/>
    <w:rsid w:val="000A3888"/>
    <w:rsid w:val="000A58B6"/>
    <w:rsid w:val="000A7B53"/>
    <w:rsid w:val="000B12AB"/>
    <w:rsid w:val="000B275C"/>
    <w:rsid w:val="000B2DB1"/>
    <w:rsid w:val="000B6023"/>
    <w:rsid w:val="000B6715"/>
    <w:rsid w:val="000C0AC8"/>
    <w:rsid w:val="000C1456"/>
    <w:rsid w:val="000C1A7D"/>
    <w:rsid w:val="000C1CFC"/>
    <w:rsid w:val="000C1E28"/>
    <w:rsid w:val="000C22A9"/>
    <w:rsid w:val="000C2477"/>
    <w:rsid w:val="000C2B6A"/>
    <w:rsid w:val="000C3B6D"/>
    <w:rsid w:val="000C6BFE"/>
    <w:rsid w:val="000D0120"/>
    <w:rsid w:val="000D0936"/>
    <w:rsid w:val="000D2DE4"/>
    <w:rsid w:val="000D5484"/>
    <w:rsid w:val="000D629F"/>
    <w:rsid w:val="000D69CA"/>
    <w:rsid w:val="000D6BCE"/>
    <w:rsid w:val="000D76EE"/>
    <w:rsid w:val="000E00A1"/>
    <w:rsid w:val="000E0CE1"/>
    <w:rsid w:val="000E2124"/>
    <w:rsid w:val="000E31C3"/>
    <w:rsid w:val="000E4841"/>
    <w:rsid w:val="000E4D6A"/>
    <w:rsid w:val="000E5A66"/>
    <w:rsid w:val="000F2386"/>
    <w:rsid w:val="000F30B4"/>
    <w:rsid w:val="000F36BC"/>
    <w:rsid w:val="000F4B12"/>
    <w:rsid w:val="000F5D58"/>
    <w:rsid w:val="00101C7D"/>
    <w:rsid w:val="00101E86"/>
    <w:rsid w:val="00101FD5"/>
    <w:rsid w:val="00103FA2"/>
    <w:rsid w:val="001046BF"/>
    <w:rsid w:val="001065D7"/>
    <w:rsid w:val="00106E60"/>
    <w:rsid w:val="0010755D"/>
    <w:rsid w:val="00107651"/>
    <w:rsid w:val="00110C5F"/>
    <w:rsid w:val="001111E3"/>
    <w:rsid w:val="00111525"/>
    <w:rsid w:val="0011167D"/>
    <w:rsid w:val="00112892"/>
    <w:rsid w:val="00112AB9"/>
    <w:rsid w:val="00113A30"/>
    <w:rsid w:val="00114377"/>
    <w:rsid w:val="001148E4"/>
    <w:rsid w:val="00115C28"/>
    <w:rsid w:val="00117B62"/>
    <w:rsid w:val="00120C41"/>
    <w:rsid w:val="001222F8"/>
    <w:rsid w:val="00123D39"/>
    <w:rsid w:val="0012451C"/>
    <w:rsid w:val="0012566F"/>
    <w:rsid w:val="00126153"/>
    <w:rsid w:val="00126A56"/>
    <w:rsid w:val="00127304"/>
    <w:rsid w:val="00127E07"/>
    <w:rsid w:val="001302B3"/>
    <w:rsid w:val="00130D4A"/>
    <w:rsid w:val="00130F41"/>
    <w:rsid w:val="001313B7"/>
    <w:rsid w:val="00133121"/>
    <w:rsid w:val="00134E54"/>
    <w:rsid w:val="00135F2B"/>
    <w:rsid w:val="001364BC"/>
    <w:rsid w:val="00136F17"/>
    <w:rsid w:val="001376DE"/>
    <w:rsid w:val="00137B16"/>
    <w:rsid w:val="001431AE"/>
    <w:rsid w:val="00143B87"/>
    <w:rsid w:val="0014501C"/>
    <w:rsid w:val="00145BEB"/>
    <w:rsid w:val="00147252"/>
    <w:rsid w:val="00147B5A"/>
    <w:rsid w:val="001501FE"/>
    <w:rsid w:val="00152987"/>
    <w:rsid w:val="00153B8A"/>
    <w:rsid w:val="00153DE9"/>
    <w:rsid w:val="0015624B"/>
    <w:rsid w:val="00157C5D"/>
    <w:rsid w:val="00161F32"/>
    <w:rsid w:val="001632B2"/>
    <w:rsid w:val="00163C2A"/>
    <w:rsid w:val="001641BB"/>
    <w:rsid w:val="0016552B"/>
    <w:rsid w:val="00165C12"/>
    <w:rsid w:val="00165D8E"/>
    <w:rsid w:val="00166895"/>
    <w:rsid w:val="001678BB"/>
    <w:rsid w:val="00167A86"/>
    <w:rsid w:val="001722BD"/>
    <w:rsid w:val="001725A5"/>
    <w:rsid w:val="00172681"/>
    <w:rsid w:val="001728BA"/>
    <w:rsid w:val="00172AC3"/>
    <w:rsid w:val="00172F13"/>
    <w:rsid w:val="00174FD9"/>
    <w:rsid w:val="00175B4C"/>
    <w:rsid w:val="0017616A"/>
    <w:rsid w:val="001762D4"/>
    <w:rsid w:val="00181B3B"/>
    <w:rsid w:val="001826B9"/>
    <w:rsid w:val="00183178"/>
    <w:rsid w:val="001843B5"/>
    <w:rsid w:val="00184B0D"/>
    <w:rsid w:val="001850D9"/>
    <w:rsid w:val="0018532A"/>
    <w:rsid w:val="001875BE"/>
    <w:rsid w:val="00190B8C"/>
    <w:rsid w:val="001931BC"/>
    <w:rsid w:val="001937AD"/>
    <w:rsid w:val="00193908"/>
    <w:rsid w:val="00194451"/>
    <w:rsid w:val="00194BEE"/>
    <w:rsid w:val="0019595E"/>
    <w:rsid w:val="001A12FC"/>
    <w:rsid w:val="001A334C"/>
    <w:rsid w:val="001A33E0"/>
    <w:rsid w:val="001A3CC3"/>
    <w:rsid w:val="001A459C"/>
    <w:rsid w:val="001A54C7"/>
    <w:rsid w:val="001A54D5"/>
    <w:rsid w:val="001A5DFE"/>
    <w:rsid w:val="001A7AF6"/>
    <w:rsid w:val="001B0363"/>
    <w:rsid w:val="001B1BC3"/>
    <w:rsid w:val="001B2338"/>
    <w:rsid w:val="001B4AFB"/>
    <w:rsid w:val="001B4FD7"/>
    <w:rsid w:val="001B6315"/>
    <w:rsid w:val="001B6AE4"/>
    <w:rsid w:val="001B6F2E"/>
    <w:rsid w:val="001C186A"/>
    <w:rsid w:val="001C1A59"/>
    <w:rsid w:val="001C2D4D"/>
    <w:rsid w:val="001C793F"/>
    <w:rsid w:val="001C7C4A"/>
    <w:rsid w:val="001D17BE"/>
    <w:rsid w:val="001D2C22"/>
    <w:rsid w:val="001D4440"/>
    <w:rsid w:val="001D4550"/>
    <w:rsid w:val="001E2DBA"/>
    <w:rsid w:val="001E3B84"/>
    <w:rsid w:val="001E450B"/>
    <w:rsid w:val="001E5D1C"/>
    <w:rsid w:val="001E6096"/>
    <w:rsid w:val="001F231A"/>
    <w:rsid w:val="001F2E67"/>
    <w:rsid w:val="001F3032"/>
    <w:rsid w:val="001F44A4"/>
    <w:rsid w:val="001F44DA"/>
    <w:rsid w:val="001F5D29"/>
    <w:rsid w:val="001F7F86"/>
    <w:rsid w:val="0020025C"/>
    <w:rsid w:val="00200340"/>
    <w:rsid w:val="00201DC6"/>
    <w:rsid w:val="00202164"/>
    <w:rsid w:val="002047CD"/>
    <w:rsid w:val="002051F1"/>
    <w:rsid w:val="0020582D"/>
    <w:rsid w:val="00205869"/>
    <w:rsid w:val="00207E76"/>
    <w:rsid w:val="0021025C"/>
    <w:rsid w:val="002107B8"/>
    <w:rsid w:val="002119AA"/>
    <w:rsid w:val="0021335E"/>
    <w:rsid w:val="00213415"/>
    <w:rsid w:val="00213992"/>
    <w:rsid w:val="00213CFC"/>
    <w:rsid w:val="0021404A"/>
    <w:rsid w:val="00214C06"/>
    <w:rsid w:val="00214FB4"/>
    <w:rsid w:val="00215429"/>
    <w:rsid w:val="00216856"/>
    <w:rsid w:val="00217359"/>
    <w:rsid w:val="00217F8E"/>
    <w:rsid w:val="002205FA"/>
    <w:rsid w:val="002217BF"/>
    <w:rsid w:val="00221C62"/>
    <w:rsid w:val="0022211E"/>
    <w:rsid w:val="00223E9C"/>
    <w:rsid w:val="00224A36"/>
    <w:rsid w:val="00226959"/>
    <w:rsid w:val="002273C3"/>
    <w:rsid w:val="00227A66"/>
    <w:rsid w:val="00230601"/>
    <w:rsid w:val="00232535"/>
    <w:rsid w:val="00233B08"/>
    <w:rsid w:val="00233C3B"/>
    <w:rsid w:val="0023417B"/>
    <w:rsid w:val="00234668"/>
    <w:rsid w:val="00235299"/>
    <w:rsid w:val="0023660D"/>
    <w:rsid w:val="00240651"/>
    <w:rsid w:val="00240803"/>
    <w:rsid w:val="00241EF3"/>
    <w:rsid w:val="00243225"/>
    <w:rsid w:val="0024465E"/>
    <w:rsid w:val="002457B9"/>
    <w:rsid w:val="002458CB"/>
    <w:rsid w:val="002464E4"/>
    <w:rsid w:val="002501CA"/>
    <w:rsid w:val="00250D4C"/>
    <w:rsid w:val="00251048"/>
    <w:rsid w:val="00251806"/>
    <w:rsid w:val="00251C40"/>
    <w:rsid w:val="00252D09"/>
    <w:rsid w:val="002534F6"/>
    <w:rsid w:val="00255C97"/>
    <w:rsid w:val="00256D8C"/>
    <w:rsid w:val="002578BD"/>
    <w:rsid w:val="00257B23"/>
    <w:rsid w:val="00261D04"/>
    <w:rsid w:val="00261D56"/>
    <w:rsid w:val="00262153"/>
    <w:rsid w:val="002630C3"/>
    <w:rsid w:val="002637FD"/>
    <w:rsid w:val="0026461C"/>
    <w:rsid w:val="002648CE"/>
    <w:rsid w:val="00264EA2"/>
    <w:rsid w:val="00270EBF"/>
    <w:rsid w:val="00271385"/>
    <w:rsid w:val="00271EB8"/>
    <w:rsid w:val="00273A9A"/>
    <w:rsid w:val="00275566"/>
    <w:rsid w:val="00276164"/>
    <w:rsid w:val="002764C5"/>
    <w:rsid w:val="00280613"/>
    <w:rsid w:val="0028084A"/>
    <w:rsid w:val="00281053"/>
    <w:rsid w:val="00282962"/>
    <w:rsid w:val="0028331F"/>
    <w:rsid w:val="00283F51"/>
    <w:rsid w:val="00284213"/>
    <w:rsid w:val="00286742"/>
    <w:rsid w:val="00287689"/>
    <w:rsid w:val="00287D51"/>
    <w:rsid w:val="00290EF4"/>
    <w:rsid w:val="00291B40"/>
    <w:rsid w:val="00291C7B"/>
    <w:rsid w:val="002935C4"/>
    <w:rsid w:val="00293BE7"/>
    <w:rsid w:val="00293EAC"/>
    <w:rsid w:val="002A0AB5"/>
    <w:rsid w:val="002A2454"/>
    <w:rsid w:val="002A46E8"/>
    <w:rsid w:val="002A602E"/>
    <w:rsid w:val="002A6EF9"/>
    <w:rsid w:val="002B03A9"/>
    <w:rsid w:val="002B1CB0"/>
    <w:rsid w:val="002B1F0B"/>
    <w:rsid w:val="002B3CBA"/>
    <w:rsid w:val="002B3CC5"/>
    <w:rsid w:val="002B3DEF"/>
    <w:rsid w:val="002B4828"/>
    <w:rsid w:val="002B4FAA"/>
    <w:rsid w:val="002B5608"/>
    <w:rsid w:val="002B7A16"/>
    <w:rsid w:val="002C00E9"/>
    <w:rsid w:val="002C0282"/>
    <w:rsid w:val="002C0748"/>
    <w:rsid w:val="002C209E"/>
    <w:rsid w:val="002C380B"/>
    <w:rsid w:val="002C3EDB"/>
    <w:rsid w:val="002C4930"/>
    <w:rsid w:val="002C52C7"/>
    <w:rsid w:val="002C5B2D"/>
    <w:rsid w:val="002C68EC"/>
    <w:rsid w:val="002D20E5"/>
    <w:rsid w:val="002D21F0"/>
    <w:rsid w:val="002D281F"/>
    <w:rsid w:val="002D386B"/>
    <w:rsid w:val="002D502D"/>
    <w:rsid w:val="002D57C4"/>
    <w:rsid w:val="002D5CCA"/>
    <w:rsid w:val="002D6E5C"/>
    <w:rsid w:val="002D739A"/>
    <w:rsid w:val="002D7B65"/>
    <w:rsid w:val="002E0267"/>
    <w:rsid w:val="002E1B22"/>
    <w:rsid w:val="002E27EA"/>
    <w:rsid w:val="002E3097"/>
    <w:rsid w:val="002E38FD"/>
    <w:rsid w:val="002E3F1E"/>
    <w:rsid w:val="002E4454"/>
    <w:rsid w:val="002E4486"/>
    <w:rsid w:val="002E48CA"/>
    <w:rsid w:val="002E63AB"/>
    <w:rsid w:val="002E6926"/>
    <w:rsid w:val="002E733B"/>
    <w:rsid w:val="002F170E"/>
    <w:rsid w:val="002F2259"/>
    <w:rsid w:val="002F2403"/>
    <w:rsid w:val="002F6C5A"/>
    <w:rsid w:val="002F70BE"/>
    <w:rsid w:val="002F7132"/>
    <w:rsid w:val="00301DBC"/>
    <w:rsid w:val="00303D1A"/>
    <w:rsid w:val="00304A71"/>
    <w:rsid w:val="0030524D"/>
    <w:rsid w:val="003056DD"/>
    <w:rsid w:val="00307BFF"/>
    <w:rsid w:val="003110A0"/>
    <w:rsid w:val="00312675"/>
    <w:rsid w:val="00312BBB"/>
    <w:rsid w:val="00313A00"/>
    <w:rsid w:val="00313B78"/>
    <w:rsid w:val="00313BF0"/>
    <w:rsid w:val="00313E5B"/>
    <w:rsid w:val="00314013"/>
    <w:rsid w:val="00315746"/>
    <w:rsid w:val="003173C8"/>
    <w:rsid w:val="0032062F"/>
    <w:rsid w:val="00323807"/>
    <w:rsid w:val="00323D01"/>
    <w:rsid w:val="003254C3"/>
    <w:rsid w:val="00325E95"/>
    <w:rsid w:val="00325F48"/>
    <w:rsid w:val="00326346"/>
    <w:rsid w:val="00326AD4"/>
    <w:rsid w:val="0033077A"/>
    <w:rsid w:val="00331244"/>
    <w:rsid w:val="003323A8"/>
    <w:rsid w:val="00332D8D"/>
    <w:rsid w:val="00332DBE"/>
    <w:rsid w:val="00333000"/>
    <w:rsid w:val="0033477E"/>
    <w:rsid w:val="00335020"/>
    <w:rsid w:val="00335739"/>
    <w:rsid w:val="00335792"/>
    <w:rsid w:val="003359A8"/>
    <w:rsid w:val="00336553"/>
    <w:rsid w:val="003377A6"/>
    <w:rsid w:val="003411EA"/>
    <w:rsid w:val="00341B25"/>
    <w:rsid w:val="00342204"/>
    <w:rsid w:val="00342215"/>
    <w:rsid w:val="003427FD"/>
    <w:rsid w:val="00342E07"/>
    <w:rsid w:val="0034387B"/>
    <w:rsid w:val="003439EA"/>
    <w:rsid w:val="0034590E"/>
    <w:rsid w:val="00345950"/>
    <w:rsid w:val="00346DAD"/>
    <w:rsid w:val="0034721E"/>
    <w:rsid w:val="00351CB5"/>
    <w:rsid w:val="003522B2"/>
    <w:rsid w:val="00352970"/>
    <w:rsid w:val="00354A6F"/>
    <w:rsid w:val="00355752"/>
    <w:rsid w:val="003609B6"/>
    <w:rsid w:val="00361FD3"/>
    <w:rsid w:val="003638FC"/>
    <w:rsid w:val="00363AC3"/>
    <w:rsid w:val="0036426C"/>
    <w:rsid w:val="0036503F"/>
    <w:rsid w:val="00367FE8"/>
    <w:rsid w:val="0037087F"/>
    <w:rsid w:val="00370AB4"/>
    <w:rsid w:val="0037116A"/>
    <w:rsid w:val="003742EC"/>
    <w:rsid w:val="0037501C"/>
    <w:rsid w:val="00376195"/>
    <w:rsid w:val="00376367"/>
    <w:rsid w:val="00376487"/>
    <w:rsid w:val="003776BB"/>
    <w:rsid w:val="00377F35"/>
    <w:rsid w:val="003803D2"/>
    <w:rsid w:val="00381154"/>
    <w:rsid w:val="00381226"/>
    <w:rsid w:val="0038123E"/>
    <w:rsid w:val="003822DA"/>
    <w:rsid w:val="00382BCE"/>
    <w:rsid w:val="003831A6"/>
    <w:rsid w:val="00385C1E"/>
    <w:rsid w:val="0039168D"/>
    <w:rsid w:val="003917B3"/>
    <w:rsid w:val="00393455"/>
    <w:rsid w:val="0039409B"/>
    <w:rsid w:val="003972C9"/>
    <w:rsid w:val="003A3B8A"/>
    <w:rsid w:val="003A4923"/>
    <w:rsid w:val="003A5A08"/>
    <w:rsid w:val="003A74E7"/>
    <w:rsid w:val="003A7F9C"/>
    <w:rsid w:val="003B0444"/>
    <w:rsid w:val="003B0BAC"/>
    <w:rsid w:val="003B381A"/>
    <w:rsid w:val="003B47AF"/>
    <w:rsid w:val="003B5491"/>
    <w:rsid w:val="003C079C"/>
    <w:rsid w:val="003C0B08"/>
    <w:rsid w:val="003C1C8D"/>
    <w:rsid w:val="003C2908"/>
    <w:rsid w:val="003C2A20"/>
    <w:rsid w:val="003C462F"/>
    <w:rsid w:val="003C54BD"/>
    <w:rsid w:val="003C6F09"/>
    <w:rsid w:val="003D0DD6"/>
    <w:rsid w:val="003D423A"/>
    <w:rsid w:val="003D43A7"/>
    <w:rsid w:val="003D4C0C"/>
    <w:rsid w:val="003D503B"/>
    <w:rsid w:val="003D605E"/>
    <w:rsid w:val="003D71BE"/>
    <w:rsid w:val="003D72FD"/>
    <w:rsid w:val="003E0B98"/>
    <w:rsid w:val="003E0F84"/>
    <w:rsid w:val="003E3118"/>
    <w:rsid w:val="003E3ACA"/>
    <w:rsid w:val="003E63C3"/>
    <w:rsid w:val="003E6C7E"/>
    <w:rsid w:val="003E6F13"/>
    <w:rsid w:val="003E72C8"/>
    <w:rsid w:val="003E7EA2"/>
    <w:rsid w:val="003F10BE"/>
    <w:rsid w:val="003F1192"/>
    <w:rsid w:val="003F1873"/>
    <w:rsid w:val="003F25BA"/>
    <w:rsid w:val="003F27B5"/>
    <w:rsid w:val="003F2CA8"/>
    <w:rsid w:val="003F2E45"/>
    <w:rsid w:val="003F3FF4"/>
    <w:rsid w:val="003F54EE"/>
    <w:rsid w:val="003F6BFF"/>
    <w:rsid w:val="003F7987"/>
    <w:rsid w:val="004000AE"/>
    <w:rsid w:val="00402CED"/>
    <w:rsid w:val="00403086"/>
    <w:rsid w:val="004034D0"/>
    <w:rsid w:val="004040FF"/>
    <w:rsid w:val="00404F39"/>
    <w:rsid w:val="00406587"/>
    <w:rsid w:val="00407C05"/>
    <w:rsid w:val="00410240"/>
    <w:rsid w:val="00411146"/>
    <w:rsid w:val="0041198D"/>
    <w:rsid w:val="00411C55"/>
    <w:rsid w:val="00412C4C"/>
    <w:rsid w:val="00413DB4"/>
    <w:rsid w:val="0041429A"/>
    <w:rsid w:val="00417DD8"/>
    <w:rsid w:val="00417EF7"/>
    <w:rsid w:val="004200D9"/>
    <w:rsid w:val="0042044B"/>
    <w:rsid w:val="00420B9A"/>
    <w:rsid w:val="00422BFC"/>
    <w:rsid w:val="00422C5D"/>
    <w:rsid w:val="00424642"/>
    <w:rsid w:val="00425DAC"/>
    <w:rsid w:val="00425EC8"/>
    <w:rsid w:val="00426432"/>
    <w:rsid w:val="0042717F"/>
    <w:rsid w:val="00430497"/>
    <w:rsid w:val="00431652"/>
    <w:rsid w:val="00432A91"/>
    <w:rsid w:val="004335CF"/>
    <w:rsid w:val="0043383C"/>
    <w:rsid w:val="00434A74"/>
    <w:rsid w:val="00434EF8"/>
    <w:rsid w:val="00435A3F"/>
    <w:rsid w:val="00437406"/>
    <w:rsid w:val="00437703"/>
    <w:rsid w:val="00437FE6"/>
    <w:rsid w:val="004421E8"/>
    <w:rsid w:val="004443B7"/>
    <w:rsid w:val="00446EEE"/>
    <w:rsid w:val="0045175A"/>
    <w:rsid w:val="00451ED9"/>
    <w:rsid w:val="00452D64"/>
    <w:rsid w:val="00453073"/>
    <w:rsid w:val="00453F26"/>
    <w:rsid w:val="00454832"/>
    <w:rsid w:val="0045503F"/>
    <w:rsid w:val="00460A2A"/>
    <w:rsid w:val="00461DE4"/>
    <w:rsid w:val="0046283C"/>
    <w:rsid w:val="004628D2"/>
    <w:rsid w:val="0046376D"/>
    <w:rsid w:val="00463B19"/>
    <w:rsid w:val="004645E6"/>
    <w:rsid w:val="00464717"/>
    <w:rsid w:val="00466AE5"/>
    <w:rsid w:val="0046777F"/>
    <w:rsid w:val="00467BA5"/>
    <w:rsid w:val="00470ABD"/>
    <w:rsid w:val="00472EAE"/>
    <w:rsid w:val="00473585"/>
    <w:rsid w:val="00474C5A"/>
    <w:rsid w:val="00475B8E"/>
    <w:rsid w:val="00475DBC"/>
    <w:rsid w:val="00476014"/>
    <w:rsid w:val="00477378"/>
    <w:rsid w:val="00481135"/>
    <w:rsid w:val="004814BB"/>
    <w:rsid w:val="00482542"/>
    <w:rsid w:val="00483AAB"/>
    <w:rsid w:val="00484A3D"/>
    <w:rsid w:val="00487126"/>
    <w:rsid w:val="00487A91"/>
    <w:rsid w:val="00490029"/>
    <w:rsid w:val="004901E5"/>
    <w:rsid w:val="004903D4"/>
    <w:rsid w:val="004903E1"/>
    <w:rsid w:val="00490B0F"/>
    <w:rsid w:val="00492D7C"/>
    <w:rsid w:val="004941B3"/>
    <w:rsid w:val="00494737"/>
    <w:rsid w:val="004953D0"/>
    <w:rsid w:val="004963FF"/>
    <w:rsid w:val="00496B39"/>
    <w:rsid w:val="00497750"/>
    <w:rsid w:val="00497B44"/>
    <w:rsid w:val="004A116E"/>
    <w:rsid w:val="004A2D9A"/>
    <w:rsid w:val="004A36BA"/>
    <w:rsid w:val="004A5898"/>
    <w:rsid w:val="004A65CD"/>
    <w:rsid w:val="004A694D"/>
    <w:rsid w:val="004B0787"/>
    <w:rsid w:val="004B07B6"/>
    <w:rsid w:val="004B0CB1"/>
    <w:rsid w:val="004B21AB"/>
    <w:rsid w:val="004B3688"/>
    <w:rsid w:val="004B6678"/>
    <w:rsid w:val="004B71C7"/>
    <w:rsid w:val="004B7356"/>
    <w:rsid w:val="004C0882"/>
    <w:rsid w:val="004C1592"/>
    <w:rsid w:val="004C2CD3"/>
    <w:rsid w:val="004C35BC"/>
    <w:rsid w:val="004C66BD"/>
    <w:rsid w:val="004C6A85"/>
    <w:rsid w:val="004C6E76"/>
    <w:rsid w:val="004C72A0"/>
    <w:rsid w:val="004C75BC"/>
    <w:rsid w:val="004C7B13"/>
    <w:rsid w:val="004C7B33"/>
    <w:rsid w:val="004D19C2"/>
    <w:rsid w:val="004D1D07"/>
    <w:rsid w:val="004D20B1"/>
    <w:rsid w:val="004D3DAF"/>
    <w:rsid w:val="004E0372"/>
    <w:rsid w:val="004E0BAC"/>
    <w:rsid w:val="004E200B"/>
    <w:rsid w:val="004E272A"/>
    <w:rsid w:val="004E2E91"/>
    <w:rsid w:val="004E5D05"/>
    <w:rsid w:val="004E62B8"/>
    <w:rsid w:val="004E64D8"/>
    <w:rsid w:val="004E6AE6"/>
    <w:rsid w:val="004E6CCE"/>
    <w:rsid w:val="004E6DDC"/>
    <w:rsid w:val="004E7150"/>
    <w:rsid w:val="004E7EA3"/>
    <w:rsid w:val="004F210C"/>
    <w:rsid w:val="004F4698"/>
    <w:rsid w:val="004F4812"/>
    <w:rsid w:val="004F4E1F"/>
    <w:rsid w:val="004F509F"/>
    <w:rsid w:val="00500BE3"/>
    <w:rsid w:val="00503A3E"/>
    <w:rsid w:val="00505BBA"/>
    <w:rsid w:val="005077F7"/>
    <w:rsid w:val="005109BB"/>
    <w:rsid w:val="00510A9D"/>
    <w:rsid w:val="005132EC"/>
    <w:rsid w:val="00516783"/>
    <w:rsid w:val="00517EF8"/>
    <w:rsid w:val="0052076A"/>
    <w:rsid w:val="00520A34"/>
    <w:rsid w:val="00520A57"/>
    <w:rsid w:val="00521AF8"/>
    <w:rsid w:val="00522586"/>
    <w:rsid w:val="00522A87"/>
    <w:rsid w:val="00522AA8"/>
    <w:rsid w:val="00522D8E"/>
    <w:rsid w:val="00523668"/>
    <w:rsid w:val="005252DD"/>
    <w:rsid w:val="005258B8"/>
    <w:rsid w:val="00525EBD"/>
    <w:rsid w:val="00526E9D"/>
    <w:rsid w:val="005344E2"/>
    <w:rsid w:val="00535477"/>
    <w:rsid w:val="005356B4"/>
    <w:rsid w:val="005360C2"/>
    <w:rsid w:val="0053723A"/>
    <w:rsid w:val="00537811"/>
    <w:rsid w:val="00540A2A"/>
    <w:rsid w:val="00542A28"/>
    <w:rsid w:val="00542DC8"/>
    <w:rsid w:val="0054354E"/>
    <w:rsid w:val="005441D4"/>
    <w:rsid w:val="0054461C"/>
    <w:rsid w:val="00544B31"/>
    <w:rsid w:val="00544EA9"/>
    <w:rsid w:val="00545878"/>
    <w:rsid w:val="00545B8B"/>
    <w:rsid w:val="00547369"/>
    <w:rsid w:val="00550808"/>
    <w:rsid w:val="00550F4E"/>
    <w:rsid w:val="005529A3"/>
    <w:rsid w:val="005530B6"/>
    <w:rsid w:val="00554A05"/>
    <w:rsid w:val="00554A69"/>
    <w:rsid w:val="00554AF4"/>
    <w:rsid w:val="00554E67"/>
    <w:rsid w:val="005561B2"/>
    <w:rsid w:val="0056154F"/>
    <w:rsid w:val="0056220E"/>
    <w:rsid w:val="0056462B"/>
    <w:rsid w:val="00564875"/>
    <w:rsid w:val="0056501C"/>
    <w:rsid w:val="00565663"/>
    <w:rsid w:val="00571779"/>
    <w:rsid w:val="00574709"/>
    <w:rsid w:val="00574D0D"/>
    <w:rsid w:val="005750B3"/>
    <w:rsid w:val="00575694"/>
    <w:rsid w:val="005765C0"/>
    <w:rsid w:val="005778DE"/>
    <w:rsid w:val="00580B3F"/>
    <w:rsid w:val="0058129A"/>
    <w:rsid w:val="00581BF2"/>
    <w:rsid w:val="00583D1C"/>
    <w:rsid w:val="00585394"/>
    <w:rsid w:val="00586027"/>
    <w:rsid w:val="0058703B"/>
    <w:rsid w:val="00587601"/>
    <w:rsid w:val="00591E6E"/>
    <w:rsid w:val="0059238B"/>
    <w:rsid w:val="0059393A"/>
    <w:rsid w:val="005946E6"/>
    <w:rsid w:val="00594FB8"/>
    <w:rsid w:val="0059665F"/>
    <w:rsid w:val="005A2114"/>
    <w:rsid w:val="005A2220"/>
    <w:rsid w:val="005A2968"/>
    <w:rsid w:val="005A2D8A"/>
    <w:rsid w:val="005A3644"/>
    <w:rsid w:val="005A3BDF"/>
    <w:rsid w:val="005A60D4"/>
    <w:rsid w:val="005A6198"/>
    <w:rsid w:val="005A647F"/>
    <w:rsid w:val="005A726C"/>
    <w:rsid w:val="005A77B0"/>
    <w:rsid w:val="005B0C90"/>
    <w:rsid w:val="005B128A"/>
    <w:rsid w:val="005B1D5E"/>
    <w:rsid w:val="005B20AA"/>
    <w:rsid w:val="005B27A0"/>
    <w:rsid w:val="005B337B"/>
    <w:rsid w:val="005B372A"/>
    <w:rsid w:val="005B4309"/>
    <w:rsid w:val="005B5076"/>
    <w:rsid w:val="005B64CB"/>
    <w:rsid w:val="005B6AAA"/>
    <w:rsid w:val="005B7554"/>
    <w:rsid w:val="005B7D00"/>
    <w:rsid w:val="005B7DCC"/>
    <w:rsid w:val="005C1169"/>
    <w:rsid w:val="005C11AB"/>
    <w:rsid w:val="005C1898"/>
    <w:rsid w:val="005C3301"/>
    <w:rsid w:val="005C354F"/>
    <w:rsid w:val="005C3F06"/>
    <w:rsid w:val="005D0258"/>
    <w:rsid w:val="005D0CF5"/>
    <w:rsid w:val="005D3C8A"/>
    <w:rsid w:val="005D4A86"/>
    <w:rsid w:val="005D5160"/>
    <w:rsid w:val="005E0F86"/>
    <w:rsid w:val="005E1886"/>
    <w:rsid w:val="005E22A8"/>
    <w:rsid w:val="005E479A"/>
    <w:rsid w:val="005E53BB"/>
    <w:rsid w:val="005E55E4"/>
    <w:rsid w:val="005E5606"/>
    <w:rsid w:val="005E58F1"/>
    <w:rsid w:val="005E647F"/>
    <w:rsid w:val="005F19F8"/>
    <w:rsid w:val="005F25CE"/>
    <w:rsid w:val="005F32A4"/>
    <w:rsid w:val="005F42B7"/>
    <w:rsid w:val="005F60DC"/>
    <w:rsid w:val="005F70E5"/>
    <w:rsid w:val="005F72A9"/>
    <w:rsid w:val="00600817"/>
    <w:rsid w:val="00600FE2"/>
    <w:rsid w:val="00602253"/>
    <w:rsid w:val="006023E1"/>
    <w:rsid w:val="006024AC"/>
    <w:rsid w:val="00604CEB"/>
    <w:rsid w:val="00604DED"/>
    <w:rsid w:val="00605290"/>
    <w:rsid w:val="00605655"/>
    <w:rsid w:val="00606E98"/>
    <w:rsid w:val="0060784B"/>
    <w:rsid w:val="00607ED9"/>
    <w:rsid w:val="00611484"/>
    <w:rsid w:val="0061263A"/>
    <w:rsid w:val="00612A31"/>
    <w:rsid w:val="00613373"/>
    <w:rsid w:val="00613DCE"/>
    <w:rsid w:val="0061404E"/>
    <w:rsid w:val="00614F25"/>
    <w:rsid w:val="00615AA7"/>
    <w:rsid w:val="00616C33"/>
    <w:rsid w:val="0061795D"/>
    <w:rsid w:val="0062012D"/>
    <w:rsid w:val="00620D7C"/>
    <w:rsid w:val="00622DA2"/>
    <w:rsid w:val="006233DA"/>
    <w:rsid w:val="006236A5"/>
    <w:rsid w:val="00623809"/>
    <w:rsid w:val="00623A9F"/>
    <w:rsid w:val="00624819"/>
    <w:rsid w:val="00624B7D"/>
    <w:rsid w:val="0062700A"/>
    <w:rsid w:val="00627A3D"/>
    <w:rsid w:val="00630EB5"/>
    <w:rsid w:val="006320A1"/>
    <w:rsid w:val="00632C0F"/>
    <w:rsid w:val="00632FC5"/>
    <w:rsid w:val="00633D16"/>
    <w:rsid w:val="00634B64"/>
    <w:rsid w:val="00635A3F"/>
    <w:rsid w:val="006373D6"/>
    <w:rsid w:val="006375C7"/>
    <w:rsid w:val="006375D6"/>
    <w:rsid w:val="0064088F"/>
    <w:rsid w:val="0064182C"/>
    <w:rsid w:val="00641A2C"/>
    <w:rsid w:val="00641B6C"/>
    <w:rsid w:val="00643947"/>
    <w:rsid w:val="00645D26"/>
    <w:rsid w:val="00646F17"/>
    <w:rsid w:val="006476F7"/>
    <w:rsid w:val="00647C6A"/>
    <w:rsid w:val="00651EFA"/>
    <w:rsid w:val="006520E9"/>
    <w:rsid w:val="006521F3"/>
    <w:rsid w:val="006524D5"/>
    <w:rsid w:val="00652BBD"/>
    <w:rsid w:val="00652D1A"/>
    <w:rsid w:val="006537A8"/>
    <w:rsid w:val="006558B3"/>
    <w:rsid w:val="0065595F"/>
    <w:rsid w:val="00656800"/>
    <w:rsid w:val="00657197"/>
    <w:rsid w:val="00657F31"/>
    <w:rsid w:val="00660165"/>
    <w:rsid w:val="006606CC"/>
    <w:rsid w:val="006609E4"/>
    <w:rsid w:val="00662557"/>
    <w:rsid w:val="006630CF"/>
    <w:rsid w:val="006638D4"/>
    <w:rsid w:val="00663ADD"/>
    <w:rsid w:val="0066413E"/>
    <w:rsid w:val="00665103"/>
    <w:rsid w:val="00665ECF"/>
    <w:rsid w:val="00667831"/>
    <w:rsid w:val="00670273"/>
    <w:rsid w:val="00670CFB"/>
    <w:rsid w:val="0067114E"/>
    <w:rsid w:val="00671819"/>
    <w:rsid w:val="006725A0"/>
    <w:rsid w:val="00672B0F"/>
    <w:rsid w:val="0067471C"/>
    <w:rsid w:val="00674852"/>
    <w:rsid w:val="00677FAD"/>
    <w:rsid w:val="006808FD"/>
    <w:rsid w:val="00680E19"/>
    <w:rsid w:val="00680E42"/>
    <w:rsid w:val="006828BD"/>
    <w:rsid w:val="0068392F"/>
    <w:rsid w:val="006857D2"/>
    <w:rsid w:val="0068590D"/>
    <w:rsid w:val="00685CE8"/>
    <w:rsid w:val="006869FB"/>
    <w:rsid w:val="00690C50"/>
    <w:rsid w:val="006911C0"/>
    <w:rsid w:val="0069142B"/>
    <w:rsid w:val="006914AB"/>
    <w:rsid w:val="0069201D"/>
    <w:rsid w:val="00693A98"/>
    <w:rsid w:val="00694C31"/>
    <w:rsid w:val="0069578B"/>
    <w:rsid w:val="00696525"/>
    <w:rsid w:val="006971D5"/>
    <w:rsid w:val="00697A61"/>
    <w:rsid w:val="006A02D4"/>
    <w:rsid w:val="006A15F3"/>
    <w:rsid w:val="006A1CC4"/>
    <w:rsid w:val="006A22D1"/>
    <w:rsid w:val="006A2CA2"/>
    <w:rsid w:val="006A3FD4"/>
    <w:rsid w:val="006A70DD"/>
    <w:rsid w:val="006B121F"/>
    <w:rsid w:val="006B1613"/>
    <w:rsid w:val="006B194A"/>
    <w:rsid w:val="006B2349"/>
    <w:rsid w:val="006B2D40"/>
    <w:rsid w:val="006B381B"/>
    <w:rsid w:val="006B3870"/>
    <w:rsid w:val="006B3CB5"/>
    <w:rsid w:val="006B4025"/>
    <w:rsid w:val="006B419C"/>
    <w:rsid w:val="006B6AFE"/>
    <w:rsid w:val="006B6E44"/>
    <w:rsid w:val="006B7287"/>
    <w:rsid w:val="006B7F2E"/>
    <w:rsid w:val="006C0640"/>
    <w:rsid w:val="006C105D"/>
    <w:rsid w:val="006C1F59"/>
    <w:rsid w:val="006C30C9"/>
    <w:rsid w:val="006C38DD"/>
    <w:rsid w:val="006C3D76"/>
    <w:rsid w:val="006C5E96"/>
    <w:rsid w:val="006C737A"/>
    <w:rsid w:val="006C7709"/>
    <w:rsid w:val="006D00D3"/>
    <w:rsid w:val="006D11E7"/>
    <w:rsid w:val="006D3429"/>
    <w:rsid w:val="006D5C7C"/>
    <w:rsid w:val="006D6002"/>
    <w:rsid w:val="006D72AA"/>
    <w:rsid w:val="006D7736"/>
    <w:rsid w:val="006E2A23"/>
    <w:rsid w:val="006E3871"/>
    <w:rsid w:val="006E3C6F"/>
    <w:rsid w:val="006E3C72"/>
    <w:rsid w:val="006E473C"/>
    <w:rsid w:val="006E5939"/>
    <w:rsid w:val="006F2191"/>
    <w:rsid w:val="006F2C3C"/>
    <w:rsid w:val="006F6CEB"/>
    <w:rsid w:val="00700247"/>
    <w:rsid w:val="00701051"/>
    <w:rsid w:val="00703D56"/>
    <w:rsid w:val="00704092"/>
    <w:rsid w:val="007043B0"/>
    <w:rsid w:val="0070543B"/>
    <w:rsid w:val="00706613"/>
    <w:rsid w:val="00706E1F"/>
    <w:rsid w:val="00710011"/>
    <w:rsid w:val="00710519"/>
    <w:rsid w:val="00710E53"/>
    <w:rsid w:val="00711212"/>
    <w:rsid w:val="0071251F"/>
    <w:rsid w:val="007133E4"/>
    <w:rsid w:val="00713F66"/>
    <w:rsid w:val="00714154"/>
    <w:rsid w:val="00714C2A"/>
    <w:rsid w:val="00715557"/>
    <w:rsid w:val="00715E08"/>
    <w:rsid w:val="007164CD"/>
    <w:rsid w:val="00716774"/>
    <w:rsid w:val="007175E5"/>
    <w:rsid w:val="00717F8B"/>
    <w:rsid w:val="007225C2"/>
    <w:rsid w:val="007239C6"/>
    <w:rsid w:val="00724002"/>
    <w:rsid w:val="00724237"/>
    <w:rsid w:val="00724C18"/>
    <w:rsid w:val="00725339"/>
    <w:rsid w:val="00725D6E"/>
    <w:rsid w:val="00730944"/>
    <w:rsid w:val="00730A7C"/>
    <w:rsid w:val="00730C40"/>
    <w:rsid w:val="00731E13"/>
    <w:rsid w:val="0073272F"/>
    <w:rsid w:val="00733017"/>
    <w:rsid w:val="007341F5"/>
    <w:rsid w:val="00735606"/>
    <w:rsid w:val="00741121"/>
    <w:rsid w:val="0074171D"/>
    <w:rsid w:val="00744401"/>
    <w:rsid w:val="007448F4"/>
    <w:rsid w:val="00745B6D"/>
    <w:rsid w:val="00745C9F"/>
    <w:rsid w:val="00745CE3"/>
    <w:rsid w:val="0074682A"/>
    <w:rsid w:val="0074726F"/>
    <w:rsid w:val="0074795A"/>
    <w:rsid w:val="00747FE2"/>
    <w:rsid w:val="00750EFE"/>
    <w:rsid w:val="00751A7F"/>
    <w:rsid w:val="0075201D"/>
    <w:rsid w:val="0075268F"/>
    <w:rsid w:val="00752D4F"/>
    <w:rsid w:val="0075409F"/>
    <w:rsid w:val="0075584A"/>
    <w:rsid w:val="00755986"/>
    <w:rsid w:val="007567D7"/>
    <w:rsid w:val="0075683E"/>
    <w:rsid w:val="00760B08"/>
    <w:rsid w:val="007618D4"/>
    <w:rsid w:val="00761C0D"/>
    <w:rsid w:val="007639AF"/>
    <w:rsid w:val="00764281"/>
    <w:rsid w:val="0076436D"/>
    <w:rsid w:val="0076576B"/>
    <w:rsid w:val="0076582F"/>
    <w:rsid w:val="007668E2"/>
    <w:rsid w:val="00766F4D"/>
    <w:rsid w:val="007674F6"/>
    <w:rsid w:val="007676E8"/>
    <w:rsid w:val="0077088B"/>
    <w:rsid w:val="00770E61"/>
    <w:rsid w:val="00773A5F"/>
    <w:rsid w:val="007778F9"/>
    <w:rsid w:val="0078326D"/>
    <w:rsid w:val="00783649"/>
    <w:rsid w:val="00783D7D"/>
    <w:rsid w:val="00783E2C"/>
    <w:rsid w:val="00784592"/>
    <w:rsid w:val="00784EA6"/>
    <w:rsid w:val="00785728"/>
    <w:rsid w:val="00785DFF"/>
    <w:rsid w:val="007917E3"/>
    <w:rsid w:val="00791EB4"/>
    <w:rsid w:val="0079266D"/>
    <w:rsid w:val="00795A88"/>
    <w:rsid w:val="007969E8"/>
    <w:rsid w:val="00796DAB"/>
    <w:rsid w:val="007971A7"/>
    <w:rsid w:val="00797297"/>
    <w:rsid w:val="007A04DB"/>
    <w:rsid w:val="007A076C"/>
    <w:rsid w:val="007A0FA0"/>
    <w:rsid w:val="007A2ED3"/>
    <w:rsid w:val="007A326C"/>
    <w:rsid w:val="007A330F"/>
    <w:rsid w:val="007A441C"/>
    <w:rsid w:val="007A4F92"/>
    <w:rsid w:val="007A61CE"/>
    <w:rsid w:val="007A7BB5"/>
    <w:rsid w:val="007B069D"/>
    <w:rsid w:val="007B18EE"/>
    <w:rsid w:val="007B269B"/>
    <w:rsid w:val="007B2956"/>
    <w:rsid w:val="007B3F08"/>
    <w:rsid w:val="007B51D1"/>
    <w:rsid w:val="007B74A8"/>
    <w:rsid w:val="007B7A27"/>
    <w:rsid w:val="007C0A05"/>
    <w:rsid w:val="007C20BD"/>
    <w:rsid w:val="007C2E4E"/>
    <w:rsid w:val="007C379B"/>
    <w:rsid w:val="007C49C0"/>
    <w:rsid w:val="007C7233"/>
    <w:rsid w:val="007C760C"/>
    <w:rsid w:val="007C7AED"/>
    <w:rsid w:val="007C7E73"/>
    <w:rsid w:val="007D1153"/>
    <w:rsid w:val="007D31AB"/>
    <w:rsid w:val="007D398B"/>
    <w:rsid w:val="007D44F3"/>
    <w:rsid w:val="007D62BA"/>
    <w:rsid w:val="007D65B5"/>
    <w:rsid w:val="007D6BBE"/>
    <w:rsid w:val="007D764C"/>
    <w:rsid w:val="007E1A30"/>
    <w:rsid w:val="007E4BD2"/>
    <w:rsid w:val="007E4F35"/>
    <w:rsid w:val="007E7544"/>
    <w:rsid w:val="007E7D4B"/>
    <w:rsid w:val="007E7DD4"/>
    <w:rsid w:val="007F13BF"/>
    <w:rsid w:val="007F365C"/>
    <w:rsid w:val="007F621C"/>
    <w:rsid w:val="007F6315"/>
    <w:rsid w:val="007F6558"/>
    <w:rsid w:val="007F6932"/>
    <w:rsid w:val="007F6C73"/>
    <w:rsid w:val="007F7619"/>
    <w:rsid w:val="007F7C86"/>
    <w:rsid w:val="00801033"/>
    <w:rsid w:val="00801627"/>
    <w:rsid w:val="00801E8A"/>
    <w:rsid w:val="00802322"/>
    <w:rsid w:val="0080239C"/>
    <w:rsid w:val="00802933"/>
    <w:rsid w:val="0080359C"/>
    <w:rsid w:val="0080476E"/>
    <w:rsid w:val="0080527B"/>
    <w:rsid w:val="00806044"/>
    <w:rsid w:val="00806972"/>
    <w:rsid w:val="008075B5"/>
    <w:rsid w:val="008100C9"/>
    <w:rsid w:val="00811530"/>
    <w:rsid w:val="00812403"/>
    <w:rsid w:val="00812FD7"/>
    <w:rsid w:val="0081386E"/>
    <w:rsid w:val="00813D61"/>
    <w:rsid w:val="00815CA3"/>
    <w:rsid w:val="00815EE6"/>
    <w:rsid w:val="00817D2D"/>
    <w:rsid w:val="0082001C"/>
    <w:rsid w:val="00821747"/>
    <w:rsid w:val="00822DBF"/>
    <w:rsid w:val="008241A9"/>
    <w:rsid w:val="00824DAE"/>
    <w:rsid w:val="008273F8"/>
    <w:rsid w:val="00827439"/>
    <w:rsid w:val="00827B0D"/>
    <w:rsid w:val="00830123"/>
    <w:rsid w:val="00831077"/>
    <w:rsid w:val="00832188"/>
    <w:rsid w:val="00833619"/>
    <w:rsid w:val="0083497C"/>
    <w:rsid w:val="00835098"/>
    <w:rsid w:val="00835BFB"/>
    <w:rsid w:val="008363AE"/>
    <w:rsid w:val="00837BA0"/>
    <w:rsid w:val="0084121D"/>
    <w:rsid w:val="00841734"/>
    <w:rsid w:val="008421A0"/>
    <w:rsid w:val="00846484"/>
    <w:rsid w:val="00846E62"/>
    <w:rsid w:val="00850A52"/>
    <w:rsid w:val="00850B68"/>
    <w:rsid w:val="00851CCD"/>
    <w:rsid w:val="0085262F"/>
    <w:rsid w:val="00852854"/>
    <w:rsid w:val="00852C03"/>
    <w:rsid w:val="00854A37"/>
    <w:rsid w:val="008550A0"/>
    <w:rsid w:val="0085590C"/>
    <w:rsid w:val="008560D7"/>
    <w:rsid w:val="008603ED"/>
    <w:rsid w:val="00861027"/>
    <w:rsid w:val="00861321"/>
    <w:rsid w:val="00862679"/>
    <w:rsid w:val="008631FE"/>
    <w:rsid w:val="00863C6B"/>
    <w:rsid w:val="00863C6E"/>
    <w:rsid w:val="00865E0C"/>
    <w:rsid w:val="00866673"/>
    <w:rsid w:val="00867ECE"/>
    <w:rsid w:val="00870A0A"/>
    <w:rsid w:val="008722B0"/>
    <w:rsid w:val="00872430"/>
    <w:rsid w:val="00872BA2"/>
    <w:rsid w:val="00872BCA"/>
    <w:rsid w:val="00872D09"/>
    <w:rsid w:val="00872D61"/>
    <w:rsid w:val="00872E16"/>
    <w:rsid w:val="00873B53"/>
    <w:rsid w:val="00873D9A"/>
    <w:rsid w:val="00875914"/>
    <w:rsid w:val="008759AC"/>
    <w:rsid w:val="00877700"/>
    <w:rsid w:val="00883367"/>
    <w:rsid w:val="00884C47"/>
    <w:rsid w:val="008862B2"/>
    <w:rsid w:val="00886AC0"/>
    <w:rsid w:val="0088759B"/>
    <w:rsid w:val="008878BF"/>
    <w:rsid w:val="00890BE6"/>
    <w:rsid w:val="00891153"/>
    <w:rsid w:val="00893291"/>
    <w:rsid w:val="00893E40"/>
    <w:rsid w:val="00895372"/>
    <w:rsid w:val="00895B22"/>
    <w:rsid w:val="008962E4"/>
    <w:rsid w:val="00896DB4"/>
    <w:rsid w:val="008A1424"/>
    <w:rsid w:val="008A14B9"/>
    <w:rsid w:val="008A1B7F"/>
    <w:rsid w:val="008A2207"/>
    <w:rsid w:val="008A2585"/>
    <w:rsid w:val="008A28BA"/>
    <w:rsid w:val="008A2F22"/>
    <w:rsid w:val="008A4E95"/>
    <w:rsid w:val="008A4EBF"/>
    <w:rsid w:val="008A5404"/>
    <w:rsid w:val="008B1888"/>
    <w:rsid w:val="008B2174"/>
    <w:rsid w:val="008B3CCD"/>
    <w:rsid w:val="008B4C28"/>
    <w:rsid w:val="008B50AC"/>
    <w:rsid w:val="008B637C"/>
    <w:rsid w:val="008B6A18"/>
    <w:rsid w:val="008B7DFD"/>
    <w:rsid w:val="008C1F40"/>
    <w:rsid w:val="008C2A81"/>
    <w:rsid w:val="008C38B6"/>
    <w:rsid w:val="008C3994"/>
    <w:rsid w:val="008C3DA2"/>
    <w:rsid w:val="008C4BDC"/>
    <w:rsid w:val="008C7803"/>
    <w:rsid w:val="008D22AE"/>
    <w:rsid w:val="008D4032"/>
    <w:rsid w:val="008D41DC"/>
    <w:rsid w:val="008D6DFF"/>
    <w:rsid w:val="008D70F6"/>
    <w:rsid w:val="008D770D"/>
    <w:rsid w:val="008E10D5"/>
    <w:rsid w:val="008E14B4"/>
    <w:rsid w:val="008E1D51"/>
    <w:rsid w:val="008E25DD"/>
    <w:rsid w:val="008E32FF"/>
    <w:rsid w:val="008E3604"/>
    <w:rsid w:val="008E3623"/>
    <w:rsid w:val="008E5C5B"/>
    <w:rsid w:val="008E698C"/>
    <w:rsid w:val="008F085A"/>
    <w:rsid w:val="008F0B77"/>
    <w:rsid w:val="008F22A2"/>
    <w:rsid w:val="008F248D"/>
    <w:rsid w:val="008F321C"/>
    <w:rsid w:val="008F3ED6"/>
    <w:rsid w:val="008F4B2C"/>
    <w:rsid w:val="008F6300"/>
    <w:rsid w:val="00903B8E"/>
    <w:rsid w:val="0090402B"/>
    <w:rsid w:val="00904EE6"/>
    <w:rsid w:val="009057FF"/>
    <w:rsid w:val="00905F76"/>
    <w:rsid w:val="00907061"/>
    <w:rsid w:val="009122B8"/>
    <w:rsid w:val="0091344E"/>
    <w:rsid w:val="009158B7"/>
    <w:rsid w:val="00915A84"/>
    <w:rsid w:val="009174A7"/>
    <w:rsid w:val="00922C90"/>
    <w:rsid w:val="0092488D"/>
    <w:rsid w:val="00926225"/>
    <w:rsid w:val="0092674C"/>
    <w:rsid w:val="00926C0D"/>
    <w:rsid w:val="009279DC"/>
    <w:rsid w:val="00927A35"/>
    <w:rsid w:val="009314C2"/>
    <w:rsid w:val="00932B4F"/>
    <w:rsid w:val="00932EA4"/>
    <w:rsid w:val="00933FFE"/>
    <w:rsid w:val="009341E2"/>
    <w:rsid w:val="009347F3"/>
    <w:rsid w:val="00934D8C"/>
    <w:rsid w:val="00934F79"/>
    <w:rsid w:val="00937168"/>
    <w:rsid w:val="009371DC"/>
    <w:rsid w:val="00937E42"/>
    <w:rsid w:val="00940239"/>
    <w:rsid w:val="00940A63"/>
    <w:rsid w:val="00940A77"/>
    <w:rsid w:val="00940D5E"/>
    <w:rsid w:val="00941096"/>
    <w:rsid w:val="00941B7F"/>
    <w:rsid w:val="00942F7B"/>
    <w:rsid w:val="0094429D"/>
    <w:rsid w:val="00944CE1"/>
    <w:rsid w:val="00944E13"/>
    <w:rsid w:val="00946741"/>
    <w:rsid w:val="009478AE"/>
    <w:rsid w:val="00947CE2"/>
    <w:rsid w:val="009503E5"/>
    <w:rsid w:val="00950DD7"/>
    <w:rsid w:val="00950F71"/>
    <w:rsid w:val="009522AE"/>
    <w:rsid w:val="009558D9"/>
    <w:rsid w:val="00955E7A"/>
    <w:rsid w:val="009560B3"/>
    <w:rsid w:val="00956219"/>
    <w:rsid w:val="0095653D"/>
    <w:rsid w:val="0095745E"/>
    <w:rsid w:val="009605F2"/>
    <w:rsid w:val="00961301"/>
    <w:rsid w:val="00962315"/>
    <w:rsid w:val="00962CEF"/>
    <w:rsid w:val="00962E56"/>
    <w:rsid w:val="009636FC"/>
    <w:rsid w:val="009638F5"/>
    <w:rsid w:val="009674ED"/>
    <w:rsid w:val="0096757A"/>
    <w:rsid w:val="009676A0"/>
    <w:rsid w:val="00967C9D"/>
    <w:rsid w:val="00967CE2"/>
    <w:rsid w:val="00970BED"/>
    <w:rsid w:val="00970D3F"/>
    <w:rsid w:val="00970DAA"/>
    <w:rsid w:val="009711D4"/>
    <w:rsid w:val="00973431"/>
    <w:rsid w:val="0097606C"/>
    <w:rsid w:val="00977959"/>
    <w:rsid w:val="00980460"/>
    <w:rsid w:val="00980845"/>
    <w:rsid w:val="0098092B"/>
    <w:rsid w:val="00983D8F"/>
    <w:rsid w:val="00983EFA"/>
    <w:rsid w:val="009840BA"/>
    <w:rsid w:val="00984D92"/>
    <w:rsid w:val="00985663"/>
    <w:rsid w:val="00985F64"/>
    <w:rsid w:val="00986358"/>
    <w:rsid w:val="00990DAF"/>
    <w:rsid w:val="0099288A"/>
    <w:rsid w:val="00993286"/>
    <w:rsid w:val="00993465"/>
    <w:rsid w:val="009940B6"/>
    <w:rsid w:val="00994621"/>
    <w:rsid w:val="009947FF"/>
    <w:rsid w:val="0099544B"/>
    <w:rsid w:val="009973D5"/>
    <w:rsid w:val="0099757C"/>
    <w:rsid w:val="009A0A1C"/>
    <w:rsid w:val="009A10ED"/>
    <w:rsid w:val="009A23AE"/>
    <w:rsid w:val="009A2C91"/>
    <w:rsid w:val="009A597F"/>
    <w:rsid w:val="009B05DE"/>
    <w:rsid w:val="009B0AA2"/>
    <w:rsid w:val="009B198B"/>
    <w:rsid w:val="009B3C87"/>
    <w:rsid w:val="009B49E5"/>
    <w:rsid w:val="009B4ED4"/>
    <w:rsid w:val="009B5D27"/>
    <w:rsid w:val="009B65C7"/>
    <w:rsid w:val="009B67A5"/>
    <w:rsid w:val="009B6DAC"/>
    <w:rsid w:val="009B7834"/>
    <w:rsid w:val="009B7E22"/>
    <w:rsid w:val="009C0B02"/>
    <w:rsid w:val="009C13BC"/>
    <w:rsid w:val="009C163B"/>
    <w:rsid w:val="009C17F7"/>
    <w:rsid w:val="009C1EE8"/>
    <w:rsid w:val="009C2D8E"/>
    <w:rsid w:val="009C366E"/>
    <w:rsid w:val="009C56F9"/>
    <w:rsid w:val="009C71AC"/>
    <w:rsid w:val="009D0093"/>
    <w:rsid w:val="009D2705"/>
    <w:rsid w:val="009D3022"/>
    <w:rsid w:val="009D7118"/>
    <w:rsid w:val="009D7838"/>
    <w:rsid w:val="009D7A75"/>
    <w:rsid w:val="009D7D9E"/>
    <w:rsid w:val="009E0B05"/>
    <w:rsid w:val="009E0D2D"/>
    <w:rsid w:val="009E16CC"/>
    <w:rsid w:val="009E23C0"/>
    <w:rsid w:val="009E2620"/>
    <w:rsid w:val="009E3D2D"/>
    <w:rsid w:val="009E4875"/>
    <w:rsid w:val="009E7A88"/>
    <w:rsid w:val="009E7F62"/>
    <w:rsid w:val="009F1AF5"/>
    <w:rsid w:val="009F1DDB"/>
    <w:rsid w:val="009F21AC"/>
    <w:rsid w:val="009F3785"/>
    <w:rsid w:val="009F37E6"/>
    <w:rsid w:val="009F7669"/>
    <w:rsid w:val="009F786C"/>
    <w:rsid w:val="00A0083C"/>
    <w:rsid w:val="00A044BB"/>
    <w:rsid w:val="00A05156"/>
    <w:rsid w:val="00A06340"/>
    <w:rsid w:val="00A076B0"/>
    <w:rsid w:val="00A1073B"/>
    <w:rsid w:val="00A10CBE"/>
    <w:rsid w:val="00A112CA"/>
    <w:rsid w:val="00A11305"/>
    <w:rsid w:val="00A1159D"/>
    <w:rsid w:val="00A122C0"/>
    <w:rsid w:val="00A1326E"/>
    <w:rsid w:val="00A136F5"/>
    <w:rsid w:val="00A15A65"/>
    <w:rsid w:val="00A17066"/>
    <w:rsid w:val="00A17582"/>
    <w:rsid w:val="00A204FC"/>
    <w:rsid w:val="00A21734"/>
    <w:rsid w:val="00A21A30"/>
    <w:rsid w:val="00A23A63"/>
    <w:rsid w:val="00A23B5A"/>
    <w:rsid w:val="00A243E4"/>
    <w:rsid w:val="00A24E85"/>
    <w:rsid w:val="00A258C9"/>
    <w:rsid w:val="00A260DB"/>
    <w:rsid w:val="00A27054"/>
    <w:rsid w:val="00A27908"/>
    <w:rsid w:val="00A30E7B"/>
    <w:rsid w:val="00A31C14"/>
    <w:rsid w:val="00A32D2C"/>
    <w:rsid w:val="00A33DE3"/>
    <w:rsid w:val="00A346F6"/>
    <w:rsid w:val="00A359DF"/>
    <w:rsid w:val="00A36A26"/>
    <w:rsid w:val="00A40272"/>
    <w:rsid w:val="00A415B5"/>
    <w:rsid w:val="00A44C0B"/>
    <w:rsid w:val="00A45377"/>
    <w:rsid w:val="00A4572B"/>
    <w:rsid w:val="00A46D2E"/>
    <w:rsid w:val="00A46D5E"/>
    <w:rsid w:val="00A54514"/>
    <w:rsid w:val="00A55BB1"/>
    <w:rsid w:val="00A564CD"/>
    <w:rsid w:val="00A60736"/>
    <w:rsid w:val="00A60BB0"/>
    <w:rsid w:val="00A60E64"/>
    <w:rsid w:val="00A60F50"/>
    <w:rsid w:val="00A61009"/>
    <w:rsid w:val="00A613ED"/>
    <w:rsid w:val="00A61EF6"/>
    <w:rsid w:val="00A62956"/>
    <w:rsid w:val="00A63852"/>
    <w:rsid w:val="00A63C96"/>
    <w:rsid w:val="00A6523E"/>
    <w:rsid w:val="00A65805"/>
    <w:rsid w:val="00A668A6"/>
    <w:rsid w:val="00A66B31"/>
    <w:rsid w:val="00A6720D"/>
    <w:rsid w:val="00A7058D"/>
    <w:rsid w:val="00A70C48"/>
    <w:rsid w:val="00A70EE6"/>
    <w:rsid w:val="00A7120F"/>
    <w:rsid w:val="00A72199"/>
    <w:rsid w:val="00A72AAF"/>
    <w:rsid w:val="00A734FE"/>
    <w:rsid w:val="00A771E9"/>
    <w:rsid w:val="00A77F3D"/>
    <w:rsid w:val="00A806EE"/>
    <w:rsid w:val="00A80A02"/>
    <w:rsid w:val="00A81A73"/>
    <w:rsid w:val="00A81E9D"/>
    <w:rsid w:val="00A82612"/>
    <w:rsid w:val="00A8344A"/>
    <w:rsid w:val="00A83F40"/>
    <w:rsid w:val="00A84770"/>
    <w:rsid w:val="00A8635A"/>
    <w:rsid w:val="00A90886"/>
    <w:rsid w:val="00A917C3"/>
    <w:rsid w:val="00A93C0E"/>
    <w:rsid w:val="00A9427D"/>
    <w:rsid w:val="00A94835"/>
    <w:rsid w:val="00A958CA"/>
    <w:rsid w:val="00A95E26"/>
    <w:rsid w:val="00A976C2"/>
    <w:rsid w:val="00AA003B"/>
    <w:rsid w:val="00AA00F2"/>
    <w:rsid w:val="00AA0857"/>
    <w:rsid w:val="00AA2751"/>
    <w:rsid w:val="00AA52E8"/>
    <w:rsid w:val="00AA557A"/>
    <w:rsid w:val="00AA574F"/>
    <w:rsid w:val="00AA6711"/>
    <w:rsid w:val="00AA6DAE"/>
    <w:rsid w:val="00AA76C2"/>
    <w:rsid w:val="00AA78CA"/>
    <w:rsid w:val="00AA7B5C"/>
    <w:rsid w:val="00AB09F0"/>
    <w:rsid w:val="00AB1788"/>
    <w:rsid w:val="00AB1EFF"/>
    <w:rsid w:val="00AB2119"/>
    <w:rsid w:val="00AB3881"/>
    <w:rsid w:val="00AB4408"/>
    <w:rsid w:val="00AB4B7B"/>
    <w:rsid w:val="00AB4D6D"/>
    <w:rsid w:val="00AB592E"/>
    <w:rsid w:val="00AB6030"/>
    <w:rsid w:val="00AB6B5E"/>
    <w:rsid w:val="00AC0024"/>
    <w:rsid w:val="00AC047F"/>
    <w:rsid w:val="00AC2601"/>
    <w:rsid w:val="00AC50C8"/>
    <w:rsid w:val="00AC52E7"/>
    <w:rsid w:val="00AC5BE7"/>
    <w:rsid w:val="00AD0CB4"/>
    <w:rsid w:val="00AD227F"/>
    <w:rsid w:val="00AD4901"/>
    <w:rsid w:val="00AD506C"/>
    <w:rsid w:val="00AD63E3"/>
    <w:rsid w:val="00AD64E2"/>
    <w:rsid w:val="00AD674F"/>
    <w:rsid w:val="00AE084F"/>
    <w:rsid w:val="00AE1393"/>
    <w:rsid w:val="00AE1750"/>
    <w:rsid w:val="00AE2769"/>
    <w:rsid w:val="00AE3199"/>
    <w:rsid w:val="00AE3BC6"/>
    <w:rsid w:val="00AE4EBF"/>
    <w:rsid w:val="00AE4F41"/>
    <w:rsid w:val="00AE511C"/>
    <w:rsid w:val="00AE59D8"/>
    <w:rsid w:val="00AE7020"/>
    <w:rsid w:val="00AF0F65"/>
    <w:rsid w:val="00AF1DEE"/>
    <w:rsid w:val="00AF1E87"/>
    <w:rsid w:val="00AF1E94"/>
    <w:rsid w:val="00AF5CD8"/>
    <w:rsid w:val="00AF6538"/>
    <w:rsid w:val="00AF7534"/>
    <w:rsid w:val="00B005C3"/>
    <w:rsid w:val="00B02DFC"/>
    <w:rsid w:val="00B050C3"/>
    <w:rsid w:val="00B05B25"/>
    <w:rsid w:val="00B072D5"/>
    <w:rsid w:val="00B106A0"/>
    <w:rsid w:val="00B10A7D"/>
    <w:rsid w:val="00B10D13"/>
    <w:rsid w:val="00B10D3B"/>
    <w:rsid w:val="00B11C75"/>
    <w:rsid w:val="00B12945"/>
    <w:rsid w:val="00B12BC8"/>
    <w:rsid w:val="00B12C1E"/>
    <w:rsid w:val="00B13559"/>
    <w:rsid w:val="00B1554E"/>
    <w:rsid w:val="00B176CF"/>
    <w:rsid w:val="00B17DC8"/>
    <w:rsid w:val="00B17EDC"/>
    <w:rsid w:val="00B17F88"/>
    <w:rsid w:val="00B20819"/>
    <w:rsid w:val="00B21DB9"/>
    <w:rsid w:val="00B22277"/>
    <w:rsid w:val="00B2470A"/>
    <w:rsid w:val="00B24CF5"/>
    <w:rsid w:val="00B25023"/>
    <w:rsid w:val="00B2659C"/>
    <w:rsid w:val="00B26BD2"/>
    <w:rsid w:val="00B26FD7"/>
    <w:rsid w:val="00B270AB"/>
    <w:rsid w:val="00B32D12"/>
    <w:rsid w:val="00B33657"/>
    <w:rsid w:val="00B33EC5"/>
    <w:rsid w:val="00B35546"/>
    <w:rsid w:val="00B36E1C"/>
    <w:rsid w:val="00B36EED"/>
    <w:rsid w:val="00B370BF"/>
    <w:rsid w:val="00B41DDD"/>
    <w:rsid w:val="00B4229A"/>
    <w:rsid w:val="00B42A49"/>
    <w:rsid w:val="00B4401C"/>
    <w:rsid w:val="00B44802"/>
    <w:rsid w:val="00B44FFA"/>
    <w:rsid w:val="00B450DC"/>
    <w:rsid w:val="00B47695"/>
    <w:rsid w:val="00B5192D"/>
    <w:rsid w:val="00B51E79"/>
    <w:rsid w:val="00B525C0"/>
    <w:rsid w:val="00B54BD9"/>
    <w:rsid w:val="00B550CE"/>
    <w:rsid w:val="00B5643B"/>
    <w:rsid w:val="00B619E4"/>
    <w:rsid w:val="00B61C6F"/>
    <w:rsid w:val="00B61D0B"/>
    <w:rsid w:val="00B62CB1"/>
    <w:rsid w:val="00B62DEF"/>
    <w:rsid w:val="00B63340"/>
    <w:rsid w:val="00B63341"/>
    <w:rsid w:val="00B6443B"/>
    <w:rsid w:val="00B64CF3"/>
    <w:rsid w:val="00B73315"/>
    <w:rsid w:val="00B73492"/>
    <w:rsid w:val="00B75746"/>
    <w:rsid w:val="00B75B9E"/>
    <w:rsid w:val="00B75E82"/>
    <w:rsid w:val="00B77ADA"/>
    <w:rsid w:val="00B77ED0"/>
    <w:rsid w:val="00B77F64"/>
    <w:rsid w:val="00B80568"/>
    <w:rsid w:val="00B80DFC"/>
    <w:rsid w:val="00B81AE6"/>
    <w:rsid w:val="00B824DC"/>
    <w:rsid w:val="00B84307"/>
    <w:rsid w:val="00B84E2F"/>
    <w:rsid w:val="00B85661"/>
    <w:rsid w:val="00B86896"/>
    <w:rsid w:val="00B91B86"/>
    <w:rsid w:val="00B91BDD"/>
    <w:rsid w:val="00B91E24"/>
    <w:rsid w:val="00B93783"/>
    <w:rsid w:val="00B95561"/>
    <w:rsid w:val="00B970B7"/>
    <w:rsid w:val="00B97FEF"/>
    <w:rsid w:val="00BA04B7"/>
    <w:rsid w:val="00BA24E3"/>
    <w:rsid w:val="00BA40F9"/>
    <w:rsid w:val="00BA5828"/>
    <w:rsid w:val="00BA6AC3"/>
    <w:rsid w:val="00BA754A"/>
    <w:rsid w:val="00BB14D9"/>
    <w:rsid w:val="00BB1985"/>
    <w:rsid w:val="00BB2139"/>
    <w:rsid w:val="00BB2E25"/>
    <w:rsid w:val="00BB3BBE"/>
    <w:rsid w:val="00BB455B"/>
    <w:rsid w:val="00BB482C"/>
    <w:rsid w:val="00BB6BD1"/>
    <w:rsid w:val="00BB7704"/>
    <w:rsid w:val="00BB77E0"/>
    <w:rsid w:val="00BC073B"/>
    <w:rsid w:val="00BC09D3"/>
    <w:rsid w:val="00BC299C"/>
    <w:rsid w:val="00BC2D1C"/>
    <w:rsid w:val="00BC77BF"/>
    <w:rsid w:val="00BC7CAE"/>
    <w:rsid w:val="00BD01C6"/>
    <w:rsid w:val="00BD0C23"/>
    <w:rsid w:val="00BD22A3"/>
    <w:rsid w:val="00BD3A01"/>
    <w:rsid w:val="00BD4995"/>
    <w:rsid w:val="00BD4A5F"/>
    <w:rsid w:val="00BE0377"/>
    <w:rsid w:val="00BE0820"/>
    <w:rsid w:val="00BE0A97"/>
    <w:rsid w:val="00BE3879"/>
    <w:rsid w:val="00BE4C34"/>
    <w:rsid w:val="00BE6618"/>
    <w:rsid w:val="00BE6C72"/>
    <w:rsid w:val="00BE72DE"/>
    <w:rsid w:val="00BE77D3"/>
    <w:rsid w:val="00BE7C5F"/>
    <w:rsid w:val="00BF0138"/>
    <w:rsid w:val="00BF1CB5"/>
    <w:rsid w:val="00BF1F92"/>
    <w:rsid w:val="00BF2B34"/>
    <w:rsid w:val="00BF328F"/>
    <w:rsid w:val="00BF3667"/>
    <w:rsid w:val="00BF518C"/>
    <w:rsid w:val="00BF546E"/>
    <w:rsid w:val="00BF6871"/>
    <w:rsid w:val="00BF71BB"/>
    <w:rsid w:val="00C00012"/>
    <w:rsid w:val="00C00E2A"/>
    <w:rsid w:val="00C01223"/>
    <w:rsid w:val="00C021D3"/>
    <w:rsid w:val="00C0457B"/>
    <w:rsid w:val="00C049CA"/>
    <w:rsid w:val="00C05105"/>
    <w:rsid w:val="00C068D7"/>
    <w:rsid w:val="00C06DE3"/>
    <w:rsid w:val="00C077E2"/>
    <w:rsid w:val="00C108AA"/>
    <w:rsid w:val="00C11445"/>
    <w:rsid w:val="00C11905"/>
    <w:rsid w:val="00C1202D"/>
    <w:rsid w:val="00C12417"/>
    <w:rsid w:val="00C126E3"/>
    <w:rsid w:val="00C13A29"/>
    <w:rsid w:val="00C13ED7"/>
    <w:rsid w:val="00C14B71"/>
    <w:rsid w:val="00C175EF"/>
    <w:rsid w:val="00C17B7A"/>
    <w:rsid w:val="00C17E14"/>
    <w:rsid w:val="00C201D3"/>
    <w:rsid w:val="00C2094B"/>
    <w:rsid w:val="00C20D01"/>
    <w:rsid w:val="00C20E69"/>
    <w:rsid w:val="00C22105"/>
    <w:rsid w:val="00C2242C"/>
    <w:rsid w:val="00C22BF4"/>
    <w:rsid w:val="00C24A24"/>
    <w:rsid w:val="00C26CD3"/>
    <w:rsid w:val="00C274F3"/>
    <w:rsid w:val="00C27F83"/>
    <w:rsid w:val="00C3079A"/>
    <w:rsid w:val="00C316F7"/>
    <w:rsid w:val="00C31DF0"/>
    <w:rsid w:val="00C321F3"/>
    <w:rsid w:val="00C33BCF"/>
    <w:rsid w:val="00C33FAB"/>
    <w:rsid w:val="00C34480"/>
    <w:rsid w:val="00C34596"/>
    <w:rsid w:val="00C34781"/>
    <w:rsid w:val="00C34ABE"/>
    <w:rsid w:val="00C35454"/>
    <w:rsid w:val="00C366FA"/>
    <w:rsid w:val="00C371A5"/>
    <w:rsid w:val="00C40B88"/>
    <w:rsid w:val="00C40D98"/>
    <w:rsid w:val="00C40EAC"/>
    <w:rsid w:val="00C412DA"/>
    <w:rsid w:val="00C413FC"/>
    <w:rsid w:val="00C43890"/>
    <w:rsid w:val="00C43A33"/>
    <w:rsid w:val="00C46630"/>
    <w:rsid w:val="00C47762"/>
    <w:rsid w:val="00C50879"/>
    <w:rsid w:val="00C50BC8"/>
    <w:rsid w:val="00C52025"/>
    <w:rsid w:val="00C53BC8"/>
    <w:rsid w:val="00C54743"/>
    <w:rsid w:val="00C54AEC"/>
    <w:rsid w:val="00C54F5B"/>
    <w:rsid w:val="00C557EC"/>
    <w:rsid w:val="00C56438"/>
    <w:rsid w:val="00C6009F"/>
    <w:rsid w:val="00C60417"/>
    <w:rsid w:val="00C6046F"/>
    <w:rsid w:val="00C60C22"/>
    <w:rsid w:val="00C61A11"/>
    <w:rsid w:val="00C62665"/>
    <w:rsid w:val="00C6325B"/>
    <w:rsid w:val="00C638C2"/>
    <w:rsid w:val="00C63B5F"/>
    <w:rsid w:val="00C63E5C"/>
    <w:rsid w:val="00C65250"/>
    <w:rsid w:val="00C65A74"/>
    <w:rsid w:val="00C672B0"/>
    <w:rsid w:val="00C67B13"/>
    <w:rsid w:val="00C706DC"/>
    <w:rsid w:val="00C7283B"/>
    <w:rsid w:val="00C73524"/>
    <w:rsid w:val="00C73D87"/>
    <w:rsid w:val="00C7422C"/>
    <w:rsid w:val="00C74BF0"/>
    <w:rsid w:val="00C753F5"/>
    <w:rsid w:val="00C75ED1"/>
    <w:rsid w:val="00C7665F"/>
    <w:rsid w:val="00C76F48"/>
    <w:rsid w:val="00C80780"/>
    <w:rsid w:val="00C807B0"/>
    <w:rsid w:val="00C829FB"/>
    <w:rsid w:val="00C83C0F"/>
    <w:rsid w:val="00C85A17"/>
    <w:rsid w:val="00C85E52"/>
    <w:rsid w:val="00C86B0E"/>
    <w:rsid w:val="00C86F96"/>
    <w:rsid w:val="00C8716C"/>
    <w:rsid w:val="00C87A28"/>
    <w:rsid w:val="00C9004C"/>
    <w:rsid w:val="00C909C6"/>
    <w:rsid w:val="00C92132"/>
    <w:rsid w:val="00C92302"/>
    <w:rsid w:val="00C92B21"/>
    <w:rsid w:val="00C92D97"/>
    <w:rsid w:val="00C93948"/>
    <w:rsid w:val="00C94D4C"/>
    <w:rsid w:val="00C970EA"/>
    <w:rsid w:val="00C97317"/>
    <w:rsid w:val="00C9770F"/>
    <w:rsid w:val="00CA012C"/>
    <w:rsid w:val="00CA12A8"/>
    <w:rsid w:val="00CA1357"/>
    <w:rsid w:val="00CA2B2E"/>
    <w:rsid w:val="00CA3440"/>
    <w:rsid w:val="00CA3A1E"/>
    <w:rsid w:val="00CA3DA1"/>
    <w:rsid w:val="00CA41DF"/>
    <w:rsid w:val="00CA42DD"/>
    <w:rsid w:val="00CA48AE"/>
    <w:rsid w:val="00CA5630"/>
    <w:rsid w:val="00CA7407"/>
    <w:rsid w:val="00CB10D0"/>
    <w:rsid w:val="00CB1E65"/>
    <w:rsid w:val="00CB201D"/>
    <w:rsid w:val="00CB23D8"/>
    <w:rsid w:val="00CB3499"/>
    <w:rsid w:val="00CB4321"/>
    <w:rsid w:val="00CB4D73"/>
    <w:rsid w:val="00CB56B4"/>
    <w:rsid w:val="00CC1B0F"/>
    <w:rsid w:val="00CC26B8"/>
    <w:rsid w:val="00CC2D82"/>
    <w:rsid w:val="00CC3DD1"/>
    <w:rsid w:val="00CC4F8F"/>
    <w:rsid w:val="00CC66DA"/>
    <w:rsid w:val="00CC6AF2"/>
    <w:rsid w:val="00CD061F"/>
    <w:rsid w:val="00CD1FAE"/>
    <w:rsid w:val="00CD1FF0"/>
    <w:rsid w:val="00CD4EB0"/>
    <w:rsid w:val="00CD558A"/>
    <w:rsid w:val="00CE1985"/>
    <w:rsid w:val="00CE1E83"/>
    <w:rsid w:val="00CE30C1"/>
    <w:rsid w:val="00CE3D6E"/>
    <w:rsid w:val="00CE4094"/>
    <w:rsid w:val="00CE5688"/>
    <w:rsid w:val="00CE5921"/>
    <w:rsid w:val="00CE5A6E"/>
    <w:rsid w:val="00CE653F"/>
    <w:rsid w:val="00CE674F"/>
    <w:rsid w:val="00CE6F87"/>
    <w:rsid w:val="00CE6FC6"/>
    <w:rsid w:val="00CE76FA"/>
    <w:rsid w:val="00CE7F9D"/>
    <w:rsid w:val="00CF0578"/>
    <w:rsid w:val="00CF16D1"/>
    <w:rsid w:val="00CF1B08"/>
    <w:rsid w:val="00CF30DD"/>
    <w:rsid w:val="00CF4707"/>
    <w:rsid w:val="00CF5276"/>
    <w:rsid w:val="00CF5C6A"/>
    <w:rsid w:val="00CF63C7"/>
    <w:rsid w:val="00CF6A01"/>
    <w:rsid w:val="00CF6FD7"/>
    <w:rsid w:val="00D03A30"/>
    <w:rsid w:val="00D04963"/>
    <w:rsid w:val="00D0669D"/>
    <w:rsid w:val="00D0708C"/>
    <w:rsid w:val="00D07A2A"/>
    <w:rsid w:val="00D07B60"/>
    <w:rsid w:val="00D10EA5"/>
    <w:rsid w:val="00D1190B"/>
    <w:rsid w:val="00D122C2"/>
    <w:rsid w:val="00D12971"/>
    <w:rsid w:val="00D16750"/>
    <w:rsid w:val="00D2065D"/>
    <w:rsid w:val="00D218A2"/>
    <w:rsid w:val="00D2330B"/>
    <w:rsid w:val="00D24CDE"/>
    <w:rsid w:val="00D2552B"/>
    <w:rsid w:val="00D2579C"/>
    <w:rsid w:val="00D26A35"/>
    <w:rsid w:val="00D30694"/>
    <w:rsid w:val="00D3175A"/>
    <w:rsid w:val="00D3187C"/>
    <w:rsid w:val="00D323E4"/>
    <w:rsid w:val="00D32C65"/>
    <w:rsid w:val="00D37E42"/>
    <w:rsid w:val="00D40491"/>
    <w:rsid w:val="00D41B50"/>
    <w:rsid w:val="00D4266B"/>
    <w:rsid w:val="00D42823"/>
    <w:rsid w:val="00D42D1D"/>
    <w:rsid w:val="00D448BA"/>
    <w:rsid w:val="00D50200"/>
    <w:rsid w:val="00D51C89"/>
    <w:rsid w:val="00D526FC"/>
    <w:rsid w:val="00D52D09"/>
    <w:rsid w:val="00D53066"/>
    <w:rsid w:val="00D531FB"/>
    <w:rsid w:val="00D538A8"/>
    <w:rsid w:val="00D54E50"/>
    <w:rsid w:val="00D55DA6"/>
    <w:rsid w:val="00D56776"/>
    <w:rsid w:val="00D56BD3"/>
    <w:rsid w:val="00D57017"/>
    <w:rsid w:val="00D607FD"/>
    <w:rsid w:val="00D611EF"/>
    <w:rsid w:val="00D64AE6"/>
    <w:rsid w:val="00D65484"/>
    <w:rsid w:val="00D65B68"/>
    <w:rsid w:val="00D679E4"/>
    <w:rsid w:val="00D67B8F"/>
    <w:rsid w:val="00D723FF"/>
    <w:rsid w:val="00D741B7"/>
    <w:rsid w:val="00D7443D"/>
    <w:rsid w:val="00D74DEB"/>
    <w:rsid w:val="00D75603"/>
    <w:rsid w:val="00D75AB4"/>
    <w:rsid w:val="00D76908"/>
    <w:rsid w:val="00D76E8D"/>
    <w:rsid w:val="00D77242"/>
    <w:rsid w:val="00D77EEE"/>
    <w:rsid w:val="00D77F2C"/>
    <w:rsid w:val="00D8050B"/>
    <w:rsid w:val="00D80899"/>
    <w:rsid w:val="00D81107"/>
    <w:rsid w:val="00D81155"/>
    <w:rsid w:val="00D821E8"/>
    <w:rsid w:val="00D82212"/>
    <w:rsid w:val="00D823C4"/>
    <w:rsid w:val="00D823F7"/>
    <w:rsid w:val="00D86981"/>
    <w:rsid w:val="00D872C5"/>
    <w:rsid w:val="00D87CDE"/>
    <w:rsid w:val="00D87D7F"/>
    <w:rsid w:val="00D909EE"/>
    <w:rsid w:val="00D90A8E"/>
    <w:rsid w:val="00D91010"/>
    <w:rsid w:val="00D916A6"/>
    <w:rsid w:val="00D9186D"/>
    <w:rsid w:val="00D926A1"/>
    <w:rsid w:val="00D92B15"/>
    <w:rsid w:val="00D92C91"/>
    <w:rsid w:val="00D943AA"/>
    <w:rsid w:val="00D9547C"/>
    <w:rsid w:val="00D95B8F"/>
    <w:rsid w:val="00D97832"/>
    <w:rsid w:val="00DA0004"/>
    <w:rsid w:val="00DA0CDE"/>
    <w:rsid w:val="00DA1B77"/>
    <w:rsid w:val="00DA372F"/>
    <w:rsid w:val="00DA39AD"/>
    <w:rsid w:val="00DA3B39"/>
    <w:rsid w:val="00DA3D3F"/>
    <w:rsid w:val="00DA4648"/>
    <w:rsid w:val="00DA4809"/>
    <w:rsid w:val="00DA53A9"/>
    <w:rsid w:val="00DA573E"/>
    <w:rsid w:val="00DA60E3"/>
    <w:rsid w:val="00DA6917"/>
    <w:rsid w:val="00DA6926"/>
    <w:rsid w:val="00DB026D"/>
    <w:rsid w:val="00DB10F6"/>
    <w:rsid w:val="00DB16AC"/>
    <w:rsid w:val="00DB32A1"/>
    <w:rsid w:val="00DB3B93"/>
    <w:rsid w:val="00DB4358"/>
    <w:rsid w:val="00DB46C3"/>
    <w:rsid w:val="00DB5364"/>
    <w:rsid w:val="00DB5742"/>
    <w:rsid w:val="00DB72CA"/>
    <w:rsid w:val="00DB7829"/>
    <w:rsid w:val="00DB7851"/>
    <w:rsid w:val="00DB7BC6"/>
    <w:rsid w:val="00DC187E"/>
    <w:rsid w:val="00DC1B8C"/>
    <w:rsid w:val="00DC1C89"/>
    <w:rsid w:val="00DC1CE5"/>
    <w:rsid w:val="00DC1F10"/>
    <w:rsid w:val="00DC2796"/>
    <w:rsid w:val="00DC47F4"/>
    <w:rsid w:val="00DC49B8"/>
    <w:rsid w:val="00DC5293"/>
    <w:rsid w:val="00DC62E9"/>
    <w:rsid w:val="00DC69C0"/>
    <w:rsid w:val="00DC7AF1"/>
    <w:rsid w:val="00DD1861"/>
    <w:rsid w:val="00DD2352"/>
    <w:rsid w:val="00DD3026"/>
    <w:rsid w:val="00DD3A8A"/>
    <w:rsid w:val="00DD4157"/>
    <w:rsid w:val="00DD5011"/>
    <w:rsid w:val="00DD7287"/>
    <w:rsid w:val="00DD78DE"/>
    <w:rsid w:val="00DE1183"/>
    <w:rsid w:val="00DE1318"/>
    <w:rsid w:val="00DE2E24"/>
    <w:rsid w:val="00DE3008"/>
    <w:rsid w:val="00DF0A22"/>
    <w:rsid w:val="00DF1A3A"/>
    <w:rsid w:val="00DF1C37"/>
    <w:rsid w:val="00DF1D76"/>
    <w:rsid w:val="00DF3BEB"/>
    <w:rsid w:val="00DF6363"/>
    <w:rsid w:val="00DF68D0"/>
    <w:rsid w:val="00DF759F"/>
    <w:rsid w:val="00E00762"/>
    <w:rsid w:val="00E00C3F"/>
    <w:rsid w:val="00E00DE0"/>
    <w:rsid w:val="00E01597"/>
    <w:rsid w:val="00E0176E"/>
    <w:rsid w:val="00E0272A"/>
    <w:rsid w:val="00E02FE7"/>
    <w:rsid w:val="00E03F63"/>
    <w:rsid w:val="00E0569C"/>
    <w:rsid w:val="00E06635"/>
    <w:rsid w:val="00E069B1"/>
    <w:rsid w:val="00E074BC"/>
    <w:rsid w:val="00E109A2"/>
    <w:rsid w:val="00E1166E"/>
    <w:rsid w:val="00E128CD"/>
    <w:rsid w:val="00E1464A"/>
    <w:rsid w:val="00E15EF1"/>
    <w:rsid w:val="00E16FB5"/>
    <w:rsid w:val="00E174BE"/>
    <w:rsid w:val="00E17517"/>
    <w:rsid w:val="00E21EC1"/>
    <w:rsid w:val="00E21F84"/>
    <w:rsid w:val="00E22788"/>
    <w:rsid w:val="00E22E5C"/>
    <w:rsid w:val="00E231FB"/>
    <w:rsid w:val="00E232DD"/>
    <w:rsid w:val="00E23D28"/>
    <w:rsid w:val="00E245D3"/>
    <w:rsid w:val="00E253EB"/>
    <w:rsid w:val="00E2585D"/>
    <w:rsid w:val="00E2654D"/>
    <w:rsid w:val="00E27264"/>
    <w:rsid w:val="00E2753A"/>
    <w:rsid w:val="00E31D7C"/>
    <w:rsid w:val="00E32D57"/>
    <w:rsid w:val="00E32E31"/>
    <w:rsid w:val="00E3337E"/>
    <w:rsid w:val="00E34018"/>
    <w:rsid w:val="00E34A8D"/>
    <w:rsid w:val="00E35BF2"/>
    <w:rsid w:val="00E35CFC"/>
    <w:rsid w:val="00E35F35"/>
    <w:rsid w:val="00E36936"/>
    <w:rsid w:val="00E375B5"/>
    <w:rsid w:val="00E41F32"/>
    <w:rsid w:val="00E424D2"/>
    <w:rsid w:val="00E42FD0"/>
    <w:rsid w:val="00E44B80"/>
    <w:rsid w:val="00E4643D"/>
    <w:rsid w:val="00E4739A"/>
    <w:rsid w:val="00E5078B"/>
    <w:rsid w:val="00E5258B"/>
    <w:rsid w:val="00E526DF"/>
    <w:rsid w:val="00E529D6"/>
    <w:rsid w:val="00E54EE6"/>
    <w:rsid w:val="00E550A0"/>
    <w:rsid w:val="00E561E8"/>
    <w:rsid w:val="00E56C2C"/>
    <w:rsid w:val="00E571AC"/>
    <w:rsid w:val="00E57F8E"/>
    <w:rsid w:val="00E60EB3"/>
    <w:rsid w:val="00E628AD"/>
    <w:rsid w:val="00E62FA2"/>
    <w:rsid w:val="00E6446D"/>
    <w:rsid w:val="00E658D6"/>
    <w:rsid w:val="00E6647F"/>
    <w:rsid w:val="00E70F49"/>
    <w:rsid w:val="00E72CC6"/>
    <w:rsid w:val="00E734EE"/>
    <w:rsid w:val="00E76637"/>
    <w:rsid w:val="00E76955"/>
    <w:rsid w:val="00E80561"/>
    <w:rsid w:val="00E81008"/>
    <w:rsid w:val="00E8203A"/>
    <w:rsid w:val="00E82679"/>
    <w:rsid w:val="00E82FA9"/>
    <w:rsid w:val="00E8429B"/>
    <w:rsid w:val="00E85112"/>
    <w:rsid w:val="00E854A4"/>
    <w:rsid w:val="00E85F55"/>
    <w:rsid w:val="00E9150E"/>
    <w:rsid w:val="00E92A82"/>
    <w:rsid w:val="00E939E5"/>
    <w:rsid w:val="00E93BA0"/>
    <w:rsid w:val="00E94252"/>
    <w:rsid w:val="00E94E78"/>
    <w:rsid w:val="00E96CA3"/>
    <w:rsid w:val="00E97E72"/>
    <w:rsid w:val="00EA07F5"/>
    <w:rsid w:val="00EA0C0C"/>
    <w:rsid w:val="00EA332B"/>
    <w:rsid w:val="00EA4BDB"/>
    <w:rsid w:val="00EA5D72"/>
    <w:rsid w:val="00EA6175"/>
    <w:rsid w:val="00EB3DB8"/>
    <w:rsid w:val="00EB4B6A"/>
    <w:rsid w:val="00EB5BE3"/>
    <w:rsid w:val="00EB6BBE"/>
    <w:rsid w:val="00EC0F3A"/>
    <w:rsid w:val="00EC0FA4"/>
    <w:rsid w:val="00EC1DC7"/>
    <w:rsid w:val="00EC5463"/>
    <w:rsid w:val="00EC62A4"/>
    <w:rsid w:val="00EC6F7D"/>
    <w:rsid w:val="00ED0D34"/>
    <w:rsid w:val="00ED0E32"/>
    <w:rsid w:val="00ED176E"/>
    <w:rsid w:val="00ED19D7"/>
    <w:rsid w:val="00ED264C"/>
    <w:rsid w:val="00ED3560"/>
    <w:rsid w:val="00ED479C"/>
    <w:rsid w:val="00ED53A0"/>
    <w:rsid w:val="00ED5A88"/>
    <w:rsid w:val="00ED6BA4"/>
    <w:rsid w:val="00EE1AA1"/>
    <w:rsid w:val="00EE20D6"/>
    <w:rsid w:val="00EE213B"/>
    <w:rsid w:val="00EE408B"/>
    <w:rsid w:val="00EE5C4E"/>
    <w:rsid w:val="00EE706D"/>
    <w:rsid w:val="00EE7095"/>
    <w:rsid w:val="00EE76F2"/>
    <w:rsid w:val="00EE7B0E"/>
    <w:rsid w:val="00EF0D7C"/>
    <w:rsid w:val="00EF3430"/>
    <w:rsid w:val="00EF40E2"/>
    <w:rsid w:val="00EF4D34"/>
    <w:rsid w:val="00EF5157"/>
    <w:rsid w:val="00EF5ADE"/>
    <w:rsid w:val="00EF5D92"/>
    <w:rsid w:val="00EF6607"/>
    <w:rsid w:val="00EF67BD"/>
    <w:rsid w:val="00EF69EF"/>
    <w:rsid w:val="00EF6B28"/>
    <w:rsid w:val="00F0229E"/>
    <w:rsid w:val="00F04BCD"/>
    <w:rsid w:val="00F05240"/>
    <w:rsid w:val="00F05EA0"/>
    <w:rsid w:val="00F06211"/>
    <w:rsid w:val="00F06344"/>
    <w:rsid w:val="00F06818"/>
    <w:rsid w:val="00F06962"/>
    <w:rsid w:val="00F0769E"/>
    <w:rsid w:val="00F11E12"/>
    <w:rsid w:val="00F122F1"/>
    <w:rsid w:val="00F16E80"/>
    <w:rsid w:val="00F17D5C"/>
    <w:rsid w:val="00F2081B"/>
    <w:rsid w:val="00F21068"/>
    <w:rsid w:val="00F2134C"/>
    <w:rsid w:val="00F218AE"/>
    <w:rsid w:val="00F21DBB"/>
    <w:rsid w:val="00F2244A"/>
    <w:rsid w:val="00F2551E"/>
    <w:rsid w:val="00F3002B"/>
    <w:rsid w:val="00F302E9"/>
    <w:rsid w:val="00F30BC9"/>
    <w:rsid w:val="00F31D86"/>
    <w:rsid w:val="00F324A5"/>
    <w:rsid w:val="00F32996"/>
    <w:rsid w:val="00F32FF7"/>
    <w:rsid w:val="00F358C5"/>
    <w:rsid w:val="00F373B5"/>
    <w:rsid w:val="00F40CE0"/>
    <w:rsid w:val="00F428B4"/>
    <w:rsid w:val="00F42A4B"/>
    <w:rsid w:val="00F42A57"/>
    <w:rsid w:val="00F42EA7"/>
    <w:rsid w:val="00F43E3E"/>
    <w:rsid w:val="00F44043"/>
    <w:rsid w:val="00F44B11"/>
    <w:rsid w:val="00F458EF"/>
    <w:rsid w:val="00F4782F"/>
    <w:rsid w:val="00F508A8"/>
    <w:rsid w:val="00F50E22"/>
    <w:rsid w:val="00F514DE"/>
    <w:rsid w:val="00F51AC3"/>
    <w:rsid w:val="00F52C55"/>
    <w:rsid w:val="00F53569"/>
    <w:rsid w:val="00F53755"/>
    <w:rsid w:val="00F53956"/>
    <w:rsid w:val="00F541F0"/>
    <w:rsid w:val="00F5475B"/>
    <w:rsid w:val="00F56078"/>
    <w:rsid w:val="00F563C0"/>
    <w:rsid w:val="00F5771D"/>
    <w:rsid w:val="00F57FEF"/>
    <w:rsid w:val="00F60644"/>
    <w:rsid w:val="00F6313E"/>
    <w:rsid w:val="00F65342"/>
    <w:rsid w:val="00F6634D"/>
    <w:rsid w:val="00F7033D"/>
    <w:rsid w:val="00F71B9D"/>
    <w:rsid w:val="00F7203B"/>
    <w:rsid w:val="00F73E58"/>
    <w:rsid w:val="00F73E6B"/>
    <w:rsid w:val="00F74054"/>
    <w:rsid w:val="00F74A44"/>
    <w:rsid w:val="00F7542C"/>
    <w:rsid w:val="00F7598F"/>
    <w:rsid w:val="00F75E14"/>
    <w:rsid w:val="00F76B59"/>
    <w:rsid w:val="00F7713C"/>
    <w:rsid w:val="00F81B90"/>
    <w:rsid w:val="00F81E05"/>
    <w:rsid w:val="00F84643"/>
    <w:rsid w:val="00F8481A"/>
    <w:rsid w:val="00F84D4C"/>
    <w:rsid w:val="00F84E69"/>
    <w:rsid w:val="00F8733B"/>
    <w:rsid w:val="00F874C5"/>
    <w:rsid w:val="00F9074F"/>
    <w:rsid w:val="00F92160"/>
    <w:rsid w:val="00F9260D"/>
    <w:rsid w:val="00F92727"/>
    <w:rsid w:val="00F9530C"/>
    <w:rsid w:val="00F95553"/>
    <w:rsid w:val="00F96A70"/>
    <w:rsid w:val="00F96E0D"/>
    <w:rsid w:val="00FA0013"/>
    <w:rsid w:val="00FA1275"/>
    <w:rsid w:val="00FA1905"/>
    <w:rsid w:val="00FA1B28"/>
    <w:rsid w:val="00FA33FC"/>
    <w:rsid w:val="00FA44EF"/>
    <w:rsid w:val="00FA4F58"/>
    <w:rsid w:val="00FA5596"/>
    <w:rsid w:val="00FA5971"/>
    <w:rsid w:val="00FA6878"/>
    <w:rsid w:val="00FA77C1"/>
    <w:rsid w:val="00FB08C2"/>
    <w:rsid w:val="00FB283A"/>
    <w:rsid w:val="00FB2F0D"/>
    <w:rsid w:val="00FB6FB0"/>
    <w:rsid w:val="00FC25A5"/>
    <w:rsid w:val="00FC40BC"/>
    <w:rsid w:val="00FC4D60"/>
    <w:rsid w:val="00FC506C"/>
    <w:rsid w:val="00FD13EA"/>
    <w:rsid w:val="00FD140D"/>
    <w:rsid w:val="00FD146B"/>
    <w:rsid w:val="00FD158E"/>
    <w:rsid w:val="00FD1FE4"/>
    <w:rsid w:val="00FD3C1E"/>
    <w:rsid w:val="00FD492A"/>
    <w:rsid w:val="00FD5EC4"/>
    <w:rsid w:val="00FD6AED"/>
    <w:rsid w:val="00FD70AA"/>
    <w:rsid w:val="00FE0465"/>
    <w:rsid w:val="00FE04C7"/>
    <w:rsid w:val="00FE1C3B"/>
    <w:rsid w:val="00FE1CE5"/>
    <w:rsid w:val="00FE1DEC"/>
    <w:rsid w:val="00FE249B"/>
    <w:rsid w:val="00FE2B4F"/>
    <w:rsid w:val="00FE6D3E"/>
    <w:rsid w:val="00FE7A28"/>
    <w:rsid w:val="00FF0A74"/>
    <w:rsid w:val="00FF2067"/>
    <w:rsid w:val="00FF2740"/>
    <w:rsid w:val="00FF32D7"/>
    <w:rsid w:val="00FF39AD"/>
    <w:rsid w:val="00FF4138"/>
    <w:rsid w:val="00FF421C"/>
    <w:rsid w:val="00FF43FA"/>
    <w:rsid w:val="00FF54F5"/>
    <w:rsid w:val="00FF5D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46D"/>
    <w:rPr>
      <w:rFonts w:ascii="Georgia" w:hAnsi="Georgia"/>
      <w:szCs w:val="24"/>
      <w:lang w:eastAsia="de-DE"/>
    </w:rPr>
  </w:style>
  <w:style w:type="paragraph" w:styleId="Heading1">
    <w:name w:val="heading 1"/>
    <w:basedOn w:val="Heading2"/>
    <w:next w:val="Normal"/>
    <w:link w:val="Heading1Char"/>
    <w:uiPriority w:val="9"/>
    <w:qFormat/>
    <w:rsid w:val="00AA0857"/>
    <w:pPr>
      <w:numPr>
        <w:ilvl w:val="0"/>
      </w:numPr>
      <w:outlineLvl w:val="0"/>
    </w:pPr>
  </w:style>
  <w:style w:type="paragraph" w:styleId="Heading2">
    <w:name w:val="heading 2"/>
    <w:basedOn w:val="04aNumbering"/>
    <w:next w:val="Normal"/>
    <w:link w:val="Heading2Char"/>
    <w:qFormat/>
    <w:rsid w:val="00AA0857"/>
    <w:pPr>
      <w:numPr>
        <w:ilvl w:val="1"/>
        <w:numId w:val="55"/>
      </w:numPr>
      <w:outlineLvl w:val="1"/>
    </w:pPr>
    <w:rPr>
      <w:b/>
    </w:rPr>
  </w:style>
  <w:style w:type="paragraph" w:styleId="Heading3">
    <w:name w:val="heading 3"/>
    <w:basedOn w:val="Heading2"/>
    <w:next w:val="Normal"/>
    <w:link w:val="Heading3Char"/>
    <w:qFormat/>
    <w:rsid w:val="00E03F63"/>
    <w:pPr>
      <w:numPr>
        <w:ilvl w:val="2"/>
      </w:numPr>
      <w:outlineLvl w:val="2"/>
    </w:pPr>
  </w:style>
  <w:style w:type="paragraph" w:styleId="Heading4">
    <w:name w:val="heading 4"/>
    <w:basedOn w:val="Heading3"/>
    <w:next w:val="Normal"/>
    <w:qFormat/>
    <w:rsid w:val="003F3FF4"/>
    <w:pPr>
      <w:numPr>
        <w:ilvl w:val="3"/>
      </w:numPr>
      <w:outlineLvl w:val="3"/>
    </w:pPr>
  </w:style>
  <w:style w:type="paragraph" w:styleId="Heading5">
    <w:name w:val="heading 5"/>
    <w:basedOn w:val="Heading4"/>
    <w:next w:val="Normal"/>
    <w:qFormat/>
    <w:rsid w:val="00376487"/>
    <w:pPr>
      <w:numPr>
        <w:ilvl w:val="4"/>
      </w:numPr>
      <w:outlineLvl w:val="4"/>
    </w:pPr>
  </w:style>
  <w:style w:type="paragraph" w:styleId="Heading6">
    <w:name w:val="heading 6"/>
    <w:basedOn w:val="Normal"/>
    <w:next w:val="Normal"/>
    <w:qFormat/>
    <w:rsid w:val="003609B6"/>
    <w:pPr>
      <w:numPr>
        <w:ilvl w:val="5"/>
        <w:numId w:val="47"/>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47"/>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47"/>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4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semiHidden/>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ind w:left="567" w:hanging="340"/>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ootnoteText">
    <w:name w:val="footnote text"/>
    <w:aliases w:val="Car"/>
    <w:basedOn w:val="Normal"/>
    <w:link w:val="FootnoteTextChar"/>
    <w:rsid w:val="001725A5"/>
    <w:pPr>
      <w:spacing w:line="200" w:lineRule="exact"/>
    </w:pPr>
    <w:rPr>
      <w:sz w:val="16"/>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TOC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BalloonText">
    <w:name w:val="Balloon Text"/>
    <w:basedOn w:val="Normal"/>
    <w:link w:val="BalloonTextChar"/>
    <w:uiPriority w:val="99"/>
    <w:rsid w:val="0059665F"/>
    <w:rPr>
      <w:rFonts w:ascii="Tahoma" w:hAnsi="Tahoma" w:cs="Tahoma"/>
      <w:sz w:val="16"/>
      <w:szCs w:val="16"/>
    </w:rPr>
  </w:style>
  <w:style w:type="character" w:customStyle="1" w:styleId="BalloonTextChar">
    <w:name w:val="Balloon Text Char"/>
    <w:basedOn w:val="DefaultParagraphFont"/>
    <w:link w:val="Balloo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DefaultParagraphFon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ootnoteTextChar">
    <w:name w:val="Footnote Text Char"/>
    <w:aliases w:val="Car Char"/>
    <w:link w:val="FootnoteText"/>
    <w:uiPriority w:val="99"/>
    <w:rsid w:val="00084648"/>
    <w:rPr>
      <w:rFonts w:ascii="Georgia" w:hAnsi="Georgia"/>
      <w:sz w:val="16"/>
      <w:lang w:eastAsia="de-DE"/>
    </w:rPr>
  </w:style>
  <w:style w:type="paragraph" w:styleId="Caption">
    <w:name w:val="caption"/>
    <w:basedOn w:val="Normal"/>
    <w:next w:val="Normal"/>
    <w:link w:val="CaptionCh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CommentReference">
    <w:name w:val="annotation reference"/>
    <w:basedOn w:val="DefaultParagraphFont"/>
    <w:uiPriority w:val="99"/>
    <w:rsid w:val="00C61A11"/>
    <w:rPr>
      <w:sz w:val="16"/>
      <w:szCs w:val="16"/>
    </w:rPr>
  </w:style>
  <w:style w:type="paragraph" w:styleId="CommentText">
    <w:name w:val="annotation text"/>
    <w:basedOn w:val="Normal"/>
    <w:link w:val="CommentTextChar"/>
    <w:uiPriority w:val="99"/>
    <w:rsid w:val="00C61A11"/>
    <w:rPr>
      <w:szCs w:val="20"/>
    </w:rPr>
  </w:style>
  <w:style w:type="character" w:customStyle="1" w:styleId="CommentTextChar">
    <w:name w:val="Comment Text Char"/>
    <w:basedOn w:val="DefaultParagraphFont"/>
    <w:link w:val="CommentText"/>
    <w:uiPriority w:val="99"/>
    <w:rsid w:val="00C61A11"/>
    <w:rPr>
      <w:rFonts w:ascii="Georgia" w:hAnsi="Georgia"/>
      <w:lang w:eastAsia="de-DE"/>
    </w:rPr>
  </w:style>
  <w:style w:type="paragraph" w:styleId="CommentSubject">
    <w:name w:val="annotation subject"/>
    <w:basedOn w:val="CommentText"/>
    <w:next w:val="CommentText"/>
    <w:link w:val="CommentSubjectChar"/>
    <w:uiPriority w:val="99"/>
    <w:rsid w:val="00C61A11"/>
    <w:rPr>
      <w:b/>
      <w:bCs/>
    </w:rPr>
  </w:style>
  <w:style w:type="character" w:customStyle="1" w:styleId="CommentSubjectChar">
    <w:name w:val="Comment Subject Char"/>
    <w:basedOn w:val="CommentTextChar"/>
    <w:link w:val="CommentSubject"/>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ListParagraph"/>
    <w:link w:val="0MyBulletChar"/>
    <w:qFormat/>
    <w:rsid w:val="00DF3BEB"/>
    <w:pPr>
      <w:spacing w:before="120" w:after="120" w:line="276" w:lineRule="auto"/>
      <w:ind w:left="0"/>
    </w:pPr>
  </w:style>
  <w:style w:type="character" w:customStyle="1" w:styleId="0MyBulletChar">
    <w:name w:val="0. My Bullet Char"/>
    <w:link w:val="0MyBullet"/>
    <w:rsid w:val="00DF3BEB"/>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Paragraph">
    <w:name w:val="List Paragraph"/>
    <w:aliases w:val="Paragraphe EI,Paragraphe de liste1,EC,Paragraphe de liste"/>
    <w:basedOn w:val="Normal"/>
    <w:link w:val="ListParagraphChar"/>
    <w:uiPriority w:val="34"/>
    <w:qFormat/>
    <w:rsid w:val="00DF3BEB"/>
    <w:pPr>
      <w:ind w:left="720"/>
      <w:contextualSpacing/>
    </w:pPr>
  </w:style>
  <w:style w:type="paragraph" w:customStyle="1" w:styleId="1MyNormal">
    <w:name w:val="1. My Normal"/>
    <w:basedOn w:val="Normal"/>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DefaultParagraphFon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Paragraph"/>
    <w:qFormat/>
    <w:rsid w:val="00615AA7"/>
    <w:pPr>
      <w:numPr>
        <w:numId w:val="10"/>
      </w:numPr>
      <w:spacing w:before="120" w:after="120" w:line="276" w:lineRule="auto"/>
      <w:jc w:val="both"/>
    </w:pPr>
  </w:style>
  <w:style w:type="character" w:styleId="FollowedHyperlink">
    <w:name w:val="FollowedHyperlink"/>
    <w:basedOn w:val="DefaultParagraphFon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DefaultParagraphFont"/>
    <w:rsid w:val="00DB72CA"/>
  </w:style>
  <w:style w:type="character" w:customStyle="1" w:styleId="Heading3Char">
    <w:name w:val="Heading 3 Char"/>
    <w:basedOn w:val="DefaultParagraphFont"/>
    <w:link w:val="Heading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ParagraphChar">
    <w:name w:val="List Paragraph Char"/>
    <w:aliases w:val="Paragraphe EI Char,Paragraphe de liste1 Char,EC Char,Paragraphe de liste Char"/>
    <w:link w:val="ListParagraph"/>
    <w:uiPriority w:val="34"/>
    <w:rsid w:val="004D19C2"/>
    <w:rPr>
      <w:rFonts w:ascii="Georgia" w:hAnsi="Georgia"/>
      <w:sz w:val="22"/>
      <w:szCs w:val="24"/>
      <w:lang w:eastAsia="de-DE"/>
    </w:rPr>
  </w:style>
  <w:style w:type="character" w:styleId="Strong">
    <w:name w:val="Strong"/>
    <w:basedOn w:val="DefaultParagraphFon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Text">
    <w:name w:val="endnote text"/>
    <w:basedOn w:val="Normal"/>
    <w:link w:val="EndnoteTextChar"/>
    <w:rsid w:val="003A5A08"/>
    <w:rPr>
      <w:szCs w:val="20"/>
    </w:rPr>
  </w:style>
  <w:style w:type="character" w:customStyle="1" w:styleId="EndnoteTextChar">
    <w:name w:val="Endnote Text Char"/>
    <w:basedOn w:val="DefaultParagraphFont"/>
    <w:link w:val="EndnoteText"/>
    <w:rsid w:val="003A5A08"/>
    <w:rPr>
      <w:rFonts w:ascii="Georgia" w:hAnsi="Georgia"/>
      <w:lang w:eastAsia="de-DE"/>
    </w:rPr>
  </w:style>
  <w:style w:type="character" w:styleId="EndnoteReference">
    <w:name w:val="endnote reference"/>
    <w:basedOn w:val="DefaultParagraphFon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DefaultParagraphFont"/>
    <w:rsid w:val="00AB592E"/>
  </w:style>
  <w:style w:type="paragraph" w:styleId="TOC3">
    <w:name w:val="toc 3"/>
    <w:basedOn w:val="Normal"/>
    <w:next w:val="Normal"/>
    <w:autoRedefine/>
    <w:uiPriority w:val="39"/>
    <w:rsid w:val="0073272F"/>
    <w:pPr>
      <w:spacing w:after="100"/>
      <w:ind w:left="440"/>
    </w:pPr>
  </w:style>
  <w:style w:type="character" w:styleId="PlaceholderText">
    <w:name w:val="Placeholder Text"/>
    <w:basedOn w:val="DefaultParagraphFon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cumentMap">
    <w:name w:val="Document Map"/>
    <w:basedOn w:val="Normal"/>
    <w:link w:val="DocumentMapChar"/>
    <w:uiPriority w:val="99"/>
    <w:rsid w:val="00D77242"/>
    <w:rPr>
      <w:rFonts w:ascii="Lucida Grande" w:hAnsi="Lucida Grande" w:cs="Lucida Grande"/>
      <w:sz w:val="24"/>
    </w:rPr>
  </w:style>
  <w:style w:type="character" w:customStyle="1" w:styleId="DocumentMapChar">
    <w:name w:val="Document Map Char"/>
    <w:basedOn w:val="DefaultParagraphFont"/>
    <w:link w:val="DocumentMap"/>
    <w:uiPriority w:val="99"/>
    <w:rsid w:val="00D77242"/>
    <w:rPr>
      <w:rFonts w:ascii="Lucida Grande" w:hAnsi="Lucida Grande" w:cs="Lucida Grande"/>
      <w:sz w:val="24"/>
      <w:szCs w:val="24"/>
      <w:lang w:eastAsia="de-DE"/>
    </w:rPr>
  </w:style>
  <w:style w:type="paragraph" w:customStyle="1" w:styleId="ANNEX">
    <w:name w:val="ANNEX"/>
    <w:basedOn w:val="Caption"/>
    <w:link w:val="ANNEXChar"/>
    <w:qFormat/>
    <w:rsid w:val="00E94E78"/>
    <w:pPr>
      <w:jc w:val="left"/>
    </w:pPr>
    <w:rPr>
      <w:sz w:val="28"/>
    </w:rPr>
  </w:style>
  <w:style w:type="character" w:customStyle="1" w:styleId="CaptionChar">
    <w:name w:val="Caption Char"/>
    <w:basedOn w:val="DefaultParagraphFont"/>
    <w:link w:val="Caption"/>
    <w:rsid w:val="00E94E78"/>
    <w:rPr>
      <w:rFonts w:ascii="Georgia" w:hAnsi="Georgia"/>
      <w:b/>
      <w:bCs/>
      <w:sz w:val="18"/>
      <w:szCs w:val="18"/>
      <w:lang w:eastAsia="de-DE"/>
    </w:rPr>
  </w:style>
  <w:style w:type="character" w:customStyle="1" w:styleId="ANNEXChar">
    <w:name w:val="ANNEX Char"/>
    <w:basedOn w:val="CaptionChar"/>
    <w:link w:val="ANNEX"/>
    <w:rsid w:val="00E94E78"/>
    <w:rPr>
      <w:rFonts w:ascii="Georgia" w:hAnsi="Georgia"/>
      <w:b/>
      <w:bCs/>
      <w:sz w:val="28"/>
      <w:szCs w:val="18"/>
      <w:lang w:eastAsia="de-DE"/>
    </w:rPr>
  </w:style>
  <w:style w:type="paragraph" w:customStyle="1" w:styleId="MyBullet1">
    <w:name w:val="MyBullet"/>
    <w:basedOn w:val="ListParagraph"/>
    <w:link w:val="MyBulletChar0"/>
    <w:qFormat/>
    <w:rsid w:val="000D6BCE"/>
    <w:pPr>
      <w:numPr>
        <w:numId w:val="22"/>
      </w:numPr>
      <w:spacing w:before="240" w:line="276" w:lineRule="auto"/>
      <w:ind w:left="1134" w:hanging="425"/>
      <w:jc w:val="both"/>
    </w:pPr>
  </w:style>
  <w:style w:type="character" w:customStyle="1" w:styleId="MyBulletChar0">
    <w:name w:val="MyBullet Char"/>
    <w:basedOn w:val="ListParagraphChar"/>
    <w:link w:val="MyBullet1"/>
    <w:rsid w:val="000D6BCE"/>
    <w:rPr>
      <w:rFonts w:ascii="Georgia" w:hAnsi="Georgia"/>
      <w:sz w:val="22"/>
      <w:szCs w:val="24"/>
      <w:lang w:eastAsia="de-DE"/>
    </w:rPr>
  </w:style>
  <w:style w:type="paragraph" w:customStyle="1" w:styleId="myBullet2">
    <w:name w:val="myBullet"/>
    <w:basedOn w:val="ListParagraph"/>
    <w:link w:val="myBulletChar1"/>
    <w:qFormat/>
    <w:rsid w:val="000D6BCE"/>
    <w:pPr>
      <w:numPr>
        <w:numId w:val="23"/>
      </w:numPr>
      <w:spacing w:line="276" w:lineRule="auto"/>
    </w:pPr>
  </w:style>
  <w:style w:type="character" w:customStyle="1" w:styleId="myBulletChar1">
    <w:name w:val="myBullet Char"/>
    <w:basedOn w:val="ListParagraph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Emphasis">
    <w:name w:val="Emphasis"/>
    <w:basedOn w:val="DefaultParagraphFon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Heading1Char">
    <w:name w:val="Heading 1 Char"/>
    <w:link w:val="Heading1"/>
    <w:uiPriority w:val="9"/>
    <w:rsid w:val="00AA0857"/>
    <w:rPr>
      <w:rFonts w:ascii="Georgia" w:hAnsi="Georgia"/>
      <w:b/>
      <w:szCs w:val="24"/>
      <w:lang w:eastAsia="de-DE"/>
    </w:rPr>
  </w:style>
  <w:style w:type="paragraph" w:styleId="TOCHeading">
    <w:name w:val="TOC Heading"/>
    <w:basedOn w:val="Heading1"/>
    <w:next w:val="Normal"/>
    <w:uiPriority w:val="39"/>
    <w:semiHidden/>
    <w:unhideWhenUsed/>
    <w:qFormat/>
    <w:rsid w:val="00EE5C4E"/>
    <w:pPr>
      <w:keepLines/>
      <w:spacing w:before="480" w:after="0"/>
      <w:ind w:left="432"/>
      <w:jc w:val="left"/>
      <w:outlineLvl w:val="9"/>
    </w:pPr>
    <w:rPr>
      <w:rFonts w:ascii="Cambria" w:hAnsi="Cambria"/>
      <w:bCs/>
      <w:color w:val="365F91"/>
      <w:sz w:val="28"/>
      <w:szCs w:val="28"/>
      <w:lang w:val="pl-PL" w:eastAsia="en-US"/>
    </w:rPr>
  </w:style>
  <w:style w:type="character" w:customStyle="1" w:styleId="HeaderChar">
    <w:name w:val="Header Char"/>
    <w:link w:val="Header"/>
    <w:rsid w:val="00EE5C4E"/>
    <w:rPr>
      <w:rFonts w:ascii="Georgia" w:hAnsi="Georgia"/>
      <w:sz w:val="22"/>
      <w:szCs w:val="24"/>
      <w:lang w:eastAsia="de-DE"/>
    </w:rPr>
  </w:style>
  <w:style w:type="character" w:customStyle="1" w:styleId="FooterChar">
    <w:name w:val="Footer Char"/>
    <w:link w:val="Footer"/>
    <w:uiPriority w:val="99"/>
    <w:rsid w:val="00EE5C4E"/>
    <w:rPr>
      <w:rFonts w:ascii="Georgia" w:hAnsi="Georgia"/>
      <w:sz w:val="22"/>
      <w:szCs w:val="24"/>
      <w:lang w:eastAsia="de-DE"/>
    </w:rPr>
  </w:style>
  <w:style w:type="character" w:customStyle="1" w:styleId="Heading2Char">
    <w:name w:val="Heading 2 Char"/>
    <w:link w:val="Heading2"/>
    <w:rsid w:val="00AA0857"/>
    <w:rPr>
      <w:rFonts w:ascii="Georgia" w:hAnsi="Georgia"/>
      <w:b/>
      <w:szCs w:val="24"/>
      <w:lang w:eastAsia="de-DE"/>
    </w:rPr>
  </w:style>
  <w:style w:type="table" w:styleId="LightGrid-Accent1">
    <w:name w:val="Light Grid Accent 1"/>
    <w:basedOn w:val="TableNormal"/>
    <w:uiPriority w:val="62"/>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E5C4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DefaultParagraphFont"/>
    <w:link w:val="MyUnderline"/>
    <w:rsid w:val="00EE5C4E"/>
    <w:rPr>
      <w:rFonts w:ascii="Georgia" w:hAnsi="Georgia"/>
      <w:b/>
      <w:u w:val="single"/>
      <w:lang w:eastAsia="de-DE"/>
    </w:rPr>
  </w:style>
  <w:style w:type="paragraph" w:customStyle="1" w:styleId="Questions">
    <w:name w:val="Questions"/>
    <w:basedOn w:val="Caption"/>
    <w:link w:val="QuestionsChar"/>
    <w:qFormat/>
    <w:rsid w:val="005750B3"/>
    <w:pPr>
      <w:jc w:val="both"/>
    </w:pPr>
  </w:style>
  <w:style w:type="character" w:customStyle="1" w:styleId="QuestionsChar">
    <w:name w:val="Questions Char"/>
    <w:basedOn w:val="CaptionChar"/>
    <w:link w:val="Questions"/>
    <w:rsid w:val="005750B3"/>
    <w:rPr>
      <w:rFonts w:ascii="Georgia" w:hAnsi="Georgia"/>
      <w:b/>
      <w:bCs/>
      <w:sz w:val="18"/>
      <w:szCs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46D"/>
    <w:rPr>
      <w:rFonts w:ascii="Georgia" w:hAnsi="Georgia"/>
      <w:szCs w:val="24"/>
      <w:lang w:eastAsia="de-DE"/>
    </w:rPr>
  </w:style>
  <w:style w:type="paragraph" w:styleId="Heading1">
    <w:name w:val="heading 1"/>
    <w:basedOn w:val="Heading2"/>
    <w:next w:val="Normal"/>
    <w:link w:val="Heading1Char"/>
    <w:uiPriority w:val="9"/>
    <w:qFormat/>
    <w:rsid w:val="00AA0857"/>
    <w:pPr>
      <w:numPr>
        <w:ilvl w:val="0"/>
      </w:numPr>
      <w:outlineLvl w:val="0"/>
    </w:pPr>
  </w:style>
  <w:style w:type="paragraph" w:styleId="Heading2">
    <w:name w:val="heading 2"/>
    <w:basedOn w:val="04aNumbering"/>
    <w:next w:val="Normal"/>
    <w:link w:val="Heading2Char"/>
    <w:qFormat/>
    <w:rsid w:val="00AA0857"/>
    <w:pPr>
      <w:numPr>
        <w:ilvl w:val="1"/>
        <w:numId w:val="55"/>
      </w:numPr>
      <w:outlineLvl w:val="1"/>
    </w:pPr>
    <w:rPr>
      <w:b/>
    </w:rPr>
  </w:style>
  <w:style w:type="paragraph" w:styleId="Heading3">
    <w:name w:val="heading 3"/>
    <w:basedOn w:val="Heading2"/>
    <w:next w:val="Normal"/>
    <w:link w:val="Heading3Char"/>
    <w:qFormat/>
    <w:rsid w:val="00E03F63"/>
    <w:pPr>
      <w:numPr>
        <w:ilvl w:val="2"/>
      </w:numPr>
      <w:outlineLvl w:val="2"/>
    </w:pPr>
  </w:style>
  <w:style w:type="paragraph" w:styleId="Heading4">
    <w:name w:val="heading 4"/>
    <w:basedOn w:val="Heading3"/>
    <w:next w:val="Normal"/>
    <w:qFormat/>
    <w:rsid w:val="003F3FF4"/>
    <w:pPr>
      <w:numPr>
        <w:ilvl w:val="3"/>
      </w:numPr>
      <w:outlineLvl w:val="3"/>
    </w:pPr>
  </w:style>
  <w:style w:type="paragraph" w:styleId="Heading5">
    <w:name w:val="heading 5"/>
    <w:basedOn w:val="Heading4"/>
    <w:next w:val="Normal"/>
    <w:qFormat/>
    <w:rsid w:val="00376487"/>
    <w:pPr>
      <w:numPr>
        <w:ilvl w:val="4"/>
      </w:numPr>
      <w:outlineLvl w:val="4"/>
    </w:pPr>
  </w:style>
  <w:style w:type="paragraph" w:styleId="Heading6">
    <w:name w:val="heading 6"/>
    <w:basedOn w:val="Normal"/>
    <w:next w:val="Normal"/>
    <w:qFormat/>
    <w:rsid w:val="003609B6"/>
    <w:pPr>
      <w:numPr>
        <w:ilvl w:val="5"/>
        <w:numId w:val="47"/>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47"/>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47"/>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4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semiHidden/>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ind w:left="567" w:hanging="340"/>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ootnoteText">
    <w:name w:val="footnote text"/>
    <w:aliases w:val="Car"/>
    <w:basedOn w:val="Normal"/>
    <w:link w:val="FootnoteTextChar"/>
    <w:rsid w:val="001725A5"/>
    <w:pPr>
      <w:spacing w:line="200" w:lineRule="exact"/>
    </w:pPr>
    <w:rPr>
      <w:sz w:val="16"/>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TOC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BalloonText">
    <w:name w:val="Balloon Text"/>
    <w:basedOn w:val="Normal"/>
    <w:link w:val="BalloonTextChar"/>
    <w:uiPriority w:val="99"/>
    <w:rsid w:val="0059665F"/>
    <w:rPr>
      <w:rFonts w:ascii="Tahoma" w:hAnsi="Tahoma" w:cs="Tahoma"/>
      <w:sz w:val="16"/>
      <w:szCs w:val="16"/>
    </w:rPr>
  </w:style>
  <w:style w:type="character" w:customStyle="1" w:styleId="BalloonTextChar">
    <w:name w:val="Balloon Text Char"/>
    <w:basedOn w:val="DefaultParagraphFont"/>
    <w:link w:val="Balloo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DefaultParagraphFon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ootnoteTextChar">
    <w:name w:val="Footnote Text Char"/>
    <w:aliases w:val="Car Char"/>
    <w:link w:val="FootnoteText"/>
    <w:uiPriority w:val="99"/>
    <w:rsid w:val="00084648"/>
    <w:rPr>
      <w:rFonts w:ascii="Georgia" w:hAnsi="Georgia"/>
      <w:sz w:val="16"/>
      <w:lang w:eastAsia="de-DE"/>
    </w:rPr>
  </w:style>
  <w:style w:type="paragraph" w:styleId="Caption">
    <w:name w:val="caption"/>
    <w:basedOn w:val="Normal"/>
    <w:next w:val="Normal"/>
    <w:link w:val="CaptionCh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CommentReference">
    <w:name w:val="annotation reference"/>
    <w:basedOn w:val="DefaultParagraphFont"/>
    <w:uiPriority w:val="99"/>
    <w:rsid w:val="00C61A11"/>
    <w:rPr>
      <w:sz w:val="16"/>
      <w:szCs w:val="16"/>
    </w:rPr>
  </w:style>
  <w:style w:type="paragraph" w:styleId="CommentText">
    <w:name w:val="annotation text"/>
    <w:basedOn w:val="Normal"/>
    <w:link w:val="CommentTextChar"/>
    <w:uiPriority w:val="99"/>
    <w:rsid w:val="00C61A11"/>
    <w:rPr>
      <w:szCs w:val="20"/>
    </w:rPr>
  </w:style>
  <w:style w:type="character" w:customStyle="1" w:styleId="CommentTextChar">
    <w:name w:val="Comment Text Char"/>
    <w:basedOn w:val="DefaultParagraphFont"/>
    <w:link w:val="CommentText"/>
    <w:uiPriority w:val="99"/>
    <w:rsid w:val="00C61A11"/>
    <w:rPr>
      <w:rFonts w:ascii="Georgia" w:hAnsi="Georgia"/>
      <w:lang w:eastAsia="de-DE"/>
    </w:rPr>
  </w:style>
  <w:style w:type="paragraph" w:styleId="CommentSubject">
    <w:name w:val="annotation subject"/>
    <w:basedOn w:val="CommentText"/>
    <w:next w:val="CommentText"/>
    <w:link w:val="CommentSubjectChar"/>
    <w:uiPriority w:val="99"/>
    <w:rsid w:val="00C61A11"/>
    <w:rPr>
      <w:b/>
      <w:bCs/>
    </w:rPr>
  </w:style>
  <w:style w:type="character" w:customStyle="1" w:styleId="CommentSubjectChar">
    <w:name w:val="Comment Subject Char"/>
    <w:basedOn w:val="CommentTextChar"/>
    <w:link w:val="CommentSubject"/>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ListParagraph"/>
    <w:link w:val="0MyBulletChar"/>
    <w:qFormat/>
    <w:rsid w:val="00DF3BEB"/>
    <w:pPr>
      <w:spacing w:before="120" w:after="120" w:line="276" w:lineRule="auto"/>
      <w:ind w:left="0"/>
    </w:pPr>
  </w:style>
  <w:style w:type="character" w:customStyle="1" w:styleId="0MyBulletChar">
    <w:name w:val="0. My Bullet Char"/>
    <w:link w:val="0MyBullet"/>
    <w:rsid w:val="00DF3BEB"/>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Paragraph">
    <w:name w:val="List Paragraph"/>
    <w:aliases w:val="Paragraphe EI,Paragraphe de liste1,EC,Paragraphe de liste"/>
    <w:basedOn w:val="Normal"/>
    <w:link w:val="ListParagraphChar"/>
    <w:uiPriority w:val="34"/>
    <w:qFormat/>
    <w:rsid w:val="00DF3BEB"/>
    <w:pPr>
      <w:ind w:left="720"/>
      <w:contextualSpacing/>
    </w:pPr>
  </w:style>
  <w:style w:type="paragraph" w:customStyle="1" w:styleId="1MyNormal">
    <w:name w:val="1. My Normal"/>
    <w:basedOn w:val="Normal"/>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DefaultParagraphFon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Paragraph"/>
    <w:qFormat/>
    <w:rsid w:val="00615AA7"/>
    <w:pPr>
      <w:numPr>
        <w:numId w:val="10"/>
      </w:numPr>
      <w:spacing w:before="120" w:after="120" w:line="276" w:lineRule="auto"/>
      <w:jc w:val="both"/>
    </w:pPr>
  </w:style>
  <w:style w:type="character" w:styleId="FollowedHyperlink">
    <w:name w:val="FollowedHyperlink"/>
    <w:basedOn w:val="DefaultParagraphFon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DefaultParagraphFont"/>
    <w:rsid w:val="00DB72CA"/>
  </w:style>
  <w:style w:type="character" w:customStyle="1" w:styleId="Heading3Char">
    <w:name w:val="Heading 3 Char"/>
    <w:basedOn w:val="DefaultParagraphFont"/>
    <w:link w:val="Heading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ParagraphChar">
    <w:name w:val="List Paragraph Char"/>
    <w:aliases w:val="Paragraphe EI Char,Paragraphe de liste1 Char,EC Char,Paragraphe de liste Char"/>
    <w:link w:val="ListParagraph"/>
    <w:uiPriority w:val="34"/>
    <w:rsid w:val="004D19C2"/>
    <w:rPr>
      <w:rFonts w:ascii="Georgia" w:hAnsi="Georgia"/>
      <w:sz w:val="22"/>
      <w:szCs w:val="24"/>
      <w:lang w:eastAsia="de-DE"/>
    </w:rPr>
  </w:style>
  <w:style w:type="character" w:styleId="Strong">
    <w:name w:val="Strong"/>
    <w:basedOn w:val="DefaultParagraphFon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Text">
    <w:name w:val="endnote text"/>
    <w:basedOn w:val="Normal"/>
    <w:link w:val="EndnoteTextChar"/>
    <w:rsid w:val="003A5A08"/>
    <w:rPr>
      <w:szCs w:val="20"/>
    </w:rPr>
  </w:style>
  <w:style w:type="character" w:customStyle="1" w:styleId="EndnoteTextChar">
    <w:name w:val="Endnote Text Char"/>
    <w:basedOn w:val="DefaultParagraphFont"/>
    <w:link w:val="EndnoteText"/>
    <w:rsid w:val="003A5A08"/>
    <w:rPr>
      <w:rFonts w:ascii="Georgia" w:hAnsi="Georgia"/>
      <w:lang w:eastAsia="de-DE"/>
    </w:rPr>
  </w:style>
  <w:style w:type="character" w:styleId="EndnoteReference">
    <w:name w:val="endnote reference"/>
    <w:basedOn w:val="DefaultParagraphFon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DefaultParagraphFont"/>
    <w:rsid w:val="00AB592E"/>
  </w:style>
  <w:style w:type="paragraph" w:styleId="TOC3">
    <w:name w:val="toc 3"/>
    <w:basedOn w:val="Normal"/>
    <w:next w:val="Normal"/>
    <w:autoRedefine/>
    <w:uiPriority w:val="39"/>
    <w:rsid w:val="0073272F"/>
    <w:pPr>
      <w:spacing w:after="100"/>
      <w:ind w:left="440"/>
    </w:pPr>
  </w:style>
  <w:style w:type="character" w:styleId="PlaceholderText">
    <w:name w:val="Placeholder Text"/>
    <w:basedOn w:val="DefaultParagraphFon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cumentMap">
    <w:name w:val="Document Map"/>
    <w:basedOn w:val="Normal"/>
    <w:link w:val="DocumentMapChar"/>
    <w:uiPriority w:val="99"/>
    <w:rsid w:val="00D77242"/>
    <w:rPr>
      <w:rFonts w:ascii="Lucida Grande" w:hAnsi="Lucida Grande" w:cs="Lucida Grande"/>
      <w:sz w:val="24"/>
    </w:rPr>
  </w:style>
  <w:style w:type="character" w:customStyle="1" w:styleId="DocumentMapChar">
    <w:name w:val="Document Map Char"/>
    <w:basedOn w:val="DefaultParagraphFont"/>
    <w:link w:val="DocumentMap"/>
    <w:uiPriority w:val="99"/>
    <w:rsid w:val="00D77242"/>
    <w:rPr>
      <w:rFonts w:ascii="Lucida Grande" w:hAnsi="Lucida Grande" w:cs="Lucida Grande"/>
      <w:sz w:val="24"/>
      <w:szCs w:val="24"/>
      <w:lang w:eastAsia="de-DE"/>
    </w:rPr>
  </w:style>
  <w:style w:type="paragraph" w:customStyle="1" w:styleId="ANNEX">
    <w:name w:val="ANNEX"/>
    <w:basedOn w:val="Caption"/>
    <w:link w:val="ANNEXChar"/>
    <w:qFormat/>
    <w:rsid w:val="00E94E78"/>
    <w:pPr>
      <w:jc w:val="left"/>
    </w:pPr>
    <w:rPr>
      <w:sz w:val="28"/>
    </w:rPr>
  </w:style>
  <w:style w:type="character" w:customStyle="1" w:styleId="CaptionChar">
    <w:name w:val="Caption Char"/>
    <w:basedOn w:val="DefaultParagraphFont"/>
    <w:link w:val="Caption"/>
    <w:rsid w:val="00E94E78"/>
    <w:rPr>
      <w:rFonts w:ascii="Georgia" w:hAnsi="Georgia"/>
      <w:b/>
      <w:bCs/>
      <w:sz w:val="18"/>
      <w:szCs w:val="18"/>
      <w:lang w:eastAsia="de-DE"/>
    </w:rPr>
  </w:style>
  <w:style w:type="character" w:customStyle="1" w:styleId="ANNEXChar">
    <w:name w:val="ANNEX Char"/>
    <w:basedOn w:val="CaptionChar"/>
    <w:link w:val="ANNEX"/>
    <w:rsid w:val="00E94E78"/>
    <w:rPr>
      <w:rFonts w:ascii="Georgia" w:hAnsi="Georgia"/>
      <w:b/>
      <w:bCs/>
      <w:sz w:val="28"/>
      <w:szCs w:val="18"/>
      <w:lang w:eastAsia="de-DE"/>
    </w:rPr>
  </w:style>
  <w:style w:type="paragraph" w:customStyle="1" w:styleId="MyBullet1">
    <w:name w:val="MyBullet"/>
    <w:basedOn w:val="ListParagraph"/>
    <w:link w:val="MyBulletChar0"/>
    <w:qFormat/>
    <w:rsid w:val="000D6BCE"/>
    <w:pPr>
      <w:numPr>
        <w:numId w:val="22"/>
      </w:numPr>
      <w:spacing w:before="240" w:line="276" w:lineRule="auto"/>
      <w:ind w:left="1134" w:hanging="425"/>
      <w:jc w:val="both"/>
    </w:pPr>
  </w:style>
  <w:style w:type="character" w:customStyle="1" w:styleId="MyBulletChar0">
    <w:name w:val="MyBullet Char"/>
    <w:basedOn w:val="ListParagraphChar"/>
    <w:link w:val="MyBullet1"/>
    <w:rsid w:val="000D6BCE"/>
    <w:rPr>
      <w:rFonts w:ascii="Georgia" w:hAnsi="Georgia"/>
      <w:sz w:val="22"/>
      <w:szCs w:val="24"/>
      <w:lang w:eastAsia="de-DE"/>
    </w:rPr>
  </w:style>
  <w:style w:type="paragraph" w:customStyle="1" w:styleId="myBullet2">
    <w:name w:val="myBullet"/>
    <w:basedOn w:val="ListParagraph"/>
    <w:link w:val="myBulletChar1"/>
    <w:qFormat/>
    <w:rsid w:val="000D6BCE"/>
    <w:pPr>
      <w:numPr>
        <w:numId w:val="23"/>
      </w:numPr>
      <w:spacing w:line="276" w:lineRule="auto"/>
    </w:pPr>
  </w:style>
  <w:style w:type="character" w:customStyle="1" w:styleId="myBulletChar1">
    <w:name w:val="myBullet Char"/>
    <w:basedOn w:val="ListParagraph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Emphasis">
    <w:name w:val="Emphasis"/>
    <w:basedOn w:val="DefaultParagraphFon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Heading1Char">
    <w:name w:val="Heading 1 Char"/>
    <w:link w:val="Heading1"/>
    <w:uiPriority w:val="9"/>
    <w:rsid w:val="00AA0857"/>
    <w:rPr>
      <w:rFonts w:ascii="Georgia" w:hAnsi="Georgia"/>
      <w:b/>
      <w:szCs w:val="24"/>
      <w:lang w:eastAsia="de-DE"/>
    </w:rPr>
  </w:style>
  <w:style w:type="paragraph" w:styleId="TOCHeading">
    <w:name w:val="TOC Heading"/>
    <w:basedOn w:val="Heading1"/>
    <w:next w:val="Normal"/>
    <w:uiPriority w:val="39"/>
    <w:semiHidden/>
    <w:unhideWhenUsed/>
    <w:qFormat/>
    <w:rsid w:val="00EE5C4E"/>
    <w:pPr>
      <w:keepLines/>
      <w:spacing w:before="480" w:after="0"/>
      <w:ind w:left="432"/>
      <w:jc w:val="left"/>
      <w:outlineLvl w:val="9"/>
    </w:pPr>
    <w:rPr>
      <w:rFonts w:ascii="Cambria" w:hAnsi="Cambria"/>
      <w:bCs/>
      <w:color w:val="365F91"/>
      <w:sz w:val="28"/>
      <w:szCs w:val="28"/>
      <w:lang w:val="pl-PL" w:eastAsia="en-US"/>
    </w:rPr>
  </w:style>
  <w:style w:type="character" w:customStyle="1" w:styleId="HeaderChar">
    <w:name w:val="Header Char"/>
    <w:link w:val="Header"/>
    <w:rsid w:val="00EE5C4E"/>
    <w:rPr>
      <w:rFonts w:ascii="Georgia" w:hAnsi="Georgia"/>
      <w:sz w:val="22"/>
      <w:szCs w:val="24"/>
      <w:lang w:eastAsia="de-DE"/>
    </w:rPr>
  </w:style>
  <w:style w:type="character" w:customStyle="1" w:styleId="FooterChar">
    <w:name w:val="Footer Char"/>
    <w:link w:val="Footer"/>
    <w:uiPriority w:val="99"/>
    <w:rsid w:val="00EE5C4E"/>
    <w:rPr>
      <w:rFonts w:ascii="Georgia" w:hAnsi="Georgia"/>
      <w:sz w:val="22"/>
      <w:szCs w:val="24"/>
      <w:lang w:eastAsia="de-DE"/>
    </w:rPr>
  </w:style>
  <w:style w:type="character" w:customStyle="1" w:styleId="Heading2Char">
    <w:name w:val="Heading 2 Char"/>
    <w:link w:val="Heading2"/>
    <w:rsid w:val="00AA0857"/>
    <w:rPr>
      <w:rFonts w:ascii="Georgia" w:hAnsi="Georgia"/>
      <w:b/>
      <w:szCs w:val="24"/>
      <w:lang w:eastAsia="de-DE"/>
    </w:rPr>
  </w:style>
  <w:style w:type="table" w:styleId="LightGrid-Accent1">
    <w:name w:val="Light Grid Accent 1"/>
    <w:basedOn w:val="TableNormal"/>
    <w:uiPriority w:val="62"/>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E5C4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DefaultParagraphFont"/>
    <w:link w:val="MyUnderline"/>
    <w:rsid w:val="00EE5C4E"/>
    <w:rPr>
      <w:rFonts w:ascii="Georgia" w:hAnsi="Georgia"/>
      <w:b/>
      <w:u w:val="single"/>
      <w:lang w:eastAsia="de-DE"/>
    </w:rPr>
  </w:style>
  <w:style w:type="paragraph" w:customStyle="1" w:styleId="Questions">
    <w:name w:val="Questions"/>
    <w:basedOn w:val="Caption"/>
    <w:link w:val="QuestionsChar"/>
    <w:qFormat/>
    <w:rsid w:val="005750B3"/>
    <w:pPr>
      <w:jc w:val="both"/>
    </w:pPr>
  </w:style>
  <w:style w:type="character" w:customStyle="1" w:styleId="QuestionsChar">
    <w:name w:val="Questions Char"/>
    <w:basedOn w:val="CaptionChar"/>
    <w:link w:val="Questions"/>
    <w:rsid w:val="005750B3"/>
    <w:rPr>
      <w:rFonts w:ascii="Georgia" w:hAnsi="Georgia"/>
      <w:b/>
      <w:bCs/>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159">
      <w:bodyDiv w:val="1"/>
      <w:marLeft w:val="0"/>
      <w:marRight w:val="0"/>
      <w:marTop w:val="0"/>
      <w:marBottom w:val="0"/>
      <w:divBdr>
        <w:top w:val="none" w:sz="0" w:space="0" w:color="auto"/>
        <w:left w:val="none" w:sz="0" w:space="0" w:color="auto"/>
        <w:bottom w:val="none" w:sz="0" w:space="0" w:color="auto"/>
        <w:right w:val="none" w:sz="0" w:space="0" w:color="auto"/>
      </w:divBdr>
    </w:div>
    <w:div w:id="30494419">
      <w:bodyDiv w:val="1"/>
      <w:marLeft w:val="0"/>
      <w:marRight w:val="0"/>
      <w:marTop w:val="0"/>
      <w:marBottom w:val="0"/>
      <w:divBdr>
        <w:top w:val="none" w:sz="0" w:space="0" w:color="auto"/>
        <w:left w:val="none" w:sz="0" w:space="0" w:color="auto"/>
        <w:bottom w:val="none" w:sz="0" w:space="0" w:color="auto"/>
        <w:right w:val="none" w:sz="0" w:space="0" w:color="auto"/>
      </w:divBdr>
    </w:div>
    <w:div w:id="50467441">
      <w:bodyDiv w:val="1"/>
      <w:marLeft w:val="0"/>
      <w:marRight w:val="0"/>
      <w:marTop w:val="0"/>
      <w:marBottom w:val="0"/>
      <w:divBdr>
        <w:top w:val="none" w:sz="0" w:space="0" w:color="auto"/>
        <w:left w:val="none" w:sz="0" w:space="0" w:color="auto"/>
        <w:bottom w:val="none" w:sz="0" w:space="0" w:color="auto"/>
        <w:right w:val="none" w:sz="0" w:space="0" w:color="auto"/>
      </w:divBdr>
    </w:div>
    <w:div w:id="322707649">
      <w:bodyDiv w:val="1"/>
      <w:marLeft w:val="0"/>
      <w:marRight w:val="0"/>
      <w:marTop w:val="0"/>
      <w:marBottom w:val="0"/>
      <w:divBdr>
        <w:top w:val="none" w:sz="0" w:space="0" w:color="auto"/>
        <w:left w:val="none" w:sz="0" w:space="0" w:color="auto"/>
        <w:bottom w:val="none" w:sz="0" w:space="0" w:color="auto"/>
        <w:right w:val="none" w:sz="0" w:space="0" w:color="auto"/>
      </w:divBdr>
    </w:div>
    <w:div w:id="355544930">
      <w:bodyDiv w:val="1"/>
      <w:marLeft w:val="0"/>
      <w:marRight w:val="0"/>
      <w:marTop w:val="0"/>
      <w:marBottom w:val="0"/>
      <w:divBdr>
        <w:top w:val="none" w:sz="0" w:space="0" w:color="auto"/>
        <w:left w:val="none" w:sz="0" w:space="0" w:color="auto"/>
        <w:bottom w:val="none" w:sz="0" w:space="0" w:color="auto"/>
        <w:right w:val="none" w:sz="0" w:space="0" w:color="auto"/>
      </w:divBdr>
    </w:div>
    <w:div w:id="460459230">
      <w:bodyDiv w:val="1"/>
      <w:marLeft w:val="0"/>
      <w:marRight w:val="0"/>
      <w:marTop w:val="0"/>
      <w:marBottom w:val="0"/>
      <w:divBdr>
        <w:top w:val="none" w:sz="0" w:space="0" w:color="auto"/>
        <w:left w:val="none" w:sz="0" w:space="0" w:color="auto"/>
        <w:bottom w:val="none" w:sz="0" w:space="0" w:color="auto"/>
        <w:right w:val="none" w:sz="0" w:space="0" w:color="auto"/>
      </w:divBdr>
    </w:div>
    <w:div w:id="958608826">
      <w:bodyDiv w:val="1"/>
      <w:marLeft w:val="0"/>
      <w:marRight w:val="0"/>
      <w:marTop w:val="0"/>
      <w:marBottom w:val="0"/>
      <w:divBdr>
        <w:top w:val="none" w:sz="0" w:space="0" w:color="auto"/>
        <w:left w:val="none" w:sz="0" w:space="0" w:color="auto"/>
        <w:bottom w:val="none" w:sz="0" w:space="0" w:color="auto"/>
        <w:right w:val="none" w:sz="0" w:space="0" w:color="auto"/>
      </w:divBdr>
    </w:div>
    <w:div w:id="959147217">
      <w:bodyDiv w:val="1"/>
      <w:marLeft w:val="0"/>
      <w:marRight w:val="0"/>
      <w:marTop w:val="0"/>
      <w:marBottom w:val="0"/>
      <w:divBdr>
        <w:top w:val="none" w:sz="0" w:space="0" w:color="auto"/>
        <w:left w:val="none" w:sz="0" w:space="0" w:color="auto"/>
        <w:bottom w:val="none" w:sz="0" w:space="0" w:color="auto"/>
        <w:right w:val="none" w:sz="0" w:space="0" w:color="auto"/>
      </w:divBdr>
    </w:div>
    <w:div w:id="1032726713">
      <w:bodyDiv w:val="1"/>
      <w:marLeft w:val="0"/>
      <w:marRight w:val="0"/>
      <w:marTop w:val="0"/>
      <w:marBottom w:val="0"/>
      <w:divBdr>
        <w:top w:val="none" w:sz="0" w:space="0" w:color="auto"/>
        <w:left w:val="none" w:sz="0" w:space="0" w:color="auto"/>
        <w:bottom w:val="none" w:sz="0" w:space="0" w:color="auto"/>
        <w:right w:val="none" w:sz="0" w:space="0" w:color="auto"/>
      </w:divBdr>
    </w:div>
    <w:div w:id="1059206368">
      <w:bodyDiv w:val="1"/>
      <w:marLeft w:val="0"/>
      <w:marRight w:val="0"/>
      <w:marTop w:val="0"/>
      <w:marBottom w:val="0"/>
      <w:divBdr>
        <w:top w:val="none" w:sz="0" w:space="0" w:color="auto"/>
        <w:left w:val="none" w:sz="0" w:space="0" w:color="auto"/>
        <w:bottom w:val="none" w:sz="0" w:space="0" w:color="auto"/>
        <w:right w:val="none" w:sz="0" w:space="0" w:color="auto"/>
      </w:divBdr>
    </w:div>
    <w:div w:id="1143542853">
      <w:bodyDiv w:val="1"/>
      <w:marLeft w:val="0"/>
      <w:marRight w:val="0"/>
      <w:marTop w:val="0"/>
      <w:marBottom w:val="0"/>
      <w:divBdr>
        <w:top w:val="none" w:sz="0" w:space="0" w:color="auto"/>
        <w:left w:val="none" w:sz="0" w:space="0" w:color="auto"/>
        <w:bottom w:val="none" w:sz="0" w:space="0" w:color="auto"/>
        <w:right w:val="none" w:sz="0" w:space="0" w:color="auto"/>
      </w:divBdr>
    </w:div>
    <w:div w:id="1187141380">
      <w:bodyDiv w:val="1"/>
      <w:marLeft w:val="0"/>
      <w:marRight w:val="0"/>
      <w:marTop w:val="0"/>
      <w:marBottom w:val="0"/>
      <w:divBdr>
        <w:top w:val="none" w:sz="0" w:space="0" w:color="auto"/>
        <w:left w:val="none" w:sz="0" w:space="0" w:color="auto"/>
        <w:bottom w:val="none" w:sz="0" w:space="0" w:color="auto"/>
        <w:right w:val="none" w:sz="0" w:space="0" w:color="auto"/>
      </w:divBdr>
    </w:div>
    <w:div w:id="1227686941">
      <w:bodyDiv w:val="1"/>
      <w:marLeft w:val="0"/>
      <w:marRight w:val="0"/>
      <w:marTop w:val="0"/>
      <w:marBottom w:val="0"/>
      <w:divBdr>
        <w:top w:val="none" w:sz="0" w:space="0" w:color="auto"/>
        <w:left w:val="none" w:sz="0" w:space="0" w:color="auto"/>
        <w:bottom w:val="none" w:sz="0" w:space="0" w:color="auto"/>
        <w:right w:val="none" w:sz="0" w:space="0" w:color="auto"/>
      </w:divBdr>
    </w:div>
    <w:div w:id="1238327554">
      <w:bodyDiv w:val="1"/>
      <w:marLeft w:val="0"/>
      <w:marRight w:val="0"/>
      <w:marTop w:val="0"/>
      <w:marBottom w:val="0"/>
      <w:divBdr>
        <w:top w:val="none" w:sz="0" w:space="0" w:color="auto"/>
        <w:left w:val="none" w:sz="0" w:space="0" w:color="auto"/>
        <w:bottom w:val="none" w:sz="0" w:space="0" w:color="auto"/>
        <w:right w:val="none" w:sz="0" w:space="0" w:color="auto"/>
      </w:divBdr>
      <w:divsChild>
        <w:div w:id="2040622582">
          <w:marLeft w:val="0"/>
          <w:marRight w:val="0"/>
          <w:marTop w:val="0"/>
          <w:marBottom w:val="0"/>
          <w:divBdr>
            <w:top w:val="none" w:sz="0" w:space="0" w:color="auto"/>
            <w:left w:val="none" w:sz="0" w:space="0" w:color="auto"/>
            <w:bottom w:val="none" w:sz="0" w:space="0" w:color="auto"/>
            <w:right w:val="none" w:sz="0" w:space="0" w:color="auto"/>
          </w:divBdr>
        </w:div>
        <w:div w:id="248082178">
          <w:marLeft w:val="0"/>
          <w:marRight w:val="0"/>
          <w:marTop w:val="0"/>
          <w:marBottom w:val="0"/>
          <w:divBdr>
            <w:top w:val="none" w:sz="0" w:space="0" w:color="auto"/>
            <w:left w:val="none" w:sz="0" w:space="0" w:color="auto"/>
            <w:bottom w:val="none" w:sz="0" w:space="0" w:color="auto"/>
            <w:right w:val="none" w:sz="0" w:space="0" w:color="auto"/>
          </w:divBdr>
        </w:div>
        <w:div w:id="1013218456">
          <w:marLeft w:val="0"/>
          <w:marRight w:val="0"/>
          <w:marTop w:val="0"/>
          <w:marBottom w:val="0"/>
          <w:divBdr>
            <w:top w:val="none" w:sz="0" w:space="0" w:color="auto"/>
            <w:left w:val="none" w:sz="0" w:space="0" w:color="auto"/>
            <w:bottom w:val="none" w:sz="0" w:space="0" w:color="auto"/>
            <w:right w:val="none" w:sz="0" w:space="0" w:color="auto"/>
          </w:divBdr>
        </w:div>
        <w:div w:id="2022390621">
          <w:marLeft w:val="0"/>
          <w:marRight w:val="0"/>
          <w:marTop w:val="0"/>
          <w:marBottom w:val="0"/>
          <w:divBdr>
            <w:top w:val="none" w:sz="0" w:space="0" w:color="auto"/>
            <w:left w:val="none" w:sz="0" w:space="0" w:color="auto"/>
            <w:bottom w:val="none" w:sz="0" w:space="0" w:color="auto"/>
            <w:right w:val="none" w:sz="0" w:space="0" w:color="auto"/>
          </w:divBdr>
        </w:div>
        <w:div w:id="2069450515">
          <w:marLeft w:val="0"/>
          <w:marRight w:val="0"/>
          <w:marTop w:val="0"/>
          <w:marBottom w:val="0"/>
          <w:divBdr>
            <w:top w:val="none" w:sz="0" w:space="0" w:color="auto"/>
            <w:left w:val="none" w:sz="0" w:space="0" w:color="auto"/>
            <w:bottom w:val="none" w:sz="0" w:space="0" w:color="auto"/>
            <w:right w:val="none" w:sz="0" w:space="0" w:color="auto"/>
          </w:divBdr>
        </w:div>
        <w:div w:id="686950062">
          <w:marLeft w:val="0"/>
          <w:marRight w:val="0"/>
          <w:marTop w:val="0"/>
          <w:marBottom w:val="0"/>
          <w:divBdr>
            <w:top w:val="none" w:sz="0" w:space="0" w:color="auto"/>
            <w:left w:val="none" w:sz="0" w:space="0" w:color="auto"/>
            <w:bottom w:val="none" w:sz="0" w:space="0" w:color="auto"/>
            <w:right w:val="none" w:sz="0" w:space="0" w:color="auto"/>
          </w:divBdr>
        </w:div>
        <w:div w:id="1501771831">
          <w:marLeft w:val="0"/>
          <w:marRight w:val="0"/>
          <w:marTop w:val="0"/>
          <w:marBottom w:val="0"/>
          <w:divBdr>
            <w:top w:val="none" w:sz="0" w:space="0" w:color="auto"/>
            <w:left w:val="none" w:sz="0" w:space="0" w:color="auto"/>
            <w:bottom w:val="none" w:sz="0" w:space="0" w:color="auto"/>
            <w:right w:val="none" w:sz="0" w:space="0" w:color="auto"/>
          </w:divBdr>
        </w:div>
        <w:div w:id="647562936">
          <w:marLeft w:val="0"/>
          <w:marRight w:val="0"/>
          <w:marTop w:val="0"/>
          <w:marBottom w:val="0"/>
          <w:divBdr>
            <w:top w:val="none" w:sz="0" w:space="0" w:color="auto"/>
            <w:left w:val="none" w:sz="0" w:space="0" w:color="auto"/>
            <w:bottom w:val="none" w:sz="0" w:space="0" w:color="auto"/>
            <w:right w:val="none" w:sz="0" w:space="0" w:color="auto"/>
          </w:divBdr>
        </w:div>
        <w:div w:id="951521817">
          <w:marLeft w:val="0"/>
          <w:marRight w:val="0"/>
          <w:marTop w:val="0"/>
          <w:marBottom w:val="0"/>
          <w:divBdr>
            <w:top w:val="none" w:sz="0" w:space="0" w:color="auto"/>
            <w:left w:val="none" w:sz="0" w:space="0" w:color="auto"/>
            <w:bottom w:val="none" w:sz="0" w:space="0" w:color="auto"/>
            <w:right w:val="none" w:sz="0" w:space="0" w:color="auto"/>
          </w:divBdr>
        </w:div>
        <w:div w:id="1616600407">
          <w:marLeft w:val="0"/>
          <w:marRight w:val="0"/>
          <w:marTop w:val="0"/>
          <w:marBottom w:val="0"/>
          <w:divBdr>
            <w:top w:val="none" w:sz="0" w:space="0" w:color="auto"/>
            <w:left w:val="none" w:sz="0" w:space="0" w:color="auto"/>
            <w:bottom w:val="none" w:sz="0" w:space="0" w:color="auto"/>
            <w:right w:val="none" w:sz="0" w:space="0" w:color="auto"/>
          </w:divBdr>
        </w:div>
        <w:div w:id="1714571584">
          <w:marLeft w:val="0"/>
          <w:marRight w:val="0"/>
          <w:marTop w:val="0"/>
          <w:marBottom w:val="0"/>
          <w:divBdr>
            <w:top w:val="none" w:sz="0" w:space="0" w:color="auto"/>
            <w:left w:val="none" w:sz="0" w:space="0" w:color="auto"/>
            <w:bottom w:val="none" w:sz="0" w:space="0" w:color="auto"/>
            <w:right w:val="none" w:sz="0" w:space="0" w:color="auto"/>
          </w:divBdr>
        </w:div>
      </w:divsChild>
    </w:div>
    <w:div w:id="1408531991">
      <w:bodyDiv w:val="1"/>
      <w:marLeft w:val="0"/>
      <w:marRight w:val="0"/>
      <w:marTop w:val="0"/>
      <w:marBottom w:val="0"/>
      <w:divBdr>
        <w:top w:val="none" w:sz="0" w:space="0" w:color="auto"/>
        <w:left w:val="none" w:sz="0" w:space="0" w:color="auto"/>
        <w:bottom w:val="none" w:sz="0" w:space="0" w:color="auto"/>
        <w:right w:val="none" w:sz="0" w:space="0" w:color="auto"/>
      </w:divBdr>
    </w:div>
    <w:div w:id="1422530114">
      <w:bodyDiv w:val="1"/>
      <w:marLeft w:val="0"/>
      <w:marRight w:val="0"/>
      <w:marTop w:val="0"/>
      <w:marBottom w:val="0"/>
      <w:divBdr>
        <w:top w:val="none" w:sz="0" w:space="0" w:color="auto"/>
        <w:left w:val="none" w:sz="0" w:space="0" w:color="auto"/>
        <w:bottom w:val="none" w:sz="0" w:space="0" w:color="auto"/>
        <w:right w:val="none" w:sz="0" w:space="0" w:color="auto"/>
      </w:divBdr>
    </w:div>
    <w:div w:id="1489665777">
      <w:bodyDiv w:val="1"/>
      <w:marLeft w:val="0"/>
      <w:marRight w:val="0"/>
      <w:marTop w:val="0"/>
      <w:marBottom w:val="0"/>
      <w:divBdr>
        <w:top w:val="none" w:sz="0" w:space="0" w:color="auto"/>
        <w:left w:val="none" w:sz="0" w:space="0" w:color="auto"/>
        <w:bottom w:val="none" w:sz="0" w:space="0" w:color="auto"/>
        <w:right w:val="none" w:sz="0" w:space="0" w:color="auto"/>
      </w:divBdr>
    </w:div>
    <w:div w:id="1612591031">
      <w:bodyDiv w:val="1"/>
      <w:marLeft w:val="0"/>
      <w:marRight w:val="0"/>
      <w:marTop w:val="0"/>
      <w:marBottom w:val="0"/>
      <w:divBdr>
        <w:top w:val="none" w:sz="0" w:space="0" w:color="auto"/>
        <w:left w:val="none" w:sz="0" w:space="0" w:color="auto"/>
        <w:bottom w:val="none" w:sz="0" w:space="0" w:color="auto"/>
        <w:right w:val="none" w:sz="0" w:space="0" w:color="auto"/>
      </w:divBdr>
    </w:div>
    <w:div w:id="1694106863">
      <w:bodyDiv w:val="1"/>
      <w:marLeft w:val="0"/>
      <w:marRight w:val="0"/>
      <w:marTop w:val="0"/>
      <w:marBottom w:val="0"/>
      <w:divBdr>
        <w:top w:val="none" w:sz="0" w:space="0" w:color="auto"/>
        <w:left w:val="none" w:sz="0" w:space="0" w:color="auto"/>
        <w:bottom w:val="none" w:sz="0" w:space="0" w:color="auto"/>
        <w:right w:val="none" w:sz="0" w:space="0" w:color="auto"/>
      </w:divBdr>
    </w:div>
    <w:div w:id="1701321273">
      <w:bodyDiv w:val="1"/>
      <w:marLeft w:val="0"/>
      <w:marRight w:val="0"/>
      <w:marTop w:val="0"/>
      <w:marBottom w:val="0"/>
      <w:divBdr>
        <w:top w:val="none" w:sz="0" w:space="0" w:color="auto"/>
        <w:left w:val="none" w:sz="0" w:space="0" w:color="auto"/>
        <w:bottom w:val="none" w:sz="0" w:space="0" w:color="auto"/>
        <w:right w:val="none" w:sz="0" w:space="0" w:color="auto"/>
      </w:divBdr>
    </w:div>
    <w:div w:id="1961960390">
      <w:bodyDiv w:val="1"/>
      <w:marLeft w:val="0"/>
      <w:marRight w:val="0"/>
      <w:marTop w:val="0"/>
      <w:marBottom w:val="0"/>
      <w:divBdr>
        <w:top w:val="none" w:sz="0" w:space="0" w:color="auto"/>
        <w:left w:val="none" w:sz="0" w:space="0" w:color="auto"/>
        <w:bottom w:val="none" w:sz="0" w:space="0" w:color="auto"/>
        <w:right w:val="none" w:sz="0" w:space="0" w:color="auto"/>
      </w:divBdr>
    </w:div>
    <w:div w:id="2012564195">
      <w:bodyDiv w:val="1"/>
      <w:marLeft w:val="0"/>
      <w:marRight w:val="0"/>
      <w:marTop w:val="0"/>
      <w:marBottom w:val="0"/>
      <w:divBdr>
        <w:top w:val="none" w:sz="0" w:space="0" w:color="auto"/>
        <w:left w:val="none" w:sz="0" w:space="0" w:color="auto"/>
        <w:bottom w:val="none" w:sz="0" w:space="0" w:color="auto"/>
        <w:right w:val="none" w:sz="0" w:space="0" w:color="auto"/>
      </w:divBdr>
    </w:div>
    <w:div w:id="20494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3\External%20documents\2013-0000%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02331CB5-FD25-45E8-8B7F-BB6FD4362B4D}"/>
      </w:docPartPr>
      <w:docPartBody>
        <w:p w:rsidR="00661608" w:rsidRDefault="000F64E6">
          <w:r w:rsidRPr="000E3791">
            <w:rPr>
              <w:rStyle w:val="PlaceholderText"/>
            </w:rPr>
            <w:t>Choose an item.</w:t>
          </w:r>
        </w:p>
      </w:docPartBody>
    </w:docPart>
    <w:docPart>
      <w:docPartPr>
        <w:name w:val="29B3C0A1C36843AB95CE1BDF313CA2A2"/>
        <w:category>
          <w:name w:val="General"/>
          <w:gallery w:val="placeholder"/>
        </w:category>
        <w:types>
          <w:type w:val="bbPlcHdr"/>
        </w:types>
        <w:behaviors>
          <w:behavior w:val="content"/>
        </w:behaviors>
        <w:guid w:val="{6BD31672-A8F4-44C9-9EE9-974F2BB379BB}"/>
      </w:docPartPr>
      <w:docPartBody>
        <w:p w:rsidR="00661608" w:rsidRDefault="000F64E6" w:rsidP="000F64E6">
          <w:pPr>
            <w:pStyle w:val="29B3C0A1C36843AB95CE1BDF313CA2A2"/>
          </w:pPr>
          <w:r w:rsidRPr="000E3791">
            <w:rPr>
              <w:rStyle w:val="PlaceholderText"/>
            </w:rPr>
            <w:t>Choose an item.</w:t>
          </w:r>
        </w:p>
      </w:docPartBody>
    </w:docPart>
    <w:docPart>
      <w:docPartPr>
        <w:name w:val="F0305A30DDBA475F87323578BE1A7B3F"/>
        <w:category>
          <w:name w:val="General"/>
          <w:gallery w:val="placeholder"/>
        </w:category>
        <w:types>
          <w:type w:val="bbPlcHdr"/>
        </w:types>
        <w:behaviors>
          <w:behavior w:val="content"/>
        </w:behaviors>
        <w:guid w:val="{8279ABAC-8030-4011-90A5-E35ABABD83C4}"/>
      </w:docPartPr>
      <w:docPartBody>
        <w:p w:rsidR="00661608" w:rsidRDefault="000F64E6" w:rsidP="000F64E6">
          <w:pPr>
            <w:pStyle w:val="F0305A30DDBA475F87323578BE1A7B3F"/>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E6"/>
    <w:rsid w:val="000F64E6"/>
    <w:rsid w:val="005B1F38"/>
    <w:rsid w:val="00661608"/>
    <w:rsid w:val="006F2C50"/>
    <w:rsid w:val="008D50B6"/>
    <w:rsid w:val="00984AF4"/>
    <w:rsid w:val="00BD247C"/>
    <w:rsid w:val="00CD4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4DAC5-FD20-4A6B-AAB9-033835DD1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2013-0000 Report Template.dotx</Template>
  <TotalTime>0</TotalTime>
  <Pages>8</Pages>
  <Words>1713</Words>
  <Characters>9766</Characters>
  <Application>Microsoft Office Word</Application>
  <DocSecurity>12</DocSecurity>
  <Lines>81</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20110000</vt:lpstr>
      <vt:lpstr>20110000</vt:lpstr>
    </vt:vector>
  </TitlesOfParts>
  <Company>Oxalide</Company>
  <LinksUpToDate>false</LinksUpToDate>
  <CharactersWithSpaces>11457</CharactersWithSpaces>
  <SharedDoc>false</SharedDoc>
  <HLinks>
    <vt:vector size="12" baseType="variant">
      <vt:variant>
        <vt:i4>3932286</vt:i4>
      </vt:variant>
      <vt:variant>
        <vt:i4>17</vt:i4>
      </vt:variant>
      <vt:variant>
        <vt:i4>0</vt:i4>
      </vt:variant>
      <vt:variant>
        <vt:i4>5</vt:i4>
      </vt:variant>
      <vt:variant>
        <vt:lpwstr>http://www.esma.europa.eu/</vt:lpwstr>
      </vt:variant>
      <vt:variant>
        <vt:lpwstr/>
      </vt:variant>
      <vt:variant>
        <vt:i4>3932286</vt:i4>
      </vt:variant>
      <vt:variant>
        <vt:i4>14</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20110000</dc:title>
  <dc:creator>Chloe</dc:creator>
  <cp:lastModifiedBy>Hendrix, Emily</cp:lastModifiedBy>
  <cp:revision>2</cp:revision>
  <cp:lastPrinted>2014-07-10T08:22:00Z</cp:lastPrinted>
  <dcterms:created xsi:type="dcterms:W3CDTF">2014-09-18T17:37:00Z</dcterms:created>
  <dcterms:modified xsi:type="dcterms:W3CDTF">2014-09-18T17:37:00Z</dcterms:modified>
</cp:coreProperties>
</file>