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AA6DAE" w14:paraId="62AC8328" w14:textId="77777777" w:rsidTr="000C3B6D">
        <w:trPr>
          <w:trHeight w:val="284"/>
        </w:trPr>
        <w:tc>
          <w:tcPr>
            <w:tcW w:w="9412" w:type="dxa"/>
          </w:tcPr>
          <w:p w14:paraId="0A365D78" w14:textId="54AEB12E" w:rsidR="00C2094B" w:rsidRPr="00AA6DAE" w:rsidRDefault="00C53BC8" w:rsidP="00BC2D1C">
            <w:pPr>
              <w:pStyle w:val="00bDBInfo"/>
            </w:pPr>
            <w:r>
              <w:t>11</w:t>
            </w:r>
            <w:r w:rsidR="00711212">
              <w:t xml:space="preserve"> July 2014</w:t>
            </w:r>
            <w:r w:rsidR="00C2094B" w:rsidRPr="00AA6DAE">
              <w:t>|</w:t>
            </w:r>
            <w:r w:rsidR="00BC2D1C">
              <w:t>2014/800 Reply Form</w:t>
            </w:r>
          </w:p>
        </w:tc>
      </w:tr>
    </w:tbl>
    <w:p w14:paraId="0F308913" w14:textId="77777777" w:rsidR="000361B3" w:rsidRPr="000361B3" w:rsidRDefault="000361B3" w:rsidP="000361B3">
      <w:pPr>
        <w:rPr>
          <w:vanish/>
        </w:rPr>
      </w:pPr>
      <w:bookmarkStart w:id="0" w:name="Dropdown1"/>
    </w:p>
    <w:tbl>
      <w:tblPr>
        <w:tblpPr w:leftFromText="8505" w:vertAnchor="page" w:horzAnchor="page" w:tblpX="1248" w:tblpY="4401"/>
        <w:tblW w:w="9412" w:type="dxa"/>
        <w:tblLayout w:type="fixed"/>
        <w:tblCellMar>
          <w:left w:w="0" w:type="dxa"/>
          <w:right w:w="0" w:type="dxa"/>
        </w:tblCellMar>
        <w:tblLook w:val="01E0" w:firstRow="1" w:lastRow="1" w:firstColumn="1" w:lastColumn="1" w:noHBand="0" w:noVBand="0"/>
      </w:tblPr>
      <w:tblGrid>
        <w:gridCol w:w="9412"/>
      </w:tblGrid>
      <w:tr w:rsidR="006B3CB5" w14:paraId="384E01F6" w14:textId="77777777" w:rsidTr="00200340">
        <w:trPr>
          <w:trHeight w:hRule="exact" w:val="907"/>
        </w:trPr>
        <w:tc>
          <w:tcPr>
            <w:tcW w:w="2325" w:type="dxa"/>
            <w:vAlign w:val="bottom"/>
          </w:tcPr>
          <w:bookmarkEnd w:id="0"/>
          <w:p w14:paraId="540754D3" w14:textId="6F6192C1" w:rsidR="006B3CB5" w:rsidRPr="00791EB4" w:rsidRDefault="00BC2D1C" w:rsidP="0073272F">
            <w:pPr>
              <w:pStyle w:val="01aDBTitle"/>
            </w:pPr>
            <w:r>
              <w:t xml:space="preserve">Reply form to the </w:t>
            </w:r>
            <w:r w:rsidR="006B3CB5">
              <w:t xml:space="preserve">Consultation </w:t>
            </w:r>
            <w:r w:rsidR="0073272F">
              <w:t>Paper</w:t>
            </w:r>
            <w:r>
              <w:t xml:space="preserve"> on the  Clearing Obligation under EMIR (no. 2)</w:t>
            </w:r>
          </w:p>
        </w:tc>
      </w:tr>
      <w:tr w:rsidR="006B3CB5" w:rsidRPr="00315E96" w14:paraId="688F03D2" w14:textId="77777777" w:rsidTr="00200340">
        <w:trPr>
          <w:trHeight w:hRule="exact" w:val="454"/>
        </w:trPr>
        <w:tc>
          <w:tcPr>
            <w:tcW w:w="2325" w:type="dxa"/>
            <w:tcMar>
              <w:top w:w="142" w:type="dxa"/>
            </w:tcMar>
          </w:tcPr>
          <w:p w14:paraId="23AE1602" w14:textId="78EC7ECA" w:rsidR="006B3CB5" w:rsidRPr="00060F72" w:rsidRDefault="006B3CB5" w:rsidP="00F358C5">
            <w:pPr>
              <w:pStyle w:val="01bDBSubtitle"/>
            </w:pPr>
          </w:p>
        </w:tc>
      </w:tr>
    </w:tbl>
    <w:p w14:paraId="519278DD" w14:textId="4074DFF8" w:rsidR="00620D7C" w:rsidRDefault="00620D7C" w:rsidP="00C00012">
      <w:pPr>
        <w:pStyle w:val="05HeadlinenoIndex"/>
        <w:sectPr w:rsidR="00620D7C"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14:paraId="36F7DBE7" w14:textId="77777777" w:rsidTr="000C3B6D">
        <w:trPr>
          <w:trHeight w:hRule="exact" w:val="964"/>
        </w:trPr>
        <w:tc>
          <w:tcPr>
            <w:tcW w:w="2325" w:type="dxa"/>
          </w:tcPr>
          <w:p w14:paraId="7B338D80" w14:textId="77143474" w:rsidR="00620D7C" w:rsidRPr="000A3888" w:rsidRDefault="00620D7C" w:rsidP="000C3B6D">
            <w:pPr>
              <w:pStyle w:val="02Date"/>
            </w:pPr>
            <w:r w:rsidRPr="000A3888">
              <w:lastRenderedPageBreak/>
              <w:t xml:space="preserve">Date: </w:t>
            </w:r>
            <w:r w:rsidR="00C53BC8">
              <w:t>11</w:t>
            </w:r>
            <w:r w:rsidR="00711212">
              <w:t xml:space="preserve"> July</w:t>
            </w:r>
            <w:r w:rsidR="00B73315" w:rsidRPr="000A3888">
              <w:t xml:space="preserve"> 2014</w:t>
            </w:r>
          </w:p>
          <w:p w14:paraId="03C851D4" w14:textId="3BFBAC35" w:rsidR="00620D7C" w:rsidRDefault="00BD0C23" w:rsidP="00BC2D1C">
            <w:pPr>
              <w:pStyle w:val="02Date"/>
            </w:pPr>
            <w:r w:rsidRPr="000A3888">
              <w:t>2014</w:t>
            </w:r>
            <w:r w:rsidR="00711212">
              <w:t>/</w:t>
            </w:r>
            <w:r w:rsidR="00BC2D1C">
              <w:t>800 Reply Form</w:t>
            </w:r>
          </w:p>
        </w:tc>
      </w:tr>
    </w:tbl>
    <w:p w14:paraId="5DBBF4FF" w14:textId="77777777" w:rsidR="00DF759F" w:rsidRDefault="00DF759F" w:rsidP="00D3175A">
      <w:pPr>
        <w:pStyle w:val="05HeadlinenoIndex"/>
      </w:pPr>
    </w:p>
    <w:p w14:paraId="0EB2D0CD" w14:textId="77777777" w:rsidR="00AA6DAE" w:rsidRDefault="00DF759F" w:rsidP="00DF759F">
      <w:pPr>
        <w:pStyle w:val="05HeadlinenoIndex"/>
      </w:pPr>
      <w:r>
        <w:t xml:space="preserve">Responding to this paper </w:t>
      </w:r>
    </w:p>
    <w:p w14:paraId="09B45628" w14:textId="4FD23507" w:rsidR="00BC2D1C" w:rsidRDefault="00BC2D1C" w:rsidP="00BC2D1C">
      <w:pPr>
        <w:pStyle w:val="04BodyText"/>
      </w:pPr>
      <w:r w:rsidRPr="00321CD3">
        <w:t>The European Securities and Markets Autho</w:t>
      </w:r>
      <w:r>
        <w:t>rity (ESMA) invites responses</w:t>
      </w:r>
      <w:r w:rsidRPr="00321CD3">
        <w:t xml:space="preserve"> </w:t>
      </w:r>
      <w:r>
        <w:t xml:space="preserve">to </w:t>
      </w:r>
      <w:r w:rsidRPr="00321CD3">
        <w:t xml:space="preserve">the questions listed in </w:t>
      </w:r>
      <w:r>
        <w:t>the Consultation Paper on the Clearing Obligation under EMIR (n0. 2), published on ESMA’s website.</w:t>
      </w:r>
    </w:p>
    <w:p w14:paraId="6659F0D4" w14:textId="77777777" w:rsidR="00BC2D1C" w:rsidRDefault="00BC2D1C" w:rsidP="00BC2D1C">
      <w:pPr>
        <w:pStyle w:val="04BodyText"/>
      </w:pPr>
      <w:r>
        <w:t>Comments are most helpful if they:</w:t>
      </w:r>
    </w:p>
    <w:p w14:paraId="2378ECFA" w14:textId="77777777" w:rsidR="00BC2D1C" w:rsidRDefault="00BC2D1C" w:rsidP="00FF43FA">
      <w:pPr>
        <w:pStyle w:val="0MyBullet"/>
        <w:numPr>
          <w:ilvl w:val="0"/>
          <w:numId w:val="5"/>
        </w:numPr>
        <w:spacing w:before="0" w:after="0" w:line="360" w:lineRule="auto"/>
        <w:contextualSpacing w:val="0"/>
        <w:jc w:val="both"/>
      </w:pPr>
      <w:r>
        <w:t>respond to the question stated;</w:t>
      </w:r>
    </w:p>
    <w:p w14:paraId="275DEDDF" w14:textId="77777777" w:rsidR="00BC2D1C" w:rsidRDefault="00BC2D1C" w:rsidP="00FF43FA">
      <w:pPr>
        <w:pStyle w:val="0MyBullet"/>
        <w:numPr>
          <w:ilvl w:val="0"/>
          <w:numId w:val="5"/>
        </w:numPr>
        <w:spacing w:before="0" w:after="0" w:line="360" w:lineRule="auto"/>
        <w:contextualSpacing w:val="0"/>
        <w:jc w:val="both"/>
      </w:pPr>
      <w:r>
        <w:t>contain a clear rationale; and</w:t>
      </w:r>
    </w:p>
    <w:p w14:paraId="597B4F77" w14:textId="77777777" w:rsidR="00BC2D1C" w:rsidRDefault="00BC2D1C" w:rsidP="00FF43FA">
      <w:pPr>
        <w:pStyle w:val="0MyBullet"/>
        <w:numPr>
          <w:ilvl w:val="0"/>
          <w:numId w:val="5"/>
        </w:numPr>
        <w:spacing w:before="0" w:after="0" w:line="360" w:lineRule="auto"/>
        <w:contextualSpacing w:val="0"/>
        <w:jc w:val="both"/>
      </w:pPr>
      <w:r>
        <w:t>describe any alternatives ESMA should consider.</w:t>
      </w:r>
    </w:p>
    <w:p w14:paraId="6AA45EB2" w14:textId="77777777" w:rsidR="00BC2D1C" w:rsidRPr="00F44F4C" w:rsidRDefault="00BC2D1C" w:rsidP="00BC2D1C">
      <w:pPr>
        <w:pStyle w:val="04BodyText"/>
      </w:pPr>
      <w:r w:rsidRPr="004E1A0F">
        <w:t>To help you navigate this document more easily, bookmarks are available in “Navigation Pane” for Word 2010 and in “Document Map” for Word 2007.</w:t>
      </w:r>
    </w:p>
    <w:p w14:paraId="3ED1C408" w14:textId="697B351F" w:rsidR="00BC2D1C" w:rsidRPr="009403B0" w:rsidRDefault="00BC2D1C" w:rsidP="00BC2D1C">
      <w:pPr>
        <w:pStyle w:val="04BodyText"/>
        <w:rPr>
          <w:b/>
        </w:rPr>
      </w:pPr>
      <w:r w:rsidRPr="009403B0">
        <w:t xml:space="preserve">ESMA will consider all comments received by </w:t>
      </w:r>
      <w:r w:rsidRPr="009403B0">
        <w:rPr>
          <w:b/>
        </w:rPr>
        <w:t xml:space="preserve">18 </w:t>
      </w:r>
      <w:r>
        <w:rPr>
          <w:b/>
        </w:rPr>
        <w:t xml:space="preserve">September </w:t>
      </w:r>
      <w:r w:rsidRPr="009403B0">
        <w:rPr>
          <w:b/>
        </w:rPr>
        <w:t xml:space="preserve">2014. </w:t>
      </w:r>
    </w:p>
    <w:p w14:paraId="105A39EE" w14:textId="77777777" w:rsidR="00BC2D1C" w:rsidRDefault="00BC2D1C" w:rsidP="00BC2D1C">
      <w:pPr>
        <w:pStyle w:val="04BodyText"/>
      </w:pPr>
      <w:r>
        <w:t xml:space="preserve">All contributions should be submitted online at </w:t>
      </w:r>
      <w:hyperlink r:id="rId12" w:history="1">
        <w:r w:rsidRPr="003A35A5">
          <w:rPr>
            <w:rStyle w:val="Hyperlink"/>
          </w:rPr>
          <w:t>www.esma.europa.eu</w:t>
        </w:r>
      </w:hyperlink>
      <w:r>
        <w:t xml:space="preserve"> under the heading ‘Your input - Consultations’. </w:t>
      </w:r>
    </w:p>
    <w:p w14:paraId="51A00292" w14:textId="77777777" w:rsidR="00FF43FA" w:rsidRPr="009E685C" w:rsidRDefault="00FF43FA" w:rsidP="00FF43FA">
      <w:pPr>
        <w:pStyle w:val="04dBodyTextbold"/>
      </w:pPr>
      <w:r>
        <w:rPr>
          <w:bCs/>
        </w:rPr>
        <w:t>How to use this form to reply</w:t>
      </w:r>
    </w:p>
    <w:p w14:paraId="028F6DFD" w14:textId="77777777" w:rsidR="00FF43FA" w:rsidRDefault="00FF43FA" w:rsidP="00FF43FA">
      <w:pPr>
        <w:pStyle w:val="04BodyText"/>
      </w:pPr>
      <w:r w:rsidRPr="009E685C">
        <w:t xml:space="preserve">Please note that, in order to facilitate </w:t>
      </w:r>
      <w:r>
        <w:t xml:space="preserve">the </w:t>
      </w:r>
      <w:r w:rsidRPr="009E685C">
        <w:t xml:space="preserve">analysis of the responses, ESMA will be using an IT tool that does not allow processing of responses which do not follow the formatting indications described below. </w:t>
      </w:r>
    </w:p>
    <w:p w14:paraId="537B394F" w14:textId="77777777" w:rsidR="00FF43FA" w:rsidRDefault="00FF43FA" w:rsidP="00FF43FA">
      <w:pPr>
        <w:pStyle w:val="04BodyText"/>
      </w:pPr>
      <w:r w:rsidRPr="009E685C">
        <w:t xml:space="preserve">Therefore, in responding </w:t>
      </w:r>
      <w:r>
        <w:t>you are kindly invited to proceed as follows</w:t>
      </w:r>
      <w:r w:rsidRPr="009E685C">
        <w:t>:</w:t>
      </w:r>
    </w:p>
    <w:p w14:paraId="39526099" w14:textId="77777777" w:rsidR="00FF43FA" w:rsidRDefault="00FF43FA" w:rsidP="00FF43FA">
      <w:pPr>
        <w:pStyle w:val="0MyBullet"/>
        <w:numPr>
          <w:ilvl w:val="0"/>
          <w:numId w:val="5"/>
        </w:numPr>
        <w:spacing w:before="0" w:after="0" w:line="360" w:lineRule="auto"/>
        <w:contextualSpacing w:val="0"/>
        <w:jc w:val="both"/>
      </w:pPr>
      <w:r w:rsidRPr="009E685C">
        <w:t xml:space="preserve">use </w:t>
      </w:r>
      <w:r>
        <w:t>this form to reply</w:t>
      </w:r>
      <w:r w:rsidRPr="009E685C">
        <w:t xml:space="preserve"> and send </w:t>
      </w:r>
      <w:r>
        <w:t>your response</w:t>
      </w:r>
      <w:r w:rsidRPr="009E685C">
        <w:t xml:space="preserve"> in Word format;</w:t>
      </w:r>
    </w:p>
    <w:p w14:paraId="28509058" w14:textId="77777777" w:rsidR="00FF43FA" w:rsidRDefault="00FF43FA" w:rsidP="00FF43FA">
      <w:pPr>
        <w:pStyle w:val="0MyBullet"/>
        <w:numPr>
          <w:ilvl w:val="0"/>
          <w:numId w:val="5"/>
        </w:numPr>
        <w:spacing w:before="0" w:after="0" w:line="360" w:lineRule="auto"/>
        <w:contextualSpacing w:val="0"/>
        <w:jc w:val="both"/>
      </w:pPr>
      <w:r>
        <w:t>type your response in the frame “</w:t>
      </w:r>
      <w:r w:rsidRPr="009E685C">
        <w:t>TYPE YOUR TEXT HERE</w:t>
      </w:r>
      <w:r>
        <w:t xml:space="preserve">” and do </w:t>
      </w:r>
      <w:r w:rsidRPr="009E685C">
        <w:t xml:space="preserve">not remove the tags of type &lt;ESMA_QUESTION_1&gt; </w:t>
      </w:r>
      <w:r>
        <w:t xml:space="preserve">Your </w:t>
      </w:r>
      <w:r w:rsidRPr="009E685C">
        <w:t xml:space="preserve">response </w:t>
      </w:r>
      <w:r>
        <w:t xml:space="preserve">should </w:t>
      </w:r>
      <w:r w:rsidRPr="009E685C">
        <w:t>be framed by the 2 tags corresponding to the question; and</w:t>
      </w:r>
    </w:p>
    <w:p w14:paraId="082369D7" w14:textId="3F5C30F3" w:rsidR="00FF43FA" w:rsidRDefault="00FF43FA" w:rsidP="00FF43FA">
      <w:pPr>
        <w:pStyle w:val="0MyBullet"/>
        <w:numPr>
          <w:ilvl w:val="0"/>
          <w:numId w:val="5"/>
        </w:numPr>
        <w:spacing w:before="0" w:after="0" w:line="360" w:lineRule="auto"/>
        <w:contextualSpacing w:val="0"/>
        <w:jc w:val="both"/>
      </w:pPr>
      <w:r w:rsidRPr="009E685C">
        <w:t xml:space="preserve">if </w:t>
      </w:r>
      <w:r>
        <w:t xml:space="preserve">you </w:t>
      </w:r>
      <w:r w:rsidRPr="009E685C">
        <w:t xml:space="preserve">have no response to a question, </w:t>
      </w:r>
      <w:r w:rsidRPr="00FF43FA">
        <w:t>do not delete the tags</w:t>
      </w:r>
      <w:r w:rsidRPr="009E685C">
        <w:t xml:space="preserve"> and leave the text “TYPE YOUR TEXT HERE” between the tags.</w:t>
      </w:r>
    </w:p>
    <w:p w14:paraId="3AB0C7A3" w14:textId="77777777" w:rsidR="00DF759F" w:rsidRDefault="00DF759F" w:rsidP="00DF759F">
      <w:pPr>
        <w:pStyle w:val="04dBodyTextbold"/>
      </w:pPr>
      <w:r>
        <w:t>Publication of responses</w:t>
      </w:r>
    </w:p>
    <w:p w14:paraId="2AE7901B" w14:textId="68DDC563" w:rsidR="00DF759F" w:rsidRDefault="00DF759F" w:rsidP="00DF759F">
      <w:pPr>
        <w:pStyle w:val="04BodyText"/>
      </w:pPr>
      <w:r>
        <w:t>All contributions received will be published following the close of the consultation</w:t>
      </w:r>
      <w:r w:rsidR="00B25023">
        <w:t>, unless you request otherwise.</w:t>
      </w:r>
      <w:r>
        <w:t xml:space="preserv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0903820" w14:textId="77777777" w:rsidR="00DF759F" w:rsidRDefault="00DF759F" w:rsidP="00DF759F">
      <w:pPr>
        <w:pStyle w:val="04dBodyTextbold"/>
      </w:pPr>
      <w:r>
        <w:lastRenderedPageBreak/>
        <w:t>Data protection</w:t>
      </w:r>
    </w:p>
    <w:p w14:paraId="07C5CEB6" w14:textId="77777777" w:rsidR="00DF759F" w:rsidRDefault="00DF759F" w:rsidP="00DF759F">
      <w:pPr>
        <w:pStyle w:val="04BodyText"/>
      </w:pPr>
      <w:r>
        <w:t xml:space="preserve">Information on data protection can be found at </w:t>
      </w:r>
      <w:hyperlink r:id="rId13" w:history="1">
        <w:r w:rsidR="00157C5D" w:rsidRPr="003A35A5">
          <w:rPr>
            <w:rStyle w:val="Hyperlink"/>
          </w:rPr>
          <w:t>www.esma.europa.eu</w:t>
        </w:r>
      </w:hyperlink>
      <w:r w:rsidR="00157C5D">
        <w:t xml:space="preserve"> </w:t>
      </w:r>
      <w:r>
        <w:t>under the heading ‘</w:t>
      </w:r>
      <w:r w:rsidR="006C105D">
        <w:t>Legal Notice</w:t>
      </w:r>
      <w:r>
        <w:t>’.</w:t>
      </w:r>
    </w:p>
    <w:p w14:paraId="4A97E09A" w14:textId="77777777" w:rsidR="00DF759F" w:rsidRDefault="00DF759F" w:rsidP="00DF759F">
      <w:pPr>
        <w:pStyle w:val="04dBodyTextbold"/>
      </w:pPr>
      <w:r>
        <w:t>Who should read this paper</w:t>
      </w:r>
    </w:p>
    <w:p w14:paraId="1C7E4709" w14:textId="5B003C15" w:rsidR="00A21A30" w:rsidRDefault="00B25023" w:rsidP="00B25023">
      <w:pPr>
        <w:pStyle w:val="04BodyText"/>
        <w:suppressAutoHyphens/>
        <w:rPr>
          <w:szCs w:val="20"/>
        </w:rPr>
      </w:pPr>
      <w:r w:rsidRPr="001235B1">
        <w:rPr>
          <w:szCs w:val="20"/>
        </w:rPr>
        <w:t xml:space="preserve">All interested stakeholders are invited to respond to this </w:t>
      </w:r>
      <w:r>
        <w:rPr>
          <w:szCs w:val="20"/>
        </w:rPr>
        <w:t>consultation</w:t>
      </w:r>
      <w:r w:rsidRPr="001235B1">
        <w:rPr>
          <w:szCs w:val="20"/>
        </w:rPr>
        <w:t xml:space="preserve"> paper. In particular, responses are sought from financial and non-financial counterparties of OTC derivatives transactions</w:t>
      </w:r>
      <w:r>
        <w:rPr>
          <w:szCs w:val="20"/>
        </w:rPr>
        <w:t xml:space="preserve"> which will be subject to the clearing obligation, as well as</w:t>
      </w:r>
      <w:r w:rsidRPr="001235B1">
        <w:rPr>
          <w:szCs w:val="20"/>
        </w:rPr>
        <w:t xml:space="preserve"> central counterparties (CCPs).</w:t>
      </w:r>
    </w:p>
    <w:p w14:paraId="330DE59E" w14:textId="77777777" w:rsidR="00A21A30" w:rsidRDefault="00A21A30">
      <w:pPr>
        <w:rPr>
          <w:szCs w:val="20"/>
        </w:rPr>
      </w:pPr>
      <w:r>
        <w:rPr>
          <w:szCs w:val="20"/>
        </w:rPr>
        <w:br w:type="page"/>
      </w:r>
    </w:p>
    <w:p w14:paraId="451FE908" w14:textId="60D7E795" w:rsidR="00AB1788" w:rsidRDefault="00AB1788" w:rsidP="00AA0857">
      <w:pPr>
        <w:pStyle w:val="berschrift1"/>
        <w:numPr>
          <w:ilvl w:val="0"/>
          <w:numId w:val="0"/>
        </w:numPr>
      </w:pPr>
      <w:r>
        <w:lastRenderedPageBreak/>
        <w:t>General information about respondent</w:t>
      </w:r>
    </w:p>
    <w:tbl>
      <w:tblPr>
        <w:tblStyle w:val="Tabellenraster"/>
        <w:tblW w:w="0" w:type="auto"/>
        <w:tblLook w:val="04A0" w:firstRow="1" w:lastRow="0" w:firstColumn="1" w:lastColumn="0" w:noHBand="0" w:noVBand="1"/>
      </w:tblPr>
      <w:tblGrid>
        <w:gridCol w:w="3510"/>
        <w:gridCol w:w="6118"/>
      </w:tblGrid>
      <w:tr w:rsidR="00BC2D1C" w14:paraId="421DB435" w14:textId="77777777" w:rsidTr="00F84E69">
        <w:tc>
          <w:tcPr>
            <w:tcW w:w="3510" w:type="dxa"/>
          </w:tcPr>
          <w:p w14:paraId="7B4DE6DD" w14:textId="08972641" w:rsidR="00BC2D1C" w:rsidRDefault="00BC2D1C" w:rsidP="00F84E69">
            <w:r>
              <w:t>Name of respondent</w:t>
            </w:r>
          </w:p>
        </w:tc>
        <w:tc>
          <w:tcPr>
            <w:tcW w:w="6118" w:type="dxa"/>
          </w:tcPr>
          <w:p w14:paraId="769EB89F" w14:textId="28072D41" w:rsidR="00BC2D1C" w:rsidRDefault="00273EA9" w:rsidP="00E62FA2">
            <w:permStart w:id="2025793954" w:edGrp="everyone"/>
            <w:r>
              <w:t>BVI</w:t>
            </w:r>
            <w:r>
              <w:rPr>
                <w:rStyle w:val="Funotenzeichen"/>
              </w:rPr>
              <w:footnoteReference w:id="1"/>
            </w:r>
            <w:permEnd w:id="2025793954"/>
          </w:p>
        </w:tc>
      </w:tr>
      <w:tr w:rsidR="00E62FA2" w14:paraId="056A0341" w14:textId="77777777" w:rsidTr="00F84E69">
        <w:tc>
          <w:tcPr>
            <w:tcW w:w="3510" w:type="dxa"/>
          </w:tcPr>
          <w:p w14:paraId="0AA20822" w14:textId="4D291B23" w:rsidR="00E62FA2" w:rsidRDefault="00F84E69" w:rsidP="00F84E69">
            <w:r>
              <w:t xml:space="preserve">Are you representing an </w:t>
            </w:r>
            <w:r w:rsidR="00E62FA2">
              <w:t>association?</w:t>
            </w:r>
          </w:p>
        </w:tc>
        <w:tc>
          <w:tcPr>
            <w:tcW w:w="6118" w:type="dxa"/>
          </w:tcPr>
          <w:p w14:paraId="051EB09C" w14:textId="4331E472" w:rsidR="00E62FA2" w:rsidRDefault="00A61B37" w:rsidP="00E62FA2">
            <w:sdt>
              <w:sdtPr>
                <w:alias w:val="Association"/>
                <w:tag w:val="Association"/>
                <w:id w:val="-1769143793"/>
                <w:placeholder>
                  <w:docPart w:val="29B3C0A1C36843AB95CE1BDF313CA2A2"/>
                </w:placeholder>
                <w:comboBox>
                  <w:listItem w:displayText="Yes" w:value="Yes"/>
                  <w:listItem w:displayText="No" w:value="No"/>
                </w:comboBox>
              </w:sdtPr>
              <w:sdtEndPr/>
              <w:sdtContent>
                <w:permStart w:id="678066391" w:edGrp="everyone"/>
                <w:r w:rsidR="00E74D62">
                  <w:t>Yes</w:t>
                </w:r>
                <w:permEnd w:id="678066391"/>
              </w:sdtContent>
            </w:sdt>
          </w:p>
        </w:tc>
      </w:tr>
      <w:tr w:rsidR="00E62FA2" w14:paraId="503B3DE9" w14:textId="77777777" w:rsidTr="00F84E69">
        <w:tc>
          <w:tcPr>
            <w:tcW w:w="3510" w:type="dxa"/>
          </w:tcPr>
          <w:p w14:paraId="4F0B7907" w14:textId="561E2AFC" w:rsidR="00E62FA2" w:rsidRDefault="00E62FA2" w:rsidP="00E62FA2">
            <w:r>
              <w:t>Activity</w:t>
            </w:r>
          </w:p>
        </w:tc>
        <w:tc>
          <w:tcPr>
            <w:tcW w:w="6118" w:type="dxa"/>
          </w:tcPr>
          <w:p w14:paraId="062EE607" w14:textId="56E64314" w:rsidR="00E62FA2" w:rsidRDefault="00A61B37" w:rsidP="00E62FA2">
            <w:sdt>
              <w:sdtPr>
                <w:alias w:val="Activity"/>
                <w:tag w:val="Activity"/>
                <w:id w:val="1654095920"/>
                <w:placeholder>
                  <w:docPart w:val="F0305A30DDBA475F87323578BE1A7B3F"/>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77802985" w:edGrp="everyone"/>
                <w:r w:rsidR="00BD06E5">
                  <w:t>Investment Services</w:t>
                </w:r>
                <w:permEnd w:id="77802985"/>
              </w:sdtContent>
            </w:sdt>
          </w:p>
        </w:tc>
      </w:tr>
      <w:tr w:rsidR="00E62FA2" w14:paraId="01514E1B" w14:textId="77777777" w:rsidTr="00F84E69">
        <w:tc>
          <w:tcPr>
            <w:tcW w:w="3510" w:type="dxa"/>
          </w:tcPr>
          <w:p w14:paraId="0BC2E34C" w14:textId="258A9A46" w:rsidR="00E62FA2" w:rsidRDefault="00E62FA2" w:rsidP="00E62FA2">
            <w:r>
              <w:t>Country/Region</w:t>
            </w:r>
          </w:p>
        </w:tc>
        <w:sdt>
          <w:sdtPr>
            <w:alias w:val="Country"/>
            <w:tag w:val="Country"/>
            <w:id w:val="-1549134410"/>
            <w:placeholder>
              <w:docPart w:val="DefaultPlaceholder_1082065159"/>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837091592" w:edGrp="everyone" w:displacedByCustomXml="prev"/>
            <w:tc>
              <w:tcPr>
                <w:tcW w:w="6118" w:type="dxa"/>
              </w:tcPr>
              <w:p w14:paraId="4E96914E" w14:textId="183B79F2" w:rsidR="00E62FA2" w:rsidRDefault="00E74D62" w:rsidP="00E62FA2">
                <w:r>
                  <w:t>Germany</w:t>
                </w:r>
              </w:p>
            </w:tc>
            <w:permEnd w:id="837091592" w:displacedByCustomXml="next"/>
          </w:sdtContent>
        </w:sdt>
      </w:tr>
    </w:tbl>
    <w:p w14:paraId="65CEBBFE" w14:textId="73B3DEAD" w:rsidR="00AB1788" w:rsidRDefault="00AB1788" w:rsidP="00AB1788"/>
    <w:p w14:paraId="208712D2" w14:textId="77777777" w:rsidR="000E31C3" w:rsidRDefault="00005941" w:rsidP="00AA0857">
      <w:pPr>
        <w:pStyle w:val="berschrift1"/>
        <w:numPr>
          <w:ilvl w:val="0"/>
          <w:numId w:val="0"/>
        </w:numPr>
      </w:pPr>
      <w:r>
        <w:br w:type="page"/>
      </w:r>
      <w:r w:rsidR="000E31C3" w:rsidRPr="004C2CD3">
        <w:lastRenderedPageBreak/>
        <w:t>Introduction</w:t>
      </w:r>
    </w:p>
    <w:p w14:paraId="74B94F78" w14:textId="77777777" w:rsidR="003E7EA2" w:rsidRPr="008203F7" w:rsidRDefault="003E7EA2" w:rsidP="003E7EA2">
      <w:pPr>
        <w:rPr>
          <w:b/>
        </w:rPr>
      </w:pPr>
      <w:r w:rsidRPr="008203F7">
        <w:rPr>
          <w:b/>
        </w:rPr>
        <w:t>Please make your introductory comments below:</w:t>
      </w:r>
    </w:p>
    <w:p w14:paraId="042AA12A" w14:textId="77777777" w:rsidR="003E7EA2" w:rsidRDefault="003E7EA2" w:rsidP="003E7EA2"/>
    <w:p w14:paraId="72757164" w14:textId="77777777" w:rsidR="003E7EA2" w:rsidRDefault="003E7EA2" w:rsidP="003E7EA2">
      <w:r>
        <w:t>&lt;ESMA_COMMENT_1&gt;</w:t>
      </w:r>
    </w:p>
    <w:p w14:paraId="1E8BFED1" w14:textId="77777777" w:rsidR="003E7EA2" w:rsidRDefault="003E7EA2" w:rsidP="003E7EA2">
      <w:permStart w:id="1926890795" w:edGrp="everyone"/>
      <w:r>
        <w:t>TYPE YOUR TEXT HERE</w:t>
      </w:r>
    </w:p>
    <w:permEnd w:id="1926890795"/>
    <w:p w14:paraId="5AA849FE" w14:textId="5FF44A4A" w:rsidR="003E7EA2" w:rsidRPr="003E7EA2" w:rsidRDefault="003E7EA2" w:rsidP="003E7EA2">
      <w:r>
        <w:t>&lt;ESMA_COMMENT_1&gt;</w:t>
      </w:r>
    </w:p>
    <w:p w14:paraId="78E9B709" w14:textId="77777777" w:rsidR="000E31C3" w:rsidRDefault="000E31C3" w:rsidP="000E31C3"/>
    <w:p w14:paraId="391FCFAD" w14:textId="77777777" w:rsidR="000E31C3" w:rsidRPr="0058137B" w:rsidRDefault="000E31C3" w:rsidP="00AA0857">
      <w:pPr>
        <w:pStyle w:val="berschrift1"/>
      </w:pPr>
      <w:bookmarkStart w:id="1" w:name="_Toc390701574"/>
      <w:bookmarkStart w:id="2" w:name="_Toc392685526"/>
      <w:r w:rsidRPr="0058137B">
        <w:t>The clearing obligation procedure</w:t>
      </w:r>
      <w:bookmarkStart w:id="3" w:name="_Toc390952336"/>
      <w:bookmarkStart w:id="4" w:name="_Toc391310566"/>
      <w:bookmarkStart w:id="5" w:name="_Toc391310591"/>
      <w:bookmarkStart w:id="6" w:name="_Toc391310651"/>
      <w:bookmarkStart w:id="7" w:name="_Toc391313043"/>
      <w:bookmarkEnd w:id="1"/>
      <w:bookmarkEnd w:id="2"/>
      <w:bookmarkEnd w:id="3"/>
      <w:bookmarkEnd w:id="4"/>
      <w:bookmarkEnd w:id="5"/>
      <w:bookmarkEnd w:id="6"/>
      <w:bookmarkEnd w:id="7"/>
    </w:p>
    <w:p w14:paraId="146EFFFC" w14:textId="77777777" w:rsidR="000E31C3" w:rsidRDefault="000E31C3" w:rsidP="000E31C3"/>
    <w:p w14:paraId="015F1BC0" w14:textId="77777777" w:rsidR="000E31C3" w:rsidRPr="007403B2" w:rsidRDefault="000E31C3" w:rsidP="000E31C3">
      <w:pPr>
        <w:pStyle w:val="Questions"/>
      </w:pPr>
      <w:r w:rsidRPr="007403B2">
        <w:t xml:space="preserve">Question </w:t>
      </w:r>
      <w:fldSimple w:instr=" SEQ Question \* ARABIC ">
        <w:r w:rsidR="00A61B37">
          <w:rPr>
            <w:noProof/>
          </w:rPr>
          <w:t>1</w:t>
        </w:r>
      </w:fldSimple>
      <w:r w:rsidRPr="007403B2">
        <w:t>: Do you have any comment on the clearing obligation procedure described in Section 1?</w:t>
      </w:r>
    </w:p>
    <w:p w14:paraId="38B846E1" w14:textId="77777777" w:rsidR="000E31C3" w:rsidRDefault="000E31C3" w:rsidP="000E31C3"/>
    <w:p w14:paraId="1083ED13" w14:textId="7A2420EE" w:rsidR="000E31C3" w:rsidRDefault="000E31C3" w:rsidP="000E31C3">
      <w:r>
        <w:t>&lt;ESMA_QUESTION_1&gt;</w:t>
      </w:r>
    </w:p>
    <w:p w14:paraId="30D0F69A" w14:textId="77777777" w:rsidR="00BD06E5" w:rsidRDefault="00E74D62" w:rsidP="00BD06E5">
      <w:pPr>
        <w:pStyle w:val="Default"/>
        <w:spacing w:line="288" w:lineRule="auto"/>
        <w:rPr>
          <w:rFonts w:ascii="Arial" w:hAnsi="Arial" w:cs="Arial"/>
          <w:sz w:val="20"/>
          <w:szCs w:val="20"/>
          <w:lang w:val="en-US"/>
        </w:rPr>
      </w:pPr>
      <w:permStart w:id="1564177794" w:edGrp="everyone"/>
      <w:r>
        <w:t xml:space="preserve"> </w:t>
      </w:r>
      <w:r w:rsidR="00BD06E5" w:rsidRPr="00E354B2">
        <w:rPr>
          <w:rFonts w:ascii="Arial" w:hAnsi="Arial" w:cs="Arial"/>
          <w:sz w:val="20"/>
          <w:szCs w:val="20"/>
          <w:lang w:val="en-US"/>
        </w:rPr>
        <w:t>We agree with ESMA`s proposal to group, to the extent possible, the analysis of the notified classes of OTC derivatives in a minimal set of consultation papers.</w:t>
      </w:r>
    </w:p>
    <w:p w14:paraId="5B91438A" w14:textId="77777777" w:rsidR="00BD06E5" w:rsidRDefault="00BD06E5" w:rsidP="00BD06E5">
      <w:pPr>
        <w:pStyle w:val="Default"/>
        <w:spacing w:line="288" w:lineRule="auto"/>
        <w:rPr>
          <w:rFonts w:ascii="Arial" w:hAnsi="Arial" w:cs="Arial"/>
          <w:sz w:val="20"/>
          <w:szCs w:val="20"/>
          <w:lang w:val="en-US"/>
        </w:rPr>
      </w:pPr>
    </w:p>
    <w:p w14:paraId="6ED8FDEA" w14:textId="77777777" w:rsidR="00BD06E5" w:rsidRDefault="00BD06E5" w:rsidP="00BD06E5">
      <w:pPr>
        <w:pStyle w:val="Default"/>
        <w:spacing w:line="288" w:lineRule="auto"/>
        <w:rPr>
          <w:rFonts w:ascii="Arial" w:hAnsi="Arial" w:cs="Arial"/>
          <w:sz w:val="20"/>
          <w:szCs w:val="20"/>
          <w:lang w:val="en-US"/>
        </w:rPr>
      </w:pPr>
      <w:r>
        <w:rPr>
          <w:rFonts w:ascii="Arial" w:hAnsi="Arial" w:cs="Arial"/>
          <w:sz w:val="20"/>
          <w:szCs w:val="20"/>
          <w:lang w:val="en-US"/>
        </w:rPr>
        <w:t xml:space="preserve">As mentioned in our previous positions to the clearing obligation under EMIR, it is crucial that Central Counterparties authorized by the National Competent Authority (NCA) have to offer at least one segregation model which allows all market participants (e.g. UCITS/AIF) to clear OTC products without breaching European investment fund law regulation (please see also our answer to question 6).  </w:t>
      </w:r>
    </w:p>
    <w:p w14:paraId="302AADD9" w14:textId="5AA8301A" w:rsidR="000E31C3" w:rsidRPr="00E74D62" w:rsidRDefault="000E31C3" w:rsidP="00BD06E5">
      <w:pPr>
        <w:pStyle w:val="Default"/>
        <w:spacing w:line="288" w:lineRule="auto"/>
        <w:rPr>
          <w:rFonts w:ascii="Arial" w:hAnsi="Arial" w:cs="Arial"/>
          <w:sz w:val="20"/>
          <w:szCs w:val="20"/>
          <w:lang w:val="en-US"/>
        </w:rPr>
      </w:pPr>
    </w:p>
    <w:permEnd w:id="1564177794"/>
    <w:p w14:paraId="705C1D4B" w14:textId="010774AF" w:rsidR="000E31C3" w:rsidRDefault="000E31C3" w:rsidP="000E31C3">
      <w:r>
        <w:t>&lt;ESMA_QUESTION_1&gt;</w:t>
      </w:r>
    </w:p>
    <w:p w14:paraId="18DCC0AE" w14:textId="77777777" w:rsidR="000E31C3" w:rsidRDefault="000E31C3" w:rsidP="000E31C3"/>
    <w:p w14:paraId="67D8A568" w14:textId="77777777" w:rsidR="000E31C3" w:rsidRDefault="000E31C3" w:rsidP="00AA0857">
      <w:pPr>
        <w:pStyle w:val="berschrift1"/>
      </w:pPr>
      <w:bookmarkStart w:id="8" w:name="_Ref392685388"/>
      <w:bookmarkStart w:id="9" w:name="_Toc392685527"/>
      <w:r>
        <w:t>Structure of the credit derivatives classes</w:t>
      </w:r>
      <w:bookmarkEnd w:id="8"/>
      <w:bookmarkEnd w:id="9"/>
    </w:p>
    <w:p w14:paraId="7D4E6A95" w14:textId="77777777" w:rsidR="000E31C3" w:rsidRDefault="000E31C3" w:rsidP="000E31C3"/>
    <w:p w14:paraId="445BD43C" w14:textId="2ABB6F5E" w:rsidR="000E31C3" w:rsidRDefault="000E31C3" w:rsidP="000E31C3">
      <w:pPr>
        <w:pStyle w:val="Questions"/>
      </w:pPr>
      <w:r>
        <w:t xml:space="preserve">Question </w:t>
      </w:r>
      <w:fldSimple w:instr=" SEQ Question \* ARABIC ">
        <w:r w:rsidR="00A61B37">
          <w:rPr>
            <w:noProof/>
          </w:rPr>
          <w:t>2</w:t>
        </w:r>
      </w:fldSimple>
      <w:r>
        <w:t xml:space="preserve">: </w:t>
      </w:r>
      <w:r w:rsidR="007D65B5" w:rsidRPr="007D65B5">
        <w:t>Do you consider that the proposed structure for the untranched index CDS classes enables counterparties to identify which contracts are subject to the clearing obligation as well as allows international convergence? Please explain.</w:t>
      </w:r>
    </w:p>
    <w:p w14:paraId="11E9D040" w14:textId="77777777" w:rsidR="000E31C3" w:rsidRDefault="000E31C3" w:rsidP="000E31C3"/>
    <w:p w14:paraId="51E6E18B" w14:textId="6DC78FE6" w:rsidR="000E31C3" w:rsidRDefault="000E31C3" w:rsidP="000E31C3">
      <w:r>
        <w:t>&lt;ESMA_QUESTION_2&gt;</w:t>
      </w:r>
    </w:p>
    <w:p w14:paraId="2AD8AC9F" w14:textId="77777777" w:rsidR="00157781" w:rsidRPr="006F63C5" w:rsidRDefault="00157781" w:rsidP="00157781">
      <w:pPr>
        <w:pStyle w:val="Standa1"/>
        <w:spacing w:after="0" w:line="288" w:lineRule="auto"/>
        <w:rPr>
          <w:rFonts w:ascii="Arial" w:hAnsi="Arial" w:cs="Arial"/>
          <w:sz w:val="20"/>
          <w:szCs w:val="20"/>
          <w:lang w:val="en-US"/>
        </w:rPr>
      </w:pPr>
      <w:permStart w:id="1575779171" w:edGrp="everyone"/>
      <w:r w:rsidRPr="006F63C5">
        <w:rPr>
          <w:rFonts w:ascii="Arial" w:hAnsi="Arial" w:cs="Arial"/>
          <w:sz w:val="20"/>
          <w:szCs w:val="20"/>
          <w:lang w:val="en-US"/>
        </w:rPr>
        <w:t xml:space="preserve">We agree in principal with the proposed structure for the </w:t>
      </w:r>
      <w:proofErr w:type="spellStart"/>
      <w:r w:rsidRPr="006F63C5">
        <w:rPr>
          <w:rFonts w:ascii="Arial" w:hAnsi="Arial" w:cs="Arial"/>
          <w:sz w:val="20"/>
          <w:szCs w:val="20"/>
          <w:lang w:val="en-US"/>
        </w:rPr>
        <w:t>untranched</w:t>
      </w:r>
      <w:proofErr w:type="spellEnd"/>
      <w:r w:rsidRPr="006F63C5">
        <w:rPr>
          <w:rFonts w:ascii="Arial" w:hAnsi="Arial" w:cs="Arial"/>
          <w:sz w:val="20"/>
          <w:szCs w:val="20"/>
          <w:lang w:val="en-US"/>
        </w:rPr>
        <w:t xml:space="preserve"> index CDS classes enabling counterparties (UCITS/AIFs) to identify the classes which are subject to the clearing obligation. </w:t>
      </w:r>
    </w:p>
    <w:p w14:paraId="55632900" w14:textId="77777777" w:rsidR="00157781" w:rsidRDefault="00157781" w:rsidP="00157781">
      <w:pPr>
        <w:pStyle w:val="Standa1"/>
        <w:spacing w:after="0" w:line="288" w:lineRule="auto"/>
        <w:rPr>
          <w:rFonts w:ascii="Arial" w:hAnsi="Arial" w:cs="Arial"/>
          <w:sz w:val="20"/>
          <w:szCs w:val="20"/>
          <w:lang w:val="en-US"/>
        </w:rPr>
      </w:pPr>
    </w:p>
    <w:p w14:paraId="5828CBA7" w14:textId="77777777" w:rsidR="00157781" w:rsidRPr="00AB736D" w:rsidRDefault="00157781" w:rsidP="00157781">
      <w:pPr>
        <w:pStyle w:val="Standa1"/>
        <w:spacing w:after="0" w:line="288" w:lineRule="auto"/>
        <w:rPr>
          <w:rFonts w:ascii="Arial" w:hAnsi="Arial" w:cs="Arial"/>
          <w:sz w:val="20"/>
          <w:lang w:val="en-US"/>
        </w:rPr>
      </w:pPr>
      <w:r w:rsidRPr="000A7BA5">
        <w:rPr>
          <w:rFonts w:ascii="Arial" w:hAnsi="Arial" w:cs="Arial"/>
          <w:sz w:val="20"/>
          <w:szCs w:val="20"/>
          <w:lang w:val="en-US"/>
        </w:rPr>
        <w:t xml:space="preserve">According to the European investment fund regulation (UCITS directive (2009/65/EG)), UCITS using a CDS contract are not allowed to receive a loan in a case of a credit event by a CCP (as a consequence of a credit event for which neither an auction settlement nor a cash settlement takes place). Loan delivery is not acceptable for UCITS as loans are not eligible assets. </w:t>
      </w:r>
    </w:p>
    <w:p w14:paraId="301999AA" w14:textId="77777777" w:rsidR="00157781" w:rsidRPr="000A7BA5" w:rsidRDefault="00157781" w:rsidP="00157781">
      <w:pPr>
        <w:autoSpaceDE w:val="0"/>
        <w:autoSpaceDN w:val="0"/>
        <w:adjustRightInd w:val="0"/>
        <w:spacing w:line="288" w:lineRule="auto"/>
        <w:rPr>
          <w:rFonts w:eastAsia="Cambria" w:cs="Arial"/>
          <w:lang w:val="en-US"/>
        </w:rPr>
      </w:pPr>
    </w:p>
    <w:p w14:paraId="6128D9FC" w14:textId="77777777" w:rsidR="00157781" w:rsidRPr="000A7BA5" w:rsidRDefault="00157781" w:rsidP="00157781">
      <w:pPr>
        <w:autoSpaceDE w:val="0"/>
        <w:autoSpaceDN w:val="0"/>
        <w:adjustRightInd w:val="0"/>
        <w:spacing w:line="288" w:lineRule="auto"/>
        <w:rPr>
          <w:rFonts w:eastAsia="Cambria" w:cs="Arial"/>
          <w:lang w:val="en-US"/>
        </w:rPr>
      </w:pPr>
      <w:r w:rsidRPr="000A7BA5">
        <w:rPr>
          <w:rFonts w:eastAsia="Cambria" w:cs="Arial"/>
          <w:lang w:val="en-US"/>
        </w:rPr>
        <w:t xml:space="preserve">The investment fund management company acting on behalf of the contractual UCITS has to agree with the counterparty on a provision which is different from the ISDA Credit Derivatives Definitions before concluding a CDS contract. In case of physical settlement the ISDA rules provide only a loan as a deliverable obligation. In order to avoid a delivery of a loan, cash settlement should be available to a </w:t>
      </w:r>
      <w:r w:rsidRPr="000A7BA5">
        <w:rPr>
          <w:rFonts w:eastAsia="Cambria" w:cs="Arial"/>
          <w:lang w:val="en-US"/>
        </w:rPr>
        <w:lastRenderedPageBreak/>
        <w:t>UCITS. ISDA published “Additional Provisions”</w:t>
      </w:r>
      <w:r w:rsidRPr="000A7BA5">
        <w:rPr>
          <w:rStyle w:val="Funotenzeichen"/>
          <w:rFonts w:cs="Arial"/>
          <w:lang w:val="en-US"/>
        </w:rPr>
        <w:footnoteReference w:id="2"/>
      </w:r>
      <w:r w:rsidRPr="000A7BA5">
        <w:rPr>
          <w:rFonts w:eastAsia="Cambria" w:cs="Arial"/>
          <w:lang w:val="en-US"/>
        </w:rPr>
        <w:t xml:space="preserve"> which shall apply to UCITS for which the parties have agreed via a side letter. </w:t>
      </w:r>
    </w:p>
    <w:p w14:paraId="773F8078" w14:textId="77777777" w:rsidR="00157781" w:rsidRDefault="00157781" w:rsidP="00157781">
      <w:pPr>
        <w:autoSpaceDE w:val="0"/>
        <w:autoSpaceDN w:val="0"/>
        <w:adjustRightInd w:val="0"/>
        <w:spacing w:line="288" w:lineRule="auto"/>
        <w:rPr>
          <w:rFonts w:eastAsia="Cambria" w:cs="Arial"/>
          <w:lang w:val="en-US"/>
        </w:rPr>
      </w:pPr>
    </w:p>
    <w:p w14:paraId="5A307952" w14:textId="77777777" w:rsidR="00157781" w:rsidRDefault="00157781" w:rsidP="00157781">
      <w:pPr>
        <w:autoSpaceDE w:val="0"/>
        <w:autoSpaceDN w:val="0"/>
        <w:adjustRightInd w:val="0"/>
        <w:spacing w:line="288" w:lineRule="auto"/>
        <w:rPr>
          <w:rFonts w:cs="Arial"/>
          <w:lang w:val="en-US" w:eastAsia="en-US"/>
        </w:rPr>
      </w:pPr>
      <w:r>
        <w:rPr>
          <w:rFonts w:eastAsia="Cambria" w:cs="Arial"/>
          <w:lang w:val="en-US"/>
        </w:rPr>
        <w:t xml:space="preserve">Furthermore, we propose </w:t>
      </w:r>
      <w:r w:rsidRPr="000A7BA5">
        <w:rPr>
          <w:rFonts w:cs="Arial"/>
          <w:lang w:val="en-US" w:eastAsia="en-US"/>
        </w:rPr>
        <w:t xml:space="preserve">that </w:t>
      </w:r>
      <w:r w:rsidRPr="00D07775">
        <w:rPr>
          <w:rFonts w:cs="Arial"/>
          <w:lang w:val="en-US" w:eastAsia="en-US"/>
        </w:rPr>
        <w:t xml:space="preserve">ESMA </w:t>
      </w:r>
      <w:r w:rsidRPr="000A7BA5">
        <w:rPr>
          <w:rFonts w:cs="Arial"/>
          <w:lang w:val="en-US" w:eastAsia="en-US"/>
        </w:rPr>
        <w:t>clarifies</w:t>
      </w:r>
      <w:r w:rsidRPr="00D07775">
        <w:rPr>
          <w:rFonts w:cs="Arial"/>
          <w:lang w:val="en-US" w:eastAsia="en-US"/>
        </w:rPr>
        <w:t xml:space="preserve"> with the NCAs that UCITS are allowed to apply a physical settlement as deliverable </w:t>
      </w:r>
      <w:r w:rsidRPr="000A7BA5">
        <w:rPr>
          <w:rFonts w:cs="Arial"/>
          <w:lang w:val="en-US" w:eastAsia="en-US"/>
        </w:rPr>
        <w:t>loan obligation</w:t>
      </w:r>
      <w:r w:rsidRPr="00D07775">
        <w:rPr>
          <w:rFonts w:cs="Arial"/>
          <w:lang w:val="en-US" w:eastAsia="en-US"/>
        </w:rPr>
        <w:t>.</w:t>
      </w:r>
    </w:p>
    <w:p w14:paraId="10AB370D" w14:textId="77777777" w:rsidR="00157781" w:rsidRDefault="00157781" w:rsidP="00157781">
      <w:pPr>
        <w:autoSpaceDE w:val="0"/>
        <w:autoSpaceDN w:val="0"/>
        <w:adjustRightInd w:val="0"/>
        <w:spacing w:line="288" w:lineRule="auto"/>
        <w:rPr>
          <w:rFonts w:cs="Arial"/>
          <w:lang w:val="en-US" w:eastAsia="en-US"/>
        </w:rPr>
      </w:pPr>
    </w:p>
    <w:p w14:paraId="136BB5A8" w14:textId="77777777" w:rsidR="00157781" w:rsidRPr="00D07775" w:rsidRDefault="00157781" w:rsidP="00157781">
      <w:pPr>
        <w:autoSpaceDE w:val="0"/>
        <w:autoSpaceDN w:val="0"/>
        <w:adjustRightInd w:val="0"/>
        <w:spacing w:line="288" w:lineRule="auto"/>
        <w:rPr>
          <w:rFonts w:cs="Arial"/>
          <w:lang w:val="en-US" w:eastAsia="en-US"/>
        </w:rPr>
      </w:pPr>
      <w:r w:rsidRPr="000A7BA5">
        <w:rPr>
          <w:rFonts w:cs="Arial"/>
          <w:lang w:val="en-US" w:eastAsia="en-US"/>
        </w:rPr>
        <w:t>If the UCITS acts as protection seller</w:t>
      </w:r>
      <w:r>
        <w:rPr>
          <w:rFonts w:cs="Arial"/>
          <w:lang w:val="en-US" w:eastAsia="en-US"/>
        </w:rPr>
        <w:t>,</w:t>
      </w:r>
      <w:r w:rsidRPr="000A7BA5">
        <w:rPr>
          <w:rFonts w:cs="Arial"/>
          <w:lang w:val="en-US" w:eastAsia="en-US"/>
        </w:rPr>
        <w:t xml:space="preserve"> </w:t>
      </w:r>
      <w:r w:rsidRPr="00D07775">
        <w:rPr>
          <w:rFonts w:cs="Arial"/>
          <w:lang w:val="en-US" w:eastAsia="en-US"/>
        </w:rPr>
        <w:t xml:space="preserve">it is obliged under the physical settlement provision to pay the agreed notional and to accept from the protection buyer a loan initially granted by a third party to the underlying of the CDS. </w:t>
      </w:r>
      <w:r>
        <w:rPr>
          <w:rFonts w:cs="Arial"/>
          <w:lang w:val="en-US" w:eastAsia="en-US"/>
        </w:rPr>
        <w:t>The UCITS</w:t>
      </w:r>
      <w:r w:rsidRPr="00D07775">
        <w:rPr>
          <w:rFonts w:cs="Arial"/>
          <w:lang w:val="en-US" w:eastAsia="en-US"/>
        </w:rPr>
        <w:t xml:space="preserve"> manager can either sell the loan or could file the claims under the insolvency proceeding related to the underlyi</w:t>
      </w:r>
      <w:r w:rsidRPr="000A7BA5">
        <w:rPr>
          <w:rFonts w:cs="Arial"/>
          <w:lang w:val="en-US" w:eastAsia="en-US"/>
        </w:rPr>
        <w:t>ng. In both cases</w:t>
      </w:r>
      <w:r w:rsidRPr="00D07775">
        <w:rPr>
          <w:rFonts w:cs="Arial"/>
          <w:lang w:val="en-US" w:eastAsia="en-US"/>
        </w:rPr>
        <w:t xml:space="preserve"> the UCITS would face a </w:t>
      </w:r>
      <w:r w:rsidRPr="000A7BA5">
        <w:rPr>
          <w:rFonts w:cs="Arial"/>
          <w:lang w:val="en-US" w:eastAsia="en-US"/>
        </w:rPr>
        <w:t xml:space="preserve">similar </w:t>
      </w:r>
      <w:r w:rsidRPr="00D07775">
        <w:rPr>
          <w:rFonts w:cs="Arial"/>
          <w:lang w:val="en-US" w:eastAsia="en-US"/>
        </w:rPr>
        <w:t xml:space="preserve">situation to a cash settlement. </w:t>
      </w:r>
    </w:p>
    <w:p w14:paraId="2624AFE5" w14:textId="77777777" w:rsidR="00157781" w:rsidRPr="00D07775" w:rsidRDefault="00157781" w:rsidP="00157781">
      <w:pPr>
        <w:spacing w:before="240" w:line="280" w:lineRule="atLeast"/>
        <w:rPr>
          <w:rFonts w:cs="Arial"/>
          <w:lang w:val="en-US" w:eastAsia="en-US"/>
        </w:rPr>
      </w:pPr>
      <w:r w:rsidRPr="000A7BA5">
        <w:rPr>
          <w:rFonts w:cs="Arial"/>
          <w:lang w:val="en-US" w:eastAsia="en-US"/>
        </w:rPr>
        <w:t>I</w:t>
      </w:r>
      <w:r w:rsidRPr="00D07775">
        <w:rPr>
          <w:rFonts w:cs="Arial"/>
          <w:lang w:val="en-US" w:eastAsia="en-US"/>
        </w:rPr>
        <w:t xml:space="preserve">t is unlikely that </w:t>
      </w:r>
      <w:r w:rsidRPr="000A7BA5">
        <w:rPr>
          <w:rFonts w:cs="Arial"/>
          <w:lang w:val="en-US" w:eastAsia="en-US"/>
        </w:rPr>
        <w:t xml:space="preserve">UCITS will seek </w:t>
      </w:r>
      <w:r w:rsidRPr="00D07775">
        <w:rPr>
          <w:rFonts w:cs="Arial"/>
          <w:lang w:val="en-US" w:eastAsia="en-US"/>
        </w:rPr>
        <w:t xml:space="preserve">protection against the default of an entity where loans are the only deliverable obligations in case of a fallback physical settlement. </w:t>
      </w:r>
      <w:r w:rsidRPr="000A7BA5">
        <w:rPr>
          <w:rFonts w:cs="Arial"/>
          <w:lang w:val="en-US" w:eastAsia="en-US"/>
        </w:rPr>
        <w:t>I</w:t>
      </w:r>
      <w:r w:rsidRPr="00D07775">
        <w:rPr>
          <w:rFonts w:cs="Arial"/>
          <w:lang w:val="en-US" w:eastAsia="en-US"/>
        </w:rPr>
        <w:t xml:space="preserve">n the case that UCITS would be obliged to purchase a loan for </w:t>
      </w:r>
      <w:r w:rsidRPr="000A7BA5">
        <w:rPr>
          <w:rFonts w:cs="Arial"/>
          <w:lang w:val="en-US" w:eastAsia="en-US"/>
        </w:rPr>
        <w:t xml:space="preserve">a </w:t>
      </w:r>
      <w:r w:rsidRPr="00D07775">
        <w:rPr>
          <w:rFonts w:cs="Arial"/>
          <w:lang w:val="en-US" w:eastAsia="en-US"/>
        </w:rPr>
        <w:t xml:space="preserve">delivery to the protection seller, UCITS would not participate in the </w:t>
      </w:r>
      <w:r w:rsidRPr="000A7BA5">
        <w:rPr>
          <w:rFonts w:cs="Arial"/>
          <w:lang w:val="en-US" w:eastAsia="en-US"/>
        </w:rPr>
        <w:t xml:space="preserve">performance </w:t>
      </w:r>
      <w:r w:rsidRPr="00D07775">
        <w:rPr>
          <w:rFonts w:cs="Arial"/>
          <w:lang w:val="en-US" w:eastAsia="en-US"/>
        </w:rPr>
        <w:t xml:space="preserve">of the loans as it is to be delivered directly to the protection seller. </w:t>
      </w:r>
    </w:p>
    <w:p w14:paraId="687CB111" w14:textId="77777777" w:rsidR="00157781" w:rsidRPr="000A7BA5" w:rsidRDefault="00157781" w:rsidP="00157781">
      <w:pPr>
        <w:spacing w:before="240" w:line="280" w:lineRule="atLeast"/>
        <w:rPr>
          <w:rFonts w:cs="Arial"/>
          <w:lang w:val="en-US" w:eastAsia="en-US"/>
        </w:rPr>
      </w:pPr>
      <w:r w:rsidRPr="000A7BA5">
        <w:rPr>
          <w:rFonts w:cs="Arial"/>
          <w:lang w:val="en-US" w:eastAsia="en-US"/>
        </w:rPr>
        <w:t xml:space="preserve">The </w:t>
      </w:r>
      <w:r>
        <w:rPr>
          <w:rFonts w:cs="Arial"/>
          <w:lang w:val="en-US" w:eastAsia="en-US"/>
        </w:rPr>
        <w:t xml:space="preserve">alternative </w:t>
      </w:r>
      <w:r w:rsidRPr="000A7BA5">
        <w:rPr>
          <w:rFonts w:cs="Arial"/>
          <w:lang w:val="en-US" w:eastAsia="en-US"/>
        </w:rPr>
        <w:t xml:space="preserve">of a separate CDS-subclass for clearing could hinder investment fund management companies to access and clear CDS contracts in an efficient way. </w:t>
      </w:r>
      <w:r w:rsidRPr="000A7BA5">
        <w:rPr>
          <w:rFonts w:eastAsia="Cambria" w:cs="Arial"/>
          <w:lang w:val="en-US"/>
        </w:rPr>
        <w:t xml:space="preserve">We fear that a CCP would clear CDS contracts which do not provide for special settlement terms which apply to only one of the counterparties within the clearing value chain. </w:t>
      </w:r>
    </w:p>
    <w:p w14:paraId="12A1C0F4" w14:textId="77777777" w:rsidR="00157781" w:rsidRPr="000A7BA5" w:rsidRDefault="00157781" w:rsidP="00157781">
      <w:pPr>
        <w:pStyle w:val="Standa1"/>
        <w:spacing w:after="0" w:line="288" w:lineRule="auto"/>
        <w:rPr>
          <w:rFonts w:ascii="Arial" w:eastAsia="Times New Roman" w:hAnsi="Arial" w:cs="Arial"/>
          <w:sz w:val="20"/>
          <w:szCs w:val="20"/>
          <w:lang w:val="en-US"/>
        </w:rPr>
      </w:pPr>
    </w:p>
    <w:p w14:paraId="62741A12" w14:textId="77777777" w:rsidR="00157781" w:rsidRPr="000A7BA5" w:rsidRDefault="00157781" w:rsidP="00157781">
      <w:pPr>
        <w:pStyle w:val="Standa1"/>
        <w:spacing w:after="0" w:line="288" w:lineRule="auto"/>
        <w:rPr>
          <w:rFonts w:ascii="Arial" w:hAnsi="Arial" w:cs="Arial"/>
          <w:sz w:val="20"/>
          <w:szCs w:val="20"/>
          <w:lang w:val="en-US"/>
        </w:rPr>
      </w:pPr>
      <w:r w:rsidRPr="000A7BA5">
        <w:rPr>
          <w:rFonts w:ascii="Arial" w:hAnsi="Arial" w:cs="Arial"/>
          <w:sz w:val="20"/>
          <w:szCs w:val="20"/>
          <w:lang w:val="en-US"/>
        </w:rPr>
        <w:t xml:space="preserve">Furthermore, ESMA should take into account the prevailing market </w:t>
      </w:r>
      <w:r>
        <w:rPr>
          <w:rFonts w:ascii="Arial" w:hAnsi="Arial" w:cs="Arial"/>
          <w:sz w:val="20"/>
          <w:szCs w:val="20"/>
          <w:lang w:val="en-US"/>
        </w:rPr>
        <w:t xml:space="preserve">standards </w:t>
      </w:r>
      <w:r w:rsidRPr="000A7BA5">
        <w:rPr>
          <w:rFonts w:ascii="Arial" w:hAnsi="Arial" w:cs="Arial"/>
          <w:sz w:val="20"/>
          <w:szCs w:val="20"/>
          <w:lang w:val="en-US"/>
        </w:rPr>
        <w:t xml:space="preserve">for </w:t>
      </w:r>
      <w:proofErr w:type="spellStart"/>
      <w:r w:rsidRPr="000A7BA5">
        <w:rPr>
          <w:rFonts w:ascii="Arial" w:hAnsi="Arial" w:cs="Arial"/>
          <w:sz w:val="20"/>
          <w:szCs w:val="20"/>
          <w:lang w:val="en-US"/>
        </w:rPr>
        <w:t>untranched</w:t>
      </w:r>
      <w:proofErr w:type="spellEnd"/>
      <w:r w:rsidRPr="000A7BA5">
        <w:rPr>
          <w:rFonts w:ascii="Arial" w:hAnsi="Arial" w:cs="Arial"/>
          <w:sz w:val="20"/>
          <w:szCs w:val="20"/>
          <w:lang w:val="en-US"/>
        </w:rPr>
        <w:t xml:space="preserve"> index CDS applied by CCPs. The current market structure for </w:t>
      </w:r>
      <w:proofErr w:type="spellStart"/>
      <w:r w:rsidRPr="000A7BA5">
        <w:rPr>
          <w:rFonts w:ascii="Arial" w:hAnsi="Arial" w:cs="Arial"/>
          <w:sz w:val="20"/>
          <w:szCs w:val="20"/>
          <w:lang w:val="en-US"/>
        </w:rPr>
        <w:t>untranched</w:t>
      </w:r>
      <w:proofErr w:type="spellEnd"/>
      <w:r w:rsidRPr="000A7BA5">
        <w:rPr>
          <w:rFonts w:ascii="Arial" w:hAnsi="Arial" w:cs="Arial"/>
          <w:sz w:val="20"/>
          <w:szCs w:val="20"/>
          <w:lang w:val="en-US"/>
        </w:rPr>
        <w:t xml:space="preserve"> index CDS classes is also used by the confirmation platforms. The usage</w:t>
      </w:r>
      <w:r>
        <w:rPr>
          <w:rFonts w:ascii="Arial" w:hAnsi="Arial" w:cs="Arial"/>
          <w:sz w:val="20"/>
          <w:szCs w:val="20"/>
          <w:lang w:val="en-US"/>
        </w:rPr>
        <w:t xml:space="preserve"> of the current market standards</w:t>
      </w:r>
      <w:r w:rsidRPr="000A7BA5">
        <w:rPr>
          <w:rFonts w:ascii="Arial" w:hAnsi="Arial" w:cs="Arial"/>
          <w:sz w:val="20"/>
          <w:szCs w:val="20"/>
          <w:lang w:val="en-US"/>
        </w:rPr>
        <w:t xml:space="preserve"> will guarantee that the introduction of a new contract within a class will be considered by all r</w:t>
      </w:r>
      <w:r>
        <w:rPr>
          <w:rFonts w:ascii="Arial" w:hAnsi="Arial" w:cs="Arial"/>
          <w:sz w:val="20"/>
          <w:szCs w:val="20"/>
          <w:lang w:val="en-US"/>
        </w:rPr>
        <w:t>elevant market participants (UCITS/AIF</w:t>
      </w:r>
      <w:r w:rsidRPr="000A7BA5">
        <w:rPr>
          <w:rFonts w:ascii="Arial" w:hAnsi="Arial" w:cs="Arial"/>
          <w:sz w:val="20"/>
          <w:szCs w:val="20"/>
          <w:lang w:val="en-US"/>
        </w:rPr>
        <w:t xml:space="preserve">) in the same way, avoiding any misinterpretation and mishandling of those contracts.   </w:t>
      </w:r>
    </w:p>
    <w:p w14:paraId="2167777A" w14:textId="0C5B6FB2" w:rsidR="000E31C3" w:rsidRPr="00157781" w:rsidRDefault="000E31C3" w:rsidP="000E31C3">
      <w:pPr>
        <w:rPr>
          <w:lang w:val="en-US"/>
        </w:rPr>
      </w:pPr>
    </w:p>
    <w:permEnd w:id="1575779171"/>
    <w:p w14:paraId="195F3EF7" w14:textId="76E5223E" w:rsidR="000E31C3" w:rsidRDefault="000E31C3" w:rsidP="000E31C3">
      <w:r>
        <w:t>&lt;ESMA_QUESTION_2&gt;</w:t>
      </w:r>
    </w:p>
    <w:p w14:paraId="75FF53AF" w14:textId="77777777" w:rsidR="000E31C3" w:rsidRDefault="000E31C3" w:rsidP="000E31C3"/>
    <w:p w14:paraId="5F3A4520" w14:textId="77777777" w:rsidR="000E31C3" w:rsidRPr="00A84770" w:rsidRDefault="000E31C3" w:rsidP="00AA0857">
      <w:pPr>
        <w:pStyle w:val="berschrift1"/>
      </w:pPr>
      <w:bookmarkStart w:id="10" w:name="_Toc389466262"/>
      <w:bookmarkStart w:id="11" w:name="_Toc389496893"/>
      <w:bookmarkStart w:id="12" w:name="_Toc392685528"/>
      <w:r>
        <w:t>Determination of the c</w:t>
      </w:r>
      <w:r w:rsidRPr="00A84770">
        <w:t xml:space="preserve">lasses of OTC </w:t>
      </w:r>
      <w:r>
        <w:t>d</w:t>
      </w:r>
      <w:r w:rsidRPr="00A84770">
        <w:t>erivatives to be subject to the clearing obligation</w:t>
      </w:r>
      <w:bookmarkEnd w:id="10"/>
      <w:bookmarkEnd w:id="11"/>
      <w:bookmarkEnd w:id="12"/>
    </w:p>
    <w:p w14:paraId="597AD3AF" w14:textId="77777777" w:rsidR="000E31C3" w:rsidRDefault="000E31C3" w:rsidP="000E31C3"/>
    <w:p w14:paraId="5525AE50" w14:textId="1AB33A70" w:rsidR="00082AD5" w:rsidRDefault="000E31C3" w:rsidP="000E31C3">
      <w:pPr>
        <w:pStyle w:val="Questions"/>
      </w:pPr>
      <w:r>
        <w:t xml:space="preserve">Question </w:t>
      </w:r>
      <w:fldSimple w:instr=" SEQ Question \* ARABIC ">
        <w:r w:rsidR="00A61B37">
          <w:rPr>
            <w:noProof/>
          </w:rPr>
          <w:t>3</w:t>
        </w:r>
      </w:fldSimple>
      <w:r>
        <w:t xml:space="preserve">: In view of the criteria set in Article 5(4) of EMIR, do you consider that </w:t>
      </w:r>
      <w:r w:rsidR="00082AD5">
        <w:t xml:space="preserve">this </w:t>
      </w:r>
      <w:r>
        <w:t xml:space="preserve">set of classes </w:t>
      </w:r>
      <w:r w:rsidR="00082AD5">
        <w:t>addresses appropriately the systemic risk associated to credit OTC derivatives</w:t>
      </w:r>
      <w:r>
        <w:t xml:space="preserve">? </w:t>
      </w:r>
    </w:p>
    <w:p w14:paraId="5817D277" w14:textId="219D179E" w:rsidR="000E31C3" w:rsidRDefault="000E31C3" w:rsidP="000E31C3">
      <w:pPr>
        <w:pStyle w:val="Questions"/>
      </w:pPr>
      <w:r>
        <w:t>Given the systemic risk associated to single name CDS, would you argue that they should be a priority for the first determination as well? Please include relevant data or information where applicable.</w:t>
      </w:r>
    </w:p>
    <w:p w14:paraId="24F1FCAB" w14:textId="77777777" w:rsidR="000E31C3" w:rsidRDefault="000E31C3" w:rsidP="000E31C3"/>
    <w:p w14:paraId="7276F300" w14:textId="19EE196A" w:rsidR="000E31C3" w:rsidRDefault="000E31C3" w:rsidP="000E31C3">
      <w:r>
        <w:t>&lt;ESMA_QUESTION_3&gt;</w:t>
      </w:r>
    </w:p>
    <w:p w14:paraId="585540C2" w14:textId="0BCC7BC3" w:rsidR="000E31C3" w:rsidRDefault="0087044E" w:rsidP="000E31C3">
      <w:permStart w:id="1419206484" w:edGrp="everyone"/>
      <w:r>
        <w:rPr>
          <w:rFonts w:eastAsia="Cambria" w:cs="Arial"/>
          <w:lang w:val="en-US"/>
        </w:rPr>
        <w:t>We agree with the proposed approach.</w:t>
      </w:r>
    </w:p>
    <w:permEnd w:id="1419206484"/>
    <w:p w14:paraId="59A232C2" w14:textId="367812D7" w:rsidR="000E31C3" w:rsidRDefault="000E31C3" w:rsidP="000E31C3">
      <w:r>
        <w:t>&lt;ESMA_QUESTION_3&gt;</w:t>
      </w:r>
    </w:p>
    <w:p w14:paraId="3E8225FA" w14:textId="77777777" w:rsidR="000E31C3" w:rsidRDefault="000E31C3" w:rsidP="000E31C3"/>
    <w:p w14:paraId="69AB40B4" w14:textId="77777777" w:rsidR="003E7EA2" w:rsidRDefault="003E7EA2">
      <w:pPr>
        <w:rPr>
          <w:b/>
        </w:rPr>
      </w:pPr>
      <w:bookmarkStart w:id="13" w:name="_Ref390182009"/>
      <w:bookmarkStart w:id="14" w:name="_Toc392685529"/>
      <w:r>
        <w:br w:type="page"/>
      </w:r>
    </w:p>
    <w:p w14:paraId="3A68E917" w14:textId="77777777" w:rsidR="00AA0857" w:rsidRPr="00AA0857" w:rsidRDefault="000E31C3" w:rsidP="00AA0857">
      <w:pPr>
        <w:pStyle w:val="berschrift1"/>
      </w:pPr>
      <w:r w:rsidRPr="00AA0857">
        <w:lastRenderedPageBreak/>
        <w:t>Determination of the dates on which the obligation applies and the categories of counterparties</w:t>
      </w:r>
      <w:bookmarkStart w:id="15" w:name="_Ref392684359"/>
      <w:bookmarkStart w:id="16" w:name="_Ref389061836"/>
      <w:bookmarkEnd w:id="13"/>
      <w:bookmarkEnd w:id="14"/>
    </w:p>
    <w:p w14:paraId="413DF82E" w14:textId="65C2DA0A" w:rsidR="00AA0857" w:rsidRPr="00AA0857" w:rsidRDefault="00AA0857" w:rsidP="00AA0857">
      <w:pPr>
        <w:pStyle w:val="berschrift2"/>
      </w:pPr>
      <w:r w:rsidRPr="00AA0857">
        <w:t>Analysis of the criteria relevant for the determination of the dates</w:t>
      </w:r>
      <w:bookmarkEnd w:id="15"/>
      <w:bookmarkEnd w:id="16"/>
    </w:p>
    <w:p w14:paraId="375D529F" w14:textId="77777777" w:rsidR="000E31C3" w:rsidRDefault="000E31C3" w:rsidP="000E31C3"/>
    <w:p w14:paraId="12376D90" w14:textId="6C9A7CB2" w:rsidR="000E31C3" w:rsidRPr="007403B2" w:rsidRDefault="000E31C3" w:rsidP="000E31C3">
      <w:pPr>
        <w:pStyle w:val="Questions"/>
      </w:pPr>
      <w:r w:rsidRPr="007403B2">
        <w:t xml:space="preserve">Question </w:t>
      </w:r>
      <w:fldSimple w:instr=" SEQ Question \* ARABIC ">
        <w:r w:rsidR="00A61B37">
          <w:rPr>
            <w:noProof/>
          </w:rPr>
          <w:t>4</w:t>
        </w:r>
      </w:fldSimple>
      <w:r w:rsidRPr="007403B2">
        <w:t>: Do you have any comment on the analysis presented in Section</w:t>
      </w:r>
      <w:r w:rsidR="00082AD5">
        <w:t xml:space="preserve"> 4.1</w:t>
      </w:r>
      <w:r w:rsidRPr="007403B2">
        <w:t>?</w:t>
      </w:r>
    </w:p>
    <w:p w14:paraId="7372F1F2" w14:textId="77777777" w:rsidR="000E31C3" w:rsidRDefault="000E31C3" w:rsidP="000E31C3"/>
    <w:p w14:paraId="1BB8B971" w14:textId="095D2184" w:rsidR="000E31C3" w:rsidRDefault="000E31C3" w:rsidP="000E31C3">
      <w:r>
        <w:t>&lt;ESMA_QUESTION_4&gt;</w:t>
      </w:r>
    </w:p>
    <w:p w14:paraId="77D6389B" w14:textId="77777777" w:rsidR="00C10ACA" w:rsidRPr="00E354B2" w:rsidRDefault="00C10ACA" w:rsidP="00C10ACA">
      <w:pPr>
        <w:pStyle w:val="Standa1"/>
        <w:spacing w:after="0" w:line="288" w:lineRule="auto"/>
        <w:rPr>
          <w:rFonts w:ascii="Arial" w:hAnsi="Arial" w:cs="Arial"/>
          <w:sz w:val="20"/>
          <w:szCs w:val="20"/>
          <w:lang w:val="en-US"/>
        </w:rPr>
      </w:pPr>
      <w:permStart w:id="327113600" w:edGrp="everyone"/>
      <w:r w:rsidRPr="00E354B2">
        <w:rPr>
          <w:rFonts w:ascii="Arial" w:hAnsi="Arial" w:cs="Arial"/>
          <w:sz w:val="20"/>
          <w:szCs w:val="20"/>
          <w:lang w:val="en-US"/>
        </w:rPr>
        <w:t xml:space="preserve">We support the analyses made by ESMA. However, the </w:t>
      </w:r>
      <w:proofErr w:type="gramStart"/>
      <w:r>
        <w:rPr>
          <w:rFonts w:ascii="Arial" w:hAnsi="Arial" w:cs="Arial"/>
          <w:sz w:val="20"/>
          <w:szCs w:val="20"/>
          <w:lang w:val="en-US"/>
        </w:rPr>
        <w:t>client</w:t>
      </w:r>
      <w:r w:rsidRPr="00E354B2">
        <w:rPr>
          <w:rFonts w:ascii="Arial" w:hAnsi="Arial" w:cs="Arial"/>
          <w:sz w:val="20"/>
          <w:szCs w:val="20"/>
          <w:lang w:val="en-US"/>
        </w:rPr>
        <w:t xml:space="preserve"> clearing offerings provided both on the level of the CCPs and of the clearing members are</w:t>
      </w:r>
      <w:proofErr w:type="gramEnd"/>
      <w:r w:rsidRPr="00E354B2">
        <w:rPr>
          <w:rFonts w:ascii="Arial" w:hAnsi="Arial" w:cs="Arial"/>
          <w:sz w:val="20"/>
          <w:szCs w:val="20"/>
          <w:lang w:val="en-US"/>
        </w:rPr>
        <w:t xml:space="preserve"> not sufficiently broad enough in comparison to the infrastructure of the interest rate derivative market. We fear that the limited client clearing offerings could cause bottleneck situations as all clients (UCITS/AIF) need to set up legal and operational arrangements with the CCPs and the clearing members at the same time.  </w:t>
      </w:r>
    </w:p>
    <w:p w14:paraId="70469C66" w14:textId="77777777" w:rsidR="00C10ACA" w:rsidRPr="00E354B2" w:rsidRDefault="00C10ACA" w:rsidP="00C10ACA">
      <w:pPr>
        <w:pStyle w:val="Standa1"/>
        <w:spacing w:after="0" w:line="288" w:lineRule="auto"/>
        <w:rPr>
          <w:rFonts w:ascii="Arial" w:hAnsi="Arial" w:cs="Arial"/>
          <w:sz w:val="20"/>
          <w:szCs w:val="20"/>
          <w:lang w:val="en-US"/>
        </w:rPr>
      </w:pPr>
    </w:p>
    <w:p w14:paraId="5FEAEC44" w14:textId="77777777" w:rsidR="00C10ACA" w:rsidRPr="00E354B2" w:rsidRDefault="00C10ACA" w:rsidP="00C10ACA">
      <w:pPr>
        <w:pStyle w:val="Standa1"/>
        <w:spacing w:after="0" w:line="288" w:lineRule="auto"/>
        <w:rPr>
          <w:rFonts w:ascii="Arial" w:hAnsi="Arial" w:cs="Arial"/>
          <w:sz w:val="20"/>
          <w:szCs w:val="20"/>
          <w:lang w:val="en-US"/>
        </w:rPr>
      </w:pPr>
      <w:r w:rsidRPr="00E354B2">
        <w:rPr>
          <w:rFonts w:ascii="Arial" w:hAnsi="Arial" w:cs="Arial"/>
          <w:sz w:val="20"/>
          <w:szCs w:val="20"/>
          <w:lang w:val="en-US"/>
        </w:rPr>
        <w:t>Therefore, CCPs and clearing members offering client clearing arrangements should be capable to establish and set up the new clearing links to the investm</w:t>
      </w:r>
      <w:r>
        <w:rPr>
          <w:rFonts w:ascii="Arial" w:hAnsi="Arial" w:cs="Arial"/>
          <w:sz w:val="20"/>
          <w:szCs w:val="20"/>
          <w:lang w:val="en-US"/>
        </w:rPr>
        <w:t>ent fund management companies over</w:t>
      </w:r>
      <w:r w:rsidRPr="00E354B2">
        <w:rPr>
          <w:rFonts w:ascii="Arial" w:hAnsi="Arial" w:cs="Arial"/>
          <w:sz w:val="20"/>
          <w:szCs w:val="20"/>
          <w:lang w:val="en-US"/>
        </w:rPr>
        <w:t xml:space="preserve"> time. The buy side has to rely on the willingness and the capability of the clearing members and the CCPs to set up the clearing arrangements in time, particularly in case</w:t>
      </w:r>
      <w:r>
        <w:rPr>
          <w:rFonts w:ascii="Arial" w:hAnsi="Arial" w:cs="Arial"/>
          <w:sz w:val="20"/>
          <w:szCs w:val="20"/>
          <w:lang w:val="en-US"/>
        </w:rPr>
        <w:t>s</w:t>
      </w:r>
      <w:r w:rsidRPr="00E354B2">
        <w:rPr>
          <w:rFonts w:ascii="Arial" w:hAnsi="Arial" w:cs="Arial"/>
          <w:sz w:val="20"/>
          <w:szCs w:val="20"/>
          <w:lang w:val="en-US"/>
        </w:rPr>
        <w:t xml:space="preserve"> where only one CCP or a small number of clearing members offering client clearing models. </w:t>
      </w:r>
    </w:p>
    <w:p w14:paraId="18AEE684" w14:textId="5CBC0C5D" w:rsidR="000E31C3" w:rsidRPr="00264A55" w:rsidRDefault="00264A55" w:rsidP="00C10ACA">
      <w:pPr>
        <w:pStyle w:val="Standa1"/>
        <w:spacing w:after="0" w:line="288" w:lineRule="auto"/>
        <w:rPr>
          <w:rFonts w:ascii="Arial" w:hAnsi="Arial" w:cs="Arial"/>
          <w:sz w:val="20"/>
          <w:szCs w:val="20"/>
          <w:lang w:val="en-US"/>
        </w:rPr>
      </w:pPr>
      <w:r w:rsidRPr="00E354B2">
        <w:rPr>
          <w:rFonts w:ascii="Arial" w:hAnsi="Arial" w:cs="Arial"/>
          <w:sz w:val="20"/>
          <w:szCs w:val="20"/>
          <w:lang w:val="en-US"/>
        </w:rPr>
        <w:t xml:space="preserve"> </w:t>
      </w:r>
    </w:p>
    <w:permEnd w:id="327113600"/>
    <w:p w14:paraId="08CE0DDA" w14:textId="15A025E1" w:rsidR="000E31C3" w:rsidRDefault="000E31C3" w:rsidP="000E31C3">
      <w:r>
        <w:t>&lt;ESMA_QUESTION_4&gt;</w:t>
      </w:r>
    </w:p>
    <w:p w14:paraId="3BD9F7F1" w14:textId="77777777" w:rsidR="000E31C3" w:rsidRDefault="000E31C3" w:rsidP="000E31C3"/>
    <w:p w14:paraId="3F4B4019" w14:textId="77777777" w:rsidR="00AA0857" w:rsidRPr="00AA0857" w:rsidRDefault="00AA0857" w:rsidP="00AA0857">
      <w:pPr>
        <w:pStyle w:val="berschrift2"/>
      </w:pPr>
      <w:r w:rsidRPr="00AA0857">
        <w:t>Determination of the categories of counterparties (Criteria (d) to (f))</w:t>
      </w:r>
    </w:p>
    <w:p w14:paraId="7A0305E4" w14:textId="77777777" w:rsidR="0033077A" w:rsidRDefault="0033077A" w:rsidP="000E31C3">
      <w:pPr>
        <w:pStyle w:val="Questions"/>
      </w:pPr>
    </w:p>
    <w:p w14:paraId="0B316A87" w14:textId="01D077B7" w:rsidR="00AA0857" w:rsidRDefault="000E31C3" w:rsidP="000E31C3">
      <w:pPr>
        <w:pStyle w:val="Questions"/>
      </w:pPr>
      <w:r w:rsidRPr="007403B2">
        <w:t xml:space="preserve">Question </w:t>
      </w:r>
      <w:fldSimple w:instr=" SEQ Question \* ARABIC ">
        <w:r w:rsidR="00A61B37">
          <w:rPr>
            <w:noProof/>
          </w:rPr>
          <w:t>5</w:t>
        </w:r>
      </w:fldSimple>
      <w:r w:rsidRPr="007403B2">
        <w:t>: Do you agree with the proposal to keep the same definition of the categories of counterparties for the credit and the interest rate asset classes? Please explain why and possible alternatives.</w:t>
      </w:r>
    </w:p>
    <w:p w14:paraId="6105FB6E" w14:textId="77777777" w:rsidR="0033077A" w:rsidRDefault="0033077A" w:rsidP="000E31C3"/>
    <w:p w14:paraId="29D1D6B7" w14:textId="7826AD73" w:rsidR="000E31C3" w:rsidRDefault="000E31C3" w:rsidP="000E31C3">
      <w:r>
        <w:t>&lt;ESMA_QUESTION_5&gt;</w:t>
      </w:r>
    </w:p>
    <w:p w14:paraId="7226E658" w14:textId="60238209" w:rsidR="000E31C3" w:rsidRDefault="00917F3F" w:rsidP="000E31C3">
      <w:permStart w:id="1259478659" w:edGrp="everyone"/>
      <w:r w:rsidRPr="00E354B2">
        <w:rPr>
          <w:rFonts w:ascii="Arial" w:hAnsi="Arial" w:cs="Arial"/>
          <w:szCs w:val="20"/>
          <w:lang w:val="en-US"/>
        </w:rPr>
        <w:t>Yes, we agree with the assessment</w:t>
      </w:r>
    </w:p>
    <w:permEnd w:id="1259478659"/>
    <w:p w14:paraId="595FC331" w14:textId="021AE42A" w:rsidR="000E31C3" w:rsidRDefault="000E31C3" w:rsidP="000E31C3">
      <w:r>
        <w:t>&lt;ESMA_QUESTION_5&gt;</w:t>
      </w:r>
    </w:p>
    <w:p w14:paraId="5CAFE2D7" w14:textId="77777777" w:rsidR="000E31C3" w:rsidRDefault="000E31C3" w:rsidP="000E31C3"/>
    <w:p w14:paraId="7DDBBED8" w14:textId="77777777" w:rsidR="00AA0857" w:rsidRPr="00AA0857" w:rsidRDefault="00AA0857" w:rsidP="00AA0857">
      <w:pPr>
        <w:pStyle w:val="berschrift2"/>
      </w:pPr>
      <w:bookmarkStart w:id="17" w:name="_Ref389061941"/>
      <w:r w:rsidRPr="00AA0857">
        <w:t xml:space="preserve">Determination of the </w:t>
      </w:r>
      <w:bookmarkEnd w:id="17"/>
      <w:r w:rsidRPr="00AA0857">
        <w:t>dates from which the clearing obligation takes effect</w:t>
      </w:r>
    </w:p>
    <w:p w14:paraId="3D8B91B0" w14:textId="77777777" w:rsidR="0033077A" w:rsidRDefault="0033077A" w:rsidP="000E31C3">
      <w:pPr>
        <w:pStyle w:val="Questions"/>
      </w:pPr>
    </w:p>
    <w:p w14:paraId="4CA91018" w14:textId="629E4C2A" w:rsidR="000E31C3" w:rsidRDefault="000E31C3" w:rsidP="000E31C3">
      <w:pPr>
        <w:pStyle w:val="Questions"/>
      </w:pPr>
      <w:r w:rsidRPr="007403B2">
        <w:t xml:space="preserve">Question </w:t>
      </w:r>
      <w:fldSimple w:instr=" SEQ Question \* ARABIC ">
        <w:r w:rsidR="00A61B37">
          <w:rPr>
            <w:noProof/>
          </w:rPr>
          <w:t>6</w:t>
        </w:r>
      </w:fldSimple>
      <w:r w:rsidRPr="007403B2">
        <w:t>: Do you consider that the proposed dates of application ensure a smooth implementation of the clearing obligation? Please explain why and possible alternatives.</w:t>
      </w:r>
    </w:p>
    <w:p w14:paraId="2E60E7E7" w14:textId="77777777" w:rsidR="0033077A" w:rsidRDefault="0033077A" w:rsidP="000E31C3"/>
    <w:p w14:paraId="0CDB500C" w14:textId="2EAEDAF4" w:rsidR="000E31C3" w:rsidRDefault="000E31C3" w:rsidP="000E31C3">
      <w:r>
        <w:t>&lt;ESMA_QUESTION_6&gt;</w:t>
      </w:r>
    </w:p>
    <w:p w14:paraId="36484E06" w14:textId="77777777" w:rsidR="00347C21" w:rsidRPr="00E354B2" w:rsidRDefault="006F0C89" w:rsidP="00347C21">
      <w:pPr>
        <w:pStyle w:val="Standa1"/>
        <w:spacing w:after="0" w:line="288" w:lineRule="auto"/>
        <w:rPr>
          <w:rFonts w:ascii="Arial" w:hAnsi="Arial" w:cs="Arial"/>
          <w:sz w:val="20"/>
          <w:szCs w:val="20"/>
          <w:lang w:val="en-US"/>
        </w:rPr>
      </w:pPr>
      <w:permStart w:id="426457662" w:edGrp="everyone"/>
      <w:r w:rsidRPr="00E354B2">
        <w:rPr>
          <w:rFonts w:ascii="Arial" w:hAnsi="Arial" w:cs="Arial"/>
          <w:sz w:val="20"/>
          <w:szCs w:val="20"/>
          <w:lang w:val="en-US"/>
        </w:rPr>
        <w:t xml:space="preserve"> </w:t>
      </w:r>
      <w:r w:rsidR="00347C21" w:rsidRPr="00E354B2">
        <w:rPr>
          <w:rFonts w:ascii="Arial" w:hAnsi="Arial" w:cs="Arial"/>
          <w:sz w:val="20"/>
          <w:szCs w:val="20"/>
          <w:lang w:val="en-US"/>
        </w:rPr>
        <w:t>We strongly agree with ESMA`s proposal that the date of the application for Category 2 (e.g. UCITS/AIF) should be set at eighteen months from the entry into force of the RTS on the clearing obligation.</w:t>
      </w:r>
      <w:r w:rsidR="00347C21">
        <w:rPr>
          <w:rFonts w:ascii="Arial" w:hAnsi="Arial" w:cs="Arial"/>
          <w:sz w:val="20"/>
          <w:szCs w:val="20"/>
          <w:lang w:val="en-US"/>
        </w:rPr>
        <w:t xml:space="preserve"> The phase-in period could be extended to further six months. </w:t>
      </w:r>
      <w:r w:rsidR="00347C21" w:rsidRPr="00E354B2">
        <w:rPr>
          <w:rFonts w:ascii="Arial" w:hAnsi="Arial" w:cs="Arial"/>
          <w:sz w:val="20"/>
          <w:szCs w:val="20"/>
          <w:lang w:val="en-US"/>
        </w:rPr>
        <w:t xml:space="preserve">Regulated investment funds need sufficient time to set up new legal and operational arrangements with the clearing members and the CCPs. </w:t>
      </w:r>
    </w:p>
    <w:p w14:paraId="0EE5FA73" w14:textId="77777777" w:rsidR="00347C21" w:rsidRPr="00E354B2" w:rsidRDefault="00347C21" w:rsidP="00347C21">
      <w:pPr>
        <w:pStyle w:val="Standa1"/>
        <w:spacing w:after="0" w:line="288" w:lineRule="auto"/>
        <w:rPr>
          <w:rFonts w:ascii="Arial" w:hAnsi="Arial" w:cs="Arial"/>
          <w:sz w:val="20"/>
          <w:szCs w:val="20"/>
          <w:lang w:val="en-US"/>
        </w:rPr>
      </w:pPr>
    </w:p>
    <w:p w14:paraId="549AA257" w14:textId="53B85EBF" w:rsidR="000E31C3" w:rsidRPr="0013163D" w:rsidRDefault="00347C21" w:rsidP="0013163D">
      <w:pPr>
        <w:pStyle w:val="Standa1"/>
        <w:spacing w:after="0" w:line="288" w:lineRule="auto"/>
        <w:rPr>
          <w:rFonts w:ascii="Arial" w:hAnsi="Arial" w:cs="Arial"/>
          <w:sz w:val="20"/>
          <w:szCs w:val="20"/>
          <w:lang w:val="en-US"/>
        </w:rPr>
      </w:pPr>
      <w:r w:rsidRPr="00E354B2">
        <w:rPr>
          <w:rFonts w:ascii="Arial" w:hAnsi="Arial" w:cs="Arial"/>
          <w:sz w:val="20"/>
          <w:szCs w:val="20"/>
          <w:lang w:val="en-US"/>
        </w:rPr>
        <w:t xml:space="preserve">For example, the assessment and the implementation of the segregation requirements for regulated investment funds take additional time </w:t>
      </w:r>
      <w:r>
        <w:rPr>
          <w:rFonts w:ascii="Arial" w:hAnsi="Arial" w:cs="Arial"/>
          <w:sz w:val="20"/>
          <w:szCs w:val="20"/>
          <w:lang w:val="en-US"/>
        </w:rPr>
        <w:t xml:space="preserve">as fund managers </w:t>
      </w:r>
      <w:r w:rsidRPr="00E354B2">
        <w:rPr>
          <w:rFonts w:ascii="Arial" w:hAnsi="Arial" w:cs="Arial"/>
          <w:sz w:val="20"/>
          <w:szCs w:val="20"/>
          <w:lang w:val="en-US"/>
        </w:rPr>
        <w:t xml:space="preserve">have to analyze the complex and different </w:t>
      </w:r>
      <w:r w:rsidRPr="00E354B2">
        <w:rPr>
          <w:rFonts w:ascii="Arial" w:hAnsi="Arial" w:cs="Arial"/>
          <w:sz w:val="20"/>
          <w:szCs w:val="20"/>
          <w:lang w:val="en-US"/>
        </w:rPr>
        <w:lastRenderedPageBreak/>
        <w:t>clearing framework agreements by the CCPs</w:t>
      </w:r>
      <w:r>
        <w:rPr>
          <w:rFonts w:ascii="Arial" w:hAnsi="Arial" w:cs="Arial"/>
          <w:sz w:val="20"/>
          <w:szCs w:val="20"/>
          <w:lang w:val="en-US"/>
        </w:rPr>
        <w:t>,</w:t>
      </w:r>
      <w:r w:rsidRPr="00E354B2">
        <w:rPr>
          <w:rFonts w:ascii="Arial" w:hAnsi="Arial" w:cs="Arial"/>
          <w:sz w:val="20"/>
          <w:szCs w:val="20"/>
          <w:lang w:val="en-US"/>
        </w:rPr>
        <w:t xml:space="preserve"> </w:t>
      </w:r>
      <w:r>
        <w:rPr>
          <w:rFonts w:ascii="Arial" w:hAnsi="Arial" w:cs="Arial"/>
          <w:sz w:val="20"/>
          <w:szCs w:val="20"/>
          <w:lang w:val="en-US"/>
        </w:rPr>
        <w:t xml:space="preserve">including whether </w:t>
      </w:r>
      <w:r w:rsidRPr="00E354B2">
        <w:rPr>
          <w:rFonts w:ascii="Arial" w:hAnsi="Arial" w:cs="Arial"/>
          <w:sz w:val="20"/>
          <w:szCs w:val="20"/>
          <w:lang w:val="en-US"/>
        </w:rPr>
        <w:t>the agreements comply with the European investment fund law. The terms “individual client segregation” and “omnibus client segregation” are not clearly defined which leads to the consequence that each CCP develop</w:t>
      </w:r>
      <w:r>
        <w:rPr>
          <w:rFonts w:ascii="Arial" w:hAnsi="Arial" w:cs="Arial"/>
          <w:sz w:val="20"/>
          <w:szCs w:val="20"/>
          <w:lang w:val="en-US"/>
        </w:rPr>
        <w:t>s</w:t>
      </w:r>
      <w:r w:rsidRPr="00E354B2">
        <w:rPr>
          <w:rFonts w:ascii="Arial" w:hAnsi="Arial" w:cs="Arial"/>
          <w:sz w:val="20"/>
          <w:szCs w:val="20"/>
          <w:lang w:val="en-US"/>
        </w:rPr>
        <w:t>, interpret</w:t>
      </w:r>
      <w:r>
        <w:rPr>
          <w:rFonts w:ascii="Arial" w:hAnsi="Arial" w:cs="Arial"/>
          <w:sz w:val="20"/>
          <w:szCs w:val="20"/>
          <w:lang w:val="en-US"/>
        </w:rPr>
        <w:t>s</w:t>
      </w:r>
      <w:r w:rsidRPr="00E354B2">
        <w:rPr>
          <w:rFonts w:ascii="Arial" w:hAnsi="Arial" w:cs="Arial"/>
          <w:sz w:val="20"/>
          <w:szCs w:val="20"/>
          <w:lang w:val="en-US"/>
        </w:rPr>
        <w:t xml:space="preserve"> and offer</w:t>
      </w:r>
      <w:r>
        <w:rPr>
          <w:rFonts w:ascii="Arial" w:hAnsi="Arial" w:cs="Arial"/>
          <w:sz w:val="20"/>
          <w:szCs w:val="20"/>
          <w:lang w:val="en-US"/>
        </w:rPr>
        <w:t>s</w:t>
      </w:r>
      <w:r w:rsidRPr="00E354B2">
        <w:rPr>
          <w:rFonts w:ascii="Arial" w:hAnsi="Arial" w:cs="Arial"/>
          <w:sz w:val="20"/>
          <w:szCs w:val="20"/>
          <w:lang w:val="en-US"/>
        </w:rPr>
        <w:t xml:space="preserve"> its own segregation model to the financial industry</w:t>
      </w:r>
    </w:p>
    <w:permEnd w:id="426457662"/>
    <w:p w14:paraId="4B52D678" w14:textId="0D30F193" w:rsidR="000E31C3" w:rsidRDefault="000E31C3" w:rsidP="000E31C3">
      <w:r>
        <w:t>&lt;ESMA_QUESTION_6&gt;</w:t>
      </w:r>
    </w:p>
    <w:p w14:paraId="43FAA4E4" w14:textId="77777777" w:rsidR="000E31C3" w:rsidRDefault="000E31C3" w:rsidP="000E31C3">
      <w:pPr>
        <w:pStyle w:val="Questions"/>
        <w:rPr>
          <w:b w:val="0"/>
          <w:sz w:val="20"/>
        </w:rPr>
      </w:pPr>
      <w:r>
        <w:br w:type="page"/>
      </w:r>
    </w:p>
    <w:p w14:paraId="61B8CB58" w14:textId="77777777" w:rsidR="000E31C3" w:rsidRDefault="000E31C3" w:rsidP="00AA0857">
      <w:pPr>
        <w:pStyle w:val="berschrift1"/>
      </w:pPr>
      <w:bookmarkStart w:id="18" w:name="_Ref390182030"/>
      <w:bookmarkStart w:id="19" w:name="_Toc392685530"/>
      <w:r w:rsidRPr="00A84770">
        <w:lastRenderedPageBreak/>
        <w:t>Remaining maturity</w:t>
      </w:r>
      <w:r>
        <w:t xml:space="preserve"> and frontloading</w:t>
      </w:r>
      <w:bookmarkEnd w:id="18"/>
      <w:bookmarkEnd w:id="19"/>
    </w:p>
    <w:p w14:paraId="095DD89F" w14:textId="77777777" w:rsidR="000E31C3" w:rsidRDefault="000E31C3" w:rsidP="000E31C3"/>
    <w:p w14:paraId="704C0395" w14:textId="7B1450C4" w:rsidR="000E31C3" w:rsidRDefault="000E31C3" w:rsidP="000E31C3">
      <w:pPr>
        <w:pStyle w:val="Questions"/>
      </w:pPr>
      <w:r>
        <w:t xml:space="preserve">Question </w:t>
      </w:r>
      <w:fldSimple w:instr=" SEQ Question \* ARABIC ">
        <w:r w:rsidR="00A61B37">
          <w:rPr>
            <w:noProof/>
          </w:rPr>
          <w:t>7</w:t>
        </w:r>
      </w:fldSimple>
      <w:r>
        <w:t>: Do you consider that the proposed approach on frontloading ensures that the uncertainty related to this requirement is sufficiently mitigated, while allowing a meaningful set of contracts to be captured? Please explain why and possible alternatives</w:t>
      </w:r>
      <w:r w:rsidR="00A136F5" w:rsidRPr="00A136F5">
        <w:t xml:space="preserve"> </w:t>
      </w:r>
      <w:r w:rsidR="00A136F5">
        <w:t>compatible with EMIR</w:t>
      </w:r>
      <w:r>
        <w:t>.</w:t>
      </w:r>
    </w:p>
    <w:p w14:paraId="2F325155" w14:textId="77777777" w:rsidR="000E31C3" w:rsidRDefault="000E31C3" w:rsidP="000E31C3"/>
    <w:p w14:paraId="3866FA6D" w14:textId="6CF08233" w:rsidR="000E31C3" w:rsidRDefault="000E31C3" w:rsidP="000E31C3">
      <w:r>
        <w:t>&lt;ESMA_QUESTION_7&gt;</w:t>
      </w:r>
    </w:p>
    <w:p w14:paraId="27B8427F" w14:textId="62DBD1EF" w:rsidR="004E64D3" w:rsidRPr="00E354B2" w:rsidRDefault="007E718F" w:rsidP="004E64D3">
      <w:pPr>
        <w:autoSpaceDE w:val="0"/>
        <w:autoSpaceDN w:val="0"/>
        <w:adjustRightInd w:val="0"/>
        <w:spacing w:line="288" w:lineRule="auto"/>
        <w:rPr>
          <w:rFonts w:cs="Arial"/>
          <w:lang w:val="en-US"/>
        </w:rPr>
      </w:pPr>
      <w:permStart w:id="1836743607" w:edGrp="everyone"/>
      <w:r w:rsidRPr="00E354B2">
        <w:rPr>
          <w:rFonts w:cs="Arial"/>
          <w:lang w:val="en-US"/>
        </w:rPr>
        <w:t>.</w:t>
      </w:r>
      <w:r w:rsidR="004E64D3" w:rsidRPr="004E64D3">
        <w:rPr>
          <w:rFonts w:eastAsia="Cambria" w:cs="Arial"/>
          <w:lang w:val="en-US"/>
        </w:rPr>
        <w:t xml:space="preserve"> </w:t>
      </w:r>
      <w:r w:rsidR="004E64D3" w:rsidRPr="00E354B2">
        <w:rPr>
          <w:rFonts w:eastAsia="Cambria" w:cs="Arial"/>
          <w:lang w:val="en-US"/>
        </w:rPr>
        <w:t xml:space="preserve">We agree with ESMA`s proposal that only contracts entered into during Period B should be subject to frontloading under some conditions. However, ESMA should develop a balanced approach considering an efficient phase-in </w:t>
      </w:r>
      <w:r w:rsidR="004E64D3">
        <w:rPr>
          <w:rFonts w:eastAsia="Cambria" w:cs="Arial"/>
          <w:lang w:val="en-US"/>
        </w:rPr>
        <w:t>approach for Category 2 (UCITS/</w:t>
      </w:r>
      <w:r w:rsidR="004E64D3" w:rsidRPr="00E354B2">
        <w:rPr>
          <w:rFonts w:eastAsia="Cambria" w:cs="Arial"/>
          <w:lang w:val="en-US"/>
        </w:rPr>
        <w:t xml:space="preserve">AIF) and a </w:t>
      </w:r>
      <w:r w:rsidR="004E64D3">
        <w:rPr>
          <w:rFonts w:eastAsia="Cambria" w:cs="Arial"/>
          <w:lang w:val="en-US"/>
        </w:rPr>
        <w:t xml:space="preserve">reasonable </w:t>
      </w:r>
      <w:r w:rsidR="004E64D3" w:rsidRPr="00E354B2">
        <w:rPr>
          <w:rFonts w:eastAsia="Cambria" w:cs="Arial"/>
          <w:lang w:val="en-US"/>
        </w:rPr>
        <w:t xml:space="preserve">implementation time for the frontloading requirement. Furthermore, we </w:t>
      </w:r>
      <w:r w:rsidR="004E64D3">
        <w:rPr>
          <w:rFonts w:eastAsia="Cambria" w:cs="Arial"/>
          <w:lang w:val="en-US"/>
        </w:rPr>
        <w:t xml:space="preserve">would </w:t>
      </w:r>
      <w:r w:rsidR="004E64D3" w:rsidRPr="00E354B2">
        <w:rPr>
          <w:rFonts w:eastAsia="Cambria" w:cs="Arial"/>
          <w:lang w:val="en-US"/>
        </w:rPr>
        <w:t xml:space="preserve">expect that contracts concluded and terminated between on or after the publication in the Official Journal of the RTS and the date on which the clearing obligation takes effect (the date of application) do not need to be frontloaded in a CCP due to that fact they do not </w:t>
      </w:r>
      <w:r w:rsidR="004E64D3" w:rsidRPr="00E354B2">
        <w:rPr>
          <w:rFonts w:cs="Arial"/>
          <w:lang w:val="en-US"/>
        </w:rPr>
        <w:t>create any counterparty or systemic risk.</w:t>
      </w:r>
    </w:p>
    <w:p w14:paraId="61A20B8D" w14:textId="7AC9B882" w:rsidR="000E31C3" w:rsidRPr="007E718F" w:rsidRDefault="000E31C3" w:rsidP="007E718F">
      <w:pPr>
        <w:autoSpaceDE w:val="0"/>
        <w:autoSpaceDN w:val="0"/>
        <w:adjustRightInd w:val="0"/>
        <w:spacing w:line="288" w:lineRule="auto"/>
        <w:rPr>
          <w:rFonts w:cs="Arial"/>
          <w:lang w:val="en-US"/>
        </w:rPr>
      </w:pPr>
      <w:bookmarkStart w:id="20" w:name="_GoBack"/>
      <w:bookmarkEnd w:id="20"/>
    </w:p>
    <w:permEnd w:id="1836743607"/>
    <w:p w14:paraId="20A205E7" w14:textId="086C5CAE" w:rsidR="000E31C3" w:rsidRDefault="000E31C3" w:rsidP="000E31C3">
      <w:r>
        <w:t>&lt;ESMA_QUESTION_7&gt;</w:t>
      </w:r>
    </w:p>
    <w:p w14:paraId="02C9350E" w14:textId="77777777" w:rsidR="000E31C3" w:rsidRDefault="000E31C3" w:rsidP="000E31C3">
      <w:pPr>
        <w:pStyle w:val="Questions"/>
      </w:pPr>
    </w:p>
    <w:p w14:paraId="7FEE5DEF" w14:textId="77777777" w:rsidR="00CB1E65" w:rsidRDefault="00CB1E65" w:rsidP="00CB1E65">
      <w:pPr>
        <w:pStyle w:val="berschrift1"/>
        <w:numPr>
          <w:ilvl w:val="0"/>
          <w:numId w:val="0"/>
        </w:numPr>
      </w:pPr>
      <w:bookmarkStart w:id="21" w:name="_Ref389465288"/>
      <w:bookmarkStart w:id="22" w:name="_Toc392599429"/>
      <w:r w:rsidRPr="00B95561">
        <w:t xml:space="preserve">Annex </w:t>
      </w:r>
      <w:fldSimple w:instr=" SEQ Annex \* ROMAN ">
        <w:r w:rsidR="00A61B37">
          <w:rPr>
            <w:noProof/>
          </w:rPr>
          <w:t>I</w:t>
        </w:r>
      </w:fldSimple>
      <w:bookmarkEnd w:id="21"/>
      <w:r w:rsidRPr="00B95561">
        <w:t xml:space="preserve"> - Commission mandate to develop technical standards</w:t>
      </w:r>
      <w:bookmarkEnd w:id="22"/>
    </w:p>
    <w:p w14:paraId="7696A38A" w14:textId="77777777" w:rsidR="00CB1E65" w:rsidRPr="00663ADD" w:rsidRDefault="00CB1E65" w:rsidP="00CB1E65"/>
    <w:p w14:paraId="5A801D3C" w14:textId="64F7EF4C" w:rsidR="00CB1E65" w:rsidRDefault="00CB1E65" w:rsidP="00CB1E65">
      <w:pPr>
        <w:pStyle w:val="berschrift1"/>
        <w:numPr>
          <w:ilvl w:val="0"/>
          <w:numId w:val="0"/>
        </w:numPr>
      </w:pPr>
      <w:bookmarkStart w:id="23" w:name="_Ref389466688"/>
      <w:bookmarkStart w:id="24" w:name="_Toc392599430"/>
      <w:r w:rsidRPr="009E0D2D">
        <w:t xml:space="preserve">Annex </w:t>
      </w:r>
      <w:fldSimple w:instr=" SEQ Annex \* ROMAN ">
        <w:r w:rsidR="00A61B37">
          <w:rPr>
            <w:noProof/>
          </w:rPr>
          <w:t>II</w:t>
        </w:r>
      </w:fldSimple>
      <w:bookmarkEnd w:id="23"/>
      <w:r>
        <w:t xml:space="preserve"> - Draft Regulatory Technical Standards on the Clearing Obligation</w:t>
      </w:r>
      <w:bookmarkEnd w:id="24"/>
    </w:p>
    <w:p w14:paraId="681A9EC1" w14:textId="77777777" w:rsidR="000E31C3" w:rsidRPr="007403B2" w:rsidRDefault="000E31C3" w:rsidP="000E31C3">
      <w:pPr>
        <w:pStyle w:val="Questions"/>
      </w:pPr>
      <w:r w:rsidRPr="007403B2">
        <w:t xml:space="preserve">Question </w:t>
      </w:r>
      <w:fldSimple w:instr=" SEQ Question \* ARABIC ">
        <w:r w:rsidR="00A61B37">
          <w:rPr>
            <w:noProof/>
          </w:rPr>
          <w:t>8</w:t>
        </w:r>
      </w:fldSimple>
      <w:r w:rsidRPr="007403B2">
        <w:t>: Please indicate your comments on the draft RTS other than those already made in the previous questions.</w:t>
      </w:r>
    </w:p>
    <w:p w14:paraId="6049389D" w14:textId="77777777" w:rsidR="000E31C3" w:rsidRDefault="000E31C3" w:rsidP="000E31C3"/>
    <w:p w14:paraId="740DCB74" w14:textId="388654A9" w:rsidR="000E31C3" w:rsidRDefault="000E31C3" w:rsidP="000E31C3">
      <w:r>
        <w:t>&lt;ESMA_QUESTION_8&gt;</w:t>
      </w:r>
    </w:p>
    <w:p w14:paraId="50431AF9" w14:textId="60A22BE2" w:rsidR="000E31C3" w:rsidRDefault="00820B59" w:rsidP="000E31C3">
      <w:permStart w:id="324959834" w:edGrp="everyone"/>
      <w:r w:rsidRPr="00E354B2">
        <w:rPr>
          <w:rFonts w:ascii="Arial" w:hAnsi="Arial" w:cs="Arial"/>
          <w:szCs w:val="20"/>
          <w:lang w:val="en-US"/>
        </w:rPr>
        <w:t>We have no comments</w:t>
      </w:r>
    </w:p>
    <w:permEnd w:id="324959834"/>
    <w:p w14:paraId="396EA9A2" w14:textId="3951BFCD" w:rsidR="000E31C3" w:rsidRDefault="000E31C3" w:rsidP="000E31C3">
      <w:r>
        <w:t>&lt;ESMA_QUESTION_8&gt;</w:t>
      </w:r>
    </w:p>
    <w:p w14:paraId="72C5678C" w14:textId="77777777" w:rsidR="00CB1E65" w:rsidRDefault="00CB1E65" w:rsidP="000E31C3"/>
    <w:p w14:paraId="5E0973BA" w14:textId="77777777" w:rsidR="00CB1E65" w:rsidRPr="00CB1E65" w:rsidRDefault="00CB1E65" w:rsidP="00CB1E65">
      <w:bookmarkStart w:id="25" w:name="_Toc392599431"/>
    </w:p>
    <w:p w14:paraId="1A22585A" w14:textId="32F0E18C" w:rsidR="00CB1E65" w:rsidRDefault="00CB1E65" w:rsidP="00CB1E65">
      <w:pPr>
        <w:pStyle w:val="berschrift1"/>
        <w:numPr>
          <w:ilvl w:val="0"/>
          <w:numId w:val="0"/>
        </w:numPr>
      </w:pPr>
      <w:r w:rsidRPr="0030524D">
        <w:t xml:space="preserve">Annex </w:t>
      </w:r>
      <w:fldSimple w:instr=" SEQ Annex \* ROMAN ">
        <w:r w:rsidR="00A61B37">
          <w:rPr>
            <w:noProof/>
          </w:rPr>
          <w:t>III</w:t>
        </w:r>
      </w:fldSimple>
      <w:r w:rsidRPr="0030524D">
        <w:t xml:space="preserve"> - </w:t>
      </w:r>
      <w:r>
        <w:t>Impact assessment</w:t>
      </w:r>
      <w:bookmarkEnd w:id="25"/>
    </w:p>
    <w:p w14:paraId="3105F269" w14:textId="77777777" w:rsidR="000E31C3" w:rsidRPr="007403B2" w:rsidRDefault="000E31C3" w:rsidP="000E31C3">
      <w:pPr>
        <w:pStyle w:val="Questions"/>
      </w:pPr>
      <w:r w:rsidRPr="007403B2">
        <w:t xml:space="preserve">Question </w:t>
      </w:r>
      <w:fldSimple w:instr=" SEQ Question \* ARABIC ">
        <w:r w:rsidR="00A61B37">
          <w:rPr>
            <w:noProof/>
          </w:rPr>
          <w:t>9</w:t>
        </w:r>
      </w:fldSimple>
      <w:r w:rsidRPr="007403B2">
        <w:t>: Please indicate your comments on the Impact Assessment.</w:t>
      </w:r>
    </w:p>
    <w:p w14:paraId="4C316D1A" w14:textId="77777777" w:rsidR="000E31C3" w:rsidRDefault="000E31C3" w:rsidP="000E31C3"/>
    <w:p w14:paraId="1F3358D0" w14:textId="12A00DB2" w:rsidR="000E31C3" w:rsidRDefault="000E31C3" w:rsidP="000E31C3">
      <w:r>
        <w:t>&lt;ESMA_QUESTION_9&gt;</w:t>
      </w:r>
    </w:p>
    <w:p w14:paraId="0FE2D94A" w14:textId="68E49B26" w:rsidR="000E31C3" w:rsidRDefault="00820B59" w:rsidP="000E31C3">
      <w:permStart w:id="830879288" w:edGrp="everyone"/>
      <w:r w:rsidRPr="00E354B2">
        <w:rPr>
          <w:rFonts w:ascii="Arial" w:hAnsi="Arial" w:cs="Arial"/>
          <w:szCs w:val="20"/>
          <w:lang w:val="en-US"/>
        </w:rPr>
        <w:t>We have no comments</w:t>
      </w:r>
    </w:p>
    <w:permEnd w:id="830879288"/>
    <w:p w14:paraId="0CB6A86E" w14:textId="2B06422E" w:rsidR="000E31C3" w:rsidRDefault="000E31C3" w:rsidP="000E31C3">
      <w:r>
        <w:t>&lt;ESMA_QUESTION_9&gt;</w:t>
      </w:r>
    </w:p>
    <w:p w14:paraId="7DAE9D4A" w14:textId="77777777" w:rsidR="00082AD5" w:rsidRDefault="00082AD5"/>
    <w:sectPr w:rsidR="00082AD5" w:rsidSect="00C413FC">
      <w:headerReference w:type="even" r:id="rId14"/>
      <w:headerReference w:type="first" r:id="rId15"/>
      <w:footerReference w:type="first" r:id="rId16"/>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FCDE5" w14:textId="77777777" w:rsidR="007D398B" w:rsidRDefault="007D398B">
      <w:r>
        <w:separator/>
      </w:r>
    </w:p>
    <w:p w14:paraId="554A9F75" w14:textId="77777777" w:rsidR="007D398B" w:rsidRDefault="007D398B"/>
    <w:p w14:paraId="2AD44078" w14:textId="77777777" w:rsidR="007D398B" w:rsidRDefault="007D398B"/>
  </w:endnote>
  <w:endnote w:type="continuationSeparator" w:id="0">
    <w:p w14:paraId="1A319364" w14:textId="77777777" w:rsidR="007D398B" w:rsidRDefault="007D398B">
      <w:r>
        <w:continuationSeparator/>
      </w:r>
    </w:p>
    <w:p w14:paraId="7AF01FB8" w14:textId="77777777" w:rsidR="007D398B" w:rsidRDefault="007D398B"/>
    <w:p w14:paraId="68FDBF1E" w14:textId="77777777" w:rsidR="007D398B" w:rsidRDefault="007D3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4D"/>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E42FD0" w:rsidRPr="000C3B6D" w14:paraId="5781BFA7" w14:textId="77777777" w:rsidTr="000C3B6D">
      <w:trPr>
        <w:trHeight w:val="284"/>
      </w:trPr>
      <w:tc>
        <w:tcPr>
          <w:tcW w:w="8460" w:type="dxa"/>
        </w:tcPr>
        <w:p w14:paraId="3B3513CD" w14:textId="77777777" w:rsidR="00E42FD0" w:rsidRPr="000C3B6D" w:rsidRDefault="00E42FD0" w:rsidP="000C3B6D">
          <w:pPr>
            <w:pStyle w:val="00Footer"/>
            <w:rPr>
              <w:lang w:val="fr-FR"/>
            </w:rPr>
          </w:pPr>
        </w:p>
      </w:tc>
      <w:tc>
        <w:tcPr>
          <w:tcW w:w="952" w:type="dxa"/>
        </w:tcPr>
        <w:p w14:paraId="7E457E2E" w14:textId="77777777" w:rsidR="00E42FD0" w:rsidRDefault="00E42FD0" w:rsidP="002C5B2D">
          <w:pPr>
            <w:pStyle w:val="00aPagenumber"/>
          </w:pPr>
          <w:r w:rsidRPr="002C5B2D">
            <w:fldChar w:fldCharType="begin"/>
          </w:r>
          <w:r w:rsidRPr="002C5B2D">
            <w:instrText xml:space="preserve"> PAGE </w:instrText>
          </w:r>
          <w:r w:rsidRPr="002C5B2D">
            <w:fldChar w:fldCharType="separate"/>
          </w:r>
          <w:r w:rsidR="00A61B37">
            <w:rPr>
              <w:noProof/>
            </w:rPr>
            <w:t>9</w:t>
          </w:r>
          <w:r w:rsidRPr="002C5B2D">
            <w:fldChar w:fldCharType="end"/>
          </w:r>
        </w:p>
        <w:p w14:paraId="4B069B54" w14:textId="77777777" w:rsidR="00E42FD0" w:rsidRPr="002C5B2D" w:rsidRDefault="00E42FD0" w:rsidP="002C5B2D">
          <w:pPr>
            <w:pStyle w:val="00aPagenumber"/>
          </w:pPr>
        </w:p>
      </w:tc>
    </w:tr>
    <w:tr w:rsidR="00E42FD0" w:rsidRPr="000C3B6D" w14:paraId="72675130" w14:textId="77777777" w:rsidTr="000C3B6D">
      <w:trPr>
        <w:trHeight w:val="284"/>
      </w:trPr>
      <w:tc>
        <w:tcPr>
          <w:tcW w:w="8460" w:type="dxa"/>
        </w:tcPr>
        <w:p w14:paraId="27A25737" w14:textId="3B092D73" w:rsidR="00E42FD0" w:rsidRPr="00E06635" w:rsidRDefault="00E42FD0" w:rsidP="00D82212">
          <w:pPr>
            <w:pStyle w:val="00Footer"/>
          </w:pPr>
        </w:p>
      </w:tc>
      <w:tc>
        <w:tcPr>
          <w:tcW w:w="952" w:type="dxa"/>
        </w:tcPr>
        <w:p w14:paraId="19F8A1E3" w14:textId="77777777" w:rsidR="00E42FD0" w:rsidRPr="002C5B2D" w:rsidRDefault="00E42FD0" w:rsidP="002C5B2D">
          <w:pPr>
            <w:pStyle w:val="00aPagenumber"/>
          </w:pPr>
        </w:p>
      </w:tc>
    </w:tr>
  </w:tbl>
  <w:p w14:paraId="00A28279" w14:textId="0B6A4D99" w:rsidR="00E42FD0" w:rsidRDefault="00E42FD0">
    <w:pPr>
      <w:pStyle w:val="Fuzeile"/>
    </w:pPr>
    <w:r>
      <w:fldChar w:fldCharType="begin"/>
    </w:r>
    <w:r>
      <w:instrText xml:space="preserve"> DATE \@ "dddd, dd MMMM yyyy" </w:instrText>
    </w:r>
    <w:r>
      <w:fldChar w:fldCharType="separate"/>
    </w:r>
    <w:r w:rsidR="00A61B37">
      <w:rPr>
        <w:noProof/>
      </w:rPr>
      <w:t>Thursday, 18 September 2014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B58D6" w14:textId="77777777" w:rsidR="00E42FD0" w:rsidRDefault="00E42FD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4FDCC" w14:textId="77777777" w:rsidR="007D398B" w:rsidRDefault="007D398B">
      <w:r>
        <w:separator/>
      </w:r>
    </w:p>
    <w:p w14:paraId="26494571" w14:textId="77777777" w:rsidR="007D398B" w:rsidRDefault="007D398B"/>
  </w:footnote>
  <w:footnote w:type="continuationSeparator" w:id="0">
    <w:p w14:paraId="7E7D074C" w14:textId="77777777" w:rsidR="007D398B" w:rsidRDefault="007D398B">
      <w:r>
        <w:continuationSeparator/>
      </w:r>
    </w:p>
    <w:p w14:paraId="1D8DE260" w14:textId="77777777" w:rsidR="007D398B" w:rsidRDefault="007D398B"/>
    <w:p w14:paraId="673248C6" w14:textId="77777777" w:rsidR="007D398B" w:rsidRDefault="007D398B"/>
  </w:footnote>
  <w:footnote w:id="1">
    <w:p w14:paraId="36EFBC29" w14:textId="77777777" w:rsidR="00273EA9" w:rsidRPr="00976921" w:rsidRDefault="00273EA9" w:rsidP="00273EA9">
      <w:pPr>
        <w:spacing w:line="288" w:lineRule="auto"/>
      </w:pPr>
      <w:r>
        <w:rPr>
          <w:rStyle w:val="Funotenzeichen"/>
        </w:rPr>
        <w:footnoteRef/>
      </w:r>
      <w:r>
        <w:t xml:space="preserve"> </w:t>
      </w:r>
      <w:r w:rsidRPr="00976921">
        <w:rPr>
          <w:rFonts w:ascii="Arial" w:hAnsi="Arial" w:cs="Arial"/>
          <w:color w:val="000000"/>
          <w:szCs w:val="20"/>
        </w:rPr>
        <w:t xml:space="preserve">BVI represents the interests of the German investment fund and asset management industry. Its 82 members manage assets in excess of EUR 2.2 trillion in </w:t>
      </w:r>
      <w:r w:rsidRPr="00976921">
        <w:rPr>
          <w:rFonts w:ascii="Arial" w:hAnsi="Arial" w:cs="Arial"/>
          <w:bCs/>
          <w:szCs w:val="20"/>
        </w:rPr>
        <w:t>retail</w:t>
      </w:r>
      <w:r w:rsidRPr="00976921">
        <w:rPr>
          <w:rFonts w:ascii="Arial" w:hAnsi="Arial" w:cs="Arial"/>
          <w:b/>
          <w:bCs/>
          <w:szCs w:val="20"/>
        </w:rPr>
        <w:t xml:space="preserve"> </w:t>
      </w:r>
      <w:r w:rsidRPr="00976921">
        <w:rPr>
          <w:rFonts w:ascii="Arial" w:hAnsi="Arial" w:cs="Arial"/>
          <w:color w:val="000000"/>
          <w:szCs w:val="20"/>
        </w:rPr>
        <w:t xml:space="preserve">funds, institutional funds and asset management mandates. As such, BVI is committed to improving the overall conditions for investors, while at the same time promoting a level playing field for all investors across all financial markets. BVI members manage, directly or indirectly, the assets of 50 million private clients over 21 million households.  </w:t>
      </w:r>
      <w:r w:rsidRPr="00976921">
        <w:rPr>
          <w:rFonts w:ascii="Arial" w:hAnsi="Arial" w:cs="Arial"/>
          <w:color w:val="000000"/>
          <w:szCs w:val="20"/>
        </w:rPr>
        <w:br/>
        <w:t xml:space="preserve">(BVI’s ID number in the </w:t>
      </w:r>
      <w:r>
        <w:rPr>
          <w:rFonts w:ascii="Arial" w:hAnsi="Arial" w:cs="Arial"/>
          <w:color w:val="000000"/>
          <w:szCs w:val="20"/>
        </w:rPr>
        <w:t xml:space="preserve">EU Transparency Register </w:t>
      </w:r>
      <w:r w:rsidRPr="00976921">
        <w:rPr>
          <w:rFonts w:ascii="Arial" w:hAnsi="Arial" w:cs="Arial"/>
          <w:color w:val="000000"/>
          <w:szCs w:val="20"/>
        </w:rPr>
        <w:t xml:space="preserve">is 96816064173-47). For more information, please visit </w:t>
      </w:r>
      <w:r w:rsidRPr="00976921">
        <w:rPr>
          <w:rFonts w:ascii="Arial" w:hAnsi="Arial" w:cs="Arial"/>
          <w:color w:val="0000FF"/>
          <w:szCs w:val="20"/>
        </w:rPr>
        <w:t>www.bvi.de</w:t>
      </w:r>
      <w:r w:rsidRPr="00976921">
        <w:rPr>
          <w:rFonts w:ascii="Arial" w:hAnsi="Arial" w:cs="Arial"/>
          <w:color w:val="000000"/>
          <w:szCs w:val="20"/>
        </w:rPr>
        <w:t>.</w:t>
      </w:r>
    </w:p>
    <w:p w14:paraId="365FECDB" w14:textId="59062133" w:rsidR="00273EA9" w:rsidRPr="00273EA9" w:rsidRDefault="00273EA9">
      <w:pPr>
        <w:pStyle w:val="Funotentext"/>
      </w:pPr>
    </w:p>
  </w:footnote>
  <w:footnote w:id="2">
    <w:p w14:paraId="1B18FEAE" w14:textId="77777777" w:rsidR="00157781" w:rsidRPr="005C6BFA" w:rsidRDefault="00157781" w:rsidP="00157781">
      <w:pPr>
        <w:pStyle w:val="Funotentext"/>
        <w:rPr>
          <w:lang w:val="en-US"/>
        </w:rPr>
      </w:pPr>
      <w:r>
        <w:rPr>
          <w:rStyle w:val="Funotenzeichen"/>
        </w:rPr>
        <w:footnoteRef/>
      </w:r>
      <w:r w:rsidRPr="005C6BFA">
        <w:rPr>
          <w:lang w:val="en-US"/>
        </w:rPr>
        <w:t xml:space="preserve"> ISDA developed the „Additional Provisions relating to Credit Derivatives Transactions entered into between a Restricted Delivery Party and a Market Counterparty where Physical Settlement</w:t>
      </w:r>
      <w:r>
        <w:rPr>
          <w:lang w:val="en-US"/>
        </w:rPr>
        <w:t>”</w:t>
      </w:r>
      <w:r w:rsidRPr="005C6BFA">
        <w:rPr>
          <w:lang w:val="en-US"/>
        </w:rPr>
        <w:t xml:space="preserve"> applies:</w:t>
      </w:r>
      <w:r>
        <w:rPr>
          <w:lang w:val="en-US"/>
        </w:rPr>
        <w:t xml:space="preserve"> </w:t>
      </w:r>
      <w:r w:rsidRPr="00FA6A55">
        <w:rPr>
          <w:lang w:val="en-US"/>
        </w:rPr>
        <w:t>http://www2.isda.org/search?headerSearch=1&amp;keyword=Additional+provisions</w:t>
      </w:r>
      <w:r w:rsidRPr="005C6BFA">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D3A1" w14:textId="77777777" w:rsidR="00E42FD0" w:rsidRDefault="00E42FD0">
    <w:pPr>
      <w:pStyle w:val="Kopfzeile"/>
    </w:pPr>
    <w:r>
      <w:rPr>
        <w:noProof/>
        <w:lang w:val="de-DE"/>
      </w:rPr>
      <w:drawing>
        <wp:anchor distT="0" distB="0" distL="114300" distR="114300" simplePos="0" relativeHeight="251660288" behindDoc="0" locked="0" layoutInCell="1" allowOverlap="1" wp14:anchorId="3EED9FFE" wp14:editId="3D1FB6B4">
          <wp:simplePos x="0" y="0"/>
          <wp:positionH relativeFrom="page">
            <wp:posOffset>791845</wp:posOffset>
          </wp:positionH>
          <wp:positionV relativeFrom="page">
            <wp:posOffset>612140</wp:posOffset>
          </wp:positionV>
          <wp:extent cx="561975" cy="561975"/>
          <wp:effectExtent l="0" t="0" r="9525" b="9525"/>
          <wp:wrapNone/>
          <wp:docPr id="3" name="Picture 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300" distR="114300" simplePos="0" relativeHeight="251656192" behindDoc="0" locked="0" layoutInCell="1" allowOverlap="1" wp14:anchorId="04B0F2A8" wp14:editId="1359D3A7">
              <wp:simplePos x="0" y="0"/>
              <wp:positionH relativeFrom="page">
                <wp:posOffset>1548130</wp:posOffset>
              </wp:positionH>
              <wp:positionV relativeFrom="page">
                <wp:posOffset>612140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5889E" w14:textId="77777777" w:rsidR="00E42FD0" w:rsidRDefault="00E42FD0">
    <w:pPr>
      <w:pStyle w:val="Kopfzeile"/>
    </w:pPr>
    <w:r>
      <w:rPr>
        <w:noProof/>
        <w:lang w:val="de-DE"/>
      </w:rPr>
      <w:drawing>
        <wp:anchor distT="0" distB="0" distL="114300" distR="114300" simplePos="0" relativeHeight="251659264" behindDoc="0" locked="0" layoutInCell="1" allowOverlap="1" wp14:anchorId="78195F1E" wp14:editId="3E9E757F">
          <wp:simplePos x="0" y="0"/>
          <wp:positionH relativeFrom="page">
            <wp:posOffset>377825</wp:posOffset>
          </wp:positionH>
          <wp:positionV relativeFrom="page">
            <wp:posOffset>377825</wp:posOffset>
          </wp:positionV>
          <wp:extent cx="2209800" cy="904875"/>
          <wp:effectExtent l="0" t="0" r="0" b="9525"/>
          <wp:wrapNone/>
          <wp:docPr id="4" name="Picture 4"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14:anchorId="70A7F8F3" wp14:editId="341C588D">
          <wp:simplePos x="0" y="0"/>
          <wp:positionH relativeFrom="page">
            <wp:posOffset>0</wp:posOffset>
          </wp:positionH>
          <wp:positionV relativeFrom="page">
            <wp:posOffset>3895725</wp:posOffset>
          </wp:positionV>
          <wp:extent cx="7560310" cy="6800850"/>
          <wp:effectExtent l="0" t="0" r="2540" b="0"/>
          <wp:wrapNone/>
          <wp:docPr id="5" name="Picture 5"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67835" w14:textId="77777777" w:rsidR="00E42FD0" w:rsidRDefault="00E42FD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214"/>
      <w:gridCol w:w="198"/>
    </w:tblGrid>
    <w:tr w:rsidR="00E42FD0" w:rsidRPr="00E00C3F" w14:paraId="273E79AB" w14:textId="77777777" w:rsidTr="00641A2C">
      <w:trPr>
        <w:trHeight w:val="284"/>
      </w:trPr>
      <w:tc>
        <w:tcPr>
          <w:tcW w:w="9214" w:type="dxa"/>
        </w:tcPr>
        <w:p w14:paraId="63EB5814" w14:textId="77777777" w:rsidR="00E42FD0" w:rsidRPr="000C3B6D" w:rsidRDefault="00E42FD0" w:rsidP="00641A2C">
          <w:pPr>
            <w:pStyle w:val="Fuzeile"/>
            <w:rPr>
              <w:lang w:val="fr-FR"/>
            </w:rPr>
          </w:pPr>
          <w:r w:rsidRPr="00741C8F">
            <w:rPr>
              <w:color w:val="3E3F90"/>
              <w:sz w:val="16"/>
              <w:szCs w:val="16"/>
              <w:lang w:val="es-ES_tradnl"/>
            </w:rPr>
            <w:t xml:space="preserve">ESMA • CS 60747 – 103 rue de Grenelle • 75345 Paris Cedex 07 • France • Tel. </w:t>
          </w:r>
          <w:r w:rsidRPr="00E00C3F">
            <w:rPr>
              <w:color w:val="3E3F90"/>
              <w:sz w:val="16"/>
              <w:szCs w:val="16"/>
              <w:lang w:val="fr-FR"/>
            </w:rPr>
            <w:t>+33 (0) 1 58 36 43 21 • www.esma.europa.eu</w:t>
          </w:r>
        </w:p>
      </w:tc>
      <w:tc>
        <w:tcPr>
          <w:tcW w:w="198" w:type="dxa"/>
        </w:tcPr>
        <w:p w14:paraId="569EDAD8" w14:textId="77777777" w:rsidR="00E42FD0" w:rsidRPr="00E00C3F" w:rsidRDefault="00E42FD0" w:rsidP="00620D7C">
          <w:pPr>
            <w:pStyle w:val="00aPagenumber"/>
            <w:rPr>
              <w:lang w:val="fr-FR"/>
            </w:rPr>
          </w:pPr>
        </w:p>
      </w:tc>
    </w:tr>
  </w:tbl>
  <w:p w14:paraId="22CE6FDD" w14:textId="77777777" w:rsidR="00E42FD0" w:rsidRPr="00DB46C3" w:rsidRDefault="00E42FD0">
    <w:pPr>
      <w:rPr>
        <w:lang w:val="fr-FR"/>
      </w:rPr>
    </w:pPr>
  </w:p>
  <w:p w14:paraId="64A6237C" w14:textId="77777777" w:rsidR="00E42FD0" w:rsidRDefault="00E42FD0">
    <w:pPr>
      <w:pStyle w:val="Kopfzeile"/>
    </w:pPr>
    <w:r>
      <w:rPr>
        <w:noProof/>
        <w:lang w:val="de-DE"/>
      </w:rPr>
      <mc:AlternateContent>
        <mc:Choice Requires="wps">
          <w:drawing>
            <wp:anchor distT="0" distB="0" distL="114300" distR="114300" simplePos="0" relativeHeight="251658240" behindDoc="0" locked="0" layoutInCell="1" allowOverlap="1" wp14:anchorId="4D924238" wp14:editId="7F03393A">
              <wp:simplePos x="0" y="0"/>
              <wp:positionH relativeFrom="page">
                <wp:posOffset>5040630</wp:posOffset>
              </wp:positionH>
              <wp:positionV relativeFrom="page">
                <wp:posOffset>612140</wp:posOffset>
              </wp:positionV>
              <wp:extent cx="0" cy="899795"/>
              <wp:effectExtent l="11430" t="12065" r="7620" b="12065"/>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" strokecolor="#283583" strokeweight="1pt">
              <w10:wrap anchorx="page" anchory="page"/>
            </v:line>
          </w:pict>
        </mc:Fallback>
      </mc:AlternateContent>
    </w:r>
    <w:r>
      <w:rPr>
        <w:noProof/>
        <w:lang w:val="de-DE"/>
      </w:rPr>
      <w:drawing>
        <wp:anchor distT="0" distB="0" distL="114300" distR="114300" simplePos="0" relativeHeight="251657216" behindDoc="0" locked="0" layoutInCell="1" allowOverlap="1" wp14:anchorId="39B772F0" wp14:editId="4DC1273F">
          <wp:simplePos x="0" y="0"/>
          <wp:positionH relativeFrom="page">
            <wp:posOffset>791845</wp:posOffset>
          </wp:positionH>
          <wp:positionV relativeFrom="page">
            <wp:posOffset>612140</wp:posOffset>
          </wp:positionV>
          <wp:extent cx="2209800" cy="904875"/>
          <wp:effectExtent l="0" t="0" r="0" b="9525"/>
          <wp:wrapNone/>
          <wp:docPr id="19" name="Picture 1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E7A"/>
    <w:multiLevelType w:val="hybridMultilevel"/>
    <w:tmpl w:val="399C7AA6"/>
    <w:lvl w:ilvl="0" w:tplc="C7B283DC">
      <w:start w:val="1"/>
      <w:numFmt w:val="decimal"/>
      <w:pStyle w:val="Style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716AB2"/>
    <w:multiLevelType w:val="hybridMultilevel"/>
    <w:tmpl w:val="E9086C3E"/>
    <w:lvl w:ilvl="0" w:tplc="3DC4FE0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B40CDB"/>
    <w:multiLevelType w:val="multilevel"/>
    <w:tmpl w:val="212CDBD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563D17"/>
    <w:multiLevelType w:val="hybridMultilevel"/>
    <w:tmpl w:val="C6A09F1A"/>
    <w:lvl w:ilvl="0" w:tplc="3F74BB04">
      <w:start w:val="3"/>
      <w:numFmt w:val="lowerRoman"/>
      <w:lvlText w:val="%1."/>
      <w:lvlJc w:val="right"/>
      <w:pPr>
        <w:tabs>
          <w:tab w:val="num" w:pos="2160"/>
        </w:tabs>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656B2"/>
    <w:multiLevelType w:val="hybridMultilevel"/>
    <w:tmpl w:val="479CAEDA"/>
    <w:lvl w:ilvl="0" w:tplc="DCF41B3C">
      <w:start w:val="5"/>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DA34FE7"/>
    <w:multiLevelType w:val="hybridMultilevel"/>
    <w:tmpl w:val="1522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45BB4"/>
    <w:multiLevelType w:val="hybridMultilevel"/>
    <w:tmpl w:val="B7D8639A"/>
    <w:lvl w:ilvl="0" w:tplc="81B0B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D0A2696A">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DB3C44"/>
    <w:multiLevelType w:val="hybridMultilevel"/>
    <w:tmpl w:val="7E3E9808"/>
    <w:lvl w:ilvl="0" w:tplc="0407001B">
      <w:start w:val="1"/>
      <w:numFmt w:val="lowerRoman"/>
      <w:lvlText w:val="%1."/>
      <w:lvlJc w:val="right"/>
      <w:pPr>
        <w:tabs>
          <w:tab w:val="num" w:pos="2160"/>
        </w:tabs>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60293F"/>
    <w:multiLevelType w:val="hybridMultilevel"/>
    <w:tmpl w:val="7B7CDDA8"/>
    <w:lvl w:ilvl="0" w:tplc="FF5E7E2C">
      <w:start w:val="1"/>
      <w:numFmt w:val="bullet"/>
      <w:pStyle w:val="my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7C2D36"/>
    <w:multiLevelType w:val="multilevel"/>
    <w:tmpl w:val="40988096"/>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04C28C6"/>
    <w:multiLevelType w:val="multilevel"/>
    <w:tmpl w:val="E94E1312"/>
    <w:lvl w:ilvl="0">
      <w:start w:val="1"/>
      <w:numFmt w:val="decimal"/>
      <w:lvlText w:val="%1"/>
      <w:lvlJc w:val="left"/>
      <w:pPr>
        <w:ind w:left="574" w:hanging="432"/>
      </w:pPr>
    </w:lvl>
    <w:lvl w:ilvl="1">
      <w:start w:val="1"/>
      <w:numFmt w:val="decimal"/>
      <w:lvlText w:val="%1.%2"/>
      <w:lvlJc w:val="left"/>
      <w:pPr>
        <w:ind w:left="718" w:hanging="576"/>
      </w:pPr>
    </w:lvl>
    <w:lvl w:ilvl="2">
      <w:start w:val="1"/>
      <w:numFmt w:val="decimal"/>
      <w:lvlText w:val="%1.%2.%3"/>
      <w:lvlJc w:val="left"/>
      <w:pPr>
        <w:ind w:left="862" w:hanging="720"/>
      </w:pPr>
    </w:lvl>
    <w:lvl w:ilvl="3">
      <w:start w:val="1"/>
      <w:numFmt w:val="decimal"/>
      <w:lvlText w:val="%1.%2.%3.%4"/>
      <w:lvlJc w:val="left"/>
      <w:pPr>
        <w:ind w:left="1006" w:hanging="864"/>
      </w:pPr>
    </w:lvl>
    <w:lvl w:ilvl="4">
      <w:start w:val="1"/>
      <w:numFmt w:val="decimal"/>
      <w:lvlText w:val="%1.%2.%3.%4.%5"/>
      <w:lvlJc w:val="left"/>
      <w:pPr>
        <w:ind w:left="1150" w:hanging="1008"/>
      </w:pPr>
    </w:lvl>
    <w:lvl w:ilvl="5">
      <w:start w:val="1"/>
      <w:numFmt w:val="decimal"/>
      <w:pStyle w:val="berschrift6"/>
      <w:lvlText w:val="%1.%2.%3.%4.%5.%6"/>
      <w:lvlJc w:val="left"/>
      <w:pPr>
        <w:ind w:left="1294" w:hanging="1152"/>
      </w:pPr>
    </w:lvl>
    <w:lvl w:ilvl="6">
      <w:start w:val="1"/>
      <w:numFmt w:val="decimal"/>
      <w:pStyle w:val="berschrift7"/>
      <w:lvlText w:val="%1.%2.%3.%4.%5.%6.%7"/>
      <w:lvlJc w:val="left"/>
      <w:pPr>
        <w:ind w:left="1438" w:hanging="1296"/>
      </w:pPr>
    </w:lvl>
    <w:lvl w:ilvl="7">
      <w:start w:val="1"/>
      <w:numFmt w:val="decimal"/>
      <w:pStyle w:val="berschrift8"/>
      <w:lvlText w:val="%1.%2.%3.%4.%5.%6.%7.%8"/>
      <w:lvlJc w:val="left"/>
      <w:pPr>
        <w:ind w:left="1582" w:hanging="1440"/>
      </w:pPr>
    </w:lvl>
    <w:lvl w:ilvl="8">
      <w:start w:val="1"/>
      <w:numFmt w:val="decimal"/>
      <w:pStyle w:val="berschrift9"/>
      <w:lvlText w:val="%1.%2.%3.%4.%5.%6.%7.%8.%9"/>
      <w:lvlJc w:val="left"/>
      <w:pPr>
        <w:ind w:left="1726" w:hanging="1584"/>
      </w:pPr>
    </w:lvl>
  </w:abstractNum>
  <w:abstractNum w:abstractNumId="11">
    <w:nsid w:val="2CE45378"/>
    <w:multiLevelType w:val="multilevel"/>
    <w:tmpl w:val="A0289056"/>
    <w:lvl w:ilvl="0">
      <w:start w:val="1"/>
      <w:numFmt w:val="decimal"/>
      <w:pStyle w:val="Level1"/>
      <w:lvlText w:val="%1"/>
      <w:lvlJc w:val="left"/>
      <w:pPr>
        <w:tabs>
          <w:tab w:val="num" w:pos="680"/>
        </w:tabs>
        <w:ind w:left="680" w:hanging="680"/>
      </w:pPr>
      <w:rPr>
        <w:rFonts w:ascii="Times New Roman" w:hAnsi="Times New Roman" w:cs="Times New Roman" w:hint="default"/>
        <w:b/>
        <w:i w:val="0"/>
        <w:sz w:val="24"/>
        <w:szCs w:val="24"/>
      </w:rPr>
    </w:lvl>
    <w:lvl w:ilvl="1">
      <w:start w:val="1"/>
      <w:numFmt w:val="decimal"/>
      <w:pStyle w:val="Level2"/>
      <w:lvlText w:val="%1.%2"/>
      <w:lvlJc w:val="left"/>
      <w:pPr>
        <w:tabs>
          <w:tab w:val="num" w:pos="680"/>
        </w:tabs>
        <w:ind w:left="680" w:hanging="680"/>
      </w:pPr>
      <w:rPr>
        <w:rFonts w:ascii="Times New Roman" w:hAnsi="Times New Roman" w:cs="Times New Roman" w:hint="default"/>
        <w:b/>
        <w:i w:val="0"/>
        <w:color w:val="auto"/>
        <w:sz w:val="21"/>
      </w:rPr>
    </w:lvl>
    <w:lvl w:ilvl="2">
      <w:start w:val="1"/>
      <w:numFmt w:val="decimal"/>
      <w:pStyle w:val="Level3"/>
      <w:lvlText w:val="%1.%2.%3"/>
      <w:lvlJc w:val="left"/>
      <w:pPr>
        <w:tabs>
          <w:tab w:val="num" w:pos="1361"/>
        </w:tabs>
        <w:ind w:left="1361" w:hanging="681"/>
      </w:pPr>
      <w:rPr>
        <w:b/>
        <w:i w:val="0"/>
        <w:sz w:val="17"/>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lvlText w:val=""/>
      <w:lvlJc w:val="left"/>
      <w:pPr>
        <w:tabs>
          <w:tab w:val="num" w:pos="3288"/>
        </w:tabs>
        <w:ind w:left="3288" w:hanging="680"/>
      </w:pPr>
    </w:lvl>
    <w:lvl w:ilvl="7">
      <w:start w:val="1"/>
      <w:numFmt w:val="none"/>
      <w:lvlText w:val=""/>
      <w:lvlJc w:val="left"/>
      <w:pPr>
        <w:tabs>
          <w:tab w:val="num" w:pos="3288"/>
        </w:tabs>
        <w:ind w:left="3288" w:hanging="680"/>
      </w:pPr>
    </w:lvl>
    <w:lvl w:ilvl="8">
      <w:start w:val="1"/>
      <w:numFmt w:val="none"/>
      <w:lvlText w:val=""/>
      <w:lvlJc w:val="left"/>
      <w:pPr>
        <w:tabs>
          <w:tab w:val="num" w:pos="3288"/>
        </w:tabs>
        <w:ind w:left="3288" w:hanging="680"/>
      </w:pPr>
    </w:lvl>
  </w:abstractNum>
  <w:abstractNum w:abstractNumId="12">
    <w:nsid w:val="2D80373B"/>
    <w:multiLevelType w:val="hybridMultilevel"/>
    <w:tmpl w:val="47144DFA"/>
    <w:lvl w:ilvl="0" w:tplc="6FEC31F2">
      <w:numFmt w:val="bullet"/>
      <w:lvlText w:val="-"/>
      <w:lvlJc w:val="left"/>
      <w:pPr>
        <w:ind w:left="720" w:hanging="360"/>
      </w:pPr>
      <w:rPr>
        <w:rFonts w:ascii="Georgia" w:eastAsia="Times New Roman"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D56A4C"/>
    <w:multiLevelType w:val="multilevel"/>
    <w:tmpl w:val="639841C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1D6808"/>
    <w:multiLevelType w:val="hybridMultilevel"/>
    <w:tmpl w:val="5E647ACE"/>
    <w:lvl w:ilvl="0" w:tplc="C4268646">
      <w:start w:val="1"/>
      <w:numFmt w:val="bullet"/>
      <w:pStyle w:val="MyBullet0"/>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5C6A9A"/>
    <w:multiLevelType w:val="hybridMultilevel"/>
    <w:tmpl w:val="C4E64628"/>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3C5F3A15"/>
    <w:multiLevelType w:val="hybridMultilevel"/>
    <w:tmpl w:val="55AAE488"/>
    <w:lvl w:ilvl="0" w:tplc="BAF871F6">
      <w:start w:val="1"/>
      <w:numFmt w:val="bullet"/>
      <w:lvlText w:val=""/>
      <w:lvlJc w:val="left"/>
      <w:pPr>
        <w:ind w:left="720" w:hanging="360"/>
      </w:pPr>
      <w:rPr>
        <w:rFonts w:ascii="Symbol" w:hAnsi="Symbol" w:hint="default"/>
      </w:rPr>
    </w:lvl>
    <w:lvl w:ilvl="1" w:tplc="24A63E20">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F846409"/>
    <w:multiLevelType w:val="hybridMultilevel"/>
    <w:tmpl w:val="0040E744"/>
    <w:lvl w:ilvl="0" w:tplc="C98A692E">
      <w:start w:val="1"/>
      <w:numFmt w:val="lowerLetter"/>
      <w:pStyle w:val="Style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126208D"/>
    <w:multiLevelType w:val="hybridMultilevel"/>
    <w:tmpl w:val="D0C6D1FE"/>
    <w:lvl w:ilvl="0" w:tplc="5FAE3566">
      <w:numFmt w:val="bullet"/>
      <w:lvlText w:val="-"/>
      <w:lvlJc w:val="left"/>
      <w:pPr>
        <w:ind w:left="720" w:hanging="360"/>
      </w:pPr>
      <w:rPr>
        <w:rFonts w:ascii="Georgia" w:eastAsia="Times New Roman"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BA713F"/>
    <w:multiLevelType w:val="hybridMultilevel"/>
    <w:tmpl w:val="AEA697D2"/>
    <w:lvl w:ilvl="0" w:tplc="BD561B72">
      <w:start w:val="1"/>
      <w:numFmt w:val="decimal"/>
      <w:pStyle w:val="1MyNor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4261A85"/>
    <w:multiLevelType w:val="hybridMultilevel"/>
    <w:tmpl w:val="46FA329C"/>
    <w:lvl w:ilvl="0" w:tplc="004A5D92">
      <w:start w:val="1"/>
      <w:numFmt w:val="decimal"/>
      <w:pStyle w:val="04aNumbering"/>
      <w:lvlText w:val="%1."/>
      <w:lvlJc w:val="left"/>
      <w:pPr>
        <w:tabs>
          <w:tab w:val="num" w:pos="4679"/>
        </w:tabs>
        <w:ind w:left="4679" w:hanging="284"/>
      </w:pPr>
      <w:rPr>
        <w:rFonts w:ascii="Georgia" w:hAnsi="Georgia" w:cs="Times New Roman" w:hint="default"/>
        <w:b w:val="0"/>
        <w:sz w:val="20"/>
        <w:szCs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nsid w:val="445F34D8"/>
    <w:multiLevelType w:val="hybridMultilevel"/>
    <w:tmpl w:val="1ACC5824"/>
    <w:lvl w:ilvl="0" w:tplc="D0A2696A">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48507401"/>
    <w:multiLevelType w:val="multilevel"/>
    <w:tmpl w:val="AB2C4B44"/>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8B92853"/>
    <w:multiLevelType w:val="multilevel"/>
    <w:tmpl w:val="0E44C8E4"/>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pStyle w:val="berschrift3"/>
      <w:lvlText w:val="%1.%2.%3."/>
      <w:lvlJc w:val="left"/>
      <w:pPr>
        <w:ind w:left="1224" w:hanging="504"/>
      </w:pPr>
    </w:lvl>
    <w:lvl w:ilvl="3">
      <w:start w:val="1"/>
      <w:numFmt w:val="decimal"/>
      <w:pStyle w:val="berschrift4"/>
      <w:lvlText w:val="%1.%2.%3.%4."/>
      <w:lvlJc w:val="left"/>
      <w:pPr>
        <w:ind w:left="1728" w:hanging="648"/>
      </w:pPr>
    </w:lvl>
    <w:lvl w:ilvl="4">
      <w:start w:val="1"/>
      <w:numFmt w:val="decimal"/>
      <w:pStyle w:val="berschrift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3260F13"/>
    <w:multiLevelType w:val="multilevel"/>
    <w:tmpl w:val="D652C102"/>
    <w:lvl w:ilvl="0">
      <w:start w:val="2"/>
      <w:numFmt w:val="upperRoman"/>
      <w:pStyle w:val="05cHeadline1"/>
      <w:lvlText w:val="%1."/>
      <w:lvlJc w:val="left"/>
      <w:pPr>
        <w:tabs>
          <w:tab w:val="num" w:pos="567"/>
        </w:tabs>
        <w:ind w:left="567" w:hanging="567"/>
      </w:pPr>
      <w:rPr>
        <w:rFonts w:ascii="Georgia" w:hAnsi="Georgia" w:hint="default"/>
        <w:b/>
        <w:i w:val="0"/>
        <w:sz w:val="20"/>
      </w:rPr>
    </w:lvl>
    <w:lvl w:ilvl="1">
      <w:start w:val="2"/>
      <w:numFmt w:val="decimal"/>
      <w:lvlText w:val="%2."/>
      <w:lvlJc w:val="left"/>
      <w:pPr>
        <w:tabs>
          <w:tab w:val="num" w:pos="567"/>
        </w:tabs>
        <w:ind w:left="567" w:hanging="283"/>
      </w:pPr>
      <w:rPr>
        <w:rFonts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5DD586E"/>
    <w:multiLevelType w:val="hybridMultilevel"/>
    <w:tmpl w:val="7278CED4"/>
    <w:lvl w:ilvl="0" w:tplc="3DC4FE0E">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52283F"/>
    <w:multiLevelType w:val="hybridMultilevel"/>
    <w:tmpl w:val="672224AE"/>
    <w:lvl w:ilvl="0" w:tplc="909EA5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DE55501"/>
    <w:multiLevelType w:val="hybridMultilevel"/>
    <w:tmpl w:val="790A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394246"/>
    <w:multiLevelType w:val="multilevel"/>
    <w:tmpl w:val="76E01130"/>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44630C0"/>
    <w:multiLevelType w:val="multilevel"/>
    <w:tmpl w:val="27EE29C4"/>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49B6065"/>
    <w:multiLevelType w:val="hybridMultilevel"/>
    <w:tmpl w:val="FF8C57BE"/>
    <w:lvl w:ilvl="0" w:tplc="68C003EC">
      <w:start w:val="1"/>
      <w:numFmt w:val="bullet"/>
      <w:pStyle w:val="MyBulle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65DC6E5B"/>
    <w:multiLevelType w:val="multilevel"/>
    <w:tmpl w:val="EC261902"/>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866" w:hanging="873"/>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0E009F1"/>
    <w:multiLevelType w:val="hybridMultilevel"/>
    <w:tmpl w:val="326E0842"/>
    <w:lvl w:ilvl="0" w:tplc="35DE07E0">
      <w:start w:val="1"/>
      <w:numFmt w:val="decimal"/>
      <w:pStyle w:val="Recital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AF26E6B"/>
    <w:multiLevelType w:val="hybridMultilevel"/>
    <w:tmpl w:val="ED825812"/>
    <w:lvl w:ilvl="0" w:tplc="3F481CE0">
      <w:start w:val="1"/>
      <w:numFmt w:val="bullet"/>
      <w:pStyle w:val="my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F5947FD"/>
    <w:multiLevelType w:val="multilevel"/>
    <w:tmpl w:val="5C20B6BC"/>
    <w:lvl w:ilvl="0">
      <w:start w:val="2"/>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18" w:hanging="425"/>
      </w:pPr>
      <w:rPr>
        <w:rFonts w:hint="default"/>
      </w:rPr>
    </w:lvl>
    <w:lvl w:ilvl="2">
      <w:start w:val="1"/>
      <w:numFmt w:val="lowerRoman"/>
      <w:lvlText w:val="(%3)"/>
      <w:lvlJc w:val="right"/>
      <w:pPr>
        <w:ind w:left="187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21"/>
  </w:num>
  <w:num w:numId="3">
    <w:abstractNumId w:val="15"/>
  </w:num>
  <w:num w:numId="4">
    <w:abstractNumId w:val="25"/>
  </w:num>
  <w:num w:numId="5">
    <w:abstractNumId w:val="5"/>
  </w:num>
  <w:num w:numId="6">
    <w:abstractNumId w:val="11"/>
  </w:num>
  <w:num w:numId="7">
    <w:abstractNumId w:val="14"/>
  </w:num>
  <w:num w:numId="8">
    <w:abstractNumId w:val="16"/>
  </w:num>
  <w:num w:numId="9">
    <w:abstractNumId w:val="20"/>
  </w:num>
  <w:num w:numId="10">
    <w:abstractNumId w:val="8"/>
  </w:num>
  <w:num w:numId="11">
    <w:abstractNumId w:val="18"/>
  </w:num>
  <w:num w:numId="12">
    <w:abstractNumId w:val="0"/>
  </w:num>
  <w:num w:numId="13">
    <w:abstractNumId w:val="18"/>
    <w:lvlOverride w:ilvl="0">
      <w:startOverride w:val="1"/>
    </w:lvlOverride>
  </w:num>
  <w:num w:numId="14">
    <w:abstractNumId w:val="26"/>
  </w:num>
  <w:num w:numId="15">
    <w:abstractNumId w:val="27"/>
  </w:num>
  <w:num w:numId="16">
    <w:abstractNumId w:val="18"/>
    <w:lvlOverride w:ilvl="0">
      <w:startOverride w:val="1"/>
    </w:lvlOverride>
  </w:num>
  <w:num w:numId="17">
    <w:abstractNumId w:val="18"/>
    <w:lvlOverride w:ilvl="0">
      <w:startOverride w:val="1"/>
    </w:lvlOverride>
  </w:num>
  <w:num w:numId="18">
    <w:abstractNumId w:val="1"/>
  </w:num>
  <w:num w:numId="19">
    <w:abstractNumId w:val="22"/>
  </w:num>
  <w:num w:numId="20">
    <w:abstractNumId w:val="6"/>
  </w:num>
  <w:num w:numId="21">
    <w:abstractNumId w:val="18"/>
    <w:lvlOverride w:ilvl="0">
      <w:startOverride w:val="1"/>
    </w:lvlOverride>
  </w:num>
  <w:num w:numId="22">
    <w:abstractNumId w:val="31"/>
  </w:num>
  <w:num w:numId="23">
    <w:abstractNumId w:val="34"/>
  </w:num>
  <w:num w:numId="24">
    <w:abstractNumId w:val="18"/>
    <w:lvlOverride w:ilvl="0">
      <w:startOverride w:val="1"/>
    </w:lvlOverride>
  </w:num>
  <w:num w:numId="25">
    <w:abstractNumId w:val="18"/>
    <w:lvlOverride w:ilvl="0">
      <w:startOverride w:val="1"/>
    </w:lvlOverride>
  </w:num>
  <w:num w:numId="26">
    <w:abstractNumId w:val="18"/>
  </w:num>
  <w:num w:numId="27">
    <w:abstractNumId w:val="18"/>
    <w:lvlOverride w:ilvl="0">
      <w:startOverride w:val="1"/>
    </w:lvlOverride>
  </w:num>
  <w:num w:numId="28">
    <w:abstractNumId w:val="18"/>
    <w:lvlOverride w:ilvl="0">
      <w:startOverride w:val="1"/>
    </w:lvlOverride>
  </w:num>
  <w:num w:numId="29">
    <w:abstractNumId w:val="3"/>
  </w:num>
  <w:num w:numId="30">
    <w:abstractNumId w:val="33"/>
  </w:num>
  <w:num w:numId="31">
    <w:abstractNumId w:val="32"/>
    <w:lvlOverride w:ilvl="0">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9"/>
  </w:num>
  <w:num w:numId="35">
    <w:abstractNumId w:val="29"/>
  </w:num>
  <w:num w:numId="36">
    <w:abstractNumId w:val="30"/>
  </w:num>
  <w:num w:numId="37">
    <w:abstractNumId w:val="23"/>
  </w:num>
  <w:num w:numId="38">
    <w:abstractNumId w:val="35"/>
  </w:num>
  <w:num w:numId="39">
    <w:abstractNumId w:val="18"/>
    <w:lvlOverride w:ilvl="0">
      <w:startOverride w:val="1"/>
    </w:lvlOverride>
  </w:num>
  <w:num w:numId="40">
    <w:abstractNumId w:val="18"/>
    <w:lvlOverride w:ilvl="0">
      <w:startOverride w:val="1"/>
    </w:lvlOverride>
  </w:num>
  <w:num w:numId="41">
    <w:abstractNumId w:val="18"/>
    <w:lvlOverride w:ilvl="0">
      <w:startOverride w:val="1"/>
    </w:lvlOverride>
  </w:num>
  <w:num w:numId="42">
    <w:abstractNumId w:val="18"/>
    <w:lvlOverride w:ilvl="0">
      <w:startOverride w:val="1"/>
    </w:lvlOverride>
  </w:num>
  <w:num w:numId="43">
    <w:abstractNumId w:val="18"/>
    <w:lvlOverride w:ilvl="0">
      <w:startOverride w:val="1"/>
    </w:lvlOverride>
  </w:num>
  <w:num w:numId="44">
    <w:abstractNumId w:val="7"/>
  </w:num>
  <w:num w:numId="45">
    <w:abstractNumId w:val="18"/>
    <w:lvlOverride w:ilvl="0">
      <w:startOverride w:val="1"/>
    </w:lvlOverride>
  </w:num>
  <w:num w:numId="46">
    <w:abstractNumId w:val="2"/>
  </w:num>
  <w:num w:numId="47">
    <w:abstractNumId w:val="10"/>
  </w:num>
  <w:num w:numId="48">
    <w:abstractNumId w:val="4"/>
  </w:num>
  <w:num w:numId="49">
    <w:abstractNumId w:val="28"/>
  </w:num>
  <w:num w:numId="50">
    <w:abstractNumId w:val="12"/>
  </w:num>
  <w:num w:numId="51">
    <w:abstractNumId w:val="19"/>
  </w:num>
  <w:num w:numId="52">
    <w:abstractNumId w:val="18"/>
    <w:lvlOverride w:ilvl="0">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readOnly" w:enforcement="1" w:cryptProviderType="rsaFull" w:cryptAlgorithmClass="hash" w:cryptAlgorithmType="typeAny" w:cryptAlgorithmSid="4" w:cryptSpinCount="100000" w:hash="LlMJhdXgN8vvQsum/c1GlR6jNoQ=" w:salt="HqhYJjbUiIm6j7uWoiHcog=="/>
  <w:defaultTabStop w:val="709"/>
  <w:hyphenationZone w:val="567"/>
  <w:doNotHyphenateCaps/>
  <w:characterSpacingControl w:val="doNotCompress"/>
  <w:hdrShapeDefaults>
    <o:shapedefaults v:ext="edit" spidmax="14337">
      <o:colormru v:ext="edit" colors="#2d4491,#28358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252"/>
    <w:rsid w:val="0000108D"/>
    <w:rsid w:val="0000125B"/>
    <w:rsid w:val="000018E5"/>
    <w:rsid w:val="00003066"/>
    <w:rsid w:val="00003AEB"/>
    <w:rsid w:val="000055FE"/>
    <w:rsid w:val="000057A4"/>
    <w:rsid w:val="00005941"/>
    <w:rsid w:val="00011F51"/>
    <w:rsid w:val="00012A14"/>
    <w:rsid w:val="000134E9"/>
    <w:rsid w:val="000141D6"/>
    <w:rsid w:val="0001488F"/>
    <w:rsid w:val="00014A4B"/>
    <w:rsid w:val="0001774B"/>
    <w:rsid w:val="000214DE"/>
    <w:rsid w:val="000218D6"/>
    <w:rsid w:val="00022F80"/>
    <w:rsid w:val="0002436D"/>
    <w:rsid w:val="000259C1"/>
    <w:rsid w:val="00027154"/>
    <w:rsid w:val="000274DB"/>
    <w:rsid w:val="0002767B"/>
    <w:rsid w:val="00027950"/>
    <w:rsid w:val="00030909"/>
    <w:rsid w:val="00030E3E"/>
    <w:rsid w:val="0003444F"/>
    <w:rsid w:val="00034E6C"/>
    <w:rsid w:val="00036175"/>
    <w:rsid w:val="000361B3"/>
    <w:rsid w:val="00036907"/>
    <w:rsid w:val="0003741B"/>
    <w:rsid w:val="0004082A"/>
    <w:rsid w:val="000410E9"/>
    <w:rsid w:val="00042EF2"/>
    <w:rsid w:val="0004389E"/>
    <w:rsid w:val="000439DE"/>
    <w:rsid w:val="0004481F"/>
    <w:rsid w:val="00045FB1"/>
    <w:rsid w:val="00047DD8"/>
    <w:rsid w:val="00050083"/>
    <w:rsid w:val="00051992"/>
    <w:rsid w:val="00051BC9"/>
    <w:rsid w:val="0005505F"/>
    <w:rsid w:val="000561C0"/>
    <w:rsid w:val="000576D7"/>
    <w:rsid w:val="000606DD"/>
    <w:rsid w:val="00060F72"/>
    <w:rsid w:val="00062997"/>
    <w:rsid w:val="00062EAD"/>
    <w:rsid w:val="00070974"/>
    <w:rsid w:val="00071CE4"/>
    <w:rsid w:val="0007474E"/>
    <w:rsid w:val="00075A90"/>
    <w:rsid w:val="00080976"/>
    <w:rsid w:val="000829E9"/>
    <w:rsid w:val="00082AD5"/>
    <w:rsid w:val="00084648"/>
    <w:rsid w:val="00085B53"/>
    <w:rsid w:val="00085CB4"/>
    <w:rsid w:val="00085E19"/>
    <w:rsid w:val="00086B36"/>
    <w:rsid w:val="000878D1"/>
    <w:rsid w:val="00087A2B"/>
    <w:rsid w:val="00090459"/>
    <w:rsid w:val="00091A20"/>
    <w:rsid w:val="000925FF"/>
    <w:rsid w:val="000932E0"/>
    <w:rsid w:val="00094A6B"/>
    <w:rsid w:val="00094DD3"/>
    <w:rsid w:val="000951B7"/>
    <w:rsid w:val="00095B96"/>
    <w:rsid w:val="00095EDE"/>
    <w:rsid w:val="000A0199"/>
    <w:rsid w:val="000A0671"/>
    <w:rsid w:val="000A1837"/>
    <w:rsid w:val="000A2127"/>
    <w:rsid w:val="000A3313"/>
    <w:rsid w:val="000A3561"/>
    <w:rsid w:val="000A3888"/>
    <w:rsid w:val="000A58B6"/>
    <w:rsid w:val="000A7B53"/>
    <w:rsid w:val="000B12AB"/>
    <w:rsid w:val="000B275C"/>
    <w:rsid w:val="000B2DB1"/>
    <w:rsid w:val="000B6023"/>
    <w:rsid w:val="000B6715"/>
    <w:rsid w:val="000C0AC8"/>
    <w:rsid w:val="000C1456"/>
    <w:rsid w:val="000C1A7D"/>
    <w:rsid w:val="000C1CFC"/>
    <w:rsid w:val="000C1E28"/>
    <w:rsid w:val="000C22A9"/>
    <w:rsid w:val="000C2477"/>
    <w:rsid w:val="000C2B6A"/>
    <w:rsid w:val="000C3B6D"/>
    <w:rsid w:val="000C6BFE"/>
    <w:rsid w:val="000D0120"/>
    <w:rsid w:val="000D0936"/>
    <w:rsid w:val="000D2DE4"/>
    <w:rsid w:val="000D629F"/>
    <w:rsid w:val="000D69CA"/>
    <w:rsid w:val="000D6BCE"/>
    <w:rsid w:val="000D76EE"/>
    <w:rsid w:val="000E00A1"/>
    <w:rsid w:val="000E0CE1"/>
    <w:rsid w:val="000E2124"/>
    <w:rsid w:val="000E31C3"/>
    <w:rsid w:val="000E4841"/>
    <w:rsid w:val="000E4D6A"/>
    <w:rsid w:val="000E5A66"/>
    <w:rsid w:val="000F2386"/>
    <w:rsid w:val="000F30B4"/>
    <w:rsid w:val="000F36BC"/>
    <w:rsid w:val="000F4B12"/>
    <w:rsid w:val="000F5D58"/>
    <w:rsid w:val="00101C7D"/>
    <w:rsid w:val="00101E86"/>
    <w:rsid w:val="00101FD5"/>
    <w:rsid w:val="00103FA2"/>
    <w:rsid w:val="001046BF"/>
    <w:rsid w:val="001065D7"/>
    <w:rsid w:val="00106E60"/>
    <w:rsid w:val="0010755D"/>
    <w:rsid w:val="00107651"/>
    <w:rsid w:val="00110C5F"/>
    <w:rsid w:val="001111E3"/>
    <w:rsid w:val="00111525"/>
    <w:rsid w:val="0011167D"/>
    <w:rsid w:val="00112892"/>
    <w:rsid w:val="00112AB9"/>
    <w:rsid w:val="00113A30"/>
    <w:rsid w:val="00114377"/>
    <w:rsid w:val="00115C28"/>
    <w:rsid w:val="00117B62"/>
    <w:rsid w:val="00120C41"/>
    <w:rsid w:val="001222F8"/>
    <w:rsid w:val="00123D39"/>
    <w:rsid w:val="0012451C"/>
    <w:rsid w:val="0012566F"/>
    <w:rsid w:val="00126153"/>
    <w:rsid w:val="00126A56"/>
    <w:rsid w:val="00127304"/>
    <w:rsid w:val="00127E07"/>
    <w:rsid w:val="001302B3"/>
    <w:rsid w:val="00130D4A"/>
    <w:rsid w:val="00130F41"/>
    <w:rsid w:val="001313B7"/>
    <w:rsid w:val="0013163D"/>
    <w:rsid w:val="00133121"/>
    <w:rsid w:val="00134E54"/>
    <w:rsid w:val="00135F2B"/>
    <w:rsid w:val="001364BC"/>
    <w:rsid w:val="00136F17"/>
    <w:rsid w:val="001376DE"/>
    <w:rsid w:val="00137B16"/>
    <w:rsid w:val="001431AE"/>
    <w:rsid w:val="00143B87"/>
    <w:rsid w:val="0014501C"/>
    <w:rsid w:val="00145BEB"/>
    <w:rsid w:val="00147252"/>
    <w:rsid w:val="00147B5A"/>
    <w:rsid w:val="001501FE"/>
    <w:rsid w:val="00152987"/>
    <w:rsid w:val="00153B8A"/>
    <w:rsid w:val="00153DE9"/>
    <w:rsid w:val="0015624B"/>
    <w:rsid w:val="00157781"/>
    <w:rsid w:val="00157C5D"/>
    <w:rsid w:val="00161F32"/>
    <w:rsid w:val="001632B2"/>
    <w:rsid w:val="00163C2A"/>
    <w:rsid w:val="001641BB"/>
    <w:rsid w:val="0016552B"/>
    <w:rsid w:val="00165C12"/>
    <w:rsid w:val="00165D8E"/>
    <w:rsid w:val="00166895"/>
    <w:rsid w:val="001678BB"/>
    <w:rsid w:val="00167A86"/>
    <w:rsid w:val="001722BD"/>
    <w:rsid w:val="001725A5"/>
    <w:rsid w:val="00172681"/>
    <w:rsid w:val="001728BA"/>
    <w:rsid w:val="00172AC3"/>
    <w:rsid w:val="00172F13"/>
    <w:rsid w:val="00174FD9"/>
    <w:rsid w:val="00175B4C"/>
    <w:rsid w:val="0017616A"/>
    <w:rsid w:val="001762D4"/>
    <w:rsid w:val="00181B3B"/>
    <w:rsid w:val="001826B9"/>
    <w:rsid w:val="00183178"/>
    <w:rsid w:val="001843B5"/>
    <w:rsid w:val="00184B0D"/>
    <w:rsid w:val="001850D9"/>
    <w:rsid w:val="0018532A"/>
    <w:rsid w:val="001875BE"/>
    <w:rsid w:val="00190B8C"/>
    <w:rsid w:val="001931BC"/>
    <w:rsid w:val="001937AD"/>
    <w:rsid w:val="00193908"/>
    <w:rsid w:val="00194451"/>
    <w:rsid w:val="00194BEE"/>
    <w:rsid w:val="0019595E"/>
    <w:rsid w:val="001A12FC"/>
    <w:rsid w:val="001A334C"/>
    <w:rsid w:val="001A33E0"/>
    <w:rsid w:val="001A3CC3"/>
    <w:rsid w:val="001A459C"/>
    <w:rsid w:val="001A54C7"/>
    <w:rsid w:val="001A54D5"/>
    <w:rsid w:val="001A5DFE"/>
    <w:rsid w:val="001A7AF6"/>
    <w:rsid w:val="001B0363"/>
    <w:rsid w:val="001B1BC3"/>
    <w:rsid w:val="001B2338"/>
    <w:rsid w:val="001B4AFB"/>
    <w:rsid w:val="001B4FD7"/>
    <w:rsid w:val="001B6315"/>
    <w:rsid w:val="001B6AE4"/>
    <w:rsid w:val="001B6F2E"/>
    <w:rsid w:val="001C186A"/>
    <w:rsid w:val="001C1A59"/>
    <w:rsid w:val="001C2D4D"/>
    <w:rsid w:val="001C793F"/>
    <w:rsid w:val="001C7C4A"/>
    <w:rsid w:val="001D17BE"/>
    <w:rsid w:val="001D2C22"/>
    <w:rsid w:val="001D4440"/>
    <w:rsid w:val="001D4550"/>
    <w:rsid w:val="001E2DBA"/>
    <w:rsid w:val="001E3B84"/>
    <w:rsid w:val="001E450B"/>
    <w:rsid w:val="001E5D1C"/>
    <w:rsid w:val="001E6096"/>
    <w:rsid w:val="001F231A"/>
    <w:rsid w:val="001F2E67"/>
    <w:rsid w:val="001F3032"/>
    <w:rsid w:val="001F44A4"/>
    <w:rsid w:val="001F44DA"/>
    <w:rsid w:val="001F7F86"/>
    <w:rsid w:val="0020025C"/>
    <w:rsid w:val="00200340"/>
    <w:rsid w:val="00201DC6"/>
    <w:rsid w:val="00202164"/>
    <w:rsid w:val="002047CD"/>
    <w:rsid w:val="002051F1"/>
    <w:rsid w:val="0020582D"/>
    <w:rsid w:val="00205869"/>
    <w:rsid w:val="0021025C"/>
    <w:rsid w:val="002107B8"/>
    <w:rsid w:val="002119AA"/>
    <w:rsid w:val="0021335E"/>
    <w:rsid w:val="00213415"/>
    <w:rsid w:val="00213992"/>
    <w:rsid w:val="00213CFC"/>
    <w:rsid w:val="0021404A"/>
    <w:rsid w:val="00214C06"/>
    <w:rsid w:val="00214FB4"/>
    <w:rsid w:val="00215429"/>
    <w:rsid w:val="00216856"/>
    <w:rsid w:val="00217359"/>
    <w:rsid w:val="00217F8E"/>
    <w:rsid w:val="002205FA"/>
    <w:rsid w:val="002217BF"/>
    <w:rsid w:val="00221C62"/>
    <w:rsid w:val="0022211E"/>
    <w:rsid w:val="00223E9C"/>
    <w:rsid w:val="00224A36"/>
    <w:rsid w:val="00226959"/>
    <w:rsid w:val="002273C3"/>
    <w:rsid w:val="00227A66"/>
    <w:rsid w:val="00230601"/>
    <w:rsid w:val="00232535"/>
    <w:rsid w:val="00233B08"/>
    <w:rsid w:val="00233C3B"/>
    <w:rsid w:val="0023417B"/>
    <w:rsid w:val="00234668"/>
    <w:rsid w:val="00235299"/>
    <w:rsid w:val="0023660D"/>
    <w:rsid w:val="00240651"/>
    <w:rsid w:val="00240803"/>
    <w:rsid w:val="00241EF3"/>
    <w:rsid w:val="00243225"/>
    <w:rsid w:val="0024465E"/>
    <w:rsid w:val="002457B9"/>
    <w:rsid w:val="002458CB"/>
    <w:rsid w:val="002464E4"/>
    <w:rsid w:val="002501CA"/>
    <w:rsid w:val="00250D4C"/>
    <w:rsid w:val="00251048"/>
    <w:rsid w:val="00251806"/>
    <w:rsid w:val="00251C40"/>
    <w:rsid w:val="00252D09"/>
    <w:rsid w:val="002534F6"/>
    <w:rsid w:val="00255C97"/>
    <w:rsid w:val="00256D8C"/>
    <w:rsid w:val="002578BD"/>
    <w:rsid w:val="00257B23"/>
    <w:rsid w:val="00261D04"/>
    <w:rsid w:val="00261D56"/>
    <w:rsid w:val="00262153"/>
    <w:rsid w:val="002630C3"/>
    <w:rsid w:val="002637FD"/>
    <w:rsid w:val="0026461C"/>
    <w:rsid w:val="002648CE"/>
    <w:rsid w:val="00264A55"/>
    <w:rsid w:val="00264EA2"/>
    <w:rsid w:val="00270EBF"/>
    <w:rsid w:val="00271385"/>
    <w:rsid w:val="00271EB8"/>
    <w:rsid w:val="00273A9A"/>
    <w:rsid w:val="00273EA9"/>
    <w:rsid w:val="00275566"/>
    <w:rsid w:val="00276164"/>
    <w:rsid w:val="002764C5"/>
    <w:rsid w:val="00280613"/>
    <w:rsid w:val="0028084A"/>
    <w:rsid w:val="00281053"/>
    <w:rsid w:val="00282962"/>
    <w:rsid w:val="0028331F"/>
    <w:rsid w:val="00283F51"/>
    <w:rsid w:val="00284213"/>
    <w:rsid w:val="00286742"/>
    <w:rsid w:val="00287689"/>
    <w:rsid w:val="00287D51"/>
    <w:rsid w:val="00290EF4"/>
    <w:rsid w:val="00291B40"/>
    <w:rsid w:val="00291C7B"/>
    <w:rsid w:val="002935C4"/>
    <w:rsid w:val="00293BE7"/>
    <w:rsid w:val="00293EAC"/>
    <w:rsid w:val="002A0AB5"/>
    <w:rsid w:val="002A2454"/>
    <w:rsid w:val="002A46E8"/>
    <w:rsid w:val="002A602E"/>
    <w:rsid w:val="002A6EF9"/>
    <w:rsid w:val="002B03A9"/>
    <w:rsid w:val="002B1CB0"/>
    <w:rsid w:val="002B1F0B"/>
    <w:rsid w:val="002B3CBA"/>
    <w:rsid w:val="002B3CC5"/>
    <w:rsid w:val="002B3DEF"/>
    <w:rsid w:val="002B4828"/>
    <w:rsid w:val="002B4FAA"/>
    <w:rsid w:val="002B5608"/>
    <w:rsid w:val="002B7A16"/>
    <w:rsid w:val="002C00E9"/>
    <w:rsid w:val="002C0282"/>
    <w:rsid w:val="002C0748"/>
    <w:rsid w:val="002C209E"/>
    <w:rsid w:val="002C380B"/>
    <w:rsid w:val="002C3EDB"/>
    <w:rsid w:val="002C4930"/>
    <w:rsid w:val="002C52C7"/>
    <w:rsid w:val="002C5B2D"/>
    <w:rsid w:val="002C68EC"/>
    <w:rsid w:val="002D20E5"/>
    <w:rsid w:val="002D21F0"/>
    <w:rsid w:val="002D281F"/>
    <w:rsid w:val="002D386B"/>
    <w:rsid w:val="002D502D"/>
    <w:rsid w:val="002D57C4"/>
    <w:rsid w:val="002D5CCA"/>
    <w:rsid w:val="002D6E5C"/>
    <w:rsid w:val="002D739A"/>
    <w:rsid w:val="002D7B65"/>
    <w:rsid w:val="002E0267"/>
    <w:rsid w:val="002E1B22"/>
    <w:rsid w:val="002E27EA"/>
    <w:rsid w:val="002E3097"/>
    <w:rsid w:val="002E38FD"/>
    <w:rsid w:val="002E3F1E"/>
    <w:rsid w:val="002E4454"/>
    <w:rsid w:val="002E4486"/>
    <w:rsid w:val="002E48CA"/>
    <w:rsid w:val="002E63AB"/>
    <w:rsid w:val="002E6926"/>
    <w:rsid w:val="002E733B"/>
    <w:rsid w:val="002F170E"/>
    <w:rsid w:val="002F2259"/>
    <w:rsid w:val="002F2403"/>
    <w:rsid w:val="002F6C5A"/>
    <w:rsid w:val="002F70BE"/>
    <w:rsid w:val="002F7132"/>
    <w:rsid w:val="00301DBC"/>
    <w:rsid w:val="00303D1A"/>
    <w:rsid w:val="00304A71"/>
    <w:rsid w:val="0030524D"/>
    <w:rsid w:val="003056DD"/>
    <w:rsid w:val="00307BFF"/>
    <w:rsid w:val="003110A0"/>
    <w:rsid w:val="00312675"/>
    <w:rsid w:val="00312BBB"/>
    <w:rsid w:val="00313A00"/>
    <w:rsid w:val="00313B78"/>
    <w:rsid w:val="00313BF0"/>
    <w:rsid w:val="00313E5B"/>
    <w:rsid w:val="00314013"/>
    <w:rsid w:val="00315746"/>
    <w:rsid w:val="003173C8"/>
    <w:rsid w:val="0032062F"/>
    <w:rsid w:val="00323807"/>
    <w:rsid w:val="00323D01"/>
    <w:rsid w:val="003254C3"/>
    <w:rsid w:val="00325E95"/>
    <w:rsid w:val="00325F48"/>
    <w:rsid w:val="00326346"/>
    <w:rsid w:val="00326AD4"/>
    <w:rsid w:val="0033077A"/>
    <w:rsid w:val="00331244"/>
    <w:rsid w:val="003323A8"/>
    <w:rsid w:val="00332D8D"/>
    <w:rsid w:val="00332DBE"/>
    <w:rsid w:val="00333000"/>
    <w:rsid w:val="0033477E"/>
    <w:rsid w:val="00335020"/>
    <w:rsid w:val="00335739"/>
    <w:rsid w:val="00335792"/>
    <w:rsid w:val="003359A8"/>
    <w:rsid w:val="00336553"/>
    <w:rsid w:val="003377A6"/>
    <w:rsid w:val="003411EA"/>
    <w:rsid w:val="00341B25"/>
    <w:rsid w:val="00342204"/>
    <w:rsid w:val="00342215"/>
    <w:rsid w:val="003427FD"/>
    <w:rsid w:val="00342E07"/>
    <w:rsid w:val="0034387B"/>
    <w:rsid w:val="003439EA"/>
    <w:rsid w:val="0034590E"/>
    <w:rsid w:val="00345950"/>
    <w:rsid w:val="00346DAD"/>
    <w:rsid w:val="0034721E"/>
    <w:rsid w:val="00347C21"/>
    <w:rsid w:val="00351CB5"/>
    <w:rsid w:val="003522B2"/>
    <w:rsid w:val="00352970"/>
    <w:rsid w:val="00354A6F"/>
    <w:rsid w:val="00355752"/>
    <w:rsid w:val="003609B6"/>
    <w:rsid w:val="00361FD3"/>
    <w:rsid w:val="003638FC"/>
    <w:rsid w:val="00363AC3"/>
    <w:rsid w:val="0036426C"/>
    <w:rsid w:val="0036503F"/>
    <w:rsid w:val="00367FE8"/>
    <w:rsid w:val="0037087F"/>
    <w:rsid w:val="00370AB4"/>
    <w:rsid w:val="0037116A"/>
    <w:rsid w:val="003742EC"/>
    <w:rsid w:val="0037501C"/>
    <w:rsid w:val="00376195"/>
    <w:rsid w:val="00376367"/>
    <w:rsid w:val="00376487"/>
    <w:rsid w:val="003776BB"/>
    <w:rsid w:val="00377F35"/>
    <w:rsid w:val="003803D2"/>
    <w:rsid w:val="00381154"/>
    <w:rsid w:val="00381226"/>
    <w:rsid w:val="0038123E"/>
    <w:rsid w:val="003822DA"/>
    <w:rsid w:val="00382BCE"/>
    <w:rsid w:val="003831A6"/>
    <w:rsid w:val="00385C1E"/>
    <w:rsid w:val="0039168D"/>
    <w:rsid w:val="003917B3"/>
    <w:rsid w:val="00393455"/>
    <w:rsid w:val="0039409B"/>
    <w:rsid w:val="003972C9"/>
    <w:rsid w:val="003A3B8A"/>
    <w:rsid w:val="003A4923"/>
    <w:rsid w:val="003A5A08"/>
    <w:rsid w:val="003A74E7"/>
    <w:rsid w:val="003A7F9C"/>
    <w:rsid w:val="003B0444"/>
    <w:rsid w:val="003B0BAC"/>
    <w:rsid w:val="003B381A"/>
    <w:rsid w:val="003B47AF"/>
    <w:rsid w:val="003B5491"/>
    <w:rsid w:val="003C079C"/>
    <w:rsid w:val="003C0B08"/>
    <w:rsid w:val="003C1C8D"/>
    <w:rsid w:val="003C2908"/>
    <w:rsid w:val="003C2A20"/>
    <w:rsid w:val="003C462F"/>
    <w:rsid w:val="003C54BD"/>
    <w:rsid w:val="003C6F09"/>
    <w:rsid w:val="003D0DD6"/>
    <w:rsid w:val="003D423A"/>
    <w:rsid w:val="003D43A7"/>
    <w:rsid w:val="003D4C0C"/>
    <w:rsid w:val="003D503B"/>
    <w:rsid w:val="003D605E"/>
    <w:rsid w:val="003D71BE"/>
    <w:rsid w:val="003D72FD"/>
    <w:rsid w:val="003E0B98"/>
    <w:rsid w:val="003E0F84"/>
    <w:rsid w:val="003E3118"/>
    <w:rsid w:val="003E3ACA"/>
    <w:rsid w:val="003E63C3"/>
    <w:rsid w:val="003E6C7E"/>
    <w:rsid w:val="003E6F13"/>
    <w:rsid w:val="003E72C8"/>
    <w:rsid w:val="003E7EA2"/>
    <w:rsid w:val="003F10BE"/>
    <w:rsid w:val="003F1192"/>
    <w:rsid w:val="003F1873"/>
    <w:rsid w:val="003F25BA"/>
    <w:rsid w:val="003F27B5"/>
    <w:rsid w:val="003F2CA8"/>
    <w:rsid w:val="003F2E45"/>
    <w:rsid w:val="003F3FF4"/>
    <w:rsid w:val="003F54EE"/>
    <w:rsid w:val="003F6BFF"/>
    <w:rsid w:val="003F7987"/>
    <w:rsid w:val="004000AE"/>
    <w:rsid w:val="00402CED"/>
    <w:rsid w:val="00403086"/>
    <w:rsid w:val="004034D0"/>
    <w:rsid w:val="004040FF"/>
    <w:rsid w:val="00404F39"/>
    <w:rsid w:val="00406587"/>
    <w:rsid w:val="00407C05"/>
    <w:rsid w:val="00410240"/>
    <w:rsid w:val="00411146"/>
    <w:rsid w:val="0041198D"/>
    <w:rsid w:val="00411C55"/>
    <w:rsid w:val="00412C4C"/>
    <w:rsid w:val="00413DB4"/>
    <w:rsid w:val="0041429A"/>
    <w:rsid w:val="00417DD8"/>
    <w:rsid w:val="00417EF7"/>
    <w:rsid w:val="004200D9"/>
    <w:rsid w:val="0042044B"/>
    <w:rsid w:val="00420B9A"/>
    <w:rsid w:val="00422BFC"/>
    <w:rsid w:val="00422C5D"/>
    <w:rsid w:val="00424642"/>
    <w:rsid w:val="00425DAC"/>
    <w:rsid w:val="00425EC8"/>
    <w:rsid w:val="00426432"/>
    <w:rsid w:val="0042717F"/>
    <w:rsid w:val="00430497"/>
    <w:rsid w:val="00431652"/>
    <w:rsid w:val="00432A91"/>
    <w:rsid w:val="004335CF"/>
    <w:rsid w:val="0043383C"/>
    <w:rsid w:val="00434A74"/>
    <w:rsid w:val="00434EF8"/>
    <w:rsid w:val="00435A3F"/>
    <w:rsid w:val="00437406"/>
    <w:rsid w:val="00437703"/>
    <w:rsid w:val="00437FE6"/>
    <w:rsid w:val="004421E8"/>
    <w:rsid w:val="004443B7"/>
    <w:rsid w:val="00446EEE"/>
    <w:rsid w:val="0045175A"/>
    <w:rsid w:val="00451ED9"/>
    <w:rsid w:val="00452D64"/>
    <w:rsid w:val="00453073"/>
    <w:rsid w:val="00453F26"/>
    <w:rsid w:val="00454832"/>
    <w:rsid w:val="0045503F"/>
    <w:rsid w:val="00460A2A"/>
    <w:rsid w:val="00461DE4"/>
    <w:rsid w:val="0046283C"/>
    <w:rsid w:val="004628D2"/>
    <w:rsid w:val="0046376D"/>
    <w:rsid w:val="00463B19"/>
    <w:rsid w:val="004645E6"/>
    <w:rsid w:val="00464717"/>
    <w:rsid w:val="00466AE5"/>
    <w:rsid w:val="0046777F"/>
    <w:rsid w:val="00467BA5"/>
    <w:rsid w:val="00470ABD"/>
    <w:rsid w:val="00472EAE"/>
    <w:rsid w:val="00473585"/>
    <w:rsid w:val="00474C5A"/>
    <w:rsid w:val="00475B8E"/>
    <w:rsid w:val="00475DBC"/>
    <w:rsid w:val="00476014"/>
    <w:rsid w:val="00477378"/>
    <w:rsid w:val="00481135"/>
    <w:rsid w:val="004814BB"/>
    <w:rsid w:val="00482542"/>
    <w:rsid w:val="00483AAB"/>
    <w:rsid w:val="00484A3D"/>
    <w:rsid w:val="00487126"/>
    <w:rsid w:val="00487A91"/>
    <w:rsid w:val="00490029"/>
    <w:rsid w:val="004901E5"/>
    <w:rsid w:val="004903D4"/>
    <w:rsid w:val="004903E1"/>
    <w:rsid w:val="00490B0F"/>
    <w:rsid w:val="00492D7C"/>
    <w:rsid w:val="00494737"/>
    <w:rsid w:val="004953D0"/>
    <w:rsid w:val="004963FF"/>
    <w:rsid w:val="00496B39"/>
    <w:rsid w:val="00497750"/>
    <w:rsid w:val="00497B44"/>
    <w:rsid w:val="004A116E"/>
    <w:rsid w:val="004A2D9A"/>
    <w:rsid w:val="004A36BA"/>
    <w:rsid w:val="004A5898"/>
    <w:rsid w:val="004A65CD"/>
    <w:rsid w:val="004A694D"/>
    <w:rsid w:val="004B0787"/>
    <w:rsid w:val="004B07B6"/>
    <w:rsid w:val="004B0CB1"/>
    <w:rsid w:val="004B21AB"/>
    <w:rsid w:val="004B3688"/>
    <w:rsid w:val="004B6678"/>
    <w:rsid w:val="004B71C7"/>
    <w:rsid w:val="004B7356"/>
    <w:rsid w:val="004C0882"/>
    <w:rsid w:val="004C1592"/>
    <w:rsid w:val="004C2CD3"/>
    <w:rsid w:val="004C35BC"/>
    <w:rsid w:val="004C4D99"/>
    <w:rsid w:val="004C66BD"/>
    <w:rsid w:val="004C6A85"/>
    <w:rsid w:val="004C6E76"/>
    <w:rsid w:val="004C72A0"/>
    <w:rsid w:val="004C75BC"/>
    <w:rsid w:val="004C7B13"/>
    <w:rsid w:val="004C7B33"/>
    <w:rsid w:val="004D19C2"/>
    <w:rsid w:val="004D1D07"/>
    <w:rsid w:val="004D20B1"/>
    <w:rsid w:val="004D3DAF"/>
    <w:rsid w:val="004E0372"/>
    <w:rsid w:val="004E0BAC"/>
    <w:rsid w:val="004E200B"/>
    <w:rsid w:val="004E272A"/>
    <w:rsid w:val="004E2E91"/>
    <w:rsid w:val="004E5D05"/>
    <w:rsid w:val="004E62B8"/>
    <w:rsid w:val="004E64D3"/>
    <w:rsid w:val="004E64D8"/>
    <w:rsid w:val="004E6AE6"/>
    <w:rsid w:val="004E6CCE"/>
    <w:rsid w:val="004E6DDC"/>
    <w:rsid w:val="004E7150"/>
    <w:rsid w:val="004E7EA3"/>
    <w:rsid w:val="004F210C"/>
    <w:rsid w:val="004F4698"/>
    <w:rsid w:val="004F4812"/>
    <w:rsid w:val="004F4E1F"/>
    <w:rsid w:val="004F509F"/>
    <w:rsid w:val="00500BE3"/>
    <w:rsid w:val="00503A3E"/>
    <w:rsid w:val="00505BBA"/>
    <w:rsid w:val="005077F7"/>
    <w:rsid w:val="005109BB"/>
    <w:rsid w:val="00510A9D"/>
    <w:rsid w:val="005132EC"/>
    <w:rsid w:val="00516783"/>
    <w:rsid w:val="00517EF8"/>
    <w:rsid w:val="0052076A"/>
    <w:rsid w:val="00520A34"/>
    <w:rsid w:val="00520A57"/>
    <w:rsid w:val="00521AF8"/>
    <w:rsid w:val="00522586"/>
    <w:rsid w:val="00522A87"/>
    <w:rsid w:val="00522AA8"/>
    <w:rsid w:val="00522D8E"/>
    <w:rsid w:val="00523668"/>
    <w:rsid w:val="005252DD"/>
    <w:rsid w:val="005258B8"/>
    <w:rsid w:val="00525EBD"/>
    <w:rsid w:val="005344E2"/>
    <w:rsid w:val="00535477"/>
    <w:rsid w:val="005356B4"/>
    <w:rsid w:val="005360C2"/>
    <w:rsid w:val="0053723A"/>
    <w:rsid w:val="00537811"/>
    <w:rsid w:val="00540A2A"/>
    <w:rsid w:val="00542A28"/>
    <w:rsid w:val="00542DC8"/>
    <w:rsid w:val="0054354E"/>
    <w:rsid w:val="005441D4"/>
    <w:rsid w:val="0054461C"/>
    <w:rsid w:val="00544B31"/>
    <w:rsid w:val="00544EA9"/>
    <w:rsid w:val="00545878"/>
    <w:rsid w:val="00545B8B"/>
    <w:rsid w:val="00547369"/>
    <w:rsid w:val="00550808"/>
    <w:rsid w:val="00550F4E"/>
    <w:rsid w:val="005529A3"/>
    <w:rsid w:val="005530B6"/>
    <w:rsid w:val="00554A05"/>
    <w:rsid w:val="00554A69"/>
    <w:rsid w:val="00554AF4"/>
    <w:rsid w:val="00554E67"/>
    <w:rsid w:val="005561B2"/>
    <w:rsid w:val="0056154F"/>
    <w:rsid w:val="0056220E"/>
    <w:rsid w:val="0056462B"/>
    <w:rsid w:val="00564875"/>
    <w:rsid w:val="0056501C"/>
    <w:rsid w:val="00565663"/>
    <w:rsid w:val="00571779"/>
    <w:rsid w:val="00574709"/>
    <w:rsid w:val="00574D0D"/>
    <w:rsid w:val="005750B3"/>
    <w:rsid w:val="00575694"/>
    <w:rsid w:val="005765C0"/>
    <w:rsid w:val="005778DE"/>
    <w:rsid w:val="00580B3F"/>
    <w:rsid w:val="0058129A"/>
    <w:rsid w:val="00581BF2"/>
    <w:rsid w:val="00583D1C"/>
    <w:rsid w:val="00585394"/>
    <w:rsid w:val="00586027"/>
    <w:rsid w:val="0058703B"/>
    <w:rsid w:val="00587601"/>
    <w:rsid w:val="00591E6E"/>
    <w:rsid w:val="0059238B"/>
    <w:rsid w:val="0059393A"/>
    <w:rsid w:val="005946E6"/>
    <w:rsid w:val="00594FB8"/>
    <w:rsid w:val="0059665F"/>
    <w:rsid w:val="005A2114"/>
    <w:rsid w:val="005A2220"/>
    <w:rsid w:val="005A2968"/>
    <w:rsid w:val="005A2D8A"/>
    <w:rsid w:val="005A3644"/>
    <w:rsid w:val="005A3BDF"/>
    <w:rsid w:val="005A60D4"/>
    <w:rsid w:val="005A6198"/>
    <w:rsid w:val="005A647F"/>
    <w:rsid w:val="005A726C"/>
    <w:rsid w:val="005A77B0"/>
    <w:rsid w:val="005B0C90"/>
    <w:rsid w:val="005B128A"/>
    <w:rsid w:val="005B1D5E"/>
    <w:rsid w:val="005B20AA"/>
    <w:rsid w:val="005B27A0"/>
    <w:rsid w:val="005B337B"/>
    <w:rsid w:val="005B372A"/>
    <w:rsid w:val="005B4309"/>
    <w:rsid w:val="005B5076"/>
    <w:rsid w:val="005B64CB"/>
    <w:rsid w:val="005B6AAA"/>
    <w:rsid w:val="005B7554"/>
    <w:rsid w:val="005B7D00"/>
    <w:rsid w:val="005B7DCC"/>
    <w:rsid w:val="005C1169"/>
    <w:rsid w:val="005C11AB"/>
    <w:rsid w:val="005C1898"/>
    <w:rsid w:val="005C3301"/>
    <w:rsid w:val="005C354F"/>
    <w:rsid w:val="005C3F06"/>
    <w:rsid w:val="005D0258"/>
    <w:rsid w:val="005D0CF5"/>
    <w:rsid w:val="005D3C8A"/>
    <w:rsid w:val="005D4A86"/>
    <w:rsid w:val="005D5160"/>
    <w:rsid w:val="005E0F86"/>
    <w:rsid w:val="005E1886"/>
    <w:rsid w:val="005E22A8"/>
    <w:rsid w:val="005E479A"/>
    <w:rsid w:val="005E53BB"/>
    <w:rsid w:val="005E55E4"/>
    <w:rsid w:val="005E5606"/>
    <w:rsid w:val="005E58F1"/>
    <w:rsid w:val="005E647F"/>
    <w:rsid w:val="005F19F8"/>
    <w:rsid w:val="005F25CE"/>
    <w:rsid w:val="005F32A4"/>
    <w:rsid w:val="005F42B7"/>
    <w:rsid w:val="005F60DC"/>
    <w:rsid w:val="005F70E5"/>
    <w:rsid w:val="005F72A9"/>
    <w:rsid w:val="00600817"/>
    <w:rsid w:val="00600FE2"/>
    <w:rsid w:val="00602253"/>
    <w:rsid w:val="006023E1"/>
    <w:rsid w:val="006024AC"/>
    <w:rsid w:val="00604CEB"/>
    <w:rsid w:val="00604DED"/>
    <w:rsid w:val="00605290"/>
    <w:rsid w:val="00605655"/>
    <w:rsid w:val="00606E98"/>
    <w:rsid w:val="0060784B"/>
    <w:rsid w:val="00607ED9"/>
    <w:rsid w:val="00611484"/>
    <w:rsid w:val="0061263A"/>
    <w:rsid w:val="00612A31"/>
    <w:rsid w:val="00613373"/>
    <w:rsid w:val="00613DCE"/>
    <w:rsid w:val="0061404E"/>
    <w:rsid w:val="00614F25"/>
    <w:rsid w:val="00615AA7"/>
    <w:rsid w:val="00616C33"/>
    <w:rsid w:val="0061795D"/>
    <w:rsid w:val="0062012D"/>
    <w:rsid w:val="00620D7C"/>
    <w:rsid w:val="00622DA2"/>
    <w:rsid w:val="006233DA"/>
    <w:rsid w:val="006236A5"/>
    <w:rsid w:val="00623809"/>
    <w:rsid w:val="00623A9F"/>
    <w:rsid w:val="00624819"/>
    <w:rsid w:val="00624B7D"/>
    <w:rsid w:val="0062700A"/>
    <w:rsid w:val="00627A3D"/>
    <w:rsid w:val="00630EB5"/>
    <w:rsid w:val="006320A1"/>
    <w:rsid w:val="00632C0F"/>
    <w:rsid w:val="00632FC5"/>
    <w:rsid w:val="00633D16"/>
    <w:rsid w:val="00634B64"/>
    <w:rsid w:val="00635A3F"/>
    <w:rsid w:val="006373D6"/>
    <w:rsid w:val="006375C7"/>
    <w:rsid w:val="006375D6"/>
    <w:rsid w:val="0064088F"/>
    <w:rsid w:val="0064182C"/>
    <w:rsid w:val="00641A2C"/>
    <w:rsid w:val="00641B6C"/>
    <w:rsid w:val="00643947"/>
    <w:rsid w:val="00645D26"/>
    <w:rsid w:val="00646F17"/>
    <w:rsid w:val="006476F7"/>
    <w:rsid w:val="00647C6A"/>
    <w:rsid w:val="00651EFA"/>
    <w:rsid w:val="006520E9"/>
    <w:rsid w:val="006521F3"/>
    <w:rsid w:val="006524D5"/>
    <w:rsid w:val="00652BBD"/>
    <w:rsid w:val="00652D1A"/>
    <w:rsid w:val="006537A8"/>
    <w:rsid w:val="006558B3"/>
    <w:rsid w:val="0065595F"/>
    <w:rsid w:val="00656800"/>
    <w:rsid w:val="00657197"/>
    <w:rsid w:val="00657F31"/>
    <w:rsid w:val="00660165"/>
    <w:rsid w:val="006606CC"/>
    <w:rsid w:val="006609E4"/>
    <w:rsid w:val="00662557"/>
    <w:rsid w:val="006630CF"/>
    <w:rsid w:val="006638D4"/>
    <w:rsid w:val="00663ADD"/>
    <w:rsid w:val="0066413E"/>
    <w:rsid w:val="00665103"/>
    <w:rsid w:val="00665ECF"/>
    <w:rsid w:val="00667831"/>
    <w:rsid w:val="00670273"/>
    <w:rsid w:val="00670CFB"/>
    <w:rsid w:val="0067114E"/>
    <w:rsid w:val="00671819"/>
    <w:rsid w:val="006725A0"/>
    <w:rsid w:val="00672B0F"/>
    <w:rsid w:val="0067471C"/>
    <w:rsid w:val="00674852"/>
    <w:rsid w:val="00677FAD"/>
    <w:rsid w:val="006808FD"/>
    <w:rsid w:val="00680E19"/>
    <w:rsid w:val="00680E42"/>
    <w:rsid w:val="006828BD"/>
    <w:rsid w:val="0068392F"/>
    <w:rsid w:val="006857D2"/>
    <w:rsid w:val="0068590D"/>
    <w:rsid w:val="00685CE8"/>
    <w:rsid w:val="006869FB"/>
    <w:rsid w:val="00690C50"/>
    <w:rsid w:val="006911C0"/>
    <w:rsid w:val="0069142B"/>
    <w:rsid w:val="006914AB"/>
    <w:rsid w:val="0069201D"/>
    <w:rsid w:val="00693A98"/>
    <w:rsid w:val="00694C31"/>
    <w:rsid w:val="0069578B"/>
    <w:rsid w:val="00696525"/>
    <w:rsid w:val="006971D5"/>
    <w:rsid w:val="00697A61"/>
    <w:rsid w:val="006A02D4"/>
    <w:rsid w:val="006A15F3"/>
    <w:rsid w:val="006A1CC4"/>
    <w:rsid w:val="006A22D1"/>
    <w:rsid w:val="006A2CA2"/>
    <w:rsid w:val="006A3FD4"/>
    <w:rsid w:val="006A70DD"/>
    <w:rsid w:val="006B121F"/>
    <w:rsid w:val="006B1613"/>
    <w:rsid w:val="006B194A"/>
    <w:rsid w:val="006B2349"/>
    <w:rsid w:val="006B2D40"/>
    <w:rsid w:val="006B381B"/>
    <w:rsid w:val="006B3870"/>
    <w:rsid w:val="006B3CB5"/>
    <w:rsid w:val="006B4025"/>
    <w:rsid w:val="006B419C"/>
    <w:rsid w:val="006B6AFE"/>
    <w:rsid w:val="006B6E44"/>
    <w:rsid w:val="006B7287"/>
    <w:rsid w:val="006B7F2E"/>
    <w:rsid w:val="006C0640"/>
    <w:rsid w:val="006C105D"/>
    <w:rsid w:val="006C1F59"/>
    <w:rsid w:val="006C30C9"/>
    <w:rsid w:val="006C38DD"/>
    <w:rsid w:val="006C3D76"/>
    <w:rsid w:val="006C5E96"/>
    <w:rsid w:val="006C737A"/>
    <w:rsid w:val="006C7709"/>
    <w:rsid w:val="006D00D3"/>
    <w:rsid w:val="006D11E7"/>
    <w:rsid w:val="006D3429"/>
    <w:rsid w:val="006D5C7C"/>
    <w:rsid w:val="006D6002"/>
    <w:rsid w:val="006D72AA"/>
    <w:rsid w:val="006D7736"/>
    <w:rsid w:val="006E2A23"/>
    <w:rsid w:val="006E3871"/>
    <w:rsid w:val="006E3C6F"/>
    <w:rsid w:val="006E3C72"/>
    <w:rsid w:val="006E473C"/>
    <w:rsid w:val="006E5939"/>
    <w:rsid w:val="006F0C89"/>
    <w:rsid w:val="006F2191"/>
    <w:rsid w:val="006F2C3C"/>
    <w:rsid w:val="006F6CEB"/>
    <w:rsid w:val="00700247"/>
    <w:rsid w:val="00701051"/>
    <w:rsid w:val="00703D56"/>
    <w:rsid w:val="00704092"/>
    <w:rsid w:val="007043B0"/>
    <w:rsid w:val="0070543B"/>
    <w:rsid w:val="00706613"/>
    <w:rsid w:val="00706E1F"/>
    <w:rsid w:val="00710011"/>
    <w:rsid w:val="00710519"/>
    <w:rsid w:val="00710E53"/>
    <w:rsid w:val="00711212"/>
    <w:rsid w:val="0071251F"/>
    <w:rsid w:val="007133E4"/>
    <w:rsid w:val="00713F66"/>
    <w:rsid w:val="00714154"/>
    <w:rsid w:val="00714C2A"/>
    <w:rsid w:val="00715557"/>
    <w:rsid w:val="00715E08"/>
    <w:rsid w:val="007164CD"/>
    <w:rsid w:val="00716774"/>
    <w:rsid w:val="007175E5"/>
    <w:rsid w:val="00717F8B"/>
    <w:rsid w:val="007225C2"/>
    <w:rsid w:val="007239C6"/>
    <w:rsid w:val="00724002"/>
    <w:rsid w:val="00724237"/>
    <w:rsid w:val="00724C18"/>
    <w:rsid w:val="00725339"/>
    <w:rsid w:val="00725D6E"/>
    <w:rsid w:val="00730944"/>
    <w:rsid w:val="00730A7C"/>
    <w:rsid w:val="00730C40"/>
    <w:rsid w:val="00731E13"/>
    <w:rsid w:val="0073272F"/>
    <w:rsid w:val="00733017"/>
    <w:rsid w:val="007341F5"/>
    <w:rsid w:val="00735606"/>
    <w:rsid w:val="00741121"/>
    <w:rsid w:val="0074171D"/>
    <w:rsid w:val="00744401"/>
    <w:rsid w:val="007448F4"/>
    <w:rsid w:val="00745B6D"/>
    <w:rsid w:val="00745C9F"/>
    <w:rsid w:val="00745CE3"/>
    <w:rsid w:val="0074682A"/>
    <w:rsid w:val="0074726F"/>
    <w:rsid w:val="0074795A"/>
    <w:rsid w:val="00747FE2"/>
    <w:rsid w:val="00750EFE"/>
    <w:rsid w:val="00751A7F"/>
    <w:rsid w:val="0075201D"/>
    <w:rsid w:val="0075268F"/>
    <w:rsid w:val="00752D4F"/>
    <w:rsid w:val="0075409F"/>
    <w:rsid w:val="0075584A"/>
    <w:rsid w:val="00755986"/>
    <w:rsid w:val="007567D7"/>
    <w:rsid w:val="0075683E"/>
    <w:rsid w:val="00760B08"/>
    <w:rsid w:val="007618D4"/>
    <w:rsid w:val="00761C0D"/>
    <w:rsid w:val="007639AF"/>
    <w:rsid w:val="00764281"/>
    <w:rsid w:val="0076436D"/>
    <w:rsid w:val="0076576B"/>
    <w:rsid w:val="0076582F"/>
    <w:rsid w:val="007668E2"/>
    <w:rsid w:val="00766F4D"/>
    <w:rsid w:val="007674F6"/>
    <w:rsid w:val="007676E8"/>
    <w:rsid w:val="0077088B"/>
    <w:rsid w:val="00770E61"/>
    <w:rsid w:val="00773A5F"/>
    <w:rsid w:val="007778F9"/>
    <w:rsid w:val="0078326D"/>
    <w:rsid w:val="00783649"/>
    <w:rsid w:val="00783D7D"/>
    <w:rsid w:val="00783E2C"/>
    <w:rsid w:val="00784592"/>
    <w:rsid w:val="00784EA6"/>
    <w:rsid w:val="00785728"/>
    <w:rsid w:val="00785DFF"/>
    <w:rsid w:val="007917E3"/>
    <w:rsid w:val="00791EB4"/>
    <w:rsid w:val="0079266D"/>
    <w:rsid w:val="00795A88"/>
    <w:rsid w:val="007969E8"/>
    <w:rsid w:val="00796DAB"/>
    <w:rsid w:val="007971A7"/>
    <w:rsid w:val="00797297"/>
    <w:rsid w:val="007A04DB"/>
    <w:rsid w:val="007A076C"/>
    <w:rsid w:val="007A0FA0"/>
    <w:rsid w:val="007A2ED3"/>
    <w:rsid w:val="007A326C"/>
    <w:rsid w:val="007A330F"/>
    <w:rsid w:val="007A441C"/>
    <w:rsid w:val="007A4F92"/>
    <w:rsid w:val="007A61CE"/>
    <w:rsid w:val="007A7BB5"/>
    <w:rsid w:val="007B069D"/>
    <w:rsid w:val="007B18EE"/>
    <w:rsid w:val="007B269B"/>
    <w:rsid w:val="007B2956"/>
    <w:rsid w:val="007B3F08"/>
    <w:rsid w:val="007B51D1"/>
    <w:rsid w:val="007B74A8"/>
    <w:rsid w:val="007B7A27"/>
    <w:rsid w:val="007C0A05"/>
    <w:rsid w:val="007C20BD"/>
    <w:rsid w:val="007C2E4E"/>
    <w:rsid w:val="007C379B"/>
    <w:rsid w:val="007C49C0"/>
    <w:rsid w:val="007C7233"/>
    <w:rsid w:val="007C760C"/>
    <w:rsid w:val="007C7AED"/>
    <w:rsid w:val="007C7E73"/>
    <w:rsid w:val="007D1153"/>
    <w:rsid w:val="007D31AB"/>
    <w:rsid w:val="007D398B"/>
    <w:rsid w:val="007D44F3"/>
    <w:rsid w:val="007D62BA"/>
    <w:rsid w:val="007D65B5"/>
    <w:rsid w:val="007D6BBE"/>
    <w:rsid w:val="007D764C"/>
    <w:rsid w:val="007E1A30"/>
    <w:rsid w:val="007E4BD2"/>
    <w:rsid w:val="007E4F35"/>
    <w:rsid w:val="007E718F"/>
    <w:rsid w:val="007E7544"/>
    <w:rsid w:val="007E7D4B"/>
    <w:rsid w:val="007E7DD4"/>
    <w:rsid w:val="007F13BF"/>
    <w:rsid w:val="007F365C"/>
    <w:rsid w:val="007F621C"/>
    <w:rsid w:val="007F6315"/>
    <w:rsid w:val="007F6558"/>
    <w:rsid w:val="007F6932"/>
    <w:rsid w:val="007F6C73"/>
    <w:rsid w:val="007F7619"/>
    <w:rsid w:val="007F7C86"/>
    <w:rsid w:val="00801033"/>
    <w:rsid w:val="00801627"/>
    <w:rsid w:val="00801E8A"/>
    <w:rsid w:val="00802322"/>
    <w:rsid w:val="0080239C"/>
    <w:rsid w:val="00802933"/>
    <w:rsid w:val="0080359C"/>
    <w:rsid w:val="0080476E"/>
    <w:rsid w:val="0080527B"/>
    <w:rsid w:val="00806044"/>
    <w:rsid w:val="00806972"/>
    <w:rsid w:val="008075B5"/>
    <w:rsid w:val="008100C9"/>
    <w:rsid w:val="00811530"/>
    <w:rsid w:val="00812403"/>
    <w:rsid w:val="00812FD7"/>
    <w:rsid w:val="0081386E"/>
    <w:rsid w:val="00813D61"/>
    <w:rsid w:val="00815CA3"/>
    <w:rsid w:val="00815EE6"/>
    <w:rsid w:val="00817D2D"/>
    <w:rsid w:val="0082001C"/>
    <w:rsid w:val="00820B59"/>
    <w:rsid w:val="00821747"/>
    <w:rsid w:val="00822DBF"/>
    <w:rsid w:val="008241A9"/>
    <w:rsid w:val="00824DAE"/>
    <w:rsid w:val="008273F8"/>
    <w:rsid w:val="00827439"/>
    <w:rsid w:val="00827B0D"/>
    <w:rsid w:val="00830123"/>
    <w:rsid w:val="00831077"/>
    <w:rsid w:val="00832188"/>
    <w:rsid w:val="00833619"/>
    <w:rsid w:val="0083497C"/>
    <w:rsid w:val="00835098"/>
    <w:rsid w:val="00835BFB"/>
    <w:rsid w:val="008363AE"/>
    <w:rsid w:val="00837BA0"/>
    <w:rsid w:val="0084121D"/>
    <w:rsid w:val="00841734"/>
    <w:rsid w:val="008421A0"/>
    <w:rsid w:val="00846484"/>
    <w:rsid w:val="00846E62"/>
    <w:rsid w:val="00850A52"/>
    <w:rsid w:val="00850B68"/>
    <w:rsid w:val="00851CCD"/>
    <w:rsid w:val="0085262F"/>
    <w:rsid w:val="00852854"/>
    <w:rsid w:val="00852C03"/>
    <w:rsid w:val="00854A37"/>
    <w:rsid w:val="008550A0"/>
    <w:rsid w:val="0085590C"/>
    <w:rsid w:val="008560D7"/>
    <w:rsid w:val="008603ED"/>
    <w:rsid w:val="00861027"/>
    <w:rsid w:val="00861321"/>
    <w:rsid w:val="00862679"/>
    <w:rsid w:val="008631FE"/>
    <w:rsid w:val="00863C6B"/>
    <w:rsid w:val="00863C6E"/>
    <w:rsid w:val="00865E0C"/>
    <w:rsid w:val="00866673"/>
    <w:rsid w:val="00867ECE"/>
    <w:rsid w:val="0087044E"/>
    <w:rsid w:val="00870A0A"/>
    <w:rsid w:val="008722B0"/>
    <w:rsid w:val="00872430"/>
    <w:rsid w:val="00872BA2"/>
    <w:rsid w:val="00872BCA"/>
    <w:rsid w:val="00872D09"/>
    <w:rsid w:val="00872D61"/>
    <w:rsid w:val="00872E16"/>
    <w:rsid w:val="00873B53"/>
    <w:rsid w:val="00873D9A"/>
    <w:rsid w:val="00875914"/>
    <w:rsid w:val="008759AC"/>
    <w:rsid w:val="00877700"/>
    <w:rsid w:val="00883367"/>
    <w:rsid w:val="00884C47"/>
    <w:rsid w:val="008862B2"/>
    <w:rsid w:val="00886AC0"/>
    <w:rsid w:val="0088759B"/>
    <w:rsid w:val="008878BF"/>
    <w:rsid w:val="00890BE6"/>
    <w:rsid w:val="00891153"/>
    <w:rsid w:val="00893291"/>
    <w:rsid w:val="00893E40"/>
    <w:rsid w:val="00895372"/>
    <w:rsid w:val="00895B22"/>
    <w:rsid w:val="008962E4"/>
    <w:rsid w:val="00896DB4"/>
    <w:rsid w:val="008A1424"/>
    <w:rsid w:val="008A14B9"/>
    <w:rsid w:val="008A1B7F"/>
    <w:rsid w:val="008A2207"/>
    <w:rsid w:val="008A2585"/>
    <w:rsid w:val="008A28BA"/>
    <w:rsid w:val="008A2F22"/>
    <w:rsid w:val="008A4E95"/>
    <w:rsid w:val="008A4EBF"/>
    <w:rsid w:val="008A5404"/>
    <w:rsid w:val="008B1888"/>
    <w:rsid w:val="008B2174"/>
    <w:rsid w:val="008B3CCD"/>
    <w:rsid w:val="008B4C28"/>
    <w:rsid w:val="008B50AC"/>
    <w:rsid w:val="008B637C"/>
    <w:rsid w:val="008B6A18"/>
    <w:rsid w:val="008B7DFD"/>
    <w:rsid w:val="008C1F40"/>
    <w:rsid w:val="008C2A81"/>
    <w:rsid w:val="008C38B6"/>
    <w:rsid w:val="008C3994"/>
    <w:rsid w:val="008C3DA2"/>
    <w:rsid w:val="008C4BDC"/>
    <w:rsid w:val="008C7803"/>
    <w:rsid w:val="008D22AE"/>
    <w:rsid w:val="008D4032"/>
    <w:rsid w:val="008D41DC"/>
    <w:rsid w:val="008D6DFF"/>
    <w:rsid w:val="008D70F6"/>
    <w:rsid w:val="008D770D"/>
    <w:rsid w:val="008E10D5"/>
    <w:rsid w:val="008E14B4"/>
    <w:rsid w:val="008E1D51"/>
    <w:rsid w:val="008E25DD"/>
    <w:rsid w:val="008E32FF"/>
    <w:rsid w:val="008E3604"/>
    <w:rsid w:val="008E3623"/>
    <w:rsid w:val="008E5C5B"/>
    <w:rsid w:val="008E698C"/>
    <w:rsid w:val="008F085A"/>
    <w:rsid w:val="008F0B77"/>
    <w:rsid w:val="008F22A2"/>
    <w:rsid w:val="008F248D"/>
    <w:rsid w:val="008F321C"/>
    <w:rsid w:val="008F3ED6"/>
    <w:rsid w:val="008F4B2C"/>
    <w:rsid w:val="008F6300"/>
    <w:rsid w:val="00903B8E"/>
    <w:rsid w:val="0090402B"/>
    <w:rsid w:val="00904EE6"/>
    <w:rsid w:val="009057FF"/>
    <w:rsid w:val="00905F76"/>
    <w:rsid w:val="00907061"/>
    <w:rsid w:val="009122B8"/>
    <w:rsid w:val="0091344E"/>
    <w:rsid w:val="009158B7"/>
    <w:rsid w:val="00915A84"/>
    <w:rsid w:val="009174A7"/>
    <w:rsid w:val="00917F3F"/>
    <w:rsid w:val="00922C90"/>
    <w:rsid w:val="0092488D"/>
    <w:rsid w:val="00926225"/>
    <w:rsid w:val="0092674C"/>
    <w:rsid w:val="00926C0D"/>
    <w:rsid w:val="009279DC"/>
    <w:rsid w:val="00927A35"/>
    <w:rsid w:val="009314C2"/>
    <w:rsid w:val="00932B4F"/>
    <w:rsid w:val="00932EA4"/>
    <w:rsid w:val="00933FFE"/>
    <w:rsid w:val="009341E2"/>
    <w:rsid w:val="009347F3"/>
    <w:rsid w:val="00934D8C"/>
    <w:rsid w:val="00934F79"/>
    <w:rsid w:val="00937168"/>
    <w:rsid w:val="009371DC"/>
    <w:rsid w:val="00937E42"/>
    <w:rsid w:val="00940239"/>
    <w:rsid w:val="00940A63"/>
    <w:rsid w:val="00940A77"/>
    <w:rsid w:val="00940D5E"/>
    <w:rsid w:val="00941096"/>
    <w:rsid w:val="00941B7F"/>
    <w:rsid w:val="00942F7B"/>
    <w:rsid w:val="0094429D"/>
    <w:rsid w:val="00944CE1"/>
    <w:rsid w:val="00944E13"/>
    <w:rsid w:val="00946741"/>
    <w:rsid w:val="009478AE"/>
    <w:rsid w:val="00947CE2"/>
    <w:rsid w:val="009503E5"/>
    <w:rsid w:val="00950DD7"/>
    <w:rsid w:val="00950F71"/>
    <w:rsid w:val="009522AE"/>
    <w:rsid w:val="009558D9"/>
    <w:rsid w:val="00955E7A"/>
    <w:rsid w:val="009560B3"/>
    <w:rsid w:val="00956219"/>
    <w:rsid w:val="0095653D"/>
    <w:rsid w:val="0095745E"/>
    <w:rsid w:val="009605F2"/>
    <w:rsid w:val="00961301"/>
    <w:rsid w:val="00962315"/>
    <w:rsid w:val="00962CEF"/>
    <w:rsid w:val="00962E56"/>
    <w:rsid w:val="009636FC"/>
    <w:rsid w:val="009638F5"/>
    <w:rsid w:val="009674ED"/>
    <w:rsid w:val="0096757A"/>
    <w:rsid w:val="009676A0"/>
    <w:rsid w:val="00967C9D"/>
    <w:rsid w:val="00967CE2"/>
    <w:rsid w:val="00970BED"/>
    <w:rsid w:val="00970D3F"/>
    <w:rsid w:val="00970DAA"/>
    <w:rsid w:val="009711D4"/>
    <w:rsid w:val="00973431"/>
    <w:rsid w:val="0097606C"/>
    <w:rsid w:val="00977959"/>
    <w:rsid w:val="00980460"/>
    <w:rsid w:val="00980845"/>
    <w:rsid w:val="0098092B"/>
    <w:rsid w:val="00983D8F"/>
    <w:rsid w:val="00983EFA"/>
    <w:rsid w:val="009840BA"/>
    <w:rsid w:val="00984D92"/>
    <w:rsid w:val="00985663"/>
    <w:rsid w:val="00985F64"/>
    <w:rsid w:val="00986358"/>
    <w:rsid w:val="00990DAF"/>
    <w:rsid w:val="0099288A"/>
    <w:rsid w:val="00993286"/>
    <w:rsid w:val="00993465"/>
    <w:rsid w:val="009940B6"/>
    <w:rsid w:val="00994621"/>
    <w:rsid w:val="009947FF"/>
    <w:rsid w:val="0099544B"/>
    <w:rsid w:val="009973D5"/>
    <w:rsid w:val="0099757C"/>
    <w:rsid w:val="009A0A1C"/>
    <w:rsid w:val="009A10ED"/>
    <w:rsid w:val="009A23AE"/>
    <w:rsid w:val="009A2C91"/>
    <w:rsid w:val="009A597F"/>
    <w:rsid w:val="009B05DE"/>
    <w:rsid w:val="009B0AA2"/>
    <w:rsid w:val="009B198B"/>
    <w:rsid w:val="009B3C87"/>
    <w:rsid w:val="009B49E5"/>
    <w:rsid w:val="009B4ED4"/>
    <w:rsid w:val="009B5D27"/>
    <w:rsid w:val="009B65C7"/>
    <w:rsid w:val="009B67A5"/>
    <w:rsid w:val="009B6DAC"/>
    <w:rsid w:val="009B7834"/>
    <w:rsid w:val="009B7E22"/>
    <w:rsid w:val="009C0B02"/>
    <w:rsid w:val="009C13BC"/>
    <w:rsid w:val="009C163B"/>
    <w:rsid w:val="009C17F7"/>
    <w:rsid w:val="009C1EE8"/>
    <w:rsid w:val="009C2D8E"/>
    <w:rsid w:val="009C366E"/>
    <w:rsid w:val="009C56F9"/>
    <w:rsid w:val="009C71AC"/>
    <w:rsid w:val="009D0093"/>
    <w:rsid w:val="009D2705"/>
    <w:rsid w:val="009D3022"/>
    <w:rsid w:val="009D7118"/>
    <w:rsid w:val="009D7838"/>
    <w:rsid w:val="009D7A75"/>
    <w:rsid w:val="009D7D9E"/>
    <w:rsid w:val="009E0B05"/>
    <w:rsid w:val="009E0D2D"/>
    <w:rsid w:val="009E16CC"/>
    <w:rsid w:val="009E23C0"/>
    <w:rsid w:val="009E2620"/>
    <w:rsid w:val="009E3D2D"/>
    <w:rsid w:val="009E4875"/>
    <w:rsid w:val="009E7A88"/>
    <w:rsid w:val="009E7F62"/>
    <w:rsid w:val="009F1AF5"/>
    <w:rsid w:val="009F1DDB"/>
    <w:rsid w:val="009F21AC"/>
    <w:rsid w:val="009F3785"/>
    <w:rsid w:val="009F37E6"/>
    <w:rsid w:val="009F7669"/>
    <w:rsid w:val="009F786C"/>
    <w:rsid w:val="00A0083C"/>
    <w:rsid w:val="00A044BB"/>
    <w:rsid w:val="00A05156"/>
    <w:rsid w:val="00A06340"/>
    <w:rsid w:val="00A076B0"/>
    <w:rsid w:val="00A1073B"/>
    <w:rsid w:val="00A10CBE"/>
    <w:rsid w:val="00A112CA"/>
    <w:rsid w:val="00A11305"/>
    <w:rsid w:val="00A1159D"/>
    <w:rsid w:val="00A122C0"/>
    <w:rsid w:val="00A1326E"/>
    <w:rsid w:val="00A136F5"/>
    <w:rsid w:val="00A15A65"/>
    <w:rsid w:val="00A17066"/>
    <w:rsid w:val="00A17582"/>
    <w:rsid w:val="00A204FC"/>
    <w:rsid w:val="00A21734"/>
    <w:rsid w:val="00A21A30"/>
    <w:rsid w:val="00A23A63"/>
    <w:rsid w:val="00A23B5A"/>
    <w:rsid w:val="00A243E4"/>
    <w:rsid w:val="00A24E85"/>
    <w:rsid w:val="00A258C9"/>
    <w:rsid w:val="00A260DB"/>
    <w:rsid w:val="00A27054"/>
    <w:rsid w:val="00A27908"/>
    <w:rsid w:val="00A30E7B"/>
    <w:rsid w:val="00A31C14"/>
    <w:rsid w:val="00A32D2C"/>
    <w:rsid w:val="00A33DE3"/>
    <w:rsid w:val="00A346F6"/>
    <w:rsid w:val="00A359DF"/>
    <w:rsid w:val="00A36A26"/>
    <w:rsid w:val="00A40272"/>
    <w:rsid w:val="00A415B5"/>
    <w:rsid w:val="00A44C0B"/>
    <w:rsid w:val="00A45377"/>
    <w:rsid w:val="00A4572B"/>
    <w:rsid w:val="00A46D2E"/>
    <w:rsid w:val="00A46D5E"/>
    <w:rsid w:val="00A54514"/>
    <w:rsid w:val="00A55BB1"/>
    <w:rsid w:val="00A564CD"/>
    <w:rsid w:val="00A60736"/>
    <w:rsid w:val="00A60BB0"/>
    <w:rsid w:val="00A60E64"/>
    <w:rsid w:val="00A60F50"/>
    <w:rsid w:val="00A61009"/>
    <w:rsid w:val="00A613ED"/>
    <w:rsid w:val="00A61B37"/>
    <w:rsid w:val="00A61EF6"/>
    <w:rsid w:val="00A62956"/>
    <w:rsid w:val="00A63852"/>
    <w:rsid w:val="00A63C96"/>
    <w:rsid w:val="00A6523E"/>
    <w:rsid w:val="00A65805"/>
    <w:rsid w:val="00A668A6"/>
    <w:rsid w:val="00A66B31"/>
    <w:rsid w:val="00A6720D"/>
    <w:rsid w:val="00A7058D"/>
    <w:rsid w:val="00A70C48"/>
    <w:rsid w:val="00A70EE6"/>
    <w:rsid w:val="00A7120F"/>
    <w:rsid w:val="00A72199"/>
    <w:rsid w:val="00A72AAF"/>
    <w:rsid w:val="00A734FE"/>
    <w:rsid w:val="00A771E9"/>
    <w:rsid w:val="00A77F3D"/>
    <w:rsid w:val="00A806EE"/>
    <w:rsid w:val="00A80A02"/>
    <w:rsid w:val="00A81A73"/>
    <w:rsid w:val="00A81E9D"/>
    <w:rsid w:val="00A82612"/>
    <w:rsid w:val="00A8344A"/>
    <w:rsid w:val="00A83F40"/>
    <w:rsid w:val="00A84770"/>
    <w:rsid w:val="00A8635A"/>
    <w:rsid w:val="00A90886"/>
    <w:rsid w:val="00A917C3"/>
    <w:rsid w:val="00A93C0E"/>
    <w:rsid w:val="00A9427D"/>
    <w:rsid w:val="00A94835"/>
    <w:rsid w:val="00A958CA"/>
    <w:rsid w:val="00A95E26"/>
    <w:rsid w:val="00A976C2"/>
    <w:rsid w:val="00AA003B"/>
    <w:rsid w:val="00AA00F2"/>
    <w:rsid w:val="00AA0857"/>
    <w:rsid w:val="00AA2751"/>
    <w:rsid w:val="00AA52E8"/>
    <w:rsid w:val="00AA557A"/>
    <w:rsid w:val="00AA574F"/>
    <w:rsid w:val="00AA6711"/>
    <w:rsid w:val="00AA6DAE"/>
    <w:rsid w:val="00AA76C2"/>
    <w:rsid w:val="00AA78CA"/>
    <w:rsid w:val="00AA7B5C"/>
    <w:rsid w:val="00AB09F0"/>
    <w:rsid w:val="00AB1788"/>
    <w:rsid w:val="00AB1EFF"/>
    <w:rsid w:val="00AB2119"/>
    <w:rsid w:val="00AB3881"/>
    <w:rsid w:val="00AB4408"/>
    <w:rsid w:val="00AB4B7B"/>
    <w:rsid w:val="00AB4D6D"/>
    <w:rsid w:val="00AB592E"/>
    <w:rsid w:val="00AB6030"/>
    <w:rsid w:val="00AB6B5E"/>
    <w:rsid w:val="00AC0024"/>
    <w:rsid w:val="00AC047F"/>
    <w:rsid w:val="00AC2601"/>
    <w:rsid w:val="00AC50C8"/>
    <w:rsid w:val="00AC52E7"/>
    <w:rsid w:val="00AC5BE7"/>
    <w:rsid w:val="00AD0CB4"/>
    <w:rsid w:val="00AD227F"/>
    <w:rsid w:val="00AD4901"/>
    <w:rsid w:val="00AD506C"/>
    <w:rsid w:val="00AD63E3"/>
    <w:rsid w:val="00AD64E2"/>
    <w:rsid w:val="00AD674F"/>
    <w:rsid w:val="00AE084F"/>
    <w:rsid w:val="00AE1393"/>
    <w:rsid w:val="00AE1750"/>
    <w:rsid w:val="00AE2769"/>
    <w:rsid w:val="00AE3199"/>
    <w:rsid w:val="00AE3BC6"/>
    <w:rsid w:val="00AE4EBF"/>
    <w:rsid w:val="00AE4F41"/>
    <w:rsid w:val="00AE511C"/>
    <w:rsid w:val="00AE59D8"/>
    <w:rsid w:val="00AE7020"/>
    <w:rsid w:val="00AF0F65"/>
    <w:rsid w:val="00AF1DEE"/>
    <w:rsid w:val="00AF1E87"/>
    <w:rsid w:val="00AF1E94"/>
    <w:rsid w:val="00AF5CD8"/>
    <w:rsid w:val="00AF6538"/>
    <w:rsid w:val="00AF7534"/>
    <w:rsid w:val="00B005C3"/>
    <w:rsid w:val="00B02DFC"/>
    <w:rsid w:val="00B050C3"/>
    <w:rsid w:val="00B05B25"/>
    <w:rsid w:val="00B072D5"/>
    <w:rsid w:val="00B106A0"/>
    <w:rsid w:val="00B10A7D"/>
    <w:rsid w:val="00B10D13"/>
    <w:rsid w:val="00B10D3B"/>
    <w:rsid w:val="00B11C75"/>
    <w:rsid w:val="00B12945"/>
    <w:rsid w:val="00B12BC8"/>
    <w:rsid w:val="00B12C1E"/>
    <w:rsid w:val="00B13559"/>
    <w:rsid w:val="00B1554E"/>
    <w:rsid w:val="00B176CF"/>
    <w:rsid w:val="00B17DC8"/>
    <w:rsid w:val="00B17EDC"/>
    <w:rsid w:val="00B17F88"/>
    <w:rsid w:val="00B20819"/>
    <w:rsid w:val="00B21DB9"/>
    <w:rsid w:val="00B22277"/>
    <w:rsid w:val="00B2470A"/>
    <w:rsid w:val="00B24CF5"/>
    <w:rsid w:val="00B25023"/>
    <w:rsid w:val="00B2659C"/>
    <w:rsid w:val="00B26BD2"/>
    <w:rsid w:val="00B26FD7"/>
    <w:rsid w:val="00B270AB"/>
    <w:rsid w:val="00B32D12"/>
    <w:rsid w:val="00B33657"/>
    <w:rsid w:val="00B33EC5"/>
    <w:rsid w:val="00B35546"/>
    <w:rsid w:val="00B36E1C"/>
    <w:rsid w:val="00B36EED"/>
    <w:rsid w:val="00B370BF"/>
    <w:rsid w:val="00B41DDD"/>
    <w:rsid w:val="00B4229A"/>
    <w:rsid w:val="00B42A49"/>
    <w:rsid w:val="00B4401C"/>
    <w:rsid w:val="00B44802"/>
    <w:rsid w:val="00B44FFA"/>
    <w:rsid w:val="00B450DC"/>
    <w:rsid w:val="00B47695"/>
    <w:rsid w:val="00B5192D"/>
    <w:rsid w:val="00B51E79"/>
    <w:rsid w:val="00B525C0"/>
    <w:rsid w:val="00B54BD9"/>
    <w:rsid w:val="00B550CE"/>
    <w:rsid w:val="00B5643B"/>
    <w:rsid w:val="00B619E4"/>
    <w:rsid w:val="00B61C6F"/>
    <w:rsid w:val="00B61D0B"/>
    <w:rsid w:val="00B62CB1"/>
    <w:rsid w:val="00B62DEF"/>
    <w:rsid w:val="00B63340"/>
    <w:rsid w:val="00B63341"/>
    <w:rsid w:val="00B6443B"/>
    <w:rsid w:val="00B64CF3"/>
    <w:rsid w:val="00B73315"/>
    <w:rsid w:val="00B73492"/>
    <w:rsid w:val="00B75746"/>
    <w:rsid w:val="00B75B9E"/>
    <w:rsid w:val="00B75E82"/>
    <w:rsid w:val="00B77ADA"/>
    <w:rsid w:val="00B77ED0"/>
    <w:rsid w:val="00B77F64"/>
    <w:rsid w:val="00B80568"/>
    <w:rsid w:val="00B80DFC"/>
    <w:rsid w:val="00B81AE6"/>
    <w:rsid w:val="00B824DC"/>
    <w:rsid w:val="00B84307"/>
    <w:rsid w:val="00B84E2F"/>
    <w:rsid w:val="00B85661"/>
    <w:rsid w:val="00B86896"/>
    <w:rsid w:val="00B91B86"/>
    <w:rsid w:val="00B91BDD"/>
    <w:rsid w:val="00B91E24"/>
    <w:rsid w:val="00B93783"/>
    <w:rsid w:val="00B95561"/>
    <w:rsid w:val="00B970B7"/>
    <w:rsid w:val="00B97FEF"/>
    <w:rsid w:val="00BA04B7"/>
    <w:rsid w:val="00BA24E3"/>
    <w:rsid w:val="00BA40F9"/>
    <w:rsid w:val="00BA5828"/>
    <w:rsid w:val="00BA6AC3"/>
    <w:rsid w:val="00BA754A"/>
    <w:rsid w:val="00BB14D9"/>
    <w:rsid w:val="00BB1985"/>
    <w:rsid w:val="00BB2139"/>
    <w:rsid w:val="00BB2E25"/>
    <w:rsid w:val="00BB3BBE"/>
    <w:rsid w:val="00BB455B"/>
    <w:rsid w:val="00BB482C"/>
    <w:rsid w:val="00BB6BD1"/>
    <w:rsid w:val="00BB7704"/>
    <w:rsid w:val="00BB77E0"/>
    <w:rsid w:val="00BC073B"/>
    <w:rsid w:val="00BC09D3"/>
    <w:rsid w:val="00BC299C"/>
    <w:rsid w:val="00BC2D1C"/>
    <w:rsid w:val="00BC77BF"/>
    <w:rsid w:val="00BC7CAE"/>
    <w:rsid w:val="00BD01C6"/>
    <w:rsid w:val="00BD06E5"/>
    <w:rsid w:val="00BD0C23"/>
    <w:rsid w:val="00BD22A3"/>
    <w:rsid w:val="00BD3A01"/>
    <w:rsid w:val="00BD4995"/>
    <w:rsid w:val="00BD4A5F"/>
    <w:rsid w:val="00BE0377"/>
    <w:rsid w:val="00BE0820"/>
    <w:rsid w:val="00BE0A97"/>
    <w:rsid w:val="00BE3879"/>
    <w:rsid w:val="00BE4C34"/>
    <w:rsid w:val="00BE6618"/>
    <w:rsid w:val="00BE6C72"/>
    <w:rsid w:val="00BE72DE"/>
    <w:rsid w:val="00BE77D3"/>
    <w:rsid w:val="00BE7C5F"/>
    <w:rsid w:val="00BF0138"/>
    <w:rsid w:val="00BF1CB5"/>
    <w:rsid w:val="00BF1F92"/>
    <w:rsid w:val="00BF2B34"/>
    <w:rsid w:val="00BF328F"/>
    <w:rsid w:val="00BF3667"/>
    <w:rsid w:val="00BF518C"/>
    <w:rsid w:val="00BF546E"/>
    <w:rsid w:val="00BF6871"/>
    <w:rsid w:val="00BF71BB"/>
    <w:rsid w:val="00C00012"/>
    <w:rsid w:val="00C00E2A"/>
    <w:rsid w:val="00C01223"/>
    <w:rsid w:val="00C021D3"/>
    <w:rsid w:val="00C0457B"/>
    <w:rsid w:val="00C049CA"/>
    <w:rsid w:val="00C05105"/>
    <w:rsid w:val="00C068D7"/>
    <w:rsid w:val="00C06DE3"/>
    <w:rsid w:val="00C077E2"/>
    <w:rsid w:val="00C108AA"/>
    <w:rsid w:val="00C10ACA"/>
    <w:rsid w:val="00C11445"/>
    <w:rsid w:val="00C11905"/>
    <w:rsid w:val="00C1202D"/>
    <w:rsid w:val="00C12417"/>
    <w:rsid w:val="00C126E3"/>
    <w:rsid w:val="00C13A29"/>
    <w:rsid w:val="00C13ED7"/>
    <w:rsid w:val="00C14B71"/>
    <w:rsid w:val="00C175EF"/>
    <w:rsid w:val="00C17B7A"/>
    <w:rsid w:val="00C17E14"/>
    <w:rsid w:val="00C201D3"/>
    <w:rsid w:val="00C2094B"/>
    <w:rsid w:val="00C20D01"/>
    <w:rsid w:val="00C20E69"/>
    <w:rsid w:val="00C22105"/>
    <w:rsid w:val="00C2242C"/>
    <w:rsid w:val="00C22BF4"/>
    <w:rsid w:val="00C24A24"/>
    <w:rsid w:val="00C26CD3"/>
    <w:rsid w:val="00C274F3"/>
    <w:rsid w:val="00C27F83"/>
    <w:rsid w:val="00C3079A"/>
    <w:rsid w:val="00C316F7"/>
    <w:rsid w:val="00C31DF0"/>
    <w:rsid w:val="00C321F3"/>
    <w:rsid w:val="00C33BCF"/>
    <w:rsid w:val="00C33FAB"/>
    <w:rsid w:val="00C34480"/>
    <w:rsid w:val="00C34596"/>
    <w:rsid w:val="00C34781"/>
    <w:rsid w:val="00C34ABE"/>
    <w:rsid w:val="00C35454"/>
    <w:rsid w:val="00C366FA"/>
    <w:rsid w:val="00C371A5"/>
    <w:rsid w:val="00C40B88"/>
    <w:rsid w:val="00C40D98"/>
    <w:rsid w:val="00C40EAC"/>
    <w:rsid w:val="00C412DA"/>
    <w:rsid w:val="00C413FC"/>
    <w:rsid w:val="00C43890"/>
    <w:rsid w:val="00C43A33"/>
    <w:rsid w:val="00C46630"/>
    <w:rsid w:val="00C47762"/>
    <w:rsid w:val="00C50879"/>
    <w:rsid w:val="00C50BC8"/>
    <w:rsid w:val="00C52025"/>
    <w:rsid w:val="00C53BC8"/>
    <w:rsid w:val="00C54743"/>
    <w:rsid w:val="00C54AEC"/>
    <w:rsid w:val="00C54F5B"/>
    <w:rsid w:val="00C557EC"/>
    <w:rsid w:val="00C56438"/>
    <w:rsid w:val="00C6009F"/>
    <w:rsid w:val="00C60417"/>
    <w:rsid w:val="00C6046F"/>
    <w:rsid w:val="00C60C22"/>
    <w:rsid w:val="00C61A11"/>
    <w:rsid w:val="00C62665"/>
    <w:rsid w:val="00C6325B"/>
    <w:rsid w:val="00C638C2"/>
    <w:rsid w:val="00C63B5F"/>
    <w:rsid w:val="00C63E5C"/>
    <w:rsid w:val="00C65250"/>
    <w:rsid w:val="00C65A74"/>
    <w:rsid w:val="00C672B0"/>
    <w:rsid w:val="00C67B13"/>
    <w:rsid w:val="00C706DC"/>
    <w:rsid w:val="00C7283B"/>
    <w:rsid w:val="00C73524"/>
    <w:rsid w:val="00C73D87"/>
    <w:rsid w:val="00C7422C"/>
    <w:rsid w:val="00C74BF0"/>
    <w:rsid w:val="00C753F5"/>
    <w:rsid w:val="00C75ED1"/>
    <w:rsid w:val="00C7665F"/>
    <w:rsid w:val="00C76F48"/>
    <w:rsid w:val="00C80780"/>
    <w:rsid w:val="00C807B0"/>
    <w:rsid w:val="00C829FB"/>
    <w:rsid w:val="00C83C0F"/>
    <w:rsid w:val="00C85A17"/>
    <w:rsid w:val="00C85E52"/>
    <w:rsid w:val="00C86B0E"/>
    <w:rsid w:val="00C86F96"/>
    <w:rsid w:val="00C8716C"/>
    <w:rsid w:val="00C87A28"/>
    <w:rsid w:val="00C9004C"/>
    <w:rsid w:val="00C909C6"/>
    <w:rsid w:val="00C92132"/>
    <w:rsid w:val="00C92302"/>
    <w:rsid w:val="00C92B21"/>
    <w:rsid w:val="00C92D97"/>
    <w:rsid w:val="00C93948"/>
    <w:rsid w:val="00C94D4C"/>
    <w:rsid w:val="00C970EA"/>
    <w:rsid w:val="00C97317"/>
    <w:rsid w:val="00C9770F"/>
    <w:rsid w:val="00CA012C"/>
    <w:rsid w:val="00CA12A8"/>
    <w:rsid w:val="00CA1357"/>
    <w:rsid w:val="00CA2B2E"/>
    <w:rsid w:val="00CA3440"/>
    <w:rsid w:val="00CA3A1E"/>
    <w:rsid w:val="00CA3DA1"/>
    <w:rsid w:val="00CA41DF"/>
    <w:rsid w:val="00CA42DD"/>
    <w:rsid w:val="00CA48AE"/>
    <w:rsid w:val="00CA5630"/>
    <w:rsid w:val="00CA7407"/>
    <w:rsid w:val="00CB10D0"/>
    <w:rsid w:val="00CB1E65"/>
    <w:rsid w:val="00CB201D"/>
    <w:rsid w:val="00CB23D8"/>
    <w:rsid w:val="00CB3499"/>
    <w:rsid w:val="00CB4321"/>
    <w:rsid w:val="00CB4D73"/>
    <w:rsid w:val="00CB56B4"/>
    <w:rsid w:val="00CC1B0F"/>
    <w:rsid w:val="00CC26B8"/>
    <w:rsid w:val="00CC2D82"/>
    <w:rsid w:val="00CC3DD1"/>
    <w:rsid w:val="00CC4F8F"/>
    <w:rsid w:val="00CC66DA"/>
    <w:rsid w:val="00CC6AF2"/>
    <w:rsid w:val="00CD061F"/>
    <w:rsid w:val="00CD1FAE"/>
    <w:rsid w:val="00CD1FF0"/>
    <w:rsid w:val="00CD4EB0"/>
    <w:rsid w:val="00CD558A"/>
    <w:rsid w:val="00CE1985"/>
    <w:rsid w:val="00CE1E83"/>
    <w:rsid w:val="00CE30C1"/>
    <w:rsid w:val="00CE3D6E"/>
    <w:rsid w:val="00CE4094"/>
    <w:rsid w:val="00CE5688"/>
    <w:rsid w:val="00CE5921"/>
    <w:rsid w:val="00CE5A6E"/>
    <w:rsid w:val="00CE653F"/>
    <w:rsid w:val="00CE674F"/>
    <w:rsid w:val="00CE6F87"/>
    <w:rsid w:val="00CE6FC6"/>
    <w:rsid w:val="00CE76FA"/>
    <w:rsid w:val="00CE7F9D"/>
    <w:rsid w:val="00CF0578"/>
    <w:rsid w:val="00CF16D1"/>
    <w:rsid w:val="00CF1B08"/>
    <w:rsid w:val="00CF30DD"/>
    <w:rsid w:val="00CF4707"/>
    <w:rsid w:val="00CF5276"/>
    <w:rsid w:val="00CF5C6A"/>
    <w:rsid w:val="00CF63C7"/>
    <w:rsid w:val="00CF6A01"/>
    <w:rsid w:val="00CF6FD7"/>
    <w:rsid w:val="00D03A30"/>
    <w:rsid w:val="00D04963"/>
    <w:rsid w:val="00D0669D"/>
    <w:rsid w:val="00D0708C"/>
    <w:rsid w:val="00D07A2A"/>
    <w:rsid w:val="00D07B60"/>
    <w:rsid w:val="00D10EA5"/>
    <w:rsid w:val="00D1190B"/>
    <w:rsid w:val="00D122C2"/>
    <w:rsid w:val="00D12971"/>
    <w:rsid w:val="00D16750"/>
    <w:rsid w:val="00D2065D"/>
    <w:rsid w:val="00D218A2"/>
    <w:rsid w:val="00D2330B"/>
    <w:rsid w:val="00D24CDE"/>
    <w:rsid w:val="00D2552B"/>
    <w:rsid w:val="00D2579C"/>
    <w:rsid w:val="00D26A35"/>
    <w:rsid w:val="00D30694"/>
    <w:rsid w:val="00D3175A"/>
    <w:rsid w:val="00D3187C"/>
    <w:rsid w:val="00D323E4"/>
    <w:rsid w:val="00D32C65"/>
    <w:rsid w:val="00D37E42"/>
    <w:rsid w:val="00D40491"/>
    <w:rsid w:val="00D41B50"/>
    <w:rsid w:val="00D4266B"/>
    <w:rsid w:val="00D42823"/>
    <w:rsid w:val="00D42D1D"/>
    <w:rsid w:val="00D448BA"/>
    <w:rsid w:val="00D50200"/>
    <w:rsid w:val="00D51C89"/>
    <w:rsid w:val="00D526FC"/>
    <w:rsid w:val="00D52D09"/>
    <w:rsid w:val="00D53066"/>
    <w:rsid w:val="00D531FB"/>
    <w:rsid w:val="00D538A8"/>
    <w:rsid w:val="00D54E50"/>
    <w:rsid w:val="00D55DA6"/>
    <w:rsid w:val="00D56776"/>
    <w:rsid w:val="00D56BD3"/>
    <w:rsid w:val="00D57017"/>
    <w:rsid w:val="00D607FD"/>
    <w:rsid w:val="00D60A0B"/>
    <w:rsid w:val="00D611EF"/>
    <w:rsid w:val="00D64AE6"/>
    <w:rsid w:val="00D65484"/>
    <w:rsid w:val="00D65B68"/>
    <w:rsid w:val="00D679E4"/>
    <w:rsid w:val="00D67B8F"/>
    <w:rsid w:val="00D723FF"/>
    <w:rsid w:val="00D741B7"/>
    <w:rsid w:val="00D7443D"/>
    <w:rsid w:val="00D74DEB"/>
    <w:rsid w:val="00D75603"/>
    <w:rsid w:val="00D75AB4"/>
    <w:rsid w:val="00D76908"/>
    <w:rsid w:val="00D76E8D"/>
    <w:rsid w:val="00D77242"/>
    <w:rsid w:val="00D77EEE"/>
    <w:rsid w:val="00D77F2C"/>
    <w:rsid w:val="00D8050B"/>
    <w:rsid w:val="00D80899"/>
    <w:rsid w:val="00D81107"/>
    <w:rsid w:val="00D81155"/>
    <w:rsid w:val="00D821E8"/>
    <w:rsid w:val="00D82212"/>
    <w:rsid w:val="00D823C4"/>
    <w:rsid w:val="00D823F7"/>
    <w:rsid w:val="00D86981"/>
    <w:rsid w:val="00D872C5"/>
    <w:rsid w:val="00D87CDE"/>
    <w:rsid w:val="00D87D7F"/>
    <w:rsid w:val="00D909EE"/>
    <w:rsid w:val="00D90A8E"/>
    <w:rsid w:val="00D91010"/>
    <w:rsid w:val="00D916A6"/>
    <w:rsid w:val="00D9186D"/>
    <w:rsid w:val="00D926A1"/>
    <w:rsid w:val="00D92B15"/>
    <w:rsid w:val="00D92C91"/>
    <w:rsid w:val="00D943AA"/>
    <w:rsid w:val="00D9547C"/>
    <w:rsid w:val="00D95B8F"/>
    <w:rsid w:val="00D97832"/>
    <w:rsid w:val="00DA0004"/>
    <w:rsid w:val="00DA0CDE"/>
    <w:rsid w:val="00DA1B77"/>
    <w:rsid w:val="00DA372F"/>
    <w:rsid w:val="00DA39AD"/>
    <w:rsid w:val="00DA3B39"/>
    <w:rsid w:val="00DA3D3F"/>
    <w:rsid w:val="00DA4648"/>
    <w:rsid w:val="00DA4809"/>
    <w:rsid w:val="00DA53A9"/>
    <w:rsid w:val="00DA573E"/>
    <w:rsid w:val="00DA60E3"/>
    <w:rsid w:val="00DA6917"/>
    <w:rsid w:val="00DA6926"/>
    <w:rsid w:val="00DB026D"/>
    <w:rsid w:val="00DB10F6"/>
    <w:rsid w:val="00DB16AC"/>
    <w:rsid w:val="00DB32A1"/>
    <w:rsid w:val="00DB3B93"/>
    <w:rsid w:val="00DB4358"/>
    <w:rsid w:val="00DB46C3"/>
    <w:rsid w:val="00DB5364"/>
    <w:rsid w:val="00DB5742"/>
    <w:rsid w:val="00DB72CA"/>
    <w:rsid w:val="00DB7829"/>
    <w:rsid w:val="00DB7851"/>
    <w:rsid w:val="00DB7BC6"/>
    <w:rsid w:val="00DC187E"/>
    <w:rsid w:val="00DC1B8C"/>
    <w:rsid w:val="00DC1C89"/>
    <w:rsid w:val="00DC1CE5"/>
    <w:rsid w:val="00DC1F10"/>
    <w:rsid w:val="00DC2796"/>
    <w:rsid w:val="00DC49B8"/>
    <w:rsid w:val="00DC5293"/>
    <w:rsid w:val="00DC62E9"/>
    <w:rsid w:val="00DC69C0"/>
    <w:rsid w:val="00DC7AF1"/>
    <w:rsid w:val="00DD1861"/>
    <w:rsid w:val="00DD2352"/>
    <w:rsid w:val="00DD3026"/>
    <w:rsid w:val="00DD3A8A"/>
    <w:rsid w:val="00DD4157"/>
    <w:rsid w:val="00DD5011"/>
    <w:rsid w:val="00DD7287"/>
    <w:rsid w:val="00DD78DE"/>
    <w:rsid w:val="00DE1183"/>
    <w:rsid w:val="00DE1318"/>
    <w:rsid w:val="00DE2E24"/>
    <w:rsid w:val="00DE3008"/>
    <w:rsid w:val="00DF0A22"/>
    <w:rsid w:val="00DF1A3A"/>
    <w:rsid w:val="00DF1C37"/>
    <w:rsid w:val="00DF1D76"/>
    <w:rsid w:val="00DF3BEB"/>
    <w:rsid w:val="00DF6363"/>
    <w:rsid w:val="00DF68D0"/>
    <w:rsid w:val="00DF759F"/>
    <w:rsid w:val="00E00762"/>
    <w:rsid w:val="00E00C3F"/>
    <w:rsid w:val="00E00DE0"/>
    <w:rsid w:val="00E01597"/>
    <w:rsid w:val="00E0176E"/>
    <w:rsid w:val="00E0272A"/>
    <w:rsid w:val="00E02FE7"/>
    <w:rsid w:val="00E03F63"/>
    <w:rsid w:val="00E0569C"/>
    <w:rsid w:val="00E06635"/>
    <w:rsid w:val="00E069B1"/>
    <w:rsid w:val="00E074BC"/>
    <w:rsid w:val="00E109A2"/>
    <w:rsid w:val="00E1166E"/>
    <w:rsid w:val="00E128CD"/>
    <w:rsid w:val="00E1464A"/>
    <w:rsid w:val="00E15EF1"/>
    <w:rsid w:val="00E16FB5"/>
    <w:rsid w:val="00E174BE"/>
    <w:rsid w:val="00E17517"/>
    <w:rsid w:val="00E21EC1"/>
    <w:rsid w:val="00E21F84"/>
    <w:rsid w:val="00E22788"/>
    <w:rsid w:val="00E22E5C"/>
    <w:rsid w:val="00E231FB"/>
    <w:rsid w:val="00E232DD"/>
    <w:rsid w:val="00E23D28"/>
    <w:rsid w:val="00E245D3"/>
    <w:rsid w:val="00E253EB"/>
    <w:rsid w:val="00E2585D"/>
    <w:rsid w:val="00E2654D"/>
    <w:rsid w:val="00E27264"/>
    <w:rsid w:val="00E2753A"/>
    <w:rsid w:val="00E31D7C"/>
    <w:rsid w:val="00E32D57"/>
    <w:rsid w:val="00E32E31"/>
    <w:rsid w:val="00E3337E"/>
    <w:rsid w:val="00E34018"/>
    <w:rsid w:val="00E34A8D"/>
    <w:rsid w:val="00E35BF2"/>
    <w:rsid w:val="00E35CFC"/>
    <w:rsid w:val="00E35F35"/>
    <w:rsid w:val="00E36936"/>
    <w:rsid w:val="00E375B5"/>
    <w:rsid w:val="00E41F32"/>
    <w:rsid w:val="00E424D2"/>
    <w:rsid w:val="00E42FD0"/>
    <w:rsid w:val="00E44B80"/>
    <w:rsid w:val="00E4643D"/>
    <w:rsid w:val="00E4739A"/>
    <w:rsid w:val="00E5078B"/>
    <w:rsid w:val="00E5258B"/>
    <w:rsid w:val="00E526DF"/>
    <w:rsid w:val="00E529D6"/>
    <w:rsid w:val="00E54EE6"/>
    <w:rsid w:val="00E550A0"/>
    <w:rsid w:val="00E561E8"/>
    <w:rsid w:val="00E56C2C"/>
    <w:rsid w:val="00E571AC"/>
    <w:rsid w:val="00E57F8E"/>
    <w:rsid w:val="00E60EB3"/>
    <w:rsid w:val="00E628AD"/>
    <w:rsid w:val="00E62FA2"/>
    <w:rsid w:val="00E6446D"/>
    <w:rsid w:val="00E658D6"/>
    <w:rsid w:val="00E6647F"/>
    <w:rsid w:val="00E70F49"/>
    <w:rsid w:val="00E72CC6"/>
    <w:rsid w:val="00E734EE"/>
    <w:rsid w:val="00E74D62"/>
    <w:rsid w:val="00E76637"/>
    <w:rsid w:val="00E76955"/>
    <w:rsid w:val="00E80561"/>
    <w:rsid w:val="00E81008"/>
    <w:rsid w:val="00E8203A"/>
    <w:rsid w:val="00E82679"/>
    <w:rsid w:val="00E82FA9"/>
    <w:rsid w:val="00E8429B"/>
    <w:rsid w:val="00E85112"/>
    <w:rsid w:val="00E854A4"/>
    <w:rsid w:val="00E85F55"/>
    <w:rsid w:val="00E9150E"/>
    <w:rsid w:val="00E92A82"/>
    <w:rsid w:val="00E939E5"/>
    <w:rsid w:val="00E93BA0"/>
    <w:rsid w:val="00E94252"/>
    <w:rsid w:val="00E94E78"/>
    <w:rsid w:val="00E96CA3"/>
    <w:rsid w:val="00E97E72"/>
    <w:rsid w:val="00EA07F5"/>
    <w:rsid w:val="00EA0C0C"/>
    <w:rsid w:val="00EA332B"/>
    <w:rsid w:val="00EA4BDB"/>
    <w:rsid w:val="00EA5D72"/>
    <w:rsid w:val="00EA6175"/>
    <w:rsid w:val="00EB3DB8"/>
    <w:rsid w:val="00EB4B6A"/>
    <w:rsid w:val="00EB5BE3"/>
    <w:rsid w:val="00EB6BBE"/>
    <w:rsid w:val="00EC0F3A"/>
    <w:rsid w:val="00EC0FA4"/>
    <w:rsid w:val="00EC1DC7"/>
    <w:rsid w:val="00EC5463"/>
    <w:rsid w:val="00EC62A4"/>
    <w:rsid w:val="00EC6F7D"/>
    <w:rsid w:val="00ED0D34"/>
    <w:rsid w:val="00ED0E32"/>
    <w:rsid w:val="00ED176E"/>
    <w:rsid w:val="00ED19D7"/>
    <w:rsid w:val="00ED264C"/>
    <w:rsid w:val="00ED3560"/>
    <w:rsid w:val="00ED479C"/>
    <w:rsid w:val="00ED53A0"/>
    <w:rsid w:val="00ED5A88"/>
    <w:rsid w:val="00ED6BA4"/>
    <w:rsid w:val="00EE1AA1"/>
    <w:rsid w:val="00EE20D6"/>
    <w:rsid w:val="00EE213B"/>
    <w:rsid w:val="00EE408B"/>
    <w:rsid w:val="00EE5C4E"/>
    <w:rsid w:val="00EE706D"/>
    <w:rsid w:val="00EE7095"/>
    <w:rsid w:val="00EE76F2"/>
    <w:rsid w:val="00EE7B0E"/>
    <w:rsid w:val="00EF0D7C"/>
    <w:rsid w:val="00EF3430"/>
    <w:rsid w:val="00EF40E2"/>
    <w:rsid w:val="00EF4D34"/>
    <w:rsid w:val="00EF5157"/>
    <w:rsid w:val="00EF5ADE"/>
    <w:rsid w:val="00EF5D92"/>
    <w:rsid w:val="00EF6607"/>
    <w:rsid w:val="00EF67BD"/>
    <w:rsid w:val="00EF69EF"/>
    <w:rsid w:val="00EF6B28"/>
    <w:rsid w:val="00F0229E"/>
    <w:rsid w:val="00F04BCD"/>
    <w:rsid w:val="00F05240"/>
    <w:rsid w:val="00F05EA0"/>
    <w:rsid w:val="00F06211"/>
    <w:rsid w:val="00F06344"/>
    <w:rsid w:val="00F06818"/>
    <w:rsid w:val="00F06962"/>
    <w:rsid w:val="00F0769E"/>
    <w:rsid w:val="00F11E12"/>
    <w:rsid w:val="00F122F1"/>
    <w:rsid w:val="00F16E80"/>
    <w:rsid w:val="00F17D5C"/>
    <w:rsid w:val="00F2081B"/>
    <w:rsid w:val="00F21068"/>
    <w:rsid w:val="00F2134C"/>
    <w:rsid w:val="00F218AE"/>
    <w:rsid w:val="00F21DBB"/>
    <w:rsid w:val="00F2244A"/>
    <w:rsid w:val="00F2551E"/>
    <w:rsid w:val="00F3002B"/>
    <w:rsid w:val="00F302E9"/>
    <w:rsid w:val="00F30BC9"/>
    <w:rsid w:val="00F31D86"/>
    <w:rsid w:val="00F324A5"/>
    <w:rsid w:val="00F32996"/>
    <w:rsid w:val="00F32FF7"/>
    <w:rsid w:val="00F358C5"/>
    <w:rsid w:val="00F373B5"/>
    <w:rsid w:val="00F40CE0"/>
    <w:rsid w:val="00F428B4"/>
    <w:rsid w:val="00F42A4B"/>
    <w:rsid w:val="00F42A57"/>
    <w:rsid w:val="00F42EA7"/>
    <w:rsid w:val="00F43E3E"/>
    <w:rsid w:val="00F44043"/>
    <w:rsid w:val="00F44B11"/>
    <w:rsid w:val="00F458EF"/>
    <w:rsid w:val="00F4782F"/>
    <w:rsid w:val="00F508A8"/>
    <w:rsid w:val="00F50E22"/>
    <w:rsid w:val="00F514DE"/>
    <w:rsid w:val="00F51AC3"/>
    <w:rsid w:val="00F52C55"/>
    <w:rsid w:val="00F53569"/>
    <w:rsid w:val="00F53755"/>
    <w:rsid w:val="00F53956"/>
    <w:rsid w:val="00F541F0"/>
    <w:rsid w:val="00F5475B"/>
    <w:rsid w:val="00F56078"/>
    <w:rsid w:val="00F563C0"/>
    <w:rsid w:val="00F5771D"/>
    <w:rsid w:val="00F57FEF"/>
    <w:rsid w:val="00F60644"/>
    <w:rsid w:val="00F6313E"/>
    <w:rsid w:val="00F65342"/>
    <w:rsid w:val="00F6634D"/>
    <w:rsid w:val="00F7033D"/>
    <w:rsid w:val="00F71B9D"/>
    <w:rsid w:val="00F7203B"/>
    <w:rsid w:val="00F73E58"/>
    <w:rsid w:val="00F73E6B"/>
    <w:rsid w:val="00F74054"/>
    <w:rsid w:val="00F74A44"/>
    <w:rsid w:val="00F7542C"/>
    <w:rsid w:val="00F7598F"/>
    <w:rsid w:val="00F75E14"/>
    <w:rsid w:val="00F76B59"/>
    <w:rsid w:val="00F7713C"/>
    <w:rsid w:val="00F81B90"/>
    <w:rsid w:val="00F81E05"/>
    <w:rsid w:val="00F84643"/>
    <w:rsid w:val="00F8481A"/>
    <w:rsid w:val="00F84D4C"/>
    <w:rsid w:val="00F84E69"/>
    <w:rsid w:val="00F8733B"/>
    <w:rsid w:val="00F874C5"/>
    <w:rsid w:val="00F9074F"/>
    <w:rsid w:val="00F92160"/>
    <w:rsid w:val="00F9260D"/>
    <w:rsid w:val="00F92727"/>
    <w:rsid w:val="00F9530C"/>
    <w:rsid w:val="00F95553"/>
    <w:rsid w:val="00F96A70"/>
    <w:rsid w:val="00F96E0D"/>
    <w:rsid w:val="00FA0013"/>
    <w:rsid w:val="00FA1275"/>
    <w:rsid w:val="00FA1905"/>
    <w:rsid w:val="00FA1B28"/>
    <w:rsid w:val="00FA33FC"/>
    <w:rsid w:val="00FA44EF"/>
    <w:rsid w:val="00FA4F58"/>
    <w:rsid w:val="00FA5596"/>
    <w:rsid w:val="00FA5971"/>
    <w:rsid w:val="00FA6878"/>
    <w:rsid w:val="00FA77C1"/>
    <w:rsid w:val="00FB08C2"/>
    <w:rsid w:val="00FB283A"/>
    <w:rsid w:val="00FB2F0D"/>
    <w:rsid w:val="00FB6FB0"/>
    <w:rsid w:val="00FC25A5"/>
    <w:rsid w:val="00FC40BC"/>
    <w:rsid w:val="00FC4D60"/>
    <w:rsid w:val="00FC506C"/>
    <w:rsid w:val="00FD13EA"/>
    <w:rsid w:val="00FD140D"/>
    <w:rsid w:val="00FD146B"/>
    <w:rsid w:val="00FD158E"/>
    <w:rsid w:val="00FD1FE4"/>
    <w:rsid w:val="00FD3C1E"/>
    <w:rsid w:val="00FD492A"/>
    <w:rsid w:val="00FD5EC4"/>
    <w:rsid w:val="00FD6AED"/>
    <w:rsid w:val="00FD70AA"/>
    <w:rsid w:val="00FE0465"/>
    <w:rsid w:val="00FE04C7"/>
    <w:rsid w:val="00FE1C3B"/>
    <w:rsid w:val="00FE1CE5"/>
    <w:rsid w:val="00FE1DEC"/>
    <w:rsid w:val="00FE249B"/>
    <w:rsid w:val="00FE2B4F"/>
    <w:rsid w:val="00FE6D3E"/>
    <w:rsid w:val="00FE7A28"/>
    <w:rsid w:val="00FF0A74"/>
    <w:rsid w:val="00FF2067"/>
    <w:rsid w:val="00FF2740"/>
    <w:rsid w:val="00FF32D7"/>
    <w:rsid w:val="00FF39AD"/>
    <w:rsid w:val="00FF4138"/>
    <w:rsid w:val="00FF421C"/>
    <w:rsid w:val="00FF43FA"/>
    <w:rsid w:val="00FF54F5"/>
    <w:rsid w:val="00FF5D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colormru v:ext="edit" colors="#2d4491,#283583"/>
    </o:shapedefaults>
    <o:shapelayout v:ext="edit">
      <o:idmap v:ext="edit" data="1"/>
    </o:shapelayout>
  </w:shapeDefaults>
  <w:decimalSymbol w:val=","/>
  <w:listSeparator w:val=";"/>
  <w14:docId w14:val="09E0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446D"/>
    <w:rPr>
      <w:rFonts w:ascii="Georgia" w:hAnsi="Georgia"/>
      <w:szCs w:val="24"/>
      <w:lang w:eastAsia="de-DE"/>
    </w:rPr>
  </w:style>
  <w:style w:type="paragraph" w:styleId="berschrift1">
    <w:name w:val="heading 1"/>
    <w:basedOn w:val="berschrift2"/>
    <w:next w:val="Standard"/>
    <w:link w:val="berschrift1Zchn"/>
    <w:uiPriority w:val="9"/>
    <w:qFormat/>
    <w:rsid w:val="00AA0857"/>
    <w:pPr>
      <w:numPr>
        <w:ilvl w:val="0"/>
      </w:numPr>
      <w:outlineLvl w:val="0"/>
    </w:pPr>
  </w:style>
  <w:style w:type="paragraph" w:styleId="berschrift2">
    <w:name w:val="heading 2"/>
    <w:basedOn w:val="04aNumbering"/>
    <w:next w:val="Standard"/>
    <w:link w:val="berschrift2Zchn"/>
    <w:qFormat/>
    <w:rsid w:val="00AA0857"/>
    <w:pPr>
      <w:numPr>
        <w:ilvl w:val="1"/>
        <w:numId w:val="55"/>
      </w:numPr>
      <w:outlineLvl w:val="1"/>
    </w:pPr>
    <w:rPr>
      <w:b/>
    </w:rPr>
  </w:style>
  <w:style w:type="paragraph" w:styleId="berschrift3">
    <w:name w:val="heading 3"/>
    <w:basedOn w:val="berschrift2"/>
    <w:next w:val="Standard"/>
    <w:link w:val="berschrift3Zchn"/>
    <w:qFormat/>
    <w:rsid w:val="00E03F63"/>
    <w:pPr>
      <w:numPr>
        <w:ilvl w:val="2"/>
      </w:numPr>
      <w:outlineLvl w:val="2"/>
    </w:pPr>
  </w:style>
  <w:style w:type="paragraph" w:styleId="berschrift4">
    <w:name w:val="heading 4"/>
    <w:basedOn w:val="berschrift3"/>
    <w:next w:val="Standard"/>
    <w:qFormat/>
    <w:rsid w:val="003F3FF4"/>
    <w:pPr>
      <w:numPr>
        <w:ilvl w:val="3"/>
      </w:numPr>
      <w:outlineLvl w:val="3"/>
    </w:pPr>
  </w:style>
  <w:style w:type="paragraph" w:styleId="berschrift5">
    <w:name w:val="heading 5"/>
    <w:basedOn w:val="berschrift4"/>
    <w:next w:val="Standard"/>
    <w:qFormat/>
    <w:rsid w:val="00376487"/>
    <w:pPr>
      <w:numPr>
        <w:ilvl w:val="4"/>
      </w:numPr>
      <w:outlineLvl w:val="4"/>
    </w:pPr>
  </w:style>
  <w:style w:type="paragraph" w:styleId="berschrift6">
    <w:name w:val="heading 6"/>
    <w:basedOn w:val="Standard"/>
    <w:next w:val="Standard"/>
    <w:qFormat/>
    <w:rsid w:val="003609B6"/>
    <w:pPr>
      <w:numPr>
        <w:ilvl w:val="5"/>
        <w:numId w:val="47"/>
      </w:numPr>
      <w:spacing w:before="240" w:after="60"/>
      <w:outlineLvl w:val="5"/>
    </w:pPr>
    <w:rPr>
      <w:rFonts w:ascii="Times New Roman" w:hAnsi="Times New Roman"/>
      <w:b/>
      <w:bCs/>
      <w:szCs w:val="22"/>
    </w:rPr>
  </w:style>
  <w:style w:type="paragraph" w:styleId="berschrift7">
    <w:name w:val="heading 7"/>
    <w:basedOn w:val="Standard"/>
    <w:next w:val="Standard"/>
    <w:qFormat/>
    <w:rsid w:val="003609B6"/>
    <w:pPr>
      <w:numPr>
        <w:ilvl w:val="6"/>
        <w:numId w:val="47"/>
      </w:numPr>
      <w:spacing w:before="240" w:after="60"/>
      <w:outlineLvl w:val="6"/>
    </w:pPr>
    <w:rPr>
      <w:rFonts w:ascii="Times New Roman" w:hAnsi="Times New Roman"/>
    </w:rPr>
  </w:style>
  <w:style w:type="paragraph" w:styleId="berschrift8">
    <w:name w:val="heading 8"/>
    <w:basedOn w:val="Standard"/>
    <w:next w:val="Standard"/>
    <w:qFormat/>
    <w:rsid w:val="003609B6"/>
    <w:pPr>
      <w:numPr>
        <w:ilvl w:val="7"/>
        <w:numId w:val="47"/>
      </w:numPr>
      <w:spacing w:before="240" w:after="60"/>
      <w:outlineLvl w:val="7"/>
    </w:pPr>
    <w:rPr>
      <w:rFonts w:ascii="Times New Roman" w:hAnsi="Times New Roman"/>
      <w:i/>
      <w:iCs/>
    </w:rPr>
  </w:style>
  <w:style w:type="paragraph" w:styleId="berschrift9">
    <w:name w:val="heading 9"/>
    <w:basedOn w:val="Standard"/>
    <w:next w:val="Standard"/>
    <w:qFormat/>
    <w:rsid w:val="003609B6"/>
    <w:pPr>
      <w:numPr>
        <w:ilvl w:val="8"/>
        <w:numId w:val="47"/>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semiHidden/>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rsid w:val="00D75603"/>
    <w:pPr>
      <w:numPr>
        <w:numId w:val="2"/>
      </w:numPr>
    </w:pPr>
  </w:style>
  <w:style w:type="character" w:styleId="Seitenzahl">
    <w:name w:val="page number"/>
    <w:basedOn w:val="Absatz-Standardschriftart"/>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rsid w:val="00D75603"/>
    <w:pPr>
      <w:numPr>
        <w:numId w:val="3"/>
      </w:numPr>
      <w:ind w:left="567" w:hanging="340"/>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eastAsia="de-DE"/>
    </w:rPr>
  </w:style>
  <w:style w:type="paragraph" w:styleId="Funotentext">
    <w:name w:val="footnote text"/>
    <w:aliases w:val="Car"/>
    <w:basedOn w:val="Standard"/>
    <w:link w:val="FunotentextZchn"/>
    <w:uiPriority w:val="99"/>
    <w:rsid w:val="001725A5"/>
    <w:pPr>
      <w:spacing w:line="200" w:lineRule="exact"/>
    </w:pPr>
    <w:rPr>
      <w:sz w:val="16"/>
      <w:szCs w:val="20"/>
    </w:rPr>
  </w:style>
  <w:style w:type="character" w:styleId="Funotenzeichen">
    <w:name w:val="footnote reference"/>
    <w:aliases w:val="BVI fnr,Footnote Reference Superscript,SUPERS,Footnote symbol,(Footnote Reference),Footnote reference number,note TESI,EN Footnote Reference,Voetnootverwijzing,Times 10 Point,Exposant 3 Point,Appel note de bas de"/>
    <w:uiPriority w:val="99"/>
    <w:rsid w:val="00C274F3"/>
    <w:rPr>
      <w:vertAlign w:val="superscript"/>
    </w:rPr>
  </w:style>
  <w:style w:type="paragraph" w:styleId="Verzeichnis2">
    <w:name w:val="toc 2"/>
    <w:basedOn w:val="Standard"/>
    <w:next w:val="Standard"/>
    <w:autoRedefine/>
    <w:uiPriority w:val="39"/>
    <w:rsid w:val="002A46E8"/>
    <w:pPr>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val="0"/>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styleId="Sprechblasentext">
    <w:name w:val="Balloon Text"/>
    <w:basedOn w:val="Standard"/>
    <w:link w:val="SprechblasentextZchn"/>
    <w:uiPriority w:val="99"/>
    <w:rsid w:val="0059665F"/>
    <w:rPr>
      <w:rFonts w:ascii="Tahoma" w:hAnsi="Tahoma" w:cs="Tahoma"/>
      <w:sz w:val="16"/>
      <w:szCs w:val="16"/>
    </w:rPr>
  </w:style>
  <w:style w:type="character" w:customStyle="1" w:styleId="SprechblasentextZchn">
    <w:name w:val="Sprechblasentext Zchn"/>
    <w:basedOn w:val="Absatz-Standardschriftart"/>
    <w:link w:val="Sprechblasentext"/>
    <w:uiPriority w:val="99"/>
    <w:rsid w:val="0059665F"/>
    <w:rPr>
      <w:rFonts w:ascii="Tahoma" w:hAnsi="Tahoma" w:cs="Tahoma"/>
      <w:sz w:val="16"/>
      <w:szCs w:val="16"/>
      <w:lang w:eastAsia="de-DE"/>
    </w:rPr>
  </w:style>
  <w:style w:type="paragraph" w:customStyle="1" w:styleId="MyNormal">
    <w:name w:val="MyNormal"/>
    <w:basedOn w:val="04aNumbering"/>
    <w:link w:val="MyNormalChar"/>
    <w:qFormat/>
    <w:rsid w:val="001A12FC"/>
    <w:pPr>
      <w:tabs>
        <w:tab w:val="clear" w:pos="4679"/>
      </w:tabs>
      <w:ind w:left="567" w:hanging="567"/>
    </w:pPr>
  </w:style>
  <w:style w:type="paragraph" w:customStyle="1" w:styleId="Level1">
    <w:name w:val="Level 1"/>
    <w:basedOn w:val="Standard"/>
    <w:rsid w:val="00A84770"/>
    <w:pPr>
      <w:numPr>
        <w:numId w:val="6"/>
      </w:numPr>
    </w:pPr>
  </w:style>
  <w:style w:type="character" w:customStyle="1" w:styleId="04BodyTextChar">
    <w:name w:val="04_Body Text Char"/>
    <w:basedOn w:val="Absatz-Standardschriftart"/>
    <w:link w:val="04BodyText"/>
    <w:rsid w:val="00E00C3F"/>
    <w:rPr>
      <w:rFonts w:ascii="Georgia" w:hAnsi="Georgia"/>
      <w:szCs w:val="24"/>
      <w:lang w:eastAsia="de-DE"/>
    </w:rPr>
  </w:style>
  <w:style w:type="character" w:customStyle="1" w:styleId="04aNumberingChar">
    <w:name w:val="04a_Numbering Char"/>
    <w:basedOn w:val="04BodyTextChar"/>
    <w:link w:val="04aNumbering"/>
    <w:uiPriority w:val="99"/>
    <w:rsid w:val="00E00C3F"/>
    <w:rPr>
      <w:rFonts w:ascii="Georgia" w:hAnsi="Georgia"/>
      <w:szCs w:val="24"/>
      <w:lang w:eastAsia="de-DE"/>
    </w:rPr>
  </w:style>
  <w:style w:type="character" w:customStyle="1" w:styleId="MyNormalChar">
    <w:name w:val="MyNormal Char"/>
    <w:basedOn w:val="04aNumberingChar"/>
    <w:link w:val="MyNormal"/>
    <w:rsid w:val="001A12FC"/>
    <w:rPr>
      <w:rFonts w:ascii="Georgia" w:hAnsi="Georgia"/>
      <w:szCs w:val="24"/>
      <w:lang w:eastAsia="de-DE"/>
    </w:rPr>
  </w:style>
  <w:style w:type="paragraph" w:customStyle="1" w:styleId="Level2">
    <w:name w:val="Level 2"/>
    <w:basedOn w:val="Standard"/>
    <w:rsid w:val="00A84770"/>
    <w:pPr>
      <w:numPr>
        <w:ilvl w:val="1"/>
        <w:numId w:val="6"/>
      </w:numPr>
    </w:pPr>
  </w:style>
  <w:style w:type="paragraph" w:customStyle="1" w:styleId="Level3">
    <w:name w:val="Level 3"/>
    <w:basedOn w:val="Standard"/>
    <w:rsid w:val="00A84770"/>
    <w:pPr>
      <w:numPr>
        <w:ilvl w:val="2"/>
        <w:numId w:val="6"/>
      </w:numPr>
    </w:pPr>
  </w:style>
  <w:style w:type="paragraph" w:customStyle="1" w:styleId="Level4">
    <w:name w:val="Level 4"/>
    <w:basedOn w:val="Standard"/>
    <w:rsid w:val="00A84770"/>
    <w:pPr>
      <w:numPr>
        <w:ilvl w:val="3"/>
        <w:numId w:val="6"/>
      </w:numPr>
    </w:pPr>
  </w:style>
  <w:style w:type="paragraph" w:customStyle="1" w:styleId="Level5">
    <w:name w:val="Level 5"/>
    <w:basedOn w:val="Standard"/>
    <w:rsid w:val="00A84770"/>
    <w:pPr>
      <w:numPr>
        <w:ilvl w:val="4"/>
        <w:numId w:val="6"/>
      </w:numPr>
    </w:pPr>
  </w:style>
  <w:style w:type="paragraph" w:customStyle="1" w:styleId="Level6">
    <w:name w:val="Level 6"/>
    <w:basedOn w:val="Standard"/>
    <w:rsid w:val="00A84770"/>
    <w:pPr>
      <w:numPr>
        <w:ilvl w:val="5"/>
        <w:numId w:val="6"/>
      </w:numPr>
    </w:pPr>
  </w:style>
  <w:style w:type="paragraph" w:customStyle="1" w:styleId="MyBullet0">
    <w:name w:val="My Bullet"/>
    <w:basedOn w:val="05aTitle"/>
    <w:link w:val="MyBulletChar"/>
    <w:qFormat/>
    <w:rsid w:val="00DF3BEB"/>
    <w:pPr>
      <w:numPr>
        <w:numId w:val="7"/>
      </w:numPr>
      <w:spacing w:line="276" w:lineRule="auto"/>
      <w:jc w:val="both"/>
    </w:pPr>
    <w:rPr>
      <w:b w:val="0"/>
      <w:sz w:val="20"/>
      <w:szCs w:val="20"/>
    </w:rPr>
  </w:style>
  <w:style w:type="character" w:customStyle="1" w:styleId="MyBulletChar">
    <w:name w:val="My Bullet Char"/>
    <w:link w:val="MyBullet0"/>
    <w:rsid w:val="00DF3BEB"/>
    <w:rPr>
      <w:rFonts w:ascii="Georgia" w:hAnsi="Georgia"/>
      <w:color w:val="000000"/>
      <w:lang w:eastAsia="de-DE"/>
    </w:rPr>
  </w:style>
  <w:style w:type="character" w:customStyle="1" w:styleId="FunotentextZchn">
    <w:name w:val="Fußnotentext Zchn"/>
    <w:aliases w:val="Car Zchn"/>
    <w:link w:val="Funotentext"/>
    <w:uiPriority w:val="99"/>
    <w:rsid w:val="00084648"/>
    <w:rPr>
      <w:rFonts w:ascii="Georgia" w:hAnsi="Georgia"/>
      <w:sz w:val="16"/>
      <w:lang w:eastAsia="de-DE"/>
    </w:rPr>
  </w:style>
  <w:style w:type="paragraph" w:styleId="Beschriftung">
    <w:name w:val="caption"/>
    <w:basedOn w:val="Standard"/>
    <w:next w:val="Standard"/>
    <w:link w:val="BeschriftungZchn"/>
    <w:unhideWhenUsed/>
    <w:qFormat/>
    <w:rsid w:val="009E7A88"/>
    <w:pPr>
      <w:spacing w:after="200"/>
      <w:jc w:val="center"/>
    </w:pPr>
    <w:rPr>
      <w:b/>
      <w:bCs/>
      <w:sz w:val="18"/>
      <w:szCs w:val="18"/>
    </w:rPr>
  </w:style>
  <w:style w:type="paragraph" w:customStyle="1" w:styleId="CM1">
    <w:name w:val="CM1"/>
    <w:basedOn w:val="Standard"/>
    <w:next w:val="Standard"/>
    <w:uiPriority w:val="99"/>
    <w:rsid w:val="008B637C"/>
    <w:pPr>
      <w:autoSpaceDE w:val="0"/>
      <w:autoSpaceDN w:val="0"/>
      <w:adjustRightInd w:val="0"/>
    </w:pPr>
    <w:rPr>
      <w:rFonts w:ascii="EUAlbertina" w:hAnsi="EUAlbertina"/>
      <w:sz w:val="24"/>
      <w:lang w:eastAsia="en-GB"/>
    </w:rPr>
  </w:style>
  <w:style w:type="paragraph" w:customStyle="1" w:styleId="CM3">
    <w:name w:val="CM3"/>
    <w:basedOn w:val="Standard"/>
    <w:next w:val="Standard"/>
    <w:uiPriority w:val="99"/>
    <w:rsid w:val="008B637C"/>
    <w:pPr>
      <w:autoSpaceDE w:val="0"/>
      <w:autoSpaceDN w:val="0"/>
      <w:adjustRightInd w:val="0"/>
    </w:pPr>
    <w:rPr>
      <w:rFonts w:ascii="EUAlbertina" w:hAnsi="EUAlbertina"/>
      <w:sz w:val="24"/>
      <w:lang w:eastAsia="en-GB"/>
    </w:rPr>
  </w:style>
  <w:style w:type="character" w:styleId="Kommentarzeichen">
    <w:name w:val="annotation reference"/>
    <w:basedOn w:val="Absatz-Standardschriftart"/>
    <w:uiPriority w:val="99"/>
    <w:rsid w:val="00C61A11"/>
    <w:rPr>
      <w:sz w:val="16"/>
      <w:szCs w:val="16"/>
    </w:rPr>
  </w:style>
  <w:style w:type="paragraph" w:styleId="Kommentartext">
    <w:name w:val="annotation text"/>
    <w:basedOn w:val="Standard"/>
    <w:link w:val="KommentartextZchn"/>
    <w:uiPriority w:val="99"/>
    <w:rsid w:val="00C61A11"/>
    <w:rPr>
      <w:szCs w:val="20"/>
    </w:rPr>
  </w:style>
  <w:style w:type="character" w:customStyle="1" w:styleId="KommentartextZchn">
    <w:name w:val="Kommentartext Zchn"/>
    <w:basedOn w:val="Absatz-Standardschriftart"/>
    <w:link w:val="Kommentartext"/>
    <w:uiPriority w:val="99"/>
    <w:rsid w:val="00C61A11"/>
    <w:rPr>
      <w:rFonts w:ascii="Georgia" w:hAnsi="Georgia"/>
      <w:lang w:eastAsia="de-DE"/>
    </w:rPr>
  </w:style>
  <w:style w:type="paragraph" w:styleId="Kommentarthema">
    <w:name w:val="annotation subject"/>
    <w:basedOn w:val="Kommentartext"/>
    <w:next w:val="Kommentartext"/>
    <w:link w:val="KommentarthemaZchn"/>
    <w:uiPriority w:val="99"/>
    <w:rsid w:val="00C61A11"/>
    <w:rPr>
      <w:b/>
      <w:bCs/>
    </w:rPr>
  </w:style>
  <w:style w:type="character" w:customStyle="1" w:styleId="KommentarthemaZchn">
    <w:name w:val="Kommentarthema Zchn"/>
    <w:basedOn w:val="KommentartextZchn"/>
    <w:link w:val="Kommentarthema"/>
    <w:uiPriority w:val="99"/>
    <w:rsid w:val="00C61A11"/>
    <w:rPr>
      <w:rFonts w:ascii="Georgia" w:hAnsi="Georgia"/>
      <w:b/>
      <w:bCs/>
      <w:lang w:eastAsia="de-DE"/>
    </w:rPr>
  </w:style>
  <w:style w:type="paragraph" w:customStyle="1" w:styleId="Style1">
    <w:name w:val="Style1"/>
    <w:basedOn w:val="MyBullet0"/>
    <w:link w:val="Style1Char"/>
    <w:qFormat/>
    <w:rsid w:val="0018532A"/>
    <w:pPr>
      <w:numPr>
        <w:numId w:val="0"/>
      </w:numPr>
    </w:pPr>
    <w:rPr>
      <w:b/>
      <w:i/>
      <w:color w:val="00B050"/>
    </w:rPr>
  </w:style>
  <w:style w:type="character" w:customStyle="1" w:styleId="Style1Char">
    <w:name w:val="Style1 Char"/>
    <w:basedOn w:val="MyBulletChar"/>
    <w:link w:val="Style1"/>
    <w:rsid w:val="0018532A"/>
    <w:rPr>
      <w:rFonts w:ascii="Georgia" w:hAnsi="Georgia"/>
      <w:b/>
      <w:i/>
      <w:color w:val="00B050"/>
      <w:lang w:eastAsia="de-DE"/>
    </w:rPr>
  </w:style>
  <w:style w:type="paragraph" w:customStyle="1" w:styleId="0MyBullet">
    <w:name w:val="0. My Bullet"/>
    <w:basedOn w:val="Listenabsatz"/>
    <w:link w:val="0MyBulletChar"/>
    <w:qFormat/>
    <w:rsid w:val="00DF3BEB"/>
    <w:pPr>
      <w:spacing w:before="120" w:after="120" w:line="276" w:lineRule="auto"/>
      <w:ind w:left="0"/>
    </w:pPr>
  </w:style>
  <w:style w:type="character" w:customStyle="1" w:styleId="0MyBulletChar">
    <w:name w:val="0. My Bullet Char"/>
    <w:link w:val="0MyBullet"/>
    <w:rsid w:val="00DF3BEB"/>
    <w:rPr>
      <w:rFonts w:ascii="Georgia" w:hAnsi="Georgia"/>
      <w:szCs w:val="24"/>
      <w:lang w:eastAsia="de-DE"/>
    </w:rPr>
  </w:style>
  <w:style w:type="paragraph" w:customStyle="1" w:styleId="Bullet2">
    <w:name w:val="Bullet 2"/>
    <w:basedOn w:val="0MyBullet"/>
    <w:qFormat/>
    <w:rsid w:val="00DF3BEB"/>
    <w:pPr>
      <w:numPr>
        <w:ilvl w:val="1"/>
      </w:numPr>
      <w:tabs>
        <w:tab w:val="num" w:pos="720"/>
      </w:tabs>
      <w:ind w:left="720"/>
    </w:pPr>
  </w:style>
  <w:style w:type="paragraph" w:styleId="Listenabsatz">
    <w:name w:val="List Paragraph"/>
    <w:aliases w:val="Paragraphe EI,Paragraphe de liste1,EC,Paragraphe de liste"/>
    <w:basedOn w:val="Standard"/>
    <w:link w:val="ListenabsatzZchn"/>
    <w:uiPriority w:val="34"/>
    <w:qFormat/>
    <w:rsid w:val="00DF3BEB"/>
    <w:pPr>
      <w:ind w:left="720"/>
      <w:contextualSpacing/>
    </w:pPr>
  </w:style>
  <w:style w:type="paragraph" w:customStyle="1" w:styleId="1MyNormal">
    <w:name w:val="1. My Normal"/>
    <w:basedOn w:val="Standard"/>
    <w:link w:val="1MyNormalChar"/>
    <w:qFormat/>
    <w:rsid w:val="00522AA8"/>
    <w:pPr>
      <w:numPr>
        <w:numId w:val="9"/>
      </w:numPr>
      <w:spacing w:before="120" w:after="240" w:line="276" w:lineRule="auto"/>
      <w:ind w:left="0" w:hanging="567"/>
      <w:jc w:val="both"/>
    </w:pPr>
  </w:style>
  <w:style w:type="character" w:customStyle="1" w:styleId="1MyNormalChar">
    <w:name w:val="1. My Normal Char"/>
    <w:basedOn w:val="Absatz-Standardschriftart"/>
    <w:link w:val="1MyNormal"/>
    <w:rsid w:val="00522AA8"/>
    <w:rPr>
      <w:rFonts w:ascii="Georgia" w:hAnsi="Georgia"/>
      <w:szCs w:val="24"/>
      <w:lang w:eastAsia="de-DE"/>
    </w:rPr>
  </w:style>
  <w:style w:type="paragraph" w:customStyle="1" w:styleId="footnote">
    <w:name w:val="footnote"/>
    <w:basedOn w:val="CM1"/>
    <w:link w:val="footnoteChar"/>
    <w:qFormat/>
    <w:rsid w:val="00483AAB"/>
    <w:pPr>
      <w:spacing w:before="200" w:after="200"/>
    </w:pPr>
    <w:rPr>
      <w:rFonts w:ascii="Georgia" w:hAnsi="Georgia"/>
      <w:sz w:val="18"/>
      <w:szCs w:val="20"/>
    </w:rPr>
  </w:style>
  <w:style w:type="character" w:customStyle="1" w:styleId="footnoteChar">
    <w:name w:val="footnote Char"/>
    <w:link w:val="footnote"/>
    <w:rsid w:val="00483AAB"/>
    <w:rPr>
      <w:rFonts w:ascii="Georgia" w:hAnsi="Georgia"/>
      <w:sz w:val="18"/>
    </w:rPr>
  </w:style>
  <w:style w:type="paragraph" w:customStyle="1" w:styleId="Default">
    <w:name w:val="Default"/>
    <w:rsid w:val="00CC4F8F"/>
    <w:pPr>
      <w:autoSpaceDE w:val="0"/>
      <w:autoSpaceDN w:val="0"/>
      <w:adjustRightInd w:val="0"/>
    </w:pPr>
    <w:rPr>
      <w:color w:val="000000"/>
      <w:sz w:val="24"/>
      <w:szCs w:val="24"/>
    </w:rPr>
  </w:style>
  <w:style w:type="paragraph" w:customStyle="1" w:styleId="Underlines">
    <w:name w:val="Underlines"/>
    <w:basedOn w:val="MyNormal"/>
    <w:link w:val="UnderlinesChar"/>
    <w:qFormat/>
    <w:rsid w:val="000A3313"/>
    <w:pPr>
      <w:numPr>
        <w:numId w:val="0"/>
      </w:numPr>
    </w:pPr>
    <w:rPr>
      <w:szCs w:val="20"/>
      <w:u w:val="single"/>
    </w:rPr>
  </w:style>
  <w:style w:type="character" w:customStyle="1" w:styleId="UnderlinesChar">
    <w:name w:val="Underlines Char"/>
    <w:basedOn w:val="MyNormalChar"/>
    <w:link w:val="Underlines"/>
    <w:rsid w:val="000A3313"/>
    <w:rPr>
      <w:rFonts w:ascii="Georgia" w:hAnsi="Georgia"/>
      <w:szCs w:val="24"/>
      <w:u w:val="single"/>
      <w:lang w:eastAsia="de-DE"/>
    </w:rPr>
  </w:style>
  <w:style w:type="paragraph" w:customStyle="1" w:styleId="mybullet">
    <w:name w:val="my_bullet"/>
    <w:basedOn w:val="Listenabsatz"/>
    <w:qFormat/>
    <w:rsid w:val="00615AA7"/>
    <w:pPr>
      <w:numPr>
        <w:numId w:val="10"/>
      </w:numPr>
      <w:spacing w:before="120" w:after="120" w:line="276" w:lineRule="auto"/>
      <w:jc w:val="both"/>
    </w:pPr>
  </w:style>
  <w:style w:type="character" w:styleId="BesuchterHyperlink">
    <w:name w:val="FollowedHyperlink"/>
    <w:basedOn w:val="Absatz-Standardschriftart"/>
    <w:rsid w:val="00615AA7"/>
    <w:rPr>
      <w:color w:val="800080" w:themeColor="followedHyperlink"/>
      <w:u w:val="single"/>
    </w:rPr>
  </w:style>
  <w:style w:type="paragraph" w:customStyle="1" w:styleId="05Headline1">
    <w:name w:val="05_Headline 1"/>
    <w:basedOn w:val="04BodyText"/>
    <w:rsid w:val="00DB72CA"/>
    <w:pPr>
      <w:spacing w:line="300" w:lineRule="exact"/>
    </w:pPr>
    <w:rPr>
      <w:b/>
      <w:sz w:val="24"/>
    </w:rPr>
  </w:style>
  <w:style w:type="character" w:customStyle="1" w:styleId="st">
    <w:name w:val="st"/>
    <w:basedOn w:val="Absatz-Standardschriftart"/>
    <w:rsid w:val="00DB72CA"/>
  </w:style>
  <w:style w:type="character" w:customStyle="1" w:styleId="berschrift3Zchn">
    <w:name w:val="Überschrift 3 Zchn"/>
    <w:basedOn w:val="Absatz-Standardschriftart"/>
    <w:link w:val="berschrift3"/>
    <w:uiPriority w:val="9"/>
    <w:rsid w:val="00C43890"/>
    <w:rPr>
      <w:rFonts w:ascii="Georgia" w:hAnsi="Georgia"/>
      <w:b/>
      <w:szCs w:val="24"/>
      <w:lang w:eastAsia="de-DE"/>
    </w:rPr>
  </w:style>
  <w:style w:type="paragraph" w:customStyle="1" w:styleId="Normalsanspara">
    <w:name w:val="Normal sans para"/>
    <w:basedOn w:val="1MyNormal"/>
    <w:link w:val="NormalsansparaChar"/>
    <w:qFormat/>
    <w:rsid w:val="00ED0E32"/>
    <w:pPr>
      <w:numPr>
        <w:numId w:val="0"/>
      </w:numPr>
    </w:pPr>
    <w:rPr>
      <w:szCs w:val="20"/>
      <w:u w:val="single"/>
    </w:rPr>
  </w:style>
  <w:style w:type="character" w:customStyle="1" w:styleId="NormalsansparaChar">
    <w:name w:val="Normal sans para Char"/>
    <w:link w:val="Normalsanspara"/>
    <w:rsid w:val="00ED0E32"/>
    <w:rPr>
      <w:rFonts w:ascii="Georgia" w:hAnsi="Georgia"/>
      <w:u w:val="single"/>
      <w:lang w:eastAsia="de-DE"/>
    </w:rPr>
  </w:style>
  <w:style w:type="paragraph" w:customStyle="1" w:styleId="Style2">
    <w:name w:val="Style2"/>
    <w:basedOn w:val="04BodyText"/>
    <w:link w:val="Style2Char"/>
    <w:qFormat/>
    <w:rsid w:val="00BE4C34"/>
    <w:pPr>
      <w:numPr>
        <w:numId w:val="26"/>
      </w:numPr>
    </w:pPr>
  </w:style>
  <w:style w:type="paragraph" w:customStyle="1" w:styleId="Style3">
    <w:name w:val="Style3"/>
    <w:basedOn w:val="04BodyText"/>
    <w:link w:val="Style3Char"/>
    <w:qFormat/>
    <w:rsid w:val="00FD70AA"/>
    <w:pPr>
      <w:numPr>
        <w:numId w:val="12"/>
      </w:numPr>
      <w:ind w:left="426" w:hanging="426"/>
    </w:pPr>
  </w:style>
  <w:style w:type="character" w:customStyle="1" w:styleId="Style2Char">
    <w:name w:val="Style2 Char"/>
    <w:basedOn w:val="04BodyTextChar"/>
    <w:link w:val="Style2"/>
    <w:rsid w:val="00BE4C34"/>
    <w:rPr>
      <w:rFonts w:ascii="Georgia" w:hAnsi="Georgia"/>
      <w:szCs w:val="24"/>
      <w:lang w:eastAsia="de-DE"/>
    </w:rPr>
  </w:style>
  <w:style w:type="character" w:customStyle="1" w:styleId="Style3Char">
    <w:name w:val="Style3 Char"/>
    <w:basedOn w:val="04BodyTextChar"/>
    <w:link w:val="Style3"/>
    <w:rsid w:val="00FD70AA"/>
    <w:rPr>
      <w:rFonts w:ascii="Georgia" w:hAnsi="Georgia"/>
      <w:szCs w:val="24"/>
      <w:lang w:eastAsia="de-DE"/>
    </w:rPr>
  </w:style>
  <w:style w:type="character" w:customStyle="1" w:styleId="ListenabsatzZchn">
    <w:name w:val="Listenabsatz Zchn"/>
    <w:aliases w:val="Paragraphe EI Zchn,Paragraphe de liste1 Zchn,EC Zchn,Paragraphe de liste Zchn"/>
    <w:link w:val="Listenabsatz"/>
    <w:uiPriority w:val="34"/>
    <w:rsid w:val="004D19C2"/>
    <w:rPr>
      <w:rFonts w:ascii="Georgia" w:hAnsi="Georgia"/>
      <w:sz w:val="22"/>
      <w:szCs w:val="24"/>
      <w:lang w:eastAsia="de-DE"/>
    </w:rPr>
  </w:style>
  <w:style w:type="character" w:styleId="Fett">
    <w:name w:val="Strong"/>
    <w:basedOn w:val="Absatz-Standardschriftart"/>
    <w:uiPriority w:val="22"/>
    <w:qFormat/>
    <w:rsid w:val="00A1073B"/>
    <w:rPr>
      <w:b/>
      <w:bCs/>
    </w:rPr>
  </w:style>
  <w:style w:type="paragraph" w:customStyle="1" w:styleId="04aNumeration">
    <w:name w:val="04a_Numeration"/>
    <w:basedOn w:val="04BodyText"/>
    <w:link w:val="04aNumerationChar"/>
    <w:rsid w:val="00036907"/>
    <w:pPr>
      <w:tabs>
        <w:tab w:val="num" w:pos="284"/>
      </w:tabs>
      <w:ind w:left="284" w:hanging="284"/>
    </w:pPr>
  </w:style>
  <w:style w:type="character" w:customStyle="1" w:styleId="04aNumerationChar">
    <w:name w:val="04a_Numeration Char"/>
    <w:basedOn w:val="04BodyTextChar"/>
    <w:link w:val="04aNumeration"/>
    <w:rsid w:val="00036907"/>
    <w:rPr>
      <w:rFonts w:ascii="Georgia" w:hAnsi="Georgia"/>
      <w:szCs w:val="24"/>
      <w:lang w:eastAsia="de-DE"/>
    </w:rPr>
  </w:style>
  <w:style w:type="paragraph" w:styleId="Endnotentext">
    <w:name w:val="endnote text"/>
    <w:basedOn w:val="Standard"/>
    <w:link w:val="EndnotentextZchn"/>
    <w:rsid w:val="003A5A08"/>
    <w:rPr>
      <w:szCs w:val="20"/>
    </w:rPr>
  </w:style>
  <w:style w:type="character" w:customStyle="1" w:styleId="EndnotentextZchn">
    <w:name w:val="Endnotentext Zchn"/>
    <w:basedOn w:val="Absatz-Standardschriftart"/>
    <w:link w:val="Endnotentext"/>
    <w:rsid w:val="003A5A08"/>
    <w:rPr>
      <w:rFonts w:ascii="Georgia" w:hAnsi="Georgia"/>
      <w:lang w:eastAsia="de-DE"/>
    </w:rPr>
  </w:style>
  <w:style w:type="character" w:styleId="Endnotenzeichen">
    <w:name w:val="endnote reference"/>
    <w:basedOn w:val="Absatz-Standardschriftart"/>
    <w:rsid w:val="003A5A08"/>
    <w:rPr>
      <w:vertAlign w:val="superscript"/>
    </w:rPr>
  </w:style>
  <w:style w:type="paragraph" w:customStyle="1" w:styleId="MYNORMAL0">
    <w:name w:val="MYNORMAL"/>
    <w:basedOn w:val="04aNumbering"/>
    <w:link w:val="MYNORMALChar0"/>
    <w:qFormat/>
    <w:rsid w:val="00230601"/>
    <w:pPr>
      <w:tabs>
        <w:tab w:val="clear" w:pos="4679"/>
      </w:tabs>
      <w:ind w:left="567" w:hanging="567"/>
    </w:pPr>
  </w:style>
  <w:style w:type="character" w:customStyle="1" w:styleId="MYNORMALChar0">
    <w:name w:val="MYNORMAL Char"/>
    <w:basedOn w:val="04aNumberingChar"/>
    <w:link w:val="MYNORMAL0"/>
    <w:rsid w:val="00230601"/>
    <w:rPr>
      <w:rFonts w:ascii="Georgia" w:hAnsi="Georgia"/>
      <w:szCs w:val="24"/>
      <w:lang w:eastAsia="de-DE"/>
    </w:rPr>
  </w:style>
  <w:style w:type="paragraph" w:customStyle="1" w:styleId="myNormal1">
    <w:name w:val="myNormal"/>
    <w:basedOn w:val="04aNumbering"/>
    <w:link w:val="myNormalChar1"/>
    <w:qFormat/>
    <w:rsid w:val="006537A8"/>
  </w:style>
  <w:style w:type="character" w:customStyle="1" w:styleId="myNormalChar1">
    <w:name w:val="myNormal Char"/>
    <w:basedOn w:val="04aNumberingChar"/>
    <w:link w:val="myNormal1"/>
    <w:rsid w:val="006537A8"/>
    <w:rPr>
      <w:rFonts w:ascii="Georgia" w:hAnsi="Georgia"/>
      <w:szCs w:val="24"/>
      <w:lang w:eastAsia="de-DE"/>
    </w:rPr>
  </w:style>
  <w:style w:type="character" w:customStyle="1" w:styleId="apple-converted-space">
    <w:name w:val="apple-converted-space"/>
    <w:basedOn w:val="Absatz-Standardschriftart"/>
    <w:rsid w:val="00AB592E"/>
  </w:style>
  <w:style w:type="paragraph" w:styleId="Verzeichnis3">
    <w:name w:val="toc 3"/>
    <w:basedOn w:val="Standard"/>
    <w:next w:val="Standard"/>
    <w:autoRedefine/>
    <w:uiPriority w:val="39"/>
    <w:rsid w:val="0073272F"/>
    <w:pPr>
      <w:spacing w:after="100"/>
      <w:ind w:left="440"/>
    </w:pPr>
  </w:style>
  <w:style w:type="character" w:styleId="Platzhaltertext">
    <w:name w:val="Placeholder Text"/>
    <w:basedOn w:val="Absatz-Standardschriftart"/>
    <w:uiPriority w:val="99"/>
    <w:semiHidden/>
    <w:rsid w:val="00E06635"/>
    <w:rPr>
      <w:color w:val="808080"/>
    </w:rPr>
  </w:style>
  <w:style w:type="paragraph" w:customStyle="1" w:styleId="MyAStyle">
    <w:name w:val="MyAStyle"/>
    <w:basedOn w:val="Standard"/>
    <w:link w:val="MyAStyleChar"/>
    <w:qFormat/>
    <w:rsid w:val="00A076B0"/>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rsid w:val="00A076B0"/>
    <w:pPr>
      <w:ind w:left="1985" w:hanging="284"/>
    </w:pPr>
  </w:style>
  <w:style w:type="paragraph" w:styleId="berarbeitung">
    <w:name w:val="Revision"/>
    <w:hidden/>
    <w:uiPriority w:val="99"/>
    <w:semiHidden/>
    <w:rsid w:val="00D821E8"/>
    <w:rPr>
      <w:rFonts w:ascii="Georgia" w:hAnsi="Georgia"/>
      <w:sz w:val="22"/>
      <w:szCs w:val="24"/>
      <w:lang w:eastAsia="de-DE"/>
    </w:rPr>
  </w:style>
  <w:style w:type="character" w:customStyle="1" w:styleId="MyAStyleChar">
    <w:name w:val="MyAStyle Char"/>
    <w:link w:val="MyAStyle"/>
    <w:rsid w:val="004D1D07"/>
    <w:rPr>
      <w:noProof/>
      <w:color w:val="000000"/>
      <w:sz w:val="24"/>
      <w:szCs w:val="24"/>
      <w:lang w:eastAsia="en-US"/>
    </w:rPr>
  </w:style>
  <w:style w:type="paragraph" w:styleId="Dokumentstruktur">
    <w:name w:val="Document Map"/>
    <w:basedOn w:val="Standard"/>
    <w:link w:val="DokumentstrukturZchn"/>
    <w:uiPriority w:val="99"/>
    <w:rsid w:val="00D77242"/>
    <w:rPr>
      <w:rFonts w:ascii="Lucida Grande" w:hAnsi="Lucida Grande" w:cs="Lucida Grande"/>
      <w:sz w:val="24"/>
    </w:rPr>
  </w:style>
  <w:style w:type="character" w:customStyle="1" w:styleId="DokumentstrukturZchn">
    <w:name w:val="Dokumentstruktur Zchn"/>
    <w:basedOn w:val="Absatz-Standardschriftart"/>
    <w:link w:val="Dokumentstruktur"/>
    <w:uiPriority w:val="99"/>
    <w:rsid w:val="00D77242"/>
    <w:rPr>
      <w:rFonts w:ascii="Lucida Grande" w:hAnsi="Lucida Grande" w:cs="Lucida Grande"/>
      <w:sz w:val="24"/>
      <w:szCs w:val="24"/>
      <w:lang w:eastAsia="de-DE"/>
    </w:rPr>
  </w:style>
  <w:style w:type="paragraph" w:customStyle="1" w:styleId="ANNEX">
    <w:name w:val="ANNEX"/>
    <w:basedOn w:val="Beschriftung"/>
    <w:link w:val="ANNEXChar"/>
    <w:qFormat/>
    <w:rsid w:val="00E94E78"/>
    <w:pPr>
      <w:jc w:val="left"/>
    </w:pPr>
    <w:rPr>
      <w:sz w:val="28"/>
    </w:rPr>
  </w:style>
  <w:style w:type="character" w:customStyle="1" w:styleId="BeschriftungZchn">
    <w:name w:val="Beschriftung Zchn"/>
    <w:basedOn w:val="Absatz-Standardschriftart"/>
    <w:link w:val="Beschriftung"/>
    <w:rsid w:val="00E94E78"/>
    <w:rPr>
      <w:rFonts w:ascii="Georgia" w:hAnsi="Georgia"/>
      <w:b/>
      <w:bCs/>
      <w:sz w:val="18"/>
      <w:szCs w:val="18"/>
      <w:lang w:eastAsia="de-DE"/>
    </w:rPr>
  </w:style>
  <w:style w:type="character" w:customStyle="1" w:styleId="ANNEXChar">
    <w:name w:val="ANNEX Char"/>
    <w:basedOn w:val="BeschriftungZchn"/>
    <w:link w:val="ANNEX"/>
    <w:rsid w:val="00E94E78"/>
    <w:rPr>
      <w:rFonts w:ascii="Georgia" w:hAnsi="Georgia"/>
      <w:b/>
      <w:bCs/>
      <w:sz w:val="28"/>
      <w:szCs w:val="18"/>
      <w:lang w:eastAsia="de-DE"/>
    </w:rPr>
  </w:style>
  <w:style w:type="paragraph" w:customStyle="1" w:styleId="MyBullet1">
    <w:name w:val="MyBullet"/>
    <w:basedOn w:val="Listenabsatz"/>
    <w:link w:val="MyBulletChar0"/>
    <w:qFormat/>
    <w:rsid w:val="000D6BCE"/>
    <w:pPr>
      <w:numPr>
        <w:numId w:val="22"/>
      </w:numPr>
      <w:spacing w:before="240" w:line="276" w:lineRule="auto"/>
      <w:ind w:left="1134" w:hanging="425"/>
      <w:jc w:val="both"/>
    </w:pPr>
  </w:style>
  <w:style w:type="character" w:customStyle="1" w:styleId="MyBulletChar0">
    <w:name w:val="MyBullet Char"/>
    <w:basedOn w:val="ListenabsatzZchn"/>
    <w:link w:val="MyBullet1"/>
    <w:rsid w:val="000D6BCE"/>
    <w:rPr>
      <w:rFonts w:ascii="Georgia" w:hAnsi="Georgia"/>
      <w:sz w:val="22"/>
      <w:szCs w:val="24"/>
      <w:lang w:eastAsia="de-DE"/>
    </w:rPr>
  </w:style>
  <w:style w:type="paragraph" w:customStyle="1" w:styleId="myBullet2">
    <w:name w:val="myBullet"/>
    <w:basedOn w:val="Listenabsatz"/>
    <w:link w:val="myBulletChar1"/>
    <w:qFormat/>
    <w:rsid w:val="000D6BCE"/>
    <w:pPr>
      <w:numPr>
        <w:numId w:val="23"/>
      </w:numPr>
      <w:spacing w:line="276" w:lineRule="auto"/>
    </w:pPr>
  </w:style>
  <w:style w:type="character" w:customStyle="1" w:styleId="myBulletChar1">
    <w:name w:val="myBullet Char"/>
    <w:basedOn w:val="ListenabsatzZchn"/>
    <w:link w:val="myBullet2"/>
    <w:rsid w:val="000D6BCE"/>
    <w:rPr>
      <w:rFonts w:ascii="Georgia" w:hAnsi="Georgia"/>
      <w:sz w:val="22"/>
      <w:szCs w:val="24"/>
      <w:lang w:eastAsia="de-DE"/>
    </w:rPr>
  </w:style>
  <w:style w:type="paragraph" w:customStyle="1" w:styleId="myMINItable">
    <w:name w:val="my MINI table"/>
    <w:basedOn w:val="MyNormal"/>
    <w:link w:val="myMINItableChar"/>
    <w:qFormat/>
    <w:rsid w:val="008241A9"/>
    <w:pPr>
      <w:numPr>
        <w:numId w:val="0"/>
      </w:numPr>
      <w:spacing w:before="120" w:after="120"/>
      <w:ind w:left="113"/>
    </w:pPr>
    <w:rPr>
      <w:sz w:val="18"/>
      <w:szCs w:val="18"/>
    </w:rPr>
  </w:style>
  <w:style w:type="character" w:customStyle="1" w:styleId="myMINItableChar">
    <w:name w:val="my MINI table Char"/>
    <w:link w:val="myMINItable"/>
    <w:rsid w:val="008241A9"/>
    <w:rPr>
      <w:rFonts w:ascii="Georgia" w:hAnsi="Georgia"/>
      <w:sz w:val="18"/>
      <w:szCs w:val="18"/>
      <w:lang w:eastAsia="de-DE"/>
    </w:rPr>
  </w:style>
  <w:style w:type="paragraph" w:customStyle="1" w:styleId="TOCHeading1">
    <w:name w:val="TOC Heading1"/>
    <w:basedOn w:val="Standard"/>
    <w:next w:val="Standard"/>
    <w:qFormat/>
    <w:rsid w:val="004E0BAC"/>
    <w:pPr>
      <w:spacing w:before="120" w:after="240"/>
      <w:jc w:val="center"/>
    </w:pPr>
    <w:rPr>
      <w:rFonts w:ascii="Times New Roman" w:hAnsi="Times New Roman"/>
      <w:b/>
      <w:sz w:val="28"/>
      <w:lang w:eastAsia="en-US"/>
    </w:rPr>
  </w:style>
  <w:style w:type="paragraph" w:customStyle="1" w:styleId="Datedadoption">
    <w:name w:val="Date d'adoption"/>
    <w:basedOn w:val="Standard"/>
    <w:next w:val="Titreobjet"/>
    <w:rsid w:val="004E0BAC"/>
    <w:pPr>
      <w:spacing w:before="360"/>
      <w:jc w:val="center"/>
    </w:pPr>
    <w:rPr>
      <w:rFonts w:ascii="Times New Roman" w:hAnsi="Times New Roman"/>
      <w:b/>
      <w:sz w:val="24"/>
      <w:lang w:eastAsia="en-US"/>
    </w:rPr>
  </w:style>
  <w:style w:type="paragraph" w:customStyle="1" w:styleId="Titreobjet">
    <w:name w:val="Titre objet"/>
    <w:basedOn w:val="Standard"/>
    <w:next w:val="Standard"/>
    <w:rsid w:val="004E0BAC"/>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4E0BAC"/>
    <w:pPr>
      <w:spacing w:before="360"/>
      <w:jc w:val="center"/>
    </w:pPr>
    <w:rPr>
      <w:rFonts w:ascii="Times New Roman" w:hAnsi="Times New Roman"/>
      <w:b/>
      <w:sz w:val="24"/>
      <w:lang w:eastAsia="en-US"/>
    </w:rPr>
  </w:style>
  <w:style w:type="paragraph" w:customStyle="1" w:styleId="Recital">
    <w:name w:val="Recital"/>
    <w:basedOn w:val="Style2"/>
    <w:link w:val="RecitalChar"/>
    <w:qFormat/>
    <w:rsid w:val="00435A3F"/>
  </w:style>
  <w:style w:type="paragraph" w:customStyle="1" w:styleId="Recital1">
    <w:name w:val="Recital 1"/>
    <w:basedOn w:val="Recital"/>
    <w:link w:val="Recital1Char"/>
    <w:qFormat/>
    <w:rsid w:val="00435A3F"/>
    <w:pPr>
      <w:numPr>
        <w:numId w:val="30"/>
      </w:numPr>
      <w:ind w:hanging="720"/>
    </w:pPr>
    <w:rPr>
      <w:rFonts w:ascii="Times New Roman" w:hAnsi="Times New Roman"/>
      <w:sz w:val="24"/>
    </w:rPr>
  </w:style>
  <w:style w:type="character" w:customStyle="1" w:styleId="RecitalChar">
    <w:name w:val="Recital Char"/>
    <w:basedOn w:val="Style2Char"/>
    <w:link w:val="Recital"/>
    <w:rsid w:val="00435A3F"/>
    <w:rPr>
      <w:rFonts w:ascii="Georgia" w:hAnsi="Georgia"/>
      <w:szCs w:val="24"/>
      <w:lang w:eastAsia="de-DE"/>
    </w:rPr>
  </w:style>
  <w:style w:type="paragraph" w:customStyle="1" w:styleId="Formuledadoption">
    <w:name w:val="Formule d'adoption"/>
    <w:basedOn w:val="Standard"/>
    <w:next w:val="Standard"/>
    <w:rsid w:val="006808FD"/>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sid w:val="00435A3F"/>
    <w:rPr>
      <w:rFonts w:ascii="Georgia" w:hAnsi="Georgia"/>
      <w:sz w:val="24"/>
      <w:szCs w:val="24"/>
      <w:lang w:eastAsia="de-DE"/>
    </w:rPr>
  </w:style>
  <w:style w:type="paragraph" w:customStyle="1" w:styleId="DatedadoptionPagedecouverture">
    <w:name w:val="Date d'adoption (Page de couverture)"/>
    <w:basedOn w:val="Datedadoption"/>
    <w:next w:val="Standard"/>
    <w:rsid w:val="006808FD"/>
  </w:style>
  <w:style w:type="character" w:styleId="Hervorhebung">
    <w:name w:val="Emphasis"/>
    <w:basedOn w:val="Absatz-Standardschriftart"/>
    <w:qFormat/>
    <w:rsid w:val="006808FD"/>
    <w:rPr>
      <w:i/>
      <w:iCs/>
    </w:rPr>
  </w:style>
  <w:style w:type="character" w:customStyle="1" w:styleId="MyStyleIIChar">
    <w:name w:val="MyStyleII Char"/>
    <w:link w:val="MyStyleII"/>
    <w:rsid w:val="00126153"/>
    <w:rPr>
      <w:noProof/>
      <w:color w:val="000000"/>
      <w:sz w:val="24"/>
      <w:szCs w:val="24"/>
      <w:lang w:eastAsia="en-US"/>
    </w:rPr>
  </w:style>
  <w:style w:type="paragraph" w:customStyle="1" w:styleId="ManualNumPar3">
    <w:name w:val="Manual NumPar 3"/>
    <w:basedOn w:val="Standard"/>
    <w:next w:val="Standard"/>
    <w:rsid w:val="00B75E82"/>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Standard"/>
    <w:next w:val="Personnequisigne"/>
    <w:rsid w:val="00715557"/>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Standard"/>
    <w:next w:val="Institutionquisigne"/>
    <w:rsid w:val="00715557"/>
    <w:pPr>
      <w:tabs>
        <w:tab w:val="left" w:pos="4252"/>
      </w:tabs>
    </w:pPr>
    <w:rPr>
      <w:rFonts w:ascii="Times New Roman" w:hAnsi="Times New Roman"/>
      <w:i/>
      <w:sz w:val="24"/>
      <w:lang w:eastAsia="en-US"/>
    </w:rPr>
  </w:style>
  <w:style w:type="paragraph" w:customStyle="1" w:styleId="05aHeadline2">
    <w:name w:val="05a_Headline 2"/>
    <w:basedOn w:val="05Headline1"/>
    <w:next w:val="04BodyText"/>
    <w:rsid w:val="00EE5C4E"/>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EE5C4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EE5C4E"/>
    <w:pPr>
      <w:pBdr>
        <w:bottom w:val="single" w:sz="4" w:space="12" w:color="283583"/>
      </w:pBdr>
    </w:pPr>
    <w:rPr>
      <w:color w:val="2D4190"/>
    </w:rPr>
  </w:style>
  <w:style w:type="paragraph" w:customStyle="1" w:styleId="04cBodytextleft">
    <w:name w:val="04c_Body text left"/>
    <w:basedOn w:val="04BodyText"/>
    <w:rsid w:val="00EE5C4E"/>
    <w:pPr>
      <w:spacing w:after="0"/>
      <w:jc w:val="left"/>
    </w:pPr>
  </w:style>
  <w:style w:type="paragraph" w:customStyle="1" w:styleId="Style04RunningTextBold">
    <w:name w:val="Style 04_Running Text + Bold"/>
    <w:basedOn w:val="04BodyText"/>
    <w:rsid w:val="00EE5C4E"/>
    <w:pPr>
      <w:keepNext/>
    </w:pPr>
    <w:rPr>
      <w:b/>
      <w:bCs/>
    </w:rPr>
  </w:style>
  <w:style w:type="character" w:customStyle="1" w:styleId="berschrift1Zchn">
    <w:name w:val="Überschrift 1 Zchn"/>
    <w:link w:val="berschrift1"/>
    <w:uiPriority w:val="9"/>
    <w:rsid w:val="00AA0857"/>
    <w:rPr>
      <w:rFonts w:ascii="Georgia" w:hAnsi="Georgia"/>
      <w:b/>
      <w:szCs w:val="24"/>
      <w:lang w:eastAsia="de-DE"/>
    </w:rPr>
  </w:style>
  <w:style w:type="paragraph" w:styleId="Inhaltsverzeichnisberschrift">
    <w:name w:val="TOC Heading"/>
    <w:basedOn w:val="berschrift1"/>
    <w:next w:val="Standard"/>
    <w:uiPriority w:val="39"/>
    <w:semiHidden/>
    <w:unhideWhenUsed/>
    <w:qFormat/>
    <w:rsid w:val="00EE5C4E"/>
    <w:pPr>
      <w:keepLines/>
      <w:spacing w:before="480" w:after="0"/>
      <w:ind w:left="432"/>
      <w:jc w:val="left"/>
      <w:outlineLvl w:val="9"/>
    </w:pPr>
    <w:rPr>
      <w:rFonts w:ascii="Cambria" w:hAnsi="Cambria"/>
      <w:bCs/>
      <w:color w:val="365F91"/>
      <w:sz w:val="28"/>
      <w:szCs w:val="28"/>
      <w:lang w:val="pl-PL" w:eastAsia="en-US"/>
    </w:rPr>
  </w:style>
  <w:style w:type="character" w:customStyle="1" w:styleId="KopfzeileZchn">
    <w:name w:val="Kopfzeile Zchn"/>
    <w:link w:val="Kopfzeile"/>
    <w:rsid w:val="00EE5C4E"/>
    <w:rPr>
      <w:rFonts w:ascii="Georgia" w:hAnsi="Georgia"/>
      <w:sz w:val="22"/>
      <w:szCs w:val="24"/>
      <w:lang w:eastAsia="de-DE"/>
    </w:rPr>
  </w:style>
  <w:style w:type="character" w:customStyle="1" w:styleId="FuzeileZchn">
    <w:name w:val="Fußzeile Zchn"/>
    <w:link w:val="Fuzeile"/>
    <w:uiPriority w:val="99"/>
    <w:rsid w:val="00EE5C4E"/>
    <w:rPr>
      <w:rFonts w:ascii="Georgia" w:hAnsi="Georgia"/>
      <w:sz w:val="22"/>
      <w:szCs w:val="24"/>
      <w:lang w:eastAsia="de-DE"/>
    </w:rPr>
  </w:style>
  <w:style w:type="character" w:customStyle="1" w:styleId="berschrift2Zchn">
    <w:name w:val="Überschrift 2 Zchn"/>
    <w:link w:val="berschrift2"/>
    <w:rsid w:val="00AA0857"/>
    <w:rPr>
      <w:rFonts w:ascii="Georgia" w:hAnsi="Georgia"/>
      <w:b/>
      <w:szCs w:val="24"/>
      <w:lang w:eastAsia="de-DE"/>
    </w:rPr>
  </w:style>
  <w:style w:type="table" w:styleId="HellesRaster-Akzent1">
    <w:name w:val="Light Grid Accent 1"/>
    <w:basedOn w:val="NormaleTabelle"/>
    <w:uiPriority w:val="62"/>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Liste-Akzent1">
    <w:name w:val="Light List Accent 1"/>
    <w:basedOn w:val="NormaleTabelle"/>
    <w:uiPriority w:val="61"/>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ittlereSchattierung1-Akzent1">
    <w:name w:val="Medium Shading 1 Accent 1"/>
    <w:basedOn w:val="NormaleTabelle"/>
    <w:uiPriority w:val="63"/>
    <w:rsid w:val="00EE5C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Standard"/>
    <w:rsid w:val="00EE5C4E"/>
    <w:pPr>
      <w:spacing w:after="120" w:line="420" w:lineRule="atLeast"/>
    </w:pPr>
    <w:rPr>
      <w:rFonts w:ascii="Times New Roman" w:hAnsi="Times New Roman"/>
      <w:sz w:val="24"/>
      <w:lang w:eastAsia="en-GB"/>
    </w:rPr>
  </w:style>
  <w:style w:type="paragraph" w:customStyle="1" w:styleId="MyUnderline">
    <w:name w:val="MyUnderline"/>
    <w:basedOn w:val="Standard"/>
    <w:link w:val="MyUnderlineChar"/>
    <w:qFormat/>
    <w:rsid w:val="00EE5C4E"/>
    <w:pPr>
      <w:spacing w:before="240" w:after="240"/>
      <w:jc w:val="both"/>
    </w:pPr>
    <w:rPr>
      <w:b/>
      <w:szCs w:val="20"/>
      <w:u w:val="single"/>
    </w:rPr>
  </w:style>
  <w:style w:type="character" w:customStyle="1" w:styleId="MyUnderlineChar">
    <w:name w:val="MyUnderline Char"/>
    <w:basedOn w:val="Absatz-Standardschriftart"/>
    <w:link w:val="MyUnderline"/>
    <w:rsid w:val="00EE5C4E"/>
    <w:rPr>
      <w:rFonts w:ascii="Georgia" w:hAnsi="Georgia"/>
      <w:b/>
      <w:u w:val="single"/>
      <w:lang w:eastAsia="de-DE"/>
    </w:rPr>
  </w:style>
  <w:style w:type="paragraph" w:customStyle="1" w:styleId="Questions">
    <w:name w:val="Questions"/>
    <w:basedOn w:val="Beschriftung"/>
    <w:link w:val="QuestionsChar"/>
    <w:qFormat/>
    <w:rsid w:val="005750B3"/>
    <w:pPr>
      <w:jc w:val="both"/>
    </w:pPr>
  </w:style>
  <w:style w:type="character" w:customStyle="1" w:styleId="QuestionsChar">
    <w:name w:val="Questions Char"/>
    <w:basedOn w:val="BeschriftungZchn"/>
    <w:link w:val="Questions"/>
    <w:rsid w:val="005750B3"/>
    <w:rPr>
      <w:rFonts w:ascii="Georgia" w:hAnsi="Georgia"/>
      <w:b/>
      <w:bCs/>
      <w:sz w:val="18"/>
      <w:szCs w:val="18"/>
      <w:lang w:eastAsia="de-DE"/>
    </w:rPr>
  </w:style>
  <w:style w:type="paragraph" w:customStyle="1" w:styleId="Standa1">
    <w:name w:val="Standa1"/>
    <w:uiPriority w:val="99"/>
    <w:rsid w:val="00264A55"/>
    <w:pPr>
      <w:spacing w:after="200"/>
    </w:pPr>
    <w:rPr>
      <w:rFonts w:ascii="Cambria" w:eastAsia="Cambria" w:hAnsi="Cambria"/>
      <w:sz w:val="24"/>
      <w:szCs w:val="24"/>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Document Map"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6446D"/>
    <w:rPr>
      <w:rFonts w:ascii="Georgia" w:hAnsi="Georgia"/>
      <w:szCs w:val="24"/>
      <w:lang w:eastAsia="de-DE"/>
    </w:rPr>
  </w:style>
  <w:style w:type="paragraph" w:styleId="berschrift1">
    <w:name w:val="heading 1"/>
    <w:basedOn w:val="berschrift2"/>
    <w:next w:val="Standard"/>
    <w:link w:val="berschrift1Zchn"/>
    <w:uiPriority w:val="9"/>
    <w:qFormat/>
    <w:rsid w:val="00AA0857"/>
    <w:pPr>
      <w:numPr>
        <w:ilvl w:val="0"/>
      </w:numPr>
      <w:outlineLvl w:val="0"/>
    </w:pPr>
  </w:style>
  <w:style w:type="paragraph" w:styleId="berschrift2">
    <w:name w:val="heading 2"/>
    <w:basedOn w:val="04aNumbering"/>
    <w:next w:val="Standard"/>
    <w:link w:val="berschrift2Zchn"/>
    <w:qFormat/>
    <w:rsid w:val="00AA0857"/>
    <w:pPr>
      <w:numPr>
        <w:ilvl w:val="1"/>
        <w:numId w:val="55"/>
      </w:numPr>
      <w:outlineLvl w:val="1"/>
    </w:pPr>
    <w:rPr>
      <w:b/>
    </w:rPr>
  </w:style>
  <w:style w:type="paragraph" w:styleId="berschrift3">
    <w:name w:val="heading 3"/>
    <w:basedOn w:val="berschrift2"/>
    <w:next w:val="Standard"/>
    <w:link w:val="berschrift3Zchn"/>
    <w:qFormat/>
    <w:rsid w:val="00E03F63"/>
    <w:pPr>
      <w:numPr>
        <w:ilvl w:val="2"/>
      </w:numPr>
      <w:outlineLvl w:val="2"/>
    </w:pPr>
  </w:style>
  <w:style w:type="paragraph" w:styleId="berschrift4">
    <w:name w:val="heading 4"/>
    <w:basedOn w:val="berschrift3"/>
    <w:next w:val="Standard"/>
    <w:qFormat/>
    <w:rsid w:val="003F3FF4"/>
    <w:pPr>
      <w:numPr>
        <w:ilvl w:val="3"/>
      </w:numPr>
      <w:outlineLvl w:val="3"/>
    </w:pPr>
  </w:style>
  <w:style w:type="paragraph" w:styleId="berschrift5">
    <w:name w:val="heading 5"/>
    <w:basedOn w:val="berschrift4"/>
    <w:next w:val="Standard"/>
    <w:qFormat/>
    <w:rsid w:val="00376487"/>
    <w:pPr>
      <w:numPr>
        <w:ilvl w:val="4"/>
      </w:numPr>
      <w:outlineLvl w:val="4"/>
    </w:pPr>
  </w:style>
  <w:style w:type="paragraph" w:styleId="berschrift6">
    <w:name w:val="heading 6"/>
    <w:basedOn w:val="Standard"/>
    <w:next w:val="Standard"/>
    <w:qFormat/>
    <w:rsid w:val="003609B6"/>
    <w:pPr>
      <w:numPr>
        <w:ilvl w:val="5"/>
        <w:numId w:val="47"/>
      </w:numPr>
      <w:spacing w:before="240" w:after="60"/>
      <w:outlineLvl w:val="5"/>
    </w:pPr>
    <w:rPr>
      <w:rFonts w:ascii="Times New Roman" w:hAnsi="Times New Roman"/>
      <w:b/>
      <w:bCs/>
      <w:szCs w:val="22"/>
    </w:rPr>
  </w:style>
  <w:style w:type="paragraph" w:styleId="berschrift7">
    <w:name w:val="heading 7"/>
    <w:basedOn w:val="Standard"/>
    <w:next w:val="Standard"/>
    <w:qFormat/>
    <w:rsid w:val="003609B6"/>
    <w:pPr>
      <w:numPr>
        <w:ilvl w:val="6"/>
        <w:numId w:val="47"/>
      </w:numPr>
      <w:spacing w:before="240" w:after="60"/>
      <w:outlineLvl w:val="6"/>
    </w:pPr>
    <w:rPr>
      <w:rFonts w:ascii="Times New Roman" w:hAnsi="Times New Roman"/>
    </w:rPr>
  </w:style>
  <w:style w:type="paragraph" w:styleId="berschrift8">
    <w:name w:val="heading 8"/>
    <w:basedOn w:val="Standard"/>
    <w:next w:val="Standard"/>
    <w:qFormat/>
    <w:rsid w:val="003609B6"/>
    <w:pPr>
      <w:numPr>
        <w:ilvl w:val="7"/>
        <w:numId w:val="47"/>
      </w:numPr>
      <w:spacing w:before="240" w:after="60"/>
      <w:outlineLvl w:val="7"/>
    </w:pPr>
    <w:rPr>
      <w:rFonts w:ascii="Times New Roman" w:hAnsi="Times New Roman"/>
      <w:i/>
      <w:iCs/>
    </w:rPr>
  </w:style>
  <w:style w:type="paragraph" w:styleId="berschrift9">
    <w:name w:val="heading 9"/>
    <w:basedOn w:val="Standard"/>
    <w:next w:val="Standard"/>
    <w:qFormat/>
    <w:rsid w:val="003609B6"/>
    <w:pPr>
      <w:numPr>
        <w:ilvl w:val="8"/>
        <w:numId w:val="47"/>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semiHidden/>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clear" w:pos="567"/>
        <w:tab w:val="left" w:pos="284"/>
        <w:tab w:val="left" w:pos="397"/>
      </w:tabs>
      <w:spacing w:after="280" w:line="280" w:lineRule="exact"/>
      <w:ind w:left="284" w:hanging="284"/>
    </w:pPr>
    <w:rPr>
      <w:sz w:val="20"/>
    </w:rPr>
  </w:style>
  <w:style w:type="paragraph" w:customStyle="1" w:styleId="04aNumbering">
    <w:name w:val="04a_Numbering"/>
    <w:basedOn w:val="04BodyText"/>
    <w:link w:val="04aNumberingChar"/>
    <w:uiPriority w:val="99"/>
    <w:rsid w:val="00D75603"/>
    <w:pPr>
      <w:numPr>
        <w:numId w:val="2"/>
      </w:numPr>
    </w:pPr>
  </w:style>
  <w:style w:type="character" w:styleId="Seitenzahl">
    <w:name w:val="page number"/>
    <w:basedOn w:val="Absatz-Standardschriftart"/>
    <w:semiHidden/>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rsid w:val="00D75603"/>
    <w:pPr>
      <w:numPr>
        <w:numId w:val="3"/>
      </w:numPr>
      <w:ind w:left="567" w:hanging="340"/>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tabs>
        <w:tab w:val="left" w:pos="397"/>
      </w:tabs>
      <w:spacing w:after="250" w:line="250" w:lineRule="exact"/>
    </w:pPr>
    <w:rPr>
      <w:rFonts w:ascii="Georgia" w:hAnsi="Georgia" w:cs="Arial"/>
      <w:bCs/>
      <w:iCs/>
      <w:lang w:eastAsia="de-DE"/>
    </w:rPr>
  </w:style>
  <w:style w:type="paragraph" w:styleId="Funotentext">
    <w:name w:val="footnote text"/>
    <w:aliases w:val="Car"/>
    <w:basedOn w:val="Standard"/>
    <w:link w:val="FunotentextZchn"/>
    <w:uiPriority w:val="99"/>
    <w:rsid w:val="001725A5"/>
    <w:pPr>
      <w:spacing w:line="200" w:lineRule="exact"/>
    </w:pPr>
    <w:rPr>
      <w:sz w:val="16"/>
      <w:szCs w:val="20"/>
    </w:rPr>
  </w:style>
  <w:style w:type="character" w:styleId="Funotenzeichen">
    <w:name w:val="footnote reference"/>
    <w:aliases w:val="BVI fnr,Footnote Reference Superscript,SUPERS,Footnote symbol,(Footnote Reference),Footnote reference number,note TESI,EN Footnote Reference,Voetnootverwijzing,Times 10 Point,Exposant 3 Point,Appel note de bas de"/>
    <w:uiPriority w:val="99"/>
    <w:rsid w:val="00C274F3"/>
    <w:rPr>
      <w:vertAlign w:val="superscript"/>
    </w:rPr>
  </w:style>
  <w:style w:type="paragraph" w:styleId="Verzeichnis2">
    <w:name w:val="toc 2"/>
    <w:basedOn w:val="Standard"/>
    <w:next w:val="Standard"/>
    <w:autoRedefine/>
    <w:uiPriority w:val="39"/>
    <w:rsid w:val="002A46E8"/>
    <w:pPr>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val="0"/>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styleId="Sprechblasentext">
    <w:name w:val="Balloon Text"/>
    <w:basedOn w:val="Standard"/>
    <w:link w:val="SprechblasentextZchn"/>
    <w:uiPriority w:val="99"/>
    <w:rsid w:val="0059665F"/>
    <w:rPr>
      <w:rFonts w:ascii="Tahoma" w:hAnsi="Tahoma" w:cs="Tahoma"/>
      <w:sz w:val="16"/>
      <w:szCs w:val="16"/>
    </w:rPr>
  </w:style>
  <w:style w:type="character" w:customStyle="1" w:styleId="SprechblasentextZchn">
    <w:name w:val="Sprechblasentext Zchn"/>
    <w:basedOn w:val="Absatz-Standardschriftart"/>
    <w:link w:val="Sprechblasentext"/>
    <w:uiPriority w:val="99"/>
    <w:rsid w:val="0059665F"/>
    <w:rPr>
      <w:rFonts w:ascii="Tahoma" w:hAnsi="Tahoma" w:cs="Tahoma"/>
      <w:sz w:val="16"/>
      <w:szCs w:val="16"/>
      <w:lang w:eastAsia="de-DE"/>
    </w:rPr>
  </w:style>
  <w:style w:type="paragraph" w:customStyle="1" w:styleId="MyNormal">
    <w:name w:val="MyNormal"/>
    <w:basedOn w:val="04aNumbering"/>
    <w:link w:val="MyNormalChar"/>
    <w:qFormat/>
    <w:rsid w:val="001A12FC"/>
    <w:pPr>
      <w:tabs>
        <w:tab w:val="clear" w:pos="4679"/>
      </w:tabs>
      <w:ind w:left="567" w:hanging="567"/>
    </w:pPr>
  </w:style>
  <w:style w:type="paragraph" w:customStyle="1" w:styleId="Level1">
    <w:name w:val="Level 1"/>
    <w:basedOn w:val="Standard"/>
    <w:rsid w:val="00A84770"/>
    <w:pPr>
      <w:numPr>
        <w:numId w:val="6"/>
      </w:numPr>
    </w:pPr>
  </w:style>
  <w:style w:type="character" w:customStyle="1" w:styleId="04BodyTextChar">
    <w:name w:val="04_Body Text Char"/>
    <w:basedOn w:val="Absatz-Standardschriftart"/>
    <w:link w:val="04BodyText"/>
    <w:rsid w:val="00E00C3F"/>
    <w:rPr>
      <w:rFonts w:ascii="Georgia" w:hAnsi="Georgia"/>
      <w:szCs w:val="24"/>
      <w:lang w:eastAsia="de-DE"/>
    </w:rPr>
  </w:style>
  <w:style w:type="character" w:customStyle="1" w:styleId="04aNumberingChar">
    <w:name w:val="04a_Numbering Char"/>
    <w:basedOn w:val="04BodyTextChar"/>
    <w:link w:val="04aNumbering"/>
    <w:uiPriority w:val="99"/>
    <w:rsid w:val="00E00C3F"/>
    <w:rPr>
      <w:rFonts w:ascii="Georgia" w:hAnsi="Georgia"/>
      <w:szCs w:val="24"/>
      <w:lang w:eastAsia="de-DE"/>
    </w:rPr>
  </w:style>
  <w:style w:type="character" w:customStyle="1" w:styleId="MyNormalChar">
    <w:name w:val="MyNormal Char"/>
    <w:basedOn w:val="04aNumberingChar"/>
    <w:link w:val="MyNormal"/>
    <w:rsid w:val="001A12FC"/>
    <w:rPr>
      <w:rFonts w:ascii="Georgia" w:hAnsi="Georgia"/>
      <w:szCs w:val="24"/>
      <w:lang w:eastAsia="de-DE"/>
    </w:rPr>
  </w:style>
  <w:style w:type="paragraph" w:customStyle="1" w:styleId="Level2">
    <w:name w:val="Level 2"/>
    <w:basedOn w:val="Standard"/>
    <w:rsid w:val="00A84770"/>
    <w:pPr>
      <w:numPr>
        <w:ilvl w:val="1"/>
        <w:numId w:val="6"/>
      </w:numPr>
    </w:pPr>
  </w:style>
  <w:style w:type="paragraph" w:customStyle="1" w:styleId="Level3">
    <w:name w:val="Level 3"/>
    <w:basedOn w:val="Standard"/>
    <w:rsid w:val="00A84770"/>
    <w:pPr>
      <w:numPr>
        <w:ilvl w:val="2"/>
        <w:numId w:val="6"/>
      </w:numPr>
    </w:pPr>
  </w:style>
  <w:style w:type="paragraph" w:customStyle="1" w:styleId="Level4">
    <w:name w:val="Level 4"/>
    <w:basedOn w:val="Standard"/>
    <w:rsid w:val="00A84770"/>
    <w:pPr>
      <w:numPr>
        <w:ilvl w:val="3"/>
        <w:numId w:val="6"/>
      </w:numPr>
    </w:pPr>
  </w:style>
  <w:style w:type="paragraph" w:customStyle="1" w:styleId="Level5">
    <w:name w:val="Level 5"/>
    <w:basedOn w:val="Standard"/>
    <w:rsid w:val="00A84770"/>
    <w:pPr>
      <w:numPr>
        <w:ilvl w:val="4"/>
        <w:numId w:val="6"/>
      </w:numPr>
    </w:pPr>
  </w:style>
  <w:style w:type="paragraph" w:customStyle="1" w:styleId="Level6">
    <w:name w:val="Level 6"/>
    <w:basedOn w:val="Standard"/>
    <w:rsid w:val="00A84770"/>
    <w:pPr>
      <w:numPr>
        <w:ilvl w:val="5"/>
        <w:numId w:val="6"/>
      </w:numPr>
    </w:pPr>
  </w:style>
  <w:style w:type="paragraph" w:customStyle="1" w:styleId="MyBullet0">
    <w:name w:val="My Bullet"/>
    <w:basedOn w:val="05aTitle"/>
    <w:link w:val="MyBulletChar"/>
    <w:qFormat/>
    <w:rsid w:val="00DF3BEB"/>
    <w:pPr>
      <w:numPr>
        <w:numId w:val="7"/>
      </w:numPr>
      <w:spacing w:line="276" w:lineRule="auto"/>
      <w:jc w:val="both"/>
    </w:pPr>
    <w:rPr>
      <w:b w:val="0"/>
      <w:sz w:val="20"/>
      <w:szCs w:val="20"/>
    </w:rPr>
  </w:style>
  <w:style w:type="character" w:customStyle="1" w:styleId="MyBulletChar">
    <w:name w:val="My Bullet Char"/>
    <w:link w:val="MyBullet0"/>
    <w:rsid w:val="00DF3BEB"/>
    <w:rPr>
      <w:rFonts w:ascii="Georgia" w:hAnsi="Georgia"/>
      <w:color w:val="000000"/>
      <w:lang w:eastAsia="de-DE"/>
    </w:rPr>
  </w:style>
  <w:style w:type="character" w:customStyle="1" w:styleId="FunotentextZchn">
    <w:name w:val="Fußnotentext Zchn"/>
    <w:aliases w:val="Car Zchn"/>
    <w:link w:val="Funotentext"/>
    <w:uiPriority w:val="99"/>
    <w:rsid w:val="00084648"/>
    <w:rPr>
      <w:rFonts w:ascii="Georgia" w:hAnsi="Georgia"/>
      <w:sz w:val="16"/>
      <w:lang w:eastAsia="de-DE"/>
    </w:rPr>
  </w:style>
  <w:style w:type="paragraph" w:styleId="Beschriftung">
    <w:name w:val="caption"/>
    <w:basedOn w:val="Standard"/>
    <w:next w:val="Standard"/>
    <w:link w:val="BeschriftungZchn"/>
    <w:unhideWhenUsed/>
    <w:qFormat/>
    <w:rsid w:val="009E7A88"/>
    <w:pPr>
      <w:spacing w:after="200"/>
      <w:jc w:val="center"/>
    </w:pPr>
    <w:rPr>
      <w:b/>
      <w:bCs/>
      <w:sz w:val="18"/>
      <w:szCs w:val="18"/>
    </w:rPr>
  </w:style>
  <w:style w:type="paragraph" w:customStyle="1" w:styleId="CM1">
    <w:name w:val="CM1"/>
    <w:basedOn w:val="Standard"/>
    <w:next w:val="Standard"/>
    <w:uiPriority w:val="99"/>
    <w:rsid w:val="008B637C"/>
    <w:pPr>
      <w:autoSpaceDE w:val="0"/>
      <w:autoSpaceDN w:val="0"/>
      <w:adjustRightInd w:val="0"/>
    </w:pPr>
    <w:rPr>
      <w:rFonts w:ascii="EUAlbertina" w:hAnsi="EUAlbertina"/>
      <w:sz w:val="24"/>
      <w:lang w:eastAsia="en-GB"/>
    </w:rPr>
  </w:style>
  <w:style w:type="paragraph" w:customStyle="1" w:styleId="CM3">
    <w:name w:val="CM3"/>
    <w:basedOn w:val="Standard"/>
    <w:next w:val="Standard"/>
    <w:uiPriority w:val="99"/>
    <w:rsid w:val="008B637C"/>
    <w:pPr>
      <w:autoSpaceDE w:val="0"/>
      <w:autoSpaceDN w:val="0"/>
      <w:adjustRightInd w:val="0"/>
    </w:pPr>
    <w:rPr>
      <w:rFonts w:ascii="EUAlbertina" w:hAnsi="EUAlbertina"/>
      <w:sz w:val="24"/>
      <w:lang w:eastAsia="en-GB"/>
    </w:rPr>
  </w:style>
  <w:style w:type="character" w:styleId="Kommentarzeichen">
    <w:name w:val="annotation reference"/>
    <w:basedOn w:val="Absatz-Standardschriftart"/>
    <w:uiPriority w:val="99"/>
    <w:rsid w:val="00C61A11"/>
    <w:rPr>
      <w:sz w:val="16"/>
      <w:szCs w:val="16"/>
    </w:rPr>
  </w:style>
  <w:style w:type="paragraph" w:styleId="Kommentartext">
    <w:name w:val="annotation text"/>
    <w:basedOn w:val="Standard"/>
    <w:link w:val="KommentartextZchn"/>
    <w:uiPriority w:val="99"/>
    <w:rsid w:val="00C61A11"/>
    <w:rPr>
      <w:szCs w:val="20"/>
    </w:rPr>
  </w:style>
  <w:style w:type="character" w:customStyle="1" w:styleId="KommentartextZchn">
    <w:name w:val="Kommentartext Zchn"/>
    <w:basedOn w:val="Absatz-Standardschriftart"/>
    <w:link w:val="Kommentartext"/>
    <w:uiPriority w:val="99"/>
    <w:rsid w:val="00C61A11"/>
    <w:rPr>
      <w:rFonts w:ascii="Georgia" w:hAnsi="Georgia"/>
      <w:lang w:eastAsia="de-DE"/>
    </w:rPr>
  </w:style>
  <w:style w:type="paragraph" w:styleId="Kommentarthema">
    <w:name w:val="annotation subject"/>
    <w:basedOn w:val="Kommentartext"/>
    <w:next w:val="Kommentartext"/>
    <w:link w:val="KommentarthemaZchn"/>
    <w:uiPriority w:val="99"/>
    <w:rsid w:val="00C61A11"/>
    <w:rPr>
      <w:b/>
      <w:bCs/>
    </w:rPr>
  </w:style>
  <w:style w:type="character" w:customStyle="1" w:styleId="KommentarthemaZchn">
    <w:name w:val="Kommentarthema Zchn"/>
    <w:basedOn w:val="KommentartextZchn"/>
    <w:link w:val="Kommentarthema"/>
    <w:uiPriority w:val="99"/>
    <w:rsid w:val="00C61A11"/>
    <w:rPr>
      <w:rFonts w:ascii="Georgia" w:hAnsi="Georgia"/>
      <w:b/>
      <w:bCs/>
      <w:lang w:eastAsia="de-DE"/>
    </w:rPr>
  </w:style>
  <w:style w:type="paragraph" w:customStyle="1" w:styleId="Style1">
    <w:name w:val="Style1"/>
    <w:basedOn w:val="MyBullet0"/>
    <w:link w:val="Style1Char"/>
    <w:qFormat/>
    <w:rsid w:val="0018532A"/>
    <w:pPr>
      <w:numPr>
        <w:numId w:val="0"/>
      </w:numPr>
    </w:pPr>
    <w:rPr>
      <w:b/>
      <w:i/>
      <w:color w:val="00B050"/>
    </w:rPr>
  </w:style>
  <w:style w:type="character" w:customStyle="1" w:styleId="Style1Char">
    <w:name w:val="Style1 Char"/>
    <w:basedOn w:val="MyBulletChar"/>
    <w:link w:val="Style1"/>
    <w:rsid w:val="0018532A"/>
    <w:rPr>
      <w:rFonts w:ascii="Georgia" w:hAnsi="Georgia"/>
      <w:b/>
      <w:i/>
      <w:color w:val="00B050"/>
      <w:lang w:eastAsia="de-DE"/>
    </w:rPr>
  </w:style>
  <w:style w:type="paragraph" w:customStyle="1" w:styleId="0MyBullet">
    <w:name w:val="0. My Bullet"/>
    <w:basedOn w:val="Listenabsatz"/>
    <w:link w:val="0MyBulletChar"/>
    <w:qFormat/>
    <w:rsid w:val="00DF3BEB"/>
    <w:pPr>
      <w:spacing w:before="120" w:after="120" w:line="276" w:lineRule="auto"/>
      <w:ind w:left="0"/>
    </w:pPr>
  </w:style>
  <w:style w:type="character" w:customStyle="1" w:styleId="0MyBulletChar">
    <w:name w:val="0. My Bullet Char"/>
    <w:link w:val="0MyBullet"/>
    <w:rsid w:val="00DF3BEB"/>
    <w:rPr>
      <w:rFonts w:ascii="Georgia" w:hAnsi="Georgia"/>
      <w:szCs w:val="24"/>
      <w:lang w:eastAsia="de-DE"/>
    </w:rPr>
  </w:style>
  <w:style w:type="paragraph" w:customStyle="1" w:styleId="Bullet2">
    <w:name w:val="Bullet 2"/>
    <w:basedOn w:val="0MyBullet"/>
    <w:qFormat/>
    <w:rsid w:val="00DF3BEB"/>
    <w:pPr>
      <w:numPr>
        <w:ilvl w:val="1"/>
      </w:numPr>
      <w:tabs>
        <w:tab w:val="num" w:pos="720"/>
      </w:tabs>
      <w:ind w:left="720"/>
    </w:pPr>
  </w:style>
  <w:style w:type="paragraph" w:styleId="Listenabsatz">
    <w:name w:val="List Paragraph"/>
    <w:aliases w:val="Paragraphe EI,Paragraphe de liste1,EC,Paragraphe de liste"/>
    <w:basedOn w:val="Standard"/>
    <w:link w:val="ListenabsatzZchn"/>
    <w:uiPriority w:val="34"/>
    <w:qFormat/>
    <w:rsid w:val="00DF3BEB"/>
    <w:pPr>
      <w:ind w:left="720"/>
      <w:contextualSpacing/>
    </w:pPr>
  </w:style>
  <w:style w:type="paragraph" w:customStyle="1" w:styleId="1MyNormal">
    <w:name w:val="1. My Normal"/>
    <w:basedOn w:val="Standard"/>
    <w:link w:val="1MyNormalChar"/>
    <w:qFormat/>
    <w:rsid w:val="00522AA8"/>
    <w:pPr>
      <w:numPr>
        <w:numId w:val="9"/>
      </w:numPr>
      <w:spacing w:before="120" w:after="240" w:line="276" w:lineRule="auto"/>
      <w:ind w:left="0" w:hanging="567"/>
      <w:jc w:val="both"/>
    </w:pPr>
  </w:style>
  <w:style w:type="character" w:customStyle="1" w:styleId="1MyNormalChar">
    <w:name w:val="1. My Normal Char"/>
    <w:basedOn w:val="Absatz-Standardschriftart"/>
    <w:link w:val="1MyNormal"/>
    <w:rsid w:val="00522AA8"/>
    <w:rPr>
      <w:rFonts w:ascii="Georgia" w:hAnsi="Georgia"/>
      <w:szCs w:val="24"/>
      <w:lang w:eastAsia="de-DE"/>
    </w:rPr>
  </w:style>
  <w:style w:type="paragraph" w:customStyle="1" w:styleId="footnote">
    <w:name w:val="footnote"/>
    <w:basedOn w:val="CM1"/>
    <w:link w:val="footnoteChar"/>
    <w:qFormat/>
    <w:rsid w:val="00483AAB"/>
    <w:pPr>
      <w:spacing w:before="200" w:after="200"/>
    </w:pPr>
    <w:rPr>
      <w:rFonts w:ascii="Georgia" w:hAnsi="Georgia"/>
      <w:sz w:val="18"/>
      <w:szCs w:val="20"/>
    </w:rPr>
  </w:style>
  <w:style w:type="character" w:customStyle="1" w:styleId="footnoteChar">
    <w:name w:val="footnote Char"/>
    <w:link w:val="footnote"/>
    <w:rsid w:val="00483AAB"/>
    <w:rPr>
      <w:rFonts w:ascii="Georgia" w:hAnsi="Georgia"/>
      <w:sz w:val="18"/>
    </w:rPr>
  </w:style>
  <w:style w:type="paragraph" w:customStyle="1" w:styleId="Default">
    <w:name w:val="Default"/>
    <w:rsid w:val="00CC4F8F"/>
    <w:pPr>
      <w:autoSpaceDE w:val="0"/>
      <w:autoSpaceDN w:val="0"/>
      <w:adjustRightInd w:val="0"/>
    </w:pPr>
    <w:rPr>
      <w:color w:val="000000"/>
      <w:sz w:val="24"/>
      <w:szCs w:val="24"/>
    </w:rPr>
  </w:style>
  <w:style w:type="paragraph" w:customStyle="1" w:styleId="Underlines">
    <w:name w:val="Underlines"/>
    <w:basedOn w:val="MyNormal"/>
    <w:link w:val="UnderlinesChar"/>
    <w:qFormat/>
    <w:rsid w:val="000A3313"/>
    <w:pPr>
      <w:numPr>
        <w:numId w:val="0"/>
      </w:numPr>
    </w:pPr>
    <w:rPr>
      <w:szCs w:val="20"/>
      <w:u w:val="single"/>
    </w:rPr>
  </w:style>
  <w:style w:type="character" w:customStyle="1" w:styleId="UnderlinesChar">
    <w:name w:val="Underlines Char"/>
    <w:basedOn w:val="MyNormalChar"/>
    <w:link w:val="Underlines"/>
    <w:rsid w:val="000A3313"/>
    <w:rPr>
      <w:rFonts w:ascii="Georgia" w:hAnsi="Georgia"/>
      <w:szCs w:val="24"/>
      <w:u w:val="single"/>
      <w:lang w:eastAsia="de-DE"/>
    </w:rPr>
  </w:style>
  <w:style w:type="paragraph" w:customStyle="1" w:styleId="mybullet">
    <w:name w:val="my_bullet"/>
    <w:basedOn w:val="Listenabsatz"/>
    <w:qFormat/>
    <w:rsid w:val="00615AA7"/>
    <w:pPr>
      <w:numPr>
        <w:numId w:val="10"/>
      </w:numPr>
      <w:spacing w:before="120" w:after="120" w:line="276" w:lineRule="auto"/>
      <w:jc w:val="both"/>
    </w:pPr>
  </w:style>
  <w:style w:type="character" w:styleId="BesuchterHyperlink">
    <w:name w:val="FollowedHyperlink"/>
    <w:basedOn w:val="Absatz-Standardschriftart"/>
    <w:rsid w:val="00615AA7"/>
    <w:rPr>
      <w:color w:val="800080" w:themeColor="followedHyperlink"/>
      <w:u w:val="single"/>
    </w:rPr>
  </w:style>
  <w:style w:type="paragraph" w:customStyle="1" w:styleId="05Headline1">
    <w:name w:val="05_Headline 1"/>
    <w:basedOn w:val="04BodyText"/>
    <w:rsid w:val="00DB72CA"/>
    <w:pPr>
      <w:spacing w:line="300" w:lineRule="exact"/>
    </w:pPr>
    <w:rPr>
      <w:b/>
      <w:sz w:val="24"/>
    </w:rPr>
  </w:style>
  <w:style w:type="character" w:customStyle="1" w:styleId="st">
    <w:name w:val="st"/>
    <w:basedOn w:val="Absatz-Standardschriftart"/>
    <w:rsid w:val="00DB72CA"/>
  </w:style>
  <w:style w:type="character" w:customStyle="1" w:styleId="berschrift3Zchn">
    <w:name w:val="Überschrift 3 Zchn"/>
    <w:basedOn w:val="Absatz-Standardschriftart"/>
    <w:link w:val="berschrift3"/>
    <w:uiPriority w:val="9"/>
    <w:rsid w:val="00C43890"/>
    <w:rPr>
      <w:rFonts w:ascii="Georgia" w:hAnsi="Georgia"/>
      <w:b/>
      <w:szCs w:val="24"/>
      <w:lang w:eastAsia="de-DE"/>
    </w:rPr>
  </w:style>
  <w:style w:type="paragraph" w:customStyle="1" w:styleId="Normalsanspara">
    <w:name w:val="Normal sans para"/>
    <w:basedOn w:val="1MyNormal"/>
    <w:link w:val="NormalsansparaChar"/>
    <w:qFormat/>
    <w:rsid w:val="00ED0E32"/>
    <w:pPr>
      <w:numPr>
        <w:numId w:val="0"/>
      </w:numPr>
    </w:pPr>
    <w:rPr>
      <w:szCs w:val="20"/>
      <w:u w:val="single"/>
    </w:rPr>
  </w:style>
  <w:style w:type="character" w:customStyle="1" w:styleId="NormalsansparaChar">
    <w:name w:val="Normal sans para Char"/>
    <w:link w:val="Normalsanspara"/>
    <w:rsid w:val="00ED0E32"/>
    <w:rPr>
      <w:rFonts w:ascii="Georgia" w:hAnsi="Georgia"/>
      <w:u w:val="single"/>
      <w:lang w:eastAsia="de-DE"/>
    </w:rPr>
  </w:style>
  <w:style w:type="paragraph" w:customStyle="1" w:styleId="Style2">
    <w:name w:val="Style2"/>
    <w:basedOn w:val="04BodyText"/>
    <w:link w:val="Style2Char"/>
    <w:qFormat/>
    <w:rsid w:val="00BE4C34"/>
    <w:pPr>
      <w:numPr>
        <w:numId w:val="26"/>
      </w:numPr>
    </w:pPr>
  </w:style>
  <w:style w:type="paragraph" w:customStyle="1" w:styleId="Style3">
    <w:name w:val="Style3"/>
    <w:basedOn w:val="04BodyText"/>
    <w:link w:val="Style3Char"/>
    <w:qFormat/>
    <w:rsid w:val="00FD70AA"/>
    <w:pPr>
      <w:numPr>
        <w:numId w:val="12"/>
      </w:numPr>
      <w:ind w:left="426" w:hanging="426"/>
    </w:pPr>
  </w:style>
  <w:style w:type="character" w:customStyle="1" w:styleId="Style2Char">
    <w:name w:val="Style2 Char"/>
    <w:basedOn w:val="04BodyTextChar"/>
    <w:link w:val="Style2"/>
    <w:rsid w:val="00BE4C34"/>
    <w:rPr>
      <w:rFonts w:ascii="Georgia" w:hAnsi="Georgia"/>
      <w:szCs w:val="24"/>
      <w:lang w:eastAsia="de-DE"/>
    </w:rPr>
  </w:style>
  <w:style w:type="character" w:customStyle="1" w:styleId="Style3Char">
    <w:name w:val="Style3 Char"/>
    <w:basedOn w:val="04BodyTextChar"/>
    <w:link w:val="Style3"/>
    <w:rsid w:val="00FD70AA"/>
    <w:rPr>
      <w:rFonts w:ascii="Georgia" w:hAnsi="Georgia"/>
      <w:szCs w:val="24"/>
      <w:lang w:eastAsia="de-DE"/>
    </w:rPr>
  </w:style>
  <w:style w:type="character" w:customStyle="1" w:styleId="ListenabsatzZchn">
    <w:name w:val="Listenabsatz Zchn"/>
    <w:aliases w:val="Paragraphe EI Zchn,Paragraphe de liste1 Zchn,EC Zchn,Paragraphe de liste Zchn"/>
    <w:link w:val="Listenabsatz"/>
    <w:uiPriority w:val="34"/>
    <w:rsid w:val="004D19C2"/>
    <w:rPr>
      <w:rFonts w:ascii="Georgia" w:hAnsi="Georgia"/>
      <w:sz w:val="22"/>
      <w:szCs w:val="24"/>
      <w:lang w:eastAsia="de-DE"/>
    </w:rPr>
  </w:style>
  <w:style w:type="character" w:styleId="Fett">
    <w:name w:val="Strong"/>
    <w:basedOn w:val="Absatz-Standardschriftart"/>
    <w:uiPriority w:val="22"/>
    <w:qFormat/>
    <w:rsid w:val="00A1073B"/>
    <w:rPr>
      <w:b/>
      <w:bCs/>
    </w:rPr>
  </w:style>
  <w:style w:type="paragraph" w:customStyle="1" w:styleId="04aNumeration">
    <w:name w:val="04a_Numeration"/>
    <w:basedOn w:val="04BodyText"/>
    <w:link w:val="04aNumerationChar"/>
    <w:rsid w:val="00036907"/>
    <w:pPr>
      <w:tabs>
        <w:tab w:val="num" w:pos="284"/>
      </w:tabs>
      <w:ind w:left="284" w:hanging="284"/>
    </w:pPr>
  </w:style>
  <w:style w:type="character" w:customStyle="1" w:styleId="04aNumerationChar">
    <w:name w:val="04a_Numeration Char"/>
    <w:basedOn w:val="04BodyTextChar"/>
    <w:link w:val="04aNumeration"/>
    <w:rsid w:val="00036907"/>
    <w:rPr>
      <w:rFonts w:ascii="Georgia" w:hAnsi="Georgia"/>
      <w:szCs w:val="24"/>
      <w:lang w:eastAsia="de-DE"/>
    </w:rPr>
  </w:style>
  <w:style w:type="paragraph" w:styleId="Endnotentext">
    <w:name w:val="endnote text"/>
    <w:basedOn w:val="Standard"/>
    <w:link w:val="EndnotentextZchn"/>
    <w:rsid w:val="003A5A08"/>
    <w:rPr>
      <w:szCs w:val="20"/>
    </w:rPr>
  </w:style>
  <w:style w:type="character" w:customStyle="1" w:styleId="EndnotentextZchn">
    <w:name w:val="Endnotentext Zchn"/>
    <w:basedOn w:val="Absatz-Standardschriftart"/>
    <w:link w:val="Endnotentext"/>
    <w:rsid w:val="003A5A08"/>
    <w:rPr>
      <w:rFonts w:ascii="Georgia" w:hAnsi="Georgia"/>
      <w:lang w:eastAsia="de-DE"/>
    </w:rPr>
  </w:style>
  <w:style w:type="character" w:styleId="Endnotenzeichen">
    <w:name w:val="endnote reference"/>
    <w:basedOn w:val="Absatz-Standardschriftart"/>
    <w:rsid w:val="003A5A08"/>
    <w:rPr>
      <w:vertAlign w:val="superscript"/>
    </w:rPr>
  </w:style>
  <w:style w:type="paragraph" w:customStyle="1" w:styleId="MYNORMAL0">
    <w:name w:val="MYNORMAL"/>
    <w:basedOn w:val="04aNumbering"/>
    <w:link w:val="MYNORMALChar0"/>
    <w:qFormat/>
    <w:rsid w:val="00230601"/>
    <w:pPr>
      <w:tabs>
        <w:tab w:val="clear" w:pos="4679"/>
      </w:tabs>
      <w:ind w:left="567" w:hanging="567"/>
    </w:pPr>
  </w:style>
  <w:style w:type="character" w:customStyle="1" w:styleId="MYNORMALChar0">
    <w:name w:val="MYNORMAL Char"/>
    <w:basedOn w:val="04aNumberingChar"/>
    <w:link w:val="MYNORMAL0"/>
    <w:rsid w:val="00230601"/>
    <w:rPr>
      <w:rFonts w:ascii="Georgia" w:hAnsi="Georgia"/>
      <w:szCs w:val="24"/>
      <w:lang w:eastAsia="de-DE"/>
    </w:rPr>
  </w:style>
  <w:style w:type="paragraph" w:customStyle="1" w:styleId="myNormal1">
    <w:name w:val="myNormal"/>
    <w:basedOn w:val="04aNumbering"/>
    <w:link w:val="myNormalChar1"/>
    <w:qFormat/>
    <w:rsid w:val="006537A8"/>
  </w:style>
  <w:style w:type="character" w:customStyle="1" w:styleId="myNormalChar1">
    <w:name w:val="myNormal Char"/>
    <w:basedOn w:val="04aNumberingChar"/>
    <w:link w:val="myNormal1"/>
    <w:rsid w:val="006537A8"/>
    <w:rPr>
      <w:rFonts w:ascii="Georgia" w:hAnsi="Georgia"/>
      <w:szCs w:val="24"/>
      <w:lang w:eastAsia="de-DE"/>
    </w:rPr>
  </w:style>
  <w:style w:type="character" w:customStyle="1" w:styleId="apple-converted-space">
    <w:name w:val="apple-converted-space"/>
    <w:basedOn w:val="Absatz-Standardschriftart"/>
    <w:rsid w:val="00AB592E"/>
  </w:style>
  <w:style w:type="paragraph" w:styleId="Verzeichnis3">
    <w:name w:val="toc 3"/>
    <w:basedOn w:val="Standard"/>
    <w:next w:val="Standard"/>
    <w:autoRedefine/>
    <w:uiPriority w:val="39"/>
    <w:rsid w:val="0073272F"/>
    <w:pPr>
      <w:spacing w:after="100"/>
      <w:ind w:left="440"/>
    </w:pPr>
  </w:style>
  <w:style w:type="character" w:styleId="Platzhaltertext">
    <w:name w:val="Placeholder Text"/>
    <w:basedOn w:val="Absatz-Standardschriftart"/>
    <w:uiPriority w:val="99"/>
    <w:semiHidden/>
    <w:rsid w:val="00E06635"/>
    <w:rPr>
      <w:color w:val="808080"/>
    </w:rPr>
  </w:style>
  <w:style w:type="paragraph" w:customStyle="1" w:styleId="MyAStyle">
    <w:name w:val="MyAStyle"/>
    <w:basedOn w:val="Standard"/>
    <w:link w:val="MyAStyleChar"/>
    <w:qFormat/>
    <w:rsid w:val="00A076B0"/>
    <w:pPr>
      <w:spacing w:before="120" w:after="120"/>
      <w:ind w:left="1134" w:hanging="425"/>
      <w:jc w:val="both"/>
    </w:pPr>
    <w:rPr>
      <w:rFonts w:ascii="Times New Roman" w:hAnsi="Times New Roman"/>
      <w:noProof/>
      <w:color w:val="000000"/>
      <w:sz w:val="24"/>
      <w:lang w:eastAsia="en-US"/>
    </w:rPr>
  </w:style>
  <w:style w:type="paragraph" w:customStyle="1" w:styleId="MyStyleII">
    <w:name w:val="MyStyleII"/>
    <w:basedOn w:val="MyAStyle"/>
    <w:link w:val="MyStyleIIChar"/>
    <w:qFormat/>
    <w:rsid w:val="00A076B0"/>
    <w:pPr>
      <w:ind w:left="1985" w:hanging="284"/>
    </w:pPr>
  </w:style>
  <w:style w:type="paragraph" w:styleId="berarbeitung">
    <w:name w:val="Revision"/>
    <w:hidden/>
    <w:uiPriority w:val="99"/>
    <w:semiHidden/>
    <w:rsid w:val="00D821E8"/>
    <w:rPr>
      <w:rFonts w:ascii="Georgia" w:hAnsi="Georgia"/>
      <w:sz w:val="22"/>
      <w:szCs w:val="24"/>
      <w:lang w:eastAsia="de-DE"/>
    </w:rPr>
  </w:style>
  <w:style w:type="character" w:customStyle="1" w:styleId="MyAStyleChar">
    <w:name w:val="MyAStyle Char"/>
    <w:link w:val="MyAStyle"/>
    <w:rsid w:val="004D1D07"/>
    <w:rPr>
      <w:noProof/>
      <w:color w:val="000000"/>
      <w:sz w:val="24"/>
      <w:szCs w:val="24"/>
      <w:lang w:eastAsia="en-US"/>
    </w:rPr>
  </w:style>
  <w:style w:type="paragraph" w:styleId="Dokumentstruktur">
    <w:name w:val="Document Map"/>
    <w:basedOn w:val="Standard"/>
    <w:link w:val="DokumentstrukturZchn"/>
    <w:uiPriority w:val="99"/>
    <w:rsid w:val="00D77242"/>
    <w:rPr>
      <w:rFonts w:ascii="Lucida Grande" w:hAnsi="Lucida Grande" w:cs="Lucida Grande"/>
      <w:sz w:val="24"/>
    </w:rPr>
  </w:style>
  <w:style w:type="character" w:customStyle="1" w:styleId="DokumentstrukturZchn">
    <w:name w:val="Dokumentstruktur Zchn"/>
    <w:basedOn w:val="Absatz-Standardschriftart"/>
    <w:link w:val="Dokumentstruktur"/>
    <w:uiPriority w:val="99"/>
    <w:rsid w:val="00D77242"/>
    <w:rPr>
      <w:rFonts w:ascii="Lucida Grande" w:hAnsi="Lucida Grande" w:cs="Lucida Grande"/>
      <w:sz w:val="24"/>
      <w:szCs w:val="24"/>
      <w:lang w:eastAsia="de-DE"/>
    </w:rPr>
  </w:style>
  <w:style w:type="paragraph" w:customStyle="1" w:styleId="ANNEX">
    <w:name w:val="ANNEX"/>
    <w:basedOn w:val="Beschriftung"/>
    <w:link w:val="ANNEXChar"/>
    <w:qFormat/>
    <w:rsid w:val="00E94E78"/>
    <w:pPr>
      <w:jc w:val="left"/>
    </w:pPr>
    <w:rPr>
      <w:sz w:val="28"/>
    </w:rPr>
  </w:style>
  <w:style w:type="character" w:customStyle="1" w:styleId="BeschriftungZchn">
    <w:name w:val="Beschriftung Zchn"/>
    <w:basedOn w:val="Absatz-Standardschriftart"/>
    <w:link w:val="Beschriftung"/>
    <w:rsid w:val="00E94E78"/>
    <w:rPr>
      <w:rFonts w:ascii="Georgia" w:hAnsi="Georgia"/>
      <w:b/>
      <w:bCs/>
      <w:sz w:val="18"/>
      <w:szCs w:val="18"/>
      <w:lang w:eastAsia="de-DE"/>
    </w:rPr>
  </w:style>
  <w:style w:type="character" w:customStyle="1" w:styleId="ANNEXChar">
    <w:name w:val="ANNEX Char"/>
    <w:basedOn w:val="BeschriftungZchn"/>
    <w:link w:val="ANNEX"/>
    <w:rsid w:val="00E94E78"/>
    <w:rPr>
      <w:rFonts w:ascii="Georgia" w:hAnsi="Georgia"/>
      <w:b/>
      <w:bCs/>
      <w:sz w:val="28"/>
      <w:szCs w:val="18"/>
      <w:lang w:eastAsia="de-DE"/>
    </w:rPr>
  </w:style>
  <w:style w:type="paragraph" w:customStyle="1" w:styleId="MyBullet1">
    <w:name w:val="MyBullet"/>
    <w:basedOn w:val="Listenabsatz"/>
    <w:link w:val="MyBulletChar0"/>
    <w:qFormat/>
    <w:rsid w:val="000D6BCE"/>
    <w:pPr>
      <w:numPr>
        <w:numId w:val="22"/>
      </w:numPr>
      <w:spacing w:before="240" w:line="276" w:lineRule="auto"/>
      <w:ind w:left="1134" w:hanging="425"/>
      <w:jc w:val="both"/>
    </w:pPr>
  </w:style>
  <w:style w:type="character" w:customStyle="1" w:styleId="MyBulletChar0">
    <w:name w:val="MyBullet Char"/>
    <w:basedOn w:val="ListenabsatzZchn"/>
    <w:link w:val="MyBullet1"/>
    <w:rsid w:val="000D6BCE"/>
    <w:rPr>
      <w:rFonts w:ascii="Georgia" w:hAnsi="Georgia"/>
      <w:sz w:val="22"/>
      <w:szCs w:val="24"/>
      <w:lang w:eastAsia="de-DE"/>
    </w:rPr>
  </w:style>
  <w:style w:type="paragraph" w:customStyle="1" w:styleId="myBullet2">
    <w:name w:val="myBullet"/>
    <w:basedOn w:val="Listenabsatz"/>
    <w:link w:val="myBulletChar1"/>
    <w:qFormat/>
    <w:rsid w:val="000D6BCE"/>
    <w:pPr>
      <w:numPr>
        <w:numId w:val="23"/>
      </w:numPr>
      <w:spacing w:line="276" w:lineRule="auto"/>
    </w:pPr>
  </w:style>
  <w:style w:type="character" w:customStyle="1" w:styleId="myBulletChar1">
    <w:name w:val="myBullet Char"/>
    <w:basedOn w:val="ListenabsatzZchn"/>
    <w:link w:val="myBullet2"/>
    <w:rsid w:val="000D6BCE"/>
    <w:rPr>
      <w:rFonts w:ascii="Georgia" w:hAnsi="Georgia"/>
      <w:sz w:val="22"/>
      <w:szCs w:val="24"/>
      <w:lang w:eastAsia="de-DE"/>
    </w:rPr>
  </w:style>
  <w:style w:type="paragraph" w:customStyle="1" w:styleId="myMINItable">
    <w:name w:val="my MINI table"/>
    <w:basedOn w:val="MyNormal"/>
    <w:link w:val="myMINItableChar"/>
    <w:qFormat/>
    <w:rsid w:val="008241A9"/>
    <w:pPr>
      <w:numPr>
        <w:numId w:val="0"/>
      </w:numPr>
      <w:spacing w:before="120" w:after="120"/>
      <w:ind w:left="113"/>
    </w:pPr>
    <w:rPr>
      <w:sz w:val="18"/>
      <w:szCs w:val="18"/>
    </w:rPr>
  </w:style>
  <w:style w:type="character" w:customStyle="1" w:styleId="myMINItableChar">
    <w:name w:val="my MINI table Char"/>
    <w:link w:val="myMINItable"/>
    <w:rsid w:val="008241A9"/>
    <w:rPr>
      <w:rFonts w:ascii="Georgia" w:hAnsi="Georgia"/>
      <w:sz w:val="18"/>
      <w:szCs w:val="18"/>
      <w:lang w:eastAsia="de-DE"/>
    </w:rPr>
  </w:style>
  <w:style w:type="paragraph" w:customStyle="1" w:styleId="TOCHeading1">
    <w:name w:val="TOC Heading1"/>
    <w:basedOn w:val="Standard"/>
    <w:next w:val="Standard"/>
    <w:qFormat/>
    <w:rsid w:val="004E0BAC"/>
    <w:pPr>
      <w:spacing w:before="120" w:after="240"/>
      <w:jc w:val="center"/>
    </w:pPr>
    <w:rPr>
      <w:rFonts w:ascii="Times New Roman" w:hAnsi="Times New Roman"/>
      <w:b/>
      <w:sz w:val="28"/>
      <w:lang w:eastAsia="en-US"/>
    </w:rPr>
  </w:style>
  <w:style w:type="paragraph" w:customStyle="1" w:styleId="Datedadoption">
    <w:name w:val="Date d'adoption"/>
    <w:basedOn w:val="Standard"/>
    <w:next w:val="Titreobjet"/>
    <w:rsid w:val="004E0BAC"/>
    <w:pPr>
      <w:spacing w:before="360"/>
      <w:jc w:val="center"/>
    </w:pPr>
    <w:rPr>
      <w:rFonts w:ascii="Times New Roman" w:hAnsi="Times New Roman"/>
      <w:b/>
      <w:sz w:val="24"/>
      <w:lang w:eastAsia="en-US"/>
    </w:rPr>
  </w:style>
  <w:style w:type="paragraph" w:customStyle="1" w:styleId="Titreobjet">
    <w:name w:val="Titre objet"/>
    <w:basedOn w:val="Standard"/>
    <w:next w:val="Standard"/>
    <w:rsid w:val="004E0BAC"/>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4E0BAC"/>
    <w:pPr>
      <w:spacing w:before="360"/>
      <w:jc w:val="center"/>
    </w:pPr>
    <w:rPr>
      <w:rFonts w:ascii="Times New Roman" w:hAnsi="Times New Roman"/>
      <w:b/>
      <w:sz w:val="24"/>
      <w:lang w:eastAsia="en-US"/>
    </w:rPr>
  </w:style>
  <w:style w:type="paragraph" w:customStyle="1" w:styleId="Recital">
    <w:name w:val="Recital"/>
    <w:basedOn w:val="Style2"/>
    <w:link w:val="RecitalChar"/>
    <w:qFormat/>
    <w:rsid w:val="00435A3F"/>
  </w:style>
  <w:style w:type="paragraph" w:customStyle="1" w:styleId="Recital1">
    <w:name w:val="Recital 1"/>
    <w:basedOn w:val="Recital"/>
    <w:link w:val="Recital1Char"/>
    <w:qFormat/>
    <w:rsid w:val="00435A3F"/>
    <w:pPr>
      <w:numPr>
        <w:numId w:val="30"/>
      </w:numPr>
      <w:ind w:hanging="720"/>
    </w:pPr>
    <w:rPr>
      <w:rFonts w:ascii="Times New Roman" w:hAnsi="Times New Roman"/>
      <w:sz w:val="24"/>
    </w:rPr>
  </w:style>
  <w:style w:type="character" w:customStyle="1" w:styleId="RecitalChar">
    <w:name w:val="Recital Char"/>
    <w:basedOn w:val="Style2Char"/>
    <w:link w:val="Recital"/>
    <w:rsid w:val="00435A3F"/>
    <w:rPr>
      <w:rFonts w:ascii="Georgia" w:hAnsi="Georgia"/>
      <w:szCs w:val="24"/>
      <w:lang w:eastAsia="de-DE"/>
    </w:rPr>
  </w:style>
  <w:style w:type="paragraph" w:customStyle="1" w:styleId="Formuledadoption">
    <w:name w:val="Formule d'adoption"/>
    <w:basedOn w:val="Standard"/>
    <w:next w:val="Standard"/>
    <w:rsid w:val="006808FD"/>
    <w:pPr>
      <w:keepNext/>
      <w:spacing w:before="120" w:after="120"/>
      <w:jc w:val="both"/>
    </w:pPr>
    <w:rPr>
      <w:rFonts w:ascii="Times New Roman" w:hAnsi="Times New Roman"/>
      <w:sz w:val="24"/>
      <w:lang w:eastAsia="en-US"/>
    </w:rPr>
  </w:style>
  <w:style w:type="character" w:customStyle="1" w:styleId="Recital1Char">
    <w:name w:val="Recital 1 Char"/>
    <w:basedOn w:val="RecitalChar"/>
    <w:link w:val="Recital1"/>
    <w:rsid w:val="00435A3F"/>
    <w:rPr>
      <w:rFonts w:ascii="Georgia" w:hAnsi="Georgia"/>
      <w:sz w:val="24"/>
      <w:szCs w:val="24"/>
      <w:lang w:eastAsia="de-DE"/>
    </w:rPr>
  </w:style>
  <w:style w:type="paragraph" w:customStyle="1" w:styleId="DatedadoptionPagedecouverture">
    <w:name w:val="Date d'adoption (Page de couverture)"/>
    <w:basedOn w:val="Datedadoption"/>
    <w:next w:val="Standard"/>
    <w:rsid w:val="006808FD"/>
  </w:style>
  <w:style w:type="character" w:styleId="Hervorhebung">
    <w:name w:val="Emphasis"/>
    <w:basedOn w:val="Absatz-Standardschriftart"/>
    <w:qFormat/>
    <w:rsid w:val="006808FD"/>
    <w:rPr>
      <w:i/>
      <w:iCs/>
    </w:rPr>
  </w:style>
  <w:style w:type="character" w:customStyle="1" w:styleId="MyStyleIIChar">
    <w:name w:val="MyStyleII Char"/>
    <w:link w:val="MyStyleII"/>
    <w:rsid w:val="00126153"/>
    <w:rPr>
      <w:noProof/>
      <w:color w:val="000000"/>
      <w:sz w:val="24"/>
      <w:szCs w:val="24"/>
      <w:lang w:eastAsia="en-US"/>
    </w:rPr>
  </w:style>
  <w:style w:type="paragraph" w:customStyle="1" w:styleId="ManualNumPar3">
    <w:name w:val="Manual NumPar 3"/>
    <w:basedOn w:val="Standard"/>
    <w:next w:val="Standard"/>
    <w:rsid w:val="00B75E82"/>
    <w:pPr>
      <w:spacing w:before="120" w:after="120"/>
      <w:ind w:left="850" w:hanging="850"/>
      <w:jc w:val="both"/>
    </w:pPr>
    <w:rPr>
      <w:rFonts w:ascii="Times New Roman" w:hAnsi="Times New Roman"/>
      <w:sz w:val="24"/>
      <w:lang w:eastAsia="en-US"/>
    </w:rPr>
  </w:style>
  <w:style w:type="paragraph" w:customStyle="1" w:styleId="Institutionquisigne">
    <w:name w:val="Institution qui signe"/>
    <w:basedOn w:val="Standard"/>
    <w:next w:val="Personnequisigne"/>
    <w:rsid w:val="00715557"/>
    <w:pPr>
      <w:keepNext/>
      <w:tabs>
        <w:tab w:val="left" w:pos="4252"/>
      </w:tabs>
      <w:spacing w:before="720"/>
      <w:jc w:val="both"/>
    </w:pPr>
    <w:rPr>
      <w:rFonts w:ascii="Times New Roman" w:hAnsi="Times New Roman"/>
      <w:i/>
      <w:sz w:val="24"/>
      <w:lang w:eastAsia="en-US"/>
    </w:rPr>
  </w:style>
  <w:style w:type="paragraph" w:customStyle="1" w:styleId="Personnequisigne">
    <w:name w:val="Personne qui signe"/>
    <w:basedOn w:val="Standard"/>
    <w:next w:val="Institutionquisigne"/>
    <w:rsid w:val="00715557"/>
    <w:pPr>
      <w:tabs>
        <w:tab w:val="left" w:pos="4252"/>
      </w:tabs>
    </w:pPr>
    <w:rPr>
      <w:rFonts w:ascii="Times New Roman" w:hAnsi="Times New Roman"/>
      <w:i/>
      <w:sz w:val="24"/>
      <w:lang w:eastAsia="en-US"/>
    </w:rPr>
  </w:style>
  <w:style w:type="paragraph" w:customStyle="1" w:styleId="05aHeadline2">
    <w:name w:val="05a_Headline 2"/>
    <w:basedOn w:val="05Headline1"/>
    <w:next w:val="04BodyText"/>
    <w:rsid w:val="00EE5C4E"/>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EE5C4E"/>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EE5C4E"/>
    <w:pPr>
      <w:pBdr>
        <w:bottom w:val="single" w:sz="4" w:space="12" w:color="283583"/>
      </w:pBdr>
    </w:pPr>
    <w:rPr>
      <w:color w:val="2D4190"/>
    </w:rPr>
  </w:style>
  <w:style w:type="paragraph" w:customStyle="1" w:styleId="04cBodytextleft">
    <w:name w:val="04c_Body text left"/>
    <w:basedOn w:val="04BodyText"/>
    <w:rsid w:val="00EE5C4E"/>
    <w:pPr>
      <w:spacing w:after="0"/>
      <w:jc w:val="left"/>
    </w:pPr>
  </w:style>
  <w:style w:type="paragraph" w:customStyle="1" w:styleId="Style04RunningTextBold">
    <w:name w:val="Style 04_Running Text + Bold"/>
    <w:basedOn w:val="04BodyText"/>
    <w:rsid w:val="00EE5C4E"/>
    <w:pPr>
      <w:keepNext/>
    </w:pPr>
    <w:rPr>
      <w:b/>
      <w:bCs/>
    </w:rPr>
  </w:style>
  <w:style w:type="character" w:customStyle="1" w:styleId="berschrift1Zchn">
    <w:name w:val="Überschrift 1 Zchn"/>
    <w:link w:val="berschrift1"/>
    <w:uiPriority w:val="9"/>
    <w:rsid w:val="00AA0857"/>
    <w:rPr>
      <w:rFonts w:ascii="Georgia" w:hAnsi="Georgia"/>
      <w:b/>
      <w:szCs w:val="24"/>
      <w:lang w:eastAsia="de-DE"/>
    </w:rPr>
  </w:style>
  <w:style w:type="paragraph" w:styleId="Inhaltsverzeichnisberschrift">
    <w:name w:val="TOC Heading"/>
    <w:basedOn w:val="berschrift1"/>
    <w:next w:val="Standard"/>
    <w:uiPriority w:val="39"/>
    <w:semiHidden/>
    <w:unhideWhenUsed/>
    <w:qFormat/>
    <w:rsid w:val="00EE5C4E"/>
    <w:pPr>
      <w:keepLines/>
      <w:spacing w:before="480" w:after="0"/>
      <w:ind w:left="432"/>
      <w:jc w:val="left"/>
      <w:outlineLvl w:val="9"/>
    </w:pPr>
    <w:rPr>
      <w:rFonts w:ascii="Cambria" w:hAnsi="Cambria"/>
      <w:bCs/>
      <w:color w:val="365F91"/>
      <w:sz w:val="28"/>
      <w:szCs w:val="28"/>
      <w:lang w:val="pl-PL" w:eastAsia="en-US"/>
    </w:rPr>
  </w:style>
  <w:style w:type="character" w:customStyle="1" w:styleId="KopfzeileZchn">
    <w:name w:val="Kopfzeile Zchn"/>
    <w:link w:val="Kopfzeile"/>
    <w:rsid w:val="00EE5C4E"/>
    <w:rPr>
      <w:rFonts w:ascii="Georgia" w:hAnsi="Georgia"/>
      <w:sz w:val="22"/>
      <w:szCs w:val="24"/>
      <w:lang w:eastAsia="de-DE"/>
    </w:rPr>
  </w:style>
  <w:style w:type="character" w:customStyle="1" w:styleId="FuzeileZchn">
    <w:name w:val="Fußzeile Zchn"/>
    <w:link w:val="Fuzeile"/>
    <w:uiPriority w:val="99"/>
    <w:rsid w:val="00EE5C4E"/>
    <w:rPr>
      <w:rFonts w:ascii="Georgia" w:hAnsi="Georgia"/>
      <w:sz w:val="22"/>
      <w:szCs w:val="24"/>
      <w:lang w:eastAsia="de-DE"/>
    </w:rPr>
  </w:style>
  <w:style w:type="character" w:customStyle="1" w:styleId="berschrift2Zchn">
    <w:name w:val="Überschrift 2 Zchn"/>
    <w:link w:val="berschrift2"/>
    <w:rsid w:val="00AA0857"/>
    <w:rPr>
      <w:rFonts w:ascii="Georgia" w:hAnsi="Georgia"/>
      <w:b/>
      <w:szCs w:val="24"/>
      <w:lang w:eastAsia="de-DE"/>
    </w:rPr>
  </w:style>
  <w:style w:type="table" w:styleId="HellesRaster-Akzent1">
    <w:name w:val="Light Grid Accent 1"/>
    <w:basedOn w:val="NormaleTabelle"/>
    <w:uiPriority w:val="62"/>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Liste-Akzent1">
    <w:name w:val="Light List Accent 1"/>
    <w:basedOn w:val="NormaleTabelle"/>
    <w:uiPriority w:val="61"/>
    <w:rsid w:val="00EE5C4E"/>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ittlereSchattierung1-Akzent1">
    <w:name w:val="Medium Shading 1 Accent 1"/>
    <w:basedOn w:val="NormaleTabelle"/>
    <w:uiPriority w:val="63"/>
    <w:rsid w:val="00EE5C4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Standard"/>
    <w:rsid w:val="00EE5C4E"/>
    <w:pPr>
      <w:spacing w:after="120" w:line="420" w:lineRule="atLeast"/>
    </w:pPr>
    <w:rPr>
      <w:rFonts w:ascii="Times New Roman" w:hAnsi="Times New Roman"/>
      <w:sz w:val="24"/>
      <w:lang w:eastAsia="en-GB"/>
    </w:rPr>
  </w:style>
  <w:style w:type="paragraph" w:customStyle="1" w:styleId="MyUnderline">
    <w:name w:val="MyUnderline"/>
    <w:basedOn w:val="Standard"/>
    <w:link w:val="MyUnderlineChar"/>
    <w:qFormat/>
    <w:rsid w:val="00EE5C4E"/>
    <w:pPr>
      <w:spacing w:before="240" w:after="240"/>
      <w:jc w:val="both"/>
    </w:pPr>
    <w:rPr>
      <w:b/>
      <w:szCs w:val="20"/>
      <w:u w:val="single"/>
    </w:rPr>
  </w:style>
  <w:style w:type="character" w:customStyle="1" w:styleId="MyUnderlineChar">
    <w:name w:val="MyUnderline Char"/>
    <w:basedOn w:val="Absatz-Standardschriftart"/>
    <w:link w:val="MyUnderline"/>
    <w:rsid w:val="00EE5C4E"/>
    <w:rPr>
      <w:rFonts w:ascii="Georgia" w:hAnsi="Georgia"/>
      <w:b/>
      <w:u w:val="single"/>
      <w:lang w:eastAsia="de-DE"/>
    </w:rPr>
  </w:style>
  <w:style w:type="paragraph" w:customStyle="1" w:styleId="Questions">
    <w:name w:val="Questions"/>
    <w:basedOn w:val="Beschriftung"/>
    <w:link w:val="QuestionsChar"/>
    <w:qFormat/>
    <w:rsid w:val="005750B3"/>
    <w:pPr>
      <w:jc w:val="both"/>
    </w:pPr>
  </w:style>
  <w:style w:type="character" w:customStyle="1" w:styleId="QuestionsChar">
    <w:name w:val="Questions Char"/>
    <w:basedOn w:val="BeschriftungZchn"/>
    <w:link w:val="Questions"/>
    <w:rsid w:val="005750B3"/>
    <w:rPr>
      <w:rFonts w:ascii="Georgia" w:hAnsi="Georgia"/>
      <w:b/>
      <w:bCs/>
      <w:sz w:val="18"/>
      <w:szCs w:val="18"/>
      <w:lang w:eastAsia="de-DE"/>
    </w:rPr>
  </w:style>
  <w:style w:type="paragraph" w:customStyle="1" w:styleId="Standa1">
    <w:name w:val="Standa1"/>
    <w:uiPriority w:val="99"/>
    <w:rsid w:val="00264A55"/>
    <w:pPr>
      <w:spacing w:after="200"/>
    </w:pPr>
    <w:rPr>
      <w:rFonts w:ascii="Cambria" w:eastAsia="Cambria" w:hAnsi="Cambria"/>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5159">
      <w:bodyDiv w:val="1"/>
      <w:marLeft w:val="0"/>
      <w:marRight w:val="0"/>
      <w:marTop w:val="0"/>
      <w:marBottom w:val="0"/>
      <w:divBdr>
        <w:top w:val="none" w:sz="0" w:space="0" w:color="auto"/>
        <w:left w:val="none" w:sz="0" w:space="0" w:color="auto"/>
        <w:bottom w:val="none" w:sz="0" w:space="0" w:color="auto"/>
        <w:right w:val="none" w:sz="0" w:space="0" w:color="auto"/>
      </w:divBdr>
    </w:div>
    <w:div w:id="30494419">
      <w:bodyDiv w:val="1"/>
      <w:marLeft w:val="0"/>
      <w:marRight w:val="0"/>
      <w:marTop w:val="0"/>
      <w:marBottom w:val="0"/>
      <w:divBdr>
        <w:top w:val="none" w:sz="0" w:space="0" w:color="auto"/>
        <w:left w:val="none" w:sz="0" w:space="0" w:color="auto"/>
        <w:bottom w:val="none" w:sz="0" w:space="0" w:color="auto"/>
        <w:right w:val="none" w:sz="0" w:space="0" w:color="auto"/>
      </w:divBdr>
    </w:div>
    <w:div w:id="50467441">
      <w:bodyDiv w:val="1"/>
      <w:marLeft w:val="0"/>
      <w:marRight w:val="0"/>
      <w:marTop w:val="0"/>
      <w:marBottom w:val="0"/>
      <w:divBdr>
        <w:top w:val="none" w:sz="0" w:space="0" w:color="auto"/>
        <w:left w:val="none" w:sz="0" w:space="0" w:color="auto"/>
        <w:bottom w:val="none" w:sz="0" w:space="0" w:color="auto"/>
        <w:right w:val="none" w:sz="0" w:space="0" w:color="auto"/>
      </w:divBdr>
    </w:div>
    <w:div w:id="322707649">
      <w:bodyDiv w:val="1"/>
      <w:marLeft w:val="0"/>
      <w:marRight w:val="0"/>
      <w:marTop w:val="0"/>
      <w:marBottom w:val="0"/>
      <w:divBdr>
        <w:top w:val="none" w:sz="0" w:space="0" w:color="auto"/>
        <w:left w:val="none" w:sz="0" w:space="0" w:color="auto"/>
        <w:bottom w:val="none" w:sz="0" w:space="0" w:color="auto"/>
        <w:right w:val="none" w:sz="0" w:space="0" w:color="auto"/>
      </w:divBdr>
    </w:div>
    <w:div w:id="355544930">
      <w:bodyDiv w:val="1"/>
      <w:marLeft w:val="0"/>
      <w:marRight w:val="0"/>
      <w:marTop w:val="0"/>
      <w:marBottom w:val="0"/>
      <w:divBdr>
        <w:top w:val="none" w:sz="0" w:space="0" w:color="auto"/>
        <w:left w:val="none" w:sz="0" w:space="0" w:color="auto"/>
        <w:bottom w:val="none" w:sz="0" w:space="0" w:color="auto"/>
        <w:right w:val="none" w:sz="0" w:space="0" w:color="auto"/>
      </w:divBdr>
    </w:div>
    <w:div w:id="460459230">
      <w:bodyDiv w:val="1"/>
      <w:marLeft w:val="0"/>
      <w:marRight w:val="0"/>
      <w:marTop w:val="0"/>
      <w:marBottom w:val="0"/>
      <w:divBdr>
        <w:top w:val="none" w:sz="0" w:space="0" w:color="auto"/>
        <w:left w:val="none" w:sz="0" w:space="0" w:color="auto"/>
        <w:bottom w:val="none" w:sz="0" w:space="0" w:color="auto"/>
        <w:right w:val="none" w:sz="0" w:space="0" w:color="auto"/>
      </w:divBdr>
    </w:div>
    <w:div w:id="958608826">
      <w:bodyDiv w:val="1"/>
      <w:marLeft w:val="0"/>
      <w:marRight w:val="0"/>
      <w:marTop w:val="0"/>
      <w:marBottom w:val="0"/>
      <w:divBdr>
        <w:top w:val="none" w:sz="0" w:space="0" w:color="auto"/>
        <w:left w:val="none" w:sz="0" w:space="0" w:color="auto"/>
        <w:bottom w:val="none" w:sz="0" w:space="0" w:color="auto"/>
        <w:right w:val="none" w:sz="0" w:space="0" w:color="auto"/>
      </w:divBdr>
    </w:div>
    <w:div w:id="959147217">
      <w:bodyDiv w:val="1"/>
      <w:marLeft w:val="0"/>
      <w:marRight w:val="0"/>
      <w:marTop w:val="0"/>
      <w:marBottom w:val="0"/>
      <w:divBdr>
        <w:top w:val="none" w:sz="0" w:space="0" w:color="auto"/>
        <w:left w:val="none" w:sz="0" w:space="0" w:color="auto"/>
        <w:bottom w:val="none" w:sz="0" w:space="0" w:color="auto"/>
        <w:right w:val="none" w:sz="0" w:space="0" w:color="auto"/>
      </w:divBdr>
    </w:div>
    <w:div w:id="1032726713">
      <w:bodyDiv w:val="1"/>
      <w:marLeft w:val="0"/>
      <w:marRight w:val="0"/>
      <w:marTop w:val="0"/>
      <w:marBottom w:val="0"/>
      <w:divBdr>
        <w:top w:val="none" w:sz="0" w:space="0" w:color="auto"/>
        <w:left w:val="none" w:sz="0" w:space="0" w:color="auto"/>
        <w:bottom w:val="none" w:sz="0" w:space="0" w:color="auto"/>
        <w:right w:val="none" w:sz="0" w:space="0" w:color="auto"/>
      </w:divBdr>
    </w:div>
    <w:div w:id="1059206368">
      <w:bodyDiv w:val="1"/>
      <w:marLeft w:val="0"/>
      <w:marRight w:val="0"/>
      <w:marTop w:val="0"/>
      <w:marBottom w:val="0"/>
      <w:divBdr>
        <w:top w:val="none" w:sz="0" w:space="0" w:color="auto"/>
        <w:left w:val="none" w:sz="0" w:space="0" w:color="auto"/>
        <w:bottom w:val="none" w:sz="0" w:space="0" w:color="auto"/>
        <w:right w:val="none" w:sz="0" w:space="0" w:color="auto"/>
      </w:divBdr>
    </w:div>
    <w:div w:id="1143542853">
      <w:bodyDiv w:val="1"/>
      <w:marLeft w:val="0"/>
      <w:marRight w:val="0"/>
      <w:marTop w:val="0"/>
      <w:marBottom w:val="0"/>
      <w:divBdr>
        <w:top w:val="none" w:sz="0" w:space="0" w:color="auto"/>
        <w:left w:val="none" w:sz="0" w:space="0" w:color="auto"/>
        <w:bottom w:val="none" w:sz="0" w:space="0" w:color="auto"/>
        <w:right w:val="none" w:sz="0" w:space="0" w:color="auto"/>
      </w:divBdr>
    </w:div>
    <w:div w:id="1187141380">
      <w:bodyDiv w:val="1"/>
      <w:marLeft w:val="0"/>
      <w:marRight w:val="0"/>
      <w:marTop w:val="0"/>
      <w:marBottom w:val="0"/>
      <w:divBdr>
        <w:top w:val="none" w:sz="0" w:space="0" w:color="auto"/>
        <w:left w:val="none" w:sz="0" w:space="0" w:color="auto"/>
        <w:bottom w:val="none" w:sz="0" w:space="0" w:color="auto"/>
        <w:right w:val="none" w:sz="0" w:space="0" w:color="auto"/>
      </w:divBdr>
    </w:div>
    <w:div w:id="1227686941">
      <w:bodyDiv w:val="1"/>
      <w:marLeft w:val="0"/>
      <w:marRight w:val="0"/>
      <w:marTop w:val="0"/>
      <w:marBottom w:val="0"/>
      <w:divBdr>
        <w:top w:val="none" w:sz="0" w:space="0" w:color="auto"/>
        <w:left w:val="none" w:sz="0" w:space="0" w:color="auto"/>
        <w:bottom w:val="none" w:sz="0" w:space="0" w:color="auto"/>
        <w:right w:val="none" w:sz="0" w:space="0" w:color="auto"/>
      </w:divBdr>
    </w:div>
    <w:div w:id="1238327554">
      <w:bodyDiv w:val="1"/>
      <w:marLeft w:val="0"/>
      <w:marRight w:val="0"/>
      <w:marTop w:val="0"/>
      <w:marBottom w:val="0"/>
      <w:divBdr>
        <w:top w:val="none" w:sz="0" w:space="0" w:color="auto"/>
        <w:left w:val="none" w:sz="0" w:space="0" w:color="auto"/>
        <w:bottom w:val="none" w:sz="0" w:space="0" w:color="auto"/>
        <w:right w:val="none" w:sz="0" w:space="0" w:color="auto"/>
      </w:divBdr>
      <w:divsChild>
        <w:div w:id="2040622582">
          <w:marLeft w:val="0"/>
          <w:marRight w:val="0"/>
          <w:marTop w:val="0"/>
          <w:marBottom w:val="0"/>
          <w:divBdr>
            <w:top w:val="none" w:sz="0" w:space="0" w:color="auto"/>
            <w:left w:val="none" w:sz="0" w:space="0" w:color="auto"/>
            <w:bottom w:val="none" w:sz="0" w:space="0" w:color="auto"/>
            <w:right w:val="none" w:sz="0" w:space="0" w:color="auto"/>
          </w:divBdr>
        </w:div>
        <w:div w:id="248082178">
          <w:marLeft w:val="0"/>
          <w:marRight w:val="0"/>
          <w:marTop w:val="0"/>
          <w:marBottom w:val="0"/>
          <w:divBdr>
            <w:top w:val="none" w:sz="0" w:space="0" w:color="auto"/>
            <w:left w:val="none" w:sz="0" w:space="0" w:color="auto"/>
            <w:bottom w:val="none" w:sz="0" w:space="0" w:color="auto"/>
            <w:right w:val="none" w:sz="0" w:space="0" w:color="auto"/>
          </w:divBdr>
        </w:div>
        <w:div w:id="1013218456">
          <w:marLeft w:val="0"/>
          <w:marRight w:val="0"/>
          <w:marTop w:val="0"/>
          <w:marBottom w:val="0"/>
          <w:divBdr>
            <w:top w:val="none" w:sz="0" w:space="0" w:color="auto"/>
            <w:left w:val="none" w:sz="0" w:space="0" w:color="auto"/>
            <w:bottom w:val="none" w:sz="0" w:space="0" w:color="auto"/>
            <w:right w:val="none" w:sz="0" w:space="0" w:color="auto"/>
          </w:divBdr>
        </w:div>
        <w:div w:id="2022390621">
          <w:marLeft w:val="0"/>
          <w:marRight w:val="0"/>
          <w:marTop w:val="0"/>
          <w:marBottom w:val="0"/>
          <w:divBdr>
            <w:top w:val="none" w:sz="0" w:space="0" w:color="auto"/>
            <w:left w:val="none" w:sz="0" w:space="0" w:color="auto"/>
            <w:bottom w:val="none" w:sz="0" w:space="0" w:color="auto"/>
            <w:right w:val="none" w:sz="0" w:space="0" w:color="auto"/>
          </w:divBdr>
        </w:div>
        <w:div w:id="2069450515">
          <w:marLeft w:val="0"/>
          <w:marRight w:val="0"/>
          <w:marTop w:val="0"/>
          <w:marBottom w:val="0"/>
          <w:divBdr>
            <w:top w:val="none" w:sz="0" w:space="0" w:color="auto"/>
            <w:left w:val="none" w:sz="0" w:space="0" w:color="auto"/>
            <w:bottom w:val="none" w:sz="0" w:space="0" w:color="auto"/>
            <w:right w:val="none" w:sz="0" w:space="0" w:color="auto"/>
          </w:divBdr>
        </w:div>
        <w:div w:id="686950062">
          <w:marLeft w:val="0"/>
          <w:marRight w:val="0"/>
          <w:marTop w:val="0"/>
          <w:marBottom w:val="0"/>
          <w:divBdr>
            <w:top w:val="none" w:sz="0" w:space="0" w:color="auto"/>
            <w:left w:val="none" w:sz="0" w:space="0" w:color="auto"/>
            <w:bottom w:val="none" w:sz="0" w:space="0" w:color="auto"/>
            <w:right w:val="none" w:sz="0" w:space="0" w:color="auto"/>
          </w:divBdr>
        </w:div>
        <w:div w:id="1501771831">
          <w:marLeft w:val="0"/>
          <w:marRight w:val="0"/>
          <w:marTop w:val="0"/>
          <w:marBottom w:val="0"/>
          <w:divBdr>
            <w:top w:val="none" w:sz="0" w:space="0" w:color="auto"/>
            <w:left w:val="none" w:sz="0" w:space="0" w:color="auto"/>
            <w:bottom w:val="none" w:sz="0" w:space="0" w:color="auto"/>
            <w:right w:val="none" w:sz="0" w:space="0" w:color="auto"/>
          </w:divBdr>
        </w:div>
        <w:div w:id="647562936">
          <w:marLeft w:val="0"/>
          <w:marRight w:val="0"/>
          <w:marTop w:val="0"/>
          <w:marBottom w:val="0"/>
          <w:divBdr>
            <w:top w:val="none" w:sz="0" w:space="0" w:color="auto"/>
            <w:left w:val="none" w:sz="0" w:space="0" w:color="auto"/>
            <w:bottom w:val="none" w:sz="0" w:space="0" w:color="auto"/>
            <w:right w:val="none" w:sz="0" w:space="0" w:color="auto"/>
          </w:divBdr>
        </w:div>
        <w:div w:id="951521817">
          <w:marLeft w:val="0"/>
          <w:marRight w:val="0"/>
          <w:marTop w:val="0"/>
          <w:marBottom w:val="0"/>
          <w:divBdr>
            <w:top w:val="none" w:sz="0" w:space="0" w:color="auto"/>
            <w:left w:val="none" w:sz="0" w:space="0" w:color="auto"/>
            <w:bottom w:val="none" w:sz="0" w:space="0" w:color="auto"/>
            <w:right w:val="none" w:sz="0" w:space="0" w:color="auto"/>
          </w:divBdr>
        </w:div>
        <w:div w:id="1616600407">
          <w:marLeft w:val="0"/>
          <w:marRight w:val="0"/>
          <w:marTop w:val="0"/>
          <w:marBottom w:val="0"/>
          <w:divBdr>
            <w:top w:val="none" w:sz="0" w:space="0" w:color="auto"/>
            <w:left w:val="none" w:sz="0" w:space="0" w:color="auto"/>
            <w:bottom w:val="none" w:sz="0" w:space="0" w:color="auto"/>
            <w:right w:val="none" w:sz="0" w:space="0" w:color="auto"/>
          </w:divBdr>
        </w:div>
        <w:div w:id="1714571584">
          <w:marLeft w:val="0"/>
          <w:marRight w:val="0"/>
          <w:marTop w:val="0"/>
          <w:marBottom w:val="0"/>
          <w:divBdr>
            <w:top w:val="none" w:sz="0" w:space="0" w:color="auto"/>
            <w:left w:val="none" w:sz="0" w:space="0" w:color="auto"/>
            <w:bottom w:val="none" w:sz="0" w:space="0" w:color="auto"/>
            <w:right w:val="none" w:sz="0" w:space="0" w:color="auto"/>
          </w:divBdr>
        </w:div>
      </w:divsChild>
    </w:div>
    <w:div w:id="1408531991">
      <w:bodyDiv w:val="1"/>
      <w:marLeft w:val="0"/>
      <w:marRight w:val="0"/>
      <w:marTop w:val="0"/>
      <w:marBottom w:val="0"/>
      <w:divBdr>
        <w:top w:val="none" w:sz="0" w:space="0" w:color="auto"/>
        <w:left w:val="none" w:sz="0" w:space="0" w:color="auto"/>
        <w:bottom w:val="none" w:sz="0" w:space="0" w:color="auto"/>
        <w:right w:val="none" w:sz="0" w:space="0" w:color="auto"/>
      </w:divBdr>
    </w:div>
    <w:div w:id="1422530114">
      <w:bodyDiv w:val="1"/>
      <w:marLeft w:val="0"/>
      <w:marRight w:val="0"/>
      <w:marTop w:val="0"/>
      <w:marBottom w:val="0"/>
      <w:divBdr>
        <w:top w:val="none" w:sz="0" w:space="0" w:color="auto"/>
        <w:left w:val="none" w:sz="0" w:space="0" w:color="auto"/>
        <w:bottom w:val="none" w:sz="0" w:space="0" w:color="auto"/>
        <w:right w:val="none" w:sz="0" w:space="0" w:color="auto"/>
      </w:divBdr>
    </w:div>
    <w:div w:id="1489665777">
      <w:bodyDiv w:val="1"/>
      <w:marLeft w:val="0"/>
      <w:marRight w:val="0"/>
      <w:marTop w:val="0"/>
      <w:marBottom w:val="0"/>
      <w:divBdr>
        <w:top w:val="none" w:sz="0" w:space="0" w:color="auto"/>
        <w:left w:val="none" w:sz="0" w:space="0" w:color="auto"/>
        <w:bottom w:val="none" w:sz="0" w:space="0" w:color="auto"/>
        <w:right w:val="none" w:sz="0" w:space="0" w:color="auto"/>
      </w:divBdr>
    </w:div>
    <w:div w:id="1612591031">
      <w:bodyDiv w:val="1"/>
      <w:marLeft w:val="0"/>
      <w:marRight w:val="0"/>
      <w:marTop w:val="0"/>
      <w:marBottom w:val="0"/>
      <w:divBdr>
        <w:top w:val="none" w:sz="0" w:space="0" w:color="auto"/>
        <w:left w:val="none" w:sz="0" w:space="0" w:color="auto"/>
        <w:bottom w:val="none" w:sz="0" w:space="0" w:color="auto"/>
        <w:right w:val="none" w:sz="0" w:space="0" w:color="auto"/>
      </w:divBdr>
    </w:div>
    <w:div w:id="1694106863">
      <w:bodyDiv w:val="1"/>
      <w:marLeft w:val="0"/>
      <w:marRight w:val="0"/>
      <w:marTop w:val="0"/>
      <w:marBottom w:val="0"/>
      <w:divBdr>
        <w:top w:val="none" w:sz="0" w:space="0" w:color="auto"/>
        <w:left w:val="none" w:sz="0" w:space="0" w:color="auto"/>
        <w:bottom w:val="none" w:sz="0" w:space="0" w:color="auto"/>
        <w:right w:val="none" w:sz="0" w:space="0" w:color="auto"/>
      </w:divBdr>
    </w:div>
    <w:div w:id="1701321273">
      <w:bodyDiv w:val="1"/>
      <w:marLeft w:val="0"/>
      <w:marRight w:val="0"/>
      <w:marTop w:val="0"/>
      <w:marBottom w:val="0"/>
      <w:divBdr>
        <w:top w:val="none" w:sz="0" w:space="0" w:color="auto"/>
        <w:left w:val="none" w:sz="0" w:space="0" w:color="auto"/>
        <w:bottom w:val="none" w:sz="0" w:space="0" w:color="auto"/>
        <w:right w:val="none" w:sz="0" w:space="0" w:color="auto"/>
      </w:divBdr>
    </w:div>
    <w:div w:id="1961960390">
      <w:bodyDiv w:val="1"/>
      <w:marLeft w:val="0"/>
      <w:marRight w:val="0"/>
      <w:marTop w:val="0"/>
      <w:marBottom w:val="0"/>
      <w:divBdr>
        <w:top w:val="none" w:sz="0" w:space="0" w:color="auto"/>
        <w:left w:val="none" w:sz="0" w:space="0" w:color="auto"/>
        <w:bottom w:val="none" w:sz="0" w:space="0" w:color="auto"/>
        <w:right w:val="none" w:sz="0" w:space="0" w:color="auto"/>
      </w:divBdr>
    </w:div>
    <w:div w:id="2012564195">
      <w:bodyDiv w:val="1"/>
      <w:marLeft w:val="0"/>
      <w:marRight w:val="0"/>
      <w:marTop w:val="0"/>
      <w:marBottom w:val="0"/>
      <w:divBdr>
        <w:top w:val="none" w:sz="0" w:space="0" w:color="auto"/>
        <w:left w:val="none" w:sz="0" w:space="0" w:color="auto"/>
        <w:bottom w:val="none" w:sz="0" w:space="0" w:color="auto"/>
        <w:right w:val="none" w:sz="0" w:space="0" w:color="auto"/>
      </w:divBdr>
    </w:div>
    <w:div w:id="204944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ESMA%20templates%202013\External%20documents\2013-0000%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02331CB5-FD25-45E8-8B7F-BB6FD4362B4D}"/>
      </w:docPartPr>
      <w:docPartBody>
        <w:p w:rsidR="00661608" w:rsidRDefault="000F64E6">
          <w:r w:rsidRPr="000E3791">
            <w:rPr>
              <w:rStyle w:val="Platzhaltertext"/>
            </w:rPr>
            <w:t>Choose an item.</w:t>
          </w:r>
        </w:p>
      </w:docPartBody>
    </w:docPart>
    <w:docPart>
      <w:docPartPr>
        <w:name w:val="29B3C0A1C36843AB95CE1BDF313CA2A2"/>
        <w:category>
          <w:name w:val="General"/>
          <w:gallery w:val="placeholder"/>
        </w:category>
        <w:types>
          <w:type w:val="bbPlcHdr"/>
        </w:types>
        <w:behaviors>
          <w:behavior w:val="content"/>
        </w:behaviors>
        <w:guid w:val="{6BD31672-A8F4-44C9-9EE9-974F2BB379BB}"/>
      </w:docPartPr>
      <w:docPartBody>
        <w:p w:rsidR="00661608" w:rsidRDefault="000F64E6" w:rsidP="000F64E6">
          <w:pPr>
            <w:pStyle w:val="29B3C0A1C36843AB95CE1BDF313CA2A2"/>
          </w:pPr>
          <w:r w:rsidRPr="000E3791">
            <w:rPr>
              <w:rStyle w:val="Platzhaltertext"/>
            </w:rPr>
            <w:t>Choose an item.</w:t>
          </w:r>
        </w:p>
      </w:docPartBody>
    </w:docPart>
    <w:docPart>
      <w:docPartPr>
        <w:name w:val="F0305A30DDBA475F87323578BE1A7B3F"/>
        <w:category>
          <w:name w:val="General"/>
          <w:gallery w:val="placeholder"/>
        </w:category>
        <w:types>
          <w:type w:val="bbPlcHdr"/>
        </w:types>
        <w:behaviors>
          <w:behavior w:val="content"/>
        </w:behaviors>
        <w:guid w:val="{8279ABAC-8030-4011-90A5-E35ABABD83C4}"/>
      </w:docPartPr>
      <w:docPartBody>
        <w:p w:rsidR="00661608" w:rsidRDefault="000F64E6" w:rsidP="000F64E6">
          <w:pPr>
            <w:pStyle w:val="F0305A30DDBA475F87323578BE1A7B3F"/>
          </w:pPr>
          <w:r w:rsidRPr="000E3791">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4D"/>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4E6"/>
    <w:rsid w:val="000F64E6"/>
    <w:rsid w:val="00661608"/>
    <w:rsid w:val="006F2C50"/>
    <w:rsid w:val="008D50B6"/>
    <w:rsid w:val="00984AF4"/>
    <w:rsid w:val="00BD247C"/>
    <w:rsid w:val="00CD4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61608"/>
    <w:rPr>
      <w:color w:val="808080"/>
    </w:rPr>
  </w:style>
  <w:style w:type="paragraph" w:customStyle="1" w:styleId="29B3C0A1C36843AB95CE1BDF313CA2A2">
    <w:name w:val="29B3C0A1C36843AB95CE1BDF313CA2A2"/>
    <w:rsid w:val="000F64E6"/>
  </w:style>
  <w:style w:type="paragraph" w:customStyle="1" w:styleId="F0305A30DDBA475F87323578BE1A7B3F">
    <w:name w:val="F0305A30DDBA475F87323578BE1A7B3F"/>
    <w:rsid w:val="000F64E6"/>
  </w:style>
  <w:style w:type="paragraph" w:customStyle="1" w:styleId="AF14B81484EA47B29E0A99CBEEA2E36B">
    <w:name w:val="AF14B81484EA47B29E0A99CBEEA2E36B"/>
    <w:rsid w:val="00661608"/>
  </w:style>
  <w:style w:type="paragraph" w:customStyle="1" w:styleId="C7F06E0889454C2CB09A353212013518">
    <w:name w:val="C7F06E0889454C2CB09A353212013518"/>
    <w:rsid w:val="006616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61608"/>
    <w:rPr>
      <w:color w:val="808080"/>
    </w:rPr>
  </w:style>
  <w:style w:type="paragraph" w:customStyle="1" w:styleId="29B3C0A1C36843AB95CE1BDF313CA2A2">
    <w:name w:val="29B3C0A1C36843AB95CE1BDF313CA2A2"/>
    <w:rsid w:val="000F64E6"/>
  </w:style>
  <w:style w:type="paragraph" w:customStyle="1" w:styleId="F0305A30DDBA475F87323578BE1A7B3F">
    <w:name w:val="F0305A30DDBA475F87323578BE1A7B3F"/>
    <w:rsid w:val="000F64E6"/>
  </w:style>
  <w:style w:type="paragraph" w:customStyle="1" w:styleId="AF14B81484EA47B29E0A99CBEEA2E36B">
    <w:name w:val="AF14B81484EA47B29E0A99CBEEA2E36B"/>
    <w:rsid w:val="00661608"/>
  </w:style>
  <w:style w:type="paragraph" w:customStyle="1" w:styleId="C7F06E0889454C2CB09A353212013518">
    <w:name w:val="C7F06E0889454C2CB09A353212013518"/>
    <w:rsid w:val="00661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E1866-3513-497E-A845-DD356FAC3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2013-0000 Report Template</Template>
  <TotalTime>0</TotalTime>
  <Pages>9</Pages>
  <Words>1803</Words>
  <Characters>10286</Characters>
  <Application>Microsoft Office Word</Application>
  <DocSecurity>8</DocSecurity>
  <Lines>85</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20110000</vt:lpstr>
      <vt:lpstr>20110000</vt:lpstr>
    </vt:vector>
  </TitlesOfParts>
  <Company>Oxalide</Company>
  <LinksUpToDate>false</LinksUpToDate>
  <CharactersWithSpaces>12065</CharactersWithSpaces>
  <SharedDoc>false</SharedDoc>
  <HLinks>
    <vt:vector size="12" baseType="variant">
      <vt:variant>
        <vt:i4>3932286</vt:i4>
      </vt:variant>
      <vt:variant>
        <vt:i4>17</vt:i4>
      </vt:variant>
      <vt:variant>
        <vt:i4>0</vt:i4>
      </vt:variant>
      <vt:variant>
        <vt:i4>5</vt:i4>
      </vt:variant>
      <vt:variant>
        <vt:lpwstr>http://www.esma.europa.eu/</vt:lpwstr>
      </vt:variant>
      <vt:variant>
        <vt:lpwstr/>
      </vt:variant>
      <vt:variant>
        <vt:i4>3932286</vt:i4>
      </vt:variant>
      <vt:variant>
        <vt:i4>14</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20110000</dc:title>
  <dc:creator>Chloe</dc:creator>
  <cp:lastModifiedBy>Felix Ertl</cp:lastModifiedBy>
  <cp:revision>20</cp:revision>
  <cp:lastPrinted>2014-09-18T16:34:00Z</cp:lastPrinted>
  <dcterms:created xsi:type="dcterms:W3CDTF">2014-08-12T14:00:00Z</dcterms:created>
  <dcterms:modified xsi:type="dcterms:W3CDTF">2014-09-18T16:39:00Z</dcterms:modified>
</cp:coreProperties>
</file>