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FootnoteReference"/>
        </w:rPr>
        <w:footnoteReference w:id="2"/>
      </w:r>
      <w:r w:rsidRPr="00F520E3">
        <w:t xml:space="preserve"> We may consult you if we receive such a request. Any decision we make not to disclose the response is reviewable by the Board of Appeal of the ESAs and the European Ombudsman.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D5243E">
        <w:tc>
          <w:tcPr>
            <w:tcW w:w="3929" w:type="dxa"/>
            <w:shd w:val="clear" w:color="auto" w:fill="auto"/>
          </w:tcPr>
          <w:p w:rsidR="00D34282" w:rsidRPr="00AB6D88" w:rsidRDefault="00D34282" w:rsidP="00D5243E">
            <w:pPr>
              <w:rPr>
                <w:rFonts w:cs="Arial"/>
              </w:rPr>
            </w:pPr>
            <w:permStart w:id="1312570647" w:edGrp="everyone" w:colFirst="1" w:colLast="1"/>
            <w:r w:rsidRPr="00AB6D88">
              <w:rPr>
                <w:rFonts w:cs="Arial"/>
              </w:rPr>
              <w:t>Name of the company / organisation</w:t>
            </w:r>
          </w:p>
        </w:tc>
        <w:sdt>
          <w:sdtPr>
            <w:rPr>
              <w:rStyle w:val="PlaceholderText"/>
              <w:rFonts w:cs="Arial"/>
            </w:rPr>
            <w:id w:val="-1905066999"/>
            <w:text/>
          </w:sdtPr>
          <w:sdtEndPr>
            <w:rPr>
              <w:rStyle w:val="PlaceholderText"/>
            </w:rPr>
          </w:sdtEndPr>
          <w:sdtContent>
            <w:permStart w:id="280759483" w:edGrp="everyone" w:displacedByCustomXml="prev"/>
            <w:tc>
              <w:tcPr>
                <w:tcW w:w="5595" w:type="dxa"/>
                <w:shd w:val="clear" w:color="auto" w:fill="auto"/>
              </w:tcPr>
              <w:p w:rsidR="00D34282" w:rsidRPr="00AB6D88" w:rsidRDefault="00D5243E" w:rsidP="00D5243E">
                <w:pPr>
                  <w:rPr>
                    <w:rStyle w:val="PlaceholderText"/>
                    <w:rFonts w:cs="Arial"/>
                  </w:rPr>
                </w:pPr>
                <w:r>
                  <w:rPr>
                    <w:rStyle w:val="PlaceholderText"/>
                    <w:rFonts w:cs="Arial"/>
                  </w:rPr>
                  <w:t>Sungard</w:t>
                </w:r>
                <w:r w:rsidR="006E6C18">
                  <w:rPr>
                    <w:rStyle w:val="PlaceholderText"/>
                    <w:rFonts w:cs="Arial"/>
                  </w:rPr>
                  <w:t xml:space="preserve"> Financial Systems</w:t>
                </w:r>
              </w:p>
            </w:tc>
            <w:permEnd w:id="280759483" w:displacedByCustomXml="next"/>
          </w:sdtContent>
        </w:sdt>
        <w:bookmarkStart w:id="3" w:name="_GoBack" w:displacedByCustomXml="prev"/>
        <w:bookmarkEnd w:id="3" w:displacedByCustomXml="prev"/>
      </w:tr>
      <w:tr w:rsidR="00D34282" w:rsidRPr="00AB6D88" w:rsidTr="00D5243E">
        <w:tc>
          <w:tcPr>
            <w:tcW w:w="3929" w:type="dxa"/>
            <w:shd w:val="clear" w:color="auto" w:fill="auto"/>
          </w:tcPr>
          <w:p w:rsidR="00D34282" w:rsidRPr="00AB6D88" w:rsidRDefault="00D34282" w:rsidP="00D5243E">
            <w:pPr>
              <w:rPr>
                <w:rFonts w:cs="Arial"/>
              </w:rPr>
            </w:pPr>
            <w:permStart w:id="170463372" w:edGrp="everyone" w:colFirst="1" w:colLast="1"/>
            <w:permEnd w:id="1312570647"/>
            <w:r w:rsidRPr="00AB6D88">
              <w:rPr>
                <w:rFonts w:cs="Arial"/>
              </w:rPr>
              <w:t>Activity</w:t>
            </w:r>
          </w:p>
        </w:tc>
        <w:tc>
          <w:tcPr>
            <w:tcW w:w="5595" w:type="dxa"/>
            <w:shd w:val="clear" w:color="auto" w:fill="auto"/>
          </w:tcPr>
          <w:p w:rsidR="00D34282" w:rsidRPr="00AB6D88" w:rsidRDefault="00151732" w:rsidP="00D5243E">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404568931" w:edGrp="everyone"/>
                <w:r w:rsidR="00D5243E">
                  <w:rPr>
                    <w:rFonts w:cs="Arial"/>
                  </w:rPr>
                  <w:t>Regulated markets/Exchanges/Trading Systems</w:t>
                </w:r>
                <w:permEnd w:id="1404568931"/>
              </w:sdtContent>
            </w:sdt>
          </w:p>
        </w:tc>
      </w:tr>
      <w:tr w:rsidR="00D34282" w:rsidRPr="00AB6D88" w:rsidTr="00D5243E">
        <w:tc>
          <w:tcPr>
            <w:tcW w:w="3929" w:type="dxa"/>
            <w:shd w:val="clear" w:color="auto" w:fill="auto"/>
          </w:tcPr>
          <w:p w:rsidR="00D34282" w:rsidRPr="00AB6D88" w:rsidRDefault="00D34282" w:rsidP="00D5243E">
            <w:pPr>
              <w:rPr>
                <w:rFonts w:cs="Arial"/>
              </w:rPr>
            </w:pPr>
            <w:permStart w:id="493644143" w:edGrp="everyone" w:colFirst="1" w:colLast="1"/>
            <w:permEnd w:id="170463372"/>
            <w:r w:rsidRPr="00AB6D88">
              <w:rPr>
                <w:rFonts w:cs="Arial"/>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rsidR="00D34282" w:rsidRPr="00AB6D88" w:rsidRDefault="005B0BC8" w:rsidP="00D5243E">
                <w:pPr>
                  <w:rPr>
                    <w:rFonts w:cs="Arial"/>
                  </w:rPr>
                </w:pPr>
                <w:r>
                  <w:rPr>
                    <w:rFonts w:ascii="MS Gothic" w:eastAsia="MS Gothic" w:hAnsi="MS Gothic" w:cs="Arial" w:hint="eastAsia"/>
                  </w:rPr>
                  <w:t>☐</w:t>
                </w:r>
              </w:p>
            </w:tc>
          </w:sdtContent>
        </w:sdt>
      </w:tr>
      <w:tr w:rsidR="00D34282" w:rsidRPr="00AB6D88" w:rsidTr="00D5243E">
        <w:tc>
          <w:tcPr>
            <w:tcW w:w="3929" w:type="dxa"/>
            <w:shd w:val="clear" w:color="auto" w:fill="auto"/>
          </w:tcPr>
          <w:p w:rsidR="00D34282" w:rsidRPr="00AB6D88" w:rsidRDefault="00D34282" w:rsidP="00D5243E">
            <w:pPr>
              <w:rPr>
                <w:rFonts w:cs="Arial"/>
              </w:rPr>
            </w:pPr>
            <w:permStart w:id="964059300" w:edGrp="everyone" w:colFirst="1" w:colLast="1"/>
            <w:permEnd w:id="493644143"/>
            <w:r w:rsidRPr="00AB6D88">
              <w:rPr>
                <w:rFonts w:cs="Arial"/>
              </w:rPr>
              <w:t>Country/Region</w:t>
            </w:r>
          </w:p>
        </w:tc>
        <w:permStart w:id="753866277"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775831693" w:edGrp="everyone" w:displacedByCustomXml="prev"/>
            <w:tc>
              <w:tcPr>
                <w:tcW w:w="5595" w:type="dxa"/>
                <w:shd w:val="clear" w:color="auto" w:fill="auto"/>
              </w:tcPr>
              <w:p w:rsidR="00D34282" w:rsidRPr="00AB6D88" w:rsidRDefault="00D5243E" w:rsidP="00D5243E">
                <w:pPr>
                  <w:rPr>
                    <w:rFonts w:cs="Arial"/>
                  </w:rPr>
                </w:pPr>
                <w:r>
                  <w:rPr>
                    <w:rFonts w:cs="Arial"/>
                  </w:rPr>
                  <w:t>International</w:t>
                </w:r>
              </w:p>
            </w:tc>
            <w:permEnd w:id="1775831693" w:displacedByCustomXml="next"/>
          </w:sdtContent>
        </w:sdt>
        <w:permEnd w:id="753866277" w:displacedByCustomXml="prev"/>
      </w:tr>
      <w:permEnd w:id="964059300"/>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D5243E" w:rsidRDefault="00D5243E" w:rsidP="00D34282">
      <w:permStart w:id="1936733173" w:edGrp="everyone"/>
    </w:p>
    <w:p w:rsidR="00D5243E" w:rsidRDefault="00D5243E" w:rsidP="00D34282"/>
    <w:p w:rsidR="00B35E62" w:rsidRDefault="00B35E62" w:rsidP="00B35E62">
      <w:r>
        <w:t xml:space="preserve">Thank you for the opportunity to comment on the proposed regulation. SunGard’s position in providing software </w:t>
      </w:r>
      <w:r w:rsidR="00797CCB">
        <w:t xml:space="preserve">to help </w:t>
      </w:r>
      <w:r>
        <w:t>numerous banks across Europe meet regulatory requirements gives us a unique perspective from which to comment.</w:t>
      </w:r>
    </w:p>
    <w:p w:rsidR="00B35E62" w:rsidRDefault="00B35E62" w:rsidP="00D34282"/>
    <w:p w:rsidR="00D5243E" w:rsidRPr="00B35E62" w:rsidRDefault="00D5243E" w:rsidP="00D34282">
      <w:r w:rsidRPr="00B35E62">
        <w:t xml:space="preserve">From </w:t>
      </w:r>
      <w:hyperlink r:id="rId13" w:history="1">
        <w:r w:rsidRPr="00B35E62">
          <w:rPr>
            <w:color w:val="00B0F0"/>
            <w:u w:val="single"/>
          </w:rPr>
          <w:t>http://www.sungard.com/company/about-us</w:t>
        </w:r>
      </w:hyperlink>
      <w:r w:rsidR="00B35E62">
        <w:t xml:space="preserve">  </w:t>
      </w:r>
      <w:r w:rsidRPr="00B35E62">
        <w:t xml:space="preserve"> </w:t>
      </w:r>
    </w:p>
    <w:p w:rsidR="00D5243E" w:rsidRDefault="00D5243E" w:rsidP="00D34282">
      <w:r w:rsidRPr="00B35E62">
        <w:t>SunGard Financial Systems provides mission-critical software and IT services to institutions in virtually every segment of the financial services industry. The primary purpose of these systems is to automate the many detailed processes associated with trading, managing investment portfolios and accounting for investment assets. </w:t>
      </w:r>
    </w:p>
    <w:p w:rsidR="00B35E62" w:rsidRDefault="00B35E62" w:rsidP="00D34282"/>
    <w:p w:rsidR="00B35E62" w:rsidRDefault="00B35E62" w:rsidP="00D34282"/>
    <w:permEnd w:id="1936733173"/>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 xml:space="preserve">purposes. Include your considerations and caveats. </w:t>
      </w:r>
    </w:p>
    <w:p w:rsidR="00F31E57" w:rsidRDefault="00F31E57" w:rsidP="00F31E57"/>
    <w:p w:rsidR="00F31E57" w:rsidRDefault="00F31E57" w:rsidP="00F31E57">
      <w:r>
        <w:t>&lt;ESMA_QUESTION_PRIIPs_1&gt;</w:t>
      </w:r>
    </w:p>
    <w:p w:rsidR="00521E9E" w:rsidRDefault="00521E9E" w:rsidP="00521E9E">
      <w:pPr>
        <w:rPr>
          <w:b/>
          <w:bCs/>
        </w:rPr>
      </w:pPr>
      <w:permStart w:id="417746335" w:edGrp="everyone"/>
    </w:p>
    <w:p w:rsidR="00521E9E" w:rsidRPr="00521E9E" w:rsidRDefault="00521E9E" w:rsidP="00521E9E">
      <w:pPr>
        <w:rPr>
          <w:rFonts w:cs="Arial"/>
          <w:b/>
          <w:bCs/>
          <w:szCs w:val="20"/>
        </w:rPr>
      </w:pPr>
      <w:r w:rsidRPr="00521E9E">
        <w:rPr>
          <w:rFonts w:cs="Arial"/>
          <w:b/>
          <w:bCs/>
          <w:szCs w:val="20"/>
        </w:rPr>
        <w:t xml:space="preserve">Background </w:t>
      </w:r>
    </w:p>
    <w:p w:rsidR="00521E9E" w:rsidRPr="00521E9E" w:rsidRDefault="00521E9E" w:rsidP="00521E9E">
      <w:pPr>
        <w:rPr>
          <w:rFonts w:cs="Arial"/>
          <w:szCs w:val="20"/>
        </w:rPr>
      </w:pPr>
      <w:r w:rsidRPr="00521E9E">
        <w:rPr>
          <w:rFonts w:cs="Arial"/>
          <w:szCs w:val="20"/>
        </w:rPr>
        <w:t xml:space="preserve">Both the ESMA paper and subsequent proposed national regulations emphasise (or require) the calculation of a distribution of possible </w:t>
      </w:r>
      <w:r w:rsidRPr="00521E9E">
        <w:rPr>
          <w:rFonts w:cs="Arial"/>
          <w:i/>
          <w:iCs/>
          <w:szCs w:val="20"/>
          <w:u w:val="single"/>
        </w:rPr>
        <w:t>returns</w:t>
      </w:r>
      <w:r w:rsidRPr="00521E9E">
        <w:rPr>
          <w:rFonts w:cs="Arial"/>
          <w:szCs w:val="20"/>
        </w:rPr>
        <w:t xml:space="preserve"> over the </w:t>
      </w:r>
      <w:r w:rsidRPr="00521E9E">
        <w:rPr>
          <w:rFonts w:cs="Arial"/>
          <w:i/>
          <w:iCs/>
          <w:szCs w:val="20"/>
          <w:u w:val="single"/>
        </w:rPr>
        <w:t>life of a product</w:t>
      </w:r>
      <w:r w:rsidRPr="00521E9E">
        <w:rPr>
          <w:rFonts w:cs="Arial"/>
          <w:szCs w:val="20"/>
        </w:rPr>
        <w:t>.</w:t>
      </w:r>
    </w:p>
    <w:p w:rsidR="00521E9E" w:rsidRPr="00521E9E" w:rsidRDefault="00521E9E" w:rsidP="00521E9E">
      <w:pPr>
        <w:rPr>
          <w:rFonts w:cs="Arial"/>
          <w:szCs w:val="20"/>
        </w:rPr>
      </w:pPr>
    </w:p>
    <w:p w:rsidR="00521E9E" w:rsidRPr="00521E9E" w:rsidRDefault="00521E9E" w:rsidP="00521E9E">
      <w:pPr>
        <w:rPr>
          <w:rFonts w:cs="Arial"/>
          <w:szCs w:val="20"/>
        </w:rPr>
      </w:pPr>
      <w:r w:rsidRPr="00521E9E">
        <w:rPr>
          <w:rFonts w:cs="Arial"/>
          <w:szCs w:val="20"/>
        </w:rPr>
        <w:t xml:space="preserve">However, we understand some banks intend to implement this using a VaR calculation – A distribution of </w:t>
      </w:r>
      <w:r w:rsidRPr="00521E9E">
        <w:rPr>
          <w:rFonts w:cs="Arial"/>
          <w:i/>
          <w:iCs/>
          <w:szCs w:val="20"/>
        </w:rPr>
        <w:t>changes in product value</w:t>
      </w:r>
      <w:r w:rsidRPr="00521E9E">
        <w:rPr>
          <w:rFonts w:cs="Arial"/>
          <w:szCs w:val="20"/>
        </w:rPr>
        <w:t xml:space="preserve"> over a </w:t>
      </w:r>
      <w:r w:rsidRPr="00521E9E">
        <w:rPr>
          <w:rFonts w:cs="Arial"/>
          <w:i/>
          <w:iCs/>
          <w:szCs w:val="20"/>
        </w:rPr>
        <w:t>fixed time horizon</w:t>
      </w:r>
      <w:r w:rsidRPr="00521E9E">
        <w:rPr>
          <w:rFonts w:cs="Arial"/>
          <w:szCs w:val="20"/>
        </w:rPr>
        <w:t>. Banks propose to convert the VaR distribution to a return distribution by dividing by the initial value.</w:t>
      </w:r>
    </w:p>
    <w:p w:rsidR="00521E9E" w:rsidRPr="00521E9E" w:rsidRDefault="00521E9E" w:rsidP="00521E9E">
      <w:pPr>
        <w:rPr>
          <w:rFonts w:cs="Arial"/>
          <w:szCs w:val="20"/>
        </w:rPr>
      </w:pPr>
    </w:p>
    <w:p w:rsidR="00521E9E" w:rsidRPr="00521E9E" w:rsidRDefault="00521E9E" w:rsidP="00521E9E">
      <w:pPr>
        <w:rPr>
          <w:rFonts w:cs="Arial"/>
          <w:szCs w:val="20"/>
        </w:rPr>
      </w:pPr>
      <w:r w:rsidRPr="00521E9E">
        <w:rPr>
          <w:rFonts w:cs="Arial"/>
          <w:szCs w:val="20"/>
        </w:rPr>
        <w:t>Presumably this is due to bank’s familiarity with VaR. It is both the market standard and a useful measure of risk from a bank’s perspective.  However, for communicating future returns to a customer, a VaR based calculation could be both misleading and unnecessarily difficult to calculate:</w:t>
      </w:r>
    </w:p>
    <w:p w:rsidR="00521E9E" w:rsidRPr="00521E9E" w:rsidRDefault="00521E9E" w:rsidP="00521E9E">
      <w:pPr>
        <w:rPr>
          <w:rFonts w:cs="Arial"/>
          <w:b/>
          <w:bCs/>
          <w:szCs w:val="20"/>
        </w:rPr>
      </w:pPr>
    </w:p>
    <w:p w:rsidR="00521E9E" w:rsidRPr="00521E9E" w:rsidRDefault="00521E9E" w:rsidP="00521E9E">
      <w:pPr>
        <w:rPr>
          <w:rFonts w:cs="Arial"/>
          <w:b/>
          <w:bCs/>
          <w:szCs w:val="20"/>
        </w:rPr>
      </w:pPr>
      <w:r w:rsidRPr="00521E9E">
        <w:rPr>
          <w:rFonts w:cs="Arial"/>
          <w:b/>
          <w:bCs/>
          <w:szCs w:val="20"/>
        </w:rPr>
        <w:t>Issues with using VaR to calculate a distribution of returns</w:t>
      </w:r>
    </w:p>
    <w:p w:rsidR="00521E9E" w:rsidRPr="00521E9E" w:rsidRDefault="00521E9E" w:rsidP="00521E9E">
      <w:pPr>
        <w:rPr>
          <w:rFonts w:cs="Arial"/>
          <w:b/>
          <w:bCs/>
          <w:szCs w:val="20"/>
        </w:rPr>
      </w:pPr>
    </w:p>
    <w:p w:rsidR="00521E9E" w:rsidRPr="00521E9E" w:rsidRDefault="00521E9E" w:rsidP="00521E9E">
      <w:pPr>
        <w:pStyle w:val="ListParagraph"/>
        <w:numPr>
          <w:ilvl w:val="0"/>
          <w:numId w:val="53"/>
        </w:numPr>
        <w:rPr>
          <w:rFonts w:cs="Arial"/>
          <w:b/>
          <w:bCs/>
          <w:szCs w:val="20"/>
        </w:rPr>
      </w:pPr>
      <w:r w:rsidRPr="00521E9E">
        <w:rPr>
          <w:rFonts w:cs="Arial"/>
          <w:b/>
          <w:bCs/>
          <w:szCs w:val="20"/>
        </w:rPr>
        <w:t>Miss-leading</w:t>
      </w:r>
    </w:p>
    <w:p w:rsidR="00521E9E" w:rsidRPr="00521E9E" w:rsidRDefault="00521E9E" w:rsidP="00521E9E">
      <w:pPr>
        <w:rPr>
          <w:rFonts w:cs="Arial"/>
          <w:szCs w:val="20"/>
        </w:rPr>
      </w:pPr>
      <w:r w:rsidRPr="00521E9E">
        <w:rPr>
          <w:rFonts w:cs="Arial"/>
          <w:szCs w:val="20"/>
        </w:rPr>
        <w:t>VaR has to be calculated on a shorter horizon than the tenor of the product, so can miss important features. E.g. a 1-Year VaR calculated on a 2-Year knock-out option will miss the effect of a knock-out in the second year – So will underestimate the return volatility to the customer.</w:t>
      </w:r>
    </w:p>
    <w:p w:rsidR="00521E9E" w:rsidRPr="00521E9E" w:rsidRDefault="00521E9E" w:rsidP="00521E9E">
      <w:pPr>
        <w:rPr>
          <w:rFonts w:cs="Arial"/>
          <w:szCs w:val="20"/>
        </w:rPr>
      </w:pPr>
    </w:p>
    <w:p w:rsidR="00521E9E" w:rsidRPr="00521E9E" w:rsidRDefault="00521E9E" w:rsidP="00521E9E">
      <w:pPr>
        <w:rPr>
          <w:rFonts w:cs="Arial"/>
          <w:szCs w:val="20"/>
        </w:rPr>
      </w:pPr>
      <w:r w:rsidRPr="00521E9E">
        <w:rPr>
          <w:rFonts w:cs="Arial"/>
          <w:szCs w:val="20"/>
        </w:rPr>
        <w:t>Banks could also omit the cashflows occurring before the VaR horizon, which would miss-estimate the expected return as well as the return volatility.</w:t>
      </w:r>
    </w:p>
    <w:p w:rsidR="00521E9E" w:rsidRPr="00521E9E" w:rsidRDefault="00521E9E" w:rsidP="00521E9E">
      <w:pPr>
        <w:rPr>
          <w:rFonts w:cs="Arial"/>
          <w:szCs w:val="20"/>
        </w:rPr>
      </w:pPr>
    </w:p>
    <w:p w:rsidR="00521E9E" w:rsidRPr="00521E9E" w:rsidRDefault="00521E9E" w:rsidP="00521E9E">
      <w:pPr>
        <w:pStyle w:val="ListParagraph"/>
        <w:numPr>
          <w:ilvl w:val="0"/>
          <w:numId w:val="53"/>
        </w:numPr>
        <w:rPr>
          <w:rFonts w:cs="Arial"/>
          <w:b/>
          <w:bCs/>
          <w:szCs w:val="20"/>
        </w:rPr>
      </w:pPr>
      <w:r w:rsidRPr="00521E9E">
        <w:rPr>
          <w:rFonts w:cs="Arial"/>
          <w:b/>
          <w:bCs/>
          <w:szCs w:val="20"/>
        </w:rPr>
        <w:t>Large Calculation</w:t>
      </w:r>
    </w:p>
    <w:p w:rsidR="00521E9E" w:rsidRPr="00521E9E" w:rsidRDefault="00521E9E" w:rsidP="00521E9E">
      <w:pPr>
        <w:rPr>
          <w:rFonts w:cs="Arial"/>
          <w:szCs w:val="20"/>
        </w:rPr>
      </w:pPr>
      <w:r w:rsidRPr="00521E9E">
        <w:rPr>
          <w:rFonts w:cs="Arial"/>
          <w:szCs w:val="20"/>
        </w:rPr>
        <w:t xml:space="preserve">Many of the products sold to consumers will be exotic derivatives priced by Monte-Carlo. For such a product, a VaR calculation will require two tiers of simulation: </w:t>
      </w:r>
    </w:p>
    <w:p w:rsidR="00521E9E" w:rsidRPr="00521E9E" w:rsidRDefault="00521E9E" w:rsidP="00521E9E">
      <w:pPr>
        <w:rPr>
          <w:rFonts w:cs="Arial"/>
          <w:szCs w:val="20"/>
        </w:rPr>
      </w:pPr>
      <w:r w:rsidRPr="00521E9E">
        <w:rPr>
          <w:rFonts w:cs="Arial"/>
          <w:szCs w:val="20"/>
        </w:rPr>
        <w:t xml:space="preserve">               An outer tier to calculate the VaR distribution </w:t>
      </w:r>
    </w:p>
    <w:p w:rsidR="00521E9E" w:rsidRPr="00521E9E" w:rsidRDefault="00521E9E" w:rsidP="00521E9E">
      <w:pPr>
        <w:rPr>
          <w:rFonts w:cs="Arial"/>
          <w:szCs w:val="20"/>
        </w:rPr>
      </w:pPr>
      <w:r w:rsidRPr="00521E9E">
        <w:rPr>
          <w:rFonts w:cs="Arial"/>
          <w:szCs w:val="20"/>
        </w:rPr>
        <w:t>               An inner tier to price the product for each outer scenario.</w:t>
      </w:r>
    </w:p>
    <w:p w:rsidR="00521E9E" w:rsidRPr="00521E9E" w:rsidRDefault="00521E9E" w:rsidP="00521E9E">
      <w:pPr>
        <w:rPr>
          <w:rFonts w:cs="Arial"/>
          <w:szCs w:val="20"/>
        </w:rPr>
      </w:pPr>
    </w:p>
    <w:p w:rsidR="00521E9E" w:rsidRPr="00521E9E" w:rsidRDefault="00521E9E" w:rsidP="00521E9E">
      <w:pPr>
        <w:rPr>
          <w:rFonts w:cs="Arial"/>
          <w:szCs w:val="20"/>
        </w:rPr>
      </w:pPr>
      <w:r w:rsidRPr="00521E9E">
        <w:rPr>
          <w:rFonts w:cs="Arial"/>
          <w:szCs w:val="20"/>
        </w:rPr>
        <w:t>This becomes very computationally intensive. For an outer tier of 50,000 Monte Carlo scenarios and a product priced with 10,000 scenarios this makes for 50,000 * 10,000 = 500 million scenarios.  For the Bank’s it’s a lot of calculations to produce a potentially miss-leading result.</w:t>
      </w:r>
    </w:p>
    <w:p w:rsidR="00521E9E" w:rsidRPr="00521E9E" w:rsidRDefault="00521E9E" w:rsidP="00521E9E">
      <w:pPr>
        <w:rPr>
          <w:rFonts w:cs="Arial"/>
          <w:b/>
          <w:bCs/>
          <w:szCs w:val="20"/>
        </w:rPr>
      </w:pPr>
    </w:p>
    <w:p w:rsidR="00521E9E" w:rsidRPr="00521E9E" w:rsidRDefault="00521E9E" w:rsidP="00521E9E">
      <w:pPr>
        <w:rPr>
          <w:rFonts w:cs="Arial"/>
          <w:b/>
          <w:bCs/>
          <w:szCs w:val="20"/>
        </w:rPr>
      </w:pPr>
    </w:p>
    <w:p w:rsidR="00521E9E" w:rsidRPr="00521E9E" w:rsidRDefault="00521E9E" w:rsidP="00521E9E">
      <w:pPr>
        <w:rPr>
          <w:rFonts w:cs="Arial"/>
          <w:b/>
          <w:bCs/>
          <w:szCs w:val="20"/>
        </w:rPr>
      </w:pPr>
      <w:r w:rsidRPr="00521E9E">
        <w:rPr>
          <w:rFonts w:cs="Arial"/>
          <w:b/>
          <w:bCs/>
          <w:szCs w:val="20"/>
        </w:rPr>
        <w:t xml:space="preserve">Proposed Solution </w:t>
      </w:r>
    </w:p>
    <w:p w:rsidR="00521E9E" w:rsidRPr="00521E9E" w:rsidRDefault="00521E9E" w:rsidP="00521E9E">
      <w:pPr>
        <w:rPr>
          <w:rFonts w:cs="Arial"/>
          <w:szCs w:val="20"/>
        </w:rPr>
      </w:pPr>
      <w:r w:rsidRPr="00521E9E">
        <w:rPr>
          <w:rFonts w:cs="Arial"/>
          <w:szCs w:val="20"/>
        </w:rPr>
        <w:t>In our view, a product’s distribution of returns can be calculated directly by projecting the cashflows and finding the discount rate that equates the NPV of the cashflows with the initial premium paid by the customer. This is fairly simple and only requires one tier of Monte-Carlo simulation. The regulations could specify the calculation with instructions and formula such as:</w:t>
      </w:r>
    </w:p>
    <w:p w:rsidR="00521E9E" w:rsidRPr="00521E9E" w:rsidRDefault="00521E9E" w:rsidP="00521E9E">
      <w:pPr>
        <w:rPr>
          <w:rFonts w:cs="Arial"/>
          <w:szCs w:val="20"/>
        </w:rPr>
      </w:pPr>
    </w:p>
    <w:p w:rsidR="00521E9E" w:rsidRPr="00521E9E" w:rsidRDefault="00521E9E" w:rsidP="00521E9E">
      <w:pPr>
        <w:rPr>
          <w:rFonts w:cs="Arial"/>
          <w:szCs w:val="20"/>
        </w:rPr>
      </w:pPr>
      <w:r w:rsidRPr="00521E9E">
        <w:rPr>
          <w:rFonts w:cs="Arial"/>
          <w:szCs w:val="20"/>
        </w:rPr>
        <w:t>Compute 10,000 simulations of the product’s cashflows. For each simulation</w:t>
      </w:r>
      <m:oMath>
        <m:r>
          <w:rPr>
            <w:rFonts w:ascii="Cambria Math" w:hAnsi="Cambria Math" w:cs="Arial"/>
            <w:szCs w:val="20"/>
          </w:rPr>
          <m:t xml:space="preserve"> i</m:t>
        </m:r>
      </m:oMath>
      <w:r w:rsidRPr="00521E9E">
        <w:rPr>
          <w:rFonts w:cs="Arial"/>
          <w:szCs w:val="20"/>
        </w:rPr>
        <w:t xml:space="preserve">, calculate the return as the value </w:t>
      </w:r>
      <m:oMath>
        <m:sSub>
          <m:sSubPr>
            <m:ctrlPr>
              <w:rPr>
                <w:rFonts w:ascii="Cambria Math" w:hAnsi="Cambria Math" w:cs="Arial"/>
                <w:i/>
                <w:iCs/>
                <w:szCs w:val="20"/>
              </w:rPr>
            </m:ctrlPr>
          </m:sSubPr>
          <m:e>
            <m:r>
              <w:rPr>
                <w:rFonts w:ascii="Cambria Math" w:hAnsi="Cambria Math" w:cs="Arial"/>
                <w:szCs w:val="20"/>
              </w:rPr>
              <m:t>r</m:t>
            </m:r>
          </m:e>
          <m:sub>
            <m:r>
              <w:rPr>
                <w:rFonts w:ascii="Cambria Math" w:hAnsi="Cambria Math" w:cs="Arial"/>
                <w:szCs w:val="20"/>
              </w:rPr>
              <m:t>i</m:t>
            </m:r>
          </m:sub>
        </m:sSub>
      </m:oMath>
      <w:r w:rsidRPr="00521E9E">
        <w:rPr>
          <w:rFonts w:cs="Arial"/>
          <w:szCs w:val="20"/>
        </w:rPr>
        <w:t xml:space="preserve"> that solves:</w:t>
      </w:r>
    </w:p>
    <w:p w:rsidR="00521E9E" w:rsidRPr="00521E9E" w:rsidRDefault="00521E9E" w:rsidP="00521E9E">
      <w:pPr>
        <w:rPr>
          <w:rFonts w:cs="Arial"/>
          <w:szCs w:val="20"/>
        </w:rPr>
      </w:pPr>
    </w:p>
    <w:p w:rsidR="00521E9E" w:rsidRPr="00521E9E" w:rsidRDefault="00151732" w:rsidP="00521E9E">
      <w:pPr>
        <w:rPr>
          <w:rFonts w:cs="Arial"/>
          <w:szCs w:val="20"/>
        </w:rPr>
      </w:pPr>
      <m:oMathPara>
        <m:oMath>
          <m:nary>
            <m:naryPr>
              <m:chr m:val="∑"/>
              <m:limLoc m:val="undOvr"/>
              <m:supHide m:val="1"/>
              <m:ctrlPr>
                <w:rPr>
                  <w:rFonts w:ascii="Cambria Math" w:hAnsi="Cambria Math" w:cs="Arial"/>
                  <w:i/>
                  <w:iCs/>
                  <w:szCs w:val="20"/>
                </w:rPr>
              </m:ctrlPr>
            </m:naryPr>
            <m:sub>
              <m:r>
                <w:rPr>
                  <w:rFonts w:ascii="Cambria Math" w:hAnsi="Cambria Math" w:cs="Arial"/>
                  <w:szCs w:val="20"/>
                </w:rPr>
                <m:t>t</m:t>
              </m:r>
            </m:sub>
            <m:sup/>
            <m:e>
              <m:sSup>
                <m:sSupPr>
                  <m:ctrlPr>
                    <w:rPr>
                      <w:rFonts w:ascii="Cambria Math" w:hAnsi="Cambria Math" w:cs="Arial"/>
                      <w:i/>
                      <w:iCs/>
                      <w:szCs w:val="20"/>
                    </w:rPr>
                  </m:ctrlPr>
                </m:sSupPr>
                <m:e>
                  <m:d>
                    <m:dPr>
                      <m:ctrlPr>
                        <w:rPr>
                          <w:rFonts w:ascii="Cambria Math" w:hAnsi="Cambria Math" w:cs="Arial"/>
                          <w:i/>
                          <w:iCs/>
                          <w:szCs w:val="20"/>
                        </w:rPr>
                      </m:ctrlPr>
                    </m:dPr>
                    <m:e>
                      <m:r>
                        <w:rPr>
                          <w:rFonts w:ascii="Cambria Math" w:hAnsi="Cambria Math" w:cs="Arial"/>
                          <w:szCs w:val="20"/>
                        </w:rPr>
                        <m:t>1+r</m:t>
                      </m:r>
                      <m:sSub>
                        <m:sSubPr>
                          <m:ctrlPr>
                            <w:rPr>
                              <w:rFonts w:ascii="Cambria Math" w:hAnsi="Cambria Math" w:cs="Arial"/>
                              <w:i/>
                              <w:iCs/>
                              <w:szCs w:val="20"/>
                            </w:rPr>
                          </m:ctrlPr>
                        </m:sSubPr>
                        <m:e>
                          <m:r>
                            <m:rPr>
                              <m:sty m:val="p"/>
                            </m:rPr>
                            <w:rPr>
                              <w:rFonts w:ascii="Cambria Math" w:hAnsi="Cambria Math" w:cs="Arial"/>
                              <w:szCs w:val="20"/>
                            </w:rPr>
                            <w:softHyphen/>
                          </m:r>
                        </m:e>
                        <m:sub>
                          <m:r>
                            <w:rPr>
                              <w:rFonts w:ascii="Cambria Math" w:hAnsi="Cambria Math" w:cs="Arial"/>
                              <w:szCs w:val="20"/>
                            </w:rPr>
                            <m:t>i</m:t>
                          </m:r>
                        </m:sub>
                      </m:sSub>
                    </m:e>
                  </m:d>
                </m:e>
                <m:sup>
                  <m:r>
                    <w:rPr>
                      <w:rFonts w:ascii="Cambria Math" w:hAnsi="Cambria Math" w:cs="Arial"/>
                      <w:szCs w:val="20"/>
                    </w:rPr>
                    <m:t>-t</m:t>
                  </m:r>
                </m:sup>
              </m:sSup>
              <m:sSub>
                <m:sSubPr>
                  <m:ctrlPr>
                    <w:rPr>
                      <w:rFonts w:ascii="Cambria Math" w:hAnsi="Cambria Math" w:cs="Arial"/>
                      <w:i/>
                      <w:iCs/>
                      <w:szCs w:val="20"/>
                    </w:rPr>
                  </m:ctrlPr>
                </m:sSubPr>
                <m:e>
                  <m:r>
                    <w:rPr>
                      <w:rFonts w:ascii="Cambria Math" w:hAnsi="Cambria Math" w:cs="Arial"/>
                      <w:szCs w:val="20"/>
                    </w:rPr>
                    <m:t>c</m:t>
                  </m:r>
                </m:e>
                <m:sub>
                  <m:r>
                    <w:rPr>
                      <w:rFonts w:ascii="Cambria Math" w:hAnsi="Cambria Math" w:cs="Arial"/>
                      <w:szCs w:val="20"/>
                    </w:rPr>
                    <m:t>it</m:t>
                  </m:r>
                </m:sub>
              </m:sSub>
              <m:r>
                <w:rPr>
                  <w:rFonts w:ascii="Cambria Math" w:hAnsi="Cambria Math" w:cs="Arial"/>
                  <w:szCs w:val="20"/>
                </w:rPr>
                <m:t>=Initial Premium</m:t>
              </m:r>
            </m:e>
          </m:nary>
        </m:oMath>
      </m:oMathPara>
    </w:p>
    <w:p w:rsidR="00521E9E" w:rsidRPr="00521E9E" w:rsidRDefault="00521E9E" w:rsidP="00521E9E">
      <w:pPr>
        <w:rPr>
          <w:rFonts w:cs="Arial"/>
          <w:szCs w:val="20"/>
        </w:rPr>
      </w:pPr>
    </w:p>
    <w:p w:rsidR="00521E9E" w:rsidRPr="00521E9E" w:rsidRDefault="00521E9E" w:rsidP="00521E9E">
      <w:pPr>
        <w:rPr>
          <w:rFonts w:cs="Arial"/>
          <w:i/>
          <w:iCs/>
          <w:szCs w:val="20"/>
        </w:rPr>
      </w:pPr>
      <w:r w:rsidRPr="00521E9E">
        <w:rPr>
          <w:rFonts w:cs="Arial"/>
          <w:szCs w:val="20"/>
        </w:rPr>
        <w:t xml:space="preserve">Where </w:t>
      </w:r>
      <m:oMath>
        <m:sSub>
          <m:sSubPr>
            <m:ctrlPr>
              <w:rPr>
                <w:rFonts w:ascii="Cambria Math" w:hAnsi="Cambria Math" w:cs="Arial"/>
                <w:i/>
                <w:iCs/>
                <w:szCs w:val="20"/>
              </w:rPr>
            </m:ctrlPr>
          </m:sSubPr>
          <m:e>
            <m:r>
              <w:rPr>
                <w:rFonts w:ascii="Cambria Math" w:hAnsi="Cambria Math" w:cs="Arial"/>
                <w:szCs w:val="20"/>
              </w:rPr>
              <m:t>c</m:t>
            </m:r>
          </m:e>
          <m:sub>
            <m:r>
              <w:rPr>
                <w:rFonts w:ascii="Cambria Math" w:hAnsi="Cambria Math" w:cs="Arial"/>
                <w:szCs w:val="20"/>
              </w:rPr>
              <m:t>it</m:t>
            </m:r>
          </m:sub>
        </m:sSub>
      </m:oMath>
      <w:r w:rsidRPr="00521E9E">
        <w:rPr>
          <w:rFonts w:cs="Arial"/>
          <w:szCs w:val="20"/>
        </w:rPr>
        <w:t xml:space="preserve"> is the cashflow at time </w:t>
      </w:r>
      <m:oMath>
        <m:r>
          <w:rPr>
            <w:rFonts w:ascii="Cambria Math" w:hAnsi="Cambria Math" w:cs="Arial"/>
            <w:szCs w:val="20"/>
          </w:rPr>
          <m:t>t</m:t>
        </m:r>
      </m:oMath>
      <w:r w:rsidRPr="00521E9E">
        <w:rPr>
          <w:rFonts w:cs="Arial"/>
          <w:szCs w:val="20"/>
        </w:rPr>
        <w:t xml:space="preserve"> in simul</w:t>
      </w:r>
      <w:proofErr w:type="spellStart"/>
      <w:r w:rsidRPr="00521E9E">
        <w:rPr>
          <w:rFonts w:cs="Arial"/>
          <w:szCs w:val="20"/>
        </w:rPr>
        <w:t>ation</w:t>
      </w:r>
      <w:proofErr w:type="spellEnd"/>
      <w:r w:rsidRPr="00521E9E">
        <w:rPr>
          <w:rFonts w:cs="Arial"/>
          <w:szCs w:val="20"/>
        </w:rPr>
        <w:t xml:space="preserve"> </w:t>
      </w:r>
      <m:oMath>
        <m:r>
          <w:rPr>
            <w:rFonts w:ascii="Cambria Math" w:hAnsi="Cambria Math" w:cs="Arial"/>
            <w:szCs w:val="20"/>
          </w:rPr>
          <m:t>i</m:t>
        </m:r>
      </m:oMath>
      <w:r w:rsidRPr="00521E9E">
        <w:rPr>
          <w:rFonts w:cs="Arial"/>
          <w:i/>
          <w:iCs/>
          <w:szCs w:val="20"/>
        </w:rPr>
        <w:t xml:space="preserve"> </w:t>
      </w:r>
      <w:r w:rsidRPr="00521E9E">
        <w:rPr>
          <w:rFonts w:cs="Arial"/>
          <w:szCs w:val="20"/>
        </w:rPr>
        <w:t xml:space="preserve">and </w:t>
      </w:r>
      <m:oMath>
        <m:r>
          <w:rPr>
            <w:rFonts w:ascii="Cambria Math" w:hAnsi="Cambria Math" w:cs="Arial"/>
            <w:szCs w:val="20"/>
          </w:rPr>
          <m:t>t</m:t>
        </m:r>
      </m:oMath>
      <w:r w:rsidRPr="00521E9E">
        <w:rPr>
          <w:rFonts w:cs="Arial"/>
          <w:szCs w:val="20"/>
        </w:rPr>
        <w:t xml:space="preserve"> is the time in years after payment of the </w:t>
      </w:r>
      <w:r w:rsidRPr="00521E9E">
        <w:rPr>
          <w:rFonts w:cs="Arial"/>
          <w:i/>
          <w:iCs/>
          <w:szCs w:val="20"/>
        </w:rPr>
        <w:t>Initial Premium.</w:t>
      </w:r>
    </w:p>
    <w:p w:rsidR="00521E9E" w:rsidRPr="00521E9E" w:rsidRDefault="00521E9E" w:rsidP="00521E9E">
      <w:pPr>
        <w:rPr>
          <w:rFonts w:cs="Arial"/>
          <w:szCs w:val="20"/>
        </w:rPr>
      </w:pPr>
    </w:p>
    <w:p w:rsidR="00B35E62" w:rsidRPr="00521E9E" w:rsidRDefault="00521E9E" w:rsidP="00F31E57">
      <w:pPr>
        <w:rPr>
          <w:rFonts w:cs="Arial"/>
          <w:szCs w:val="20"/>
        </w:rPr>
      </w:pPr>
      <w:r w:rsidRPr="00521E9E">
        <w:rPr>
          <w:rFonts w:cs="Arial"/>
          <w:szCs w:val="20"/>
        </w:rPr>
        <w:t xml:space="preserve">If you would like to discuss further, please contact </w:t>
      </w:r>
      <w:hyperlink r:id="rId14" w:history="1">
        <w:r w:rsidRPr="00521E9E">
          <w:rPr>
            <w:rStyle w:val="Hyperlink"/>
            <w:rFonts w:cs="Arial"/>
            <w:szCs w:val="20"/>
          </w:rPr>
          <w:t>lincoln.hannah@sungard.com</w:t>
        </w:r>
      </w:hyperlink>
      <w:r w:rsidRPr="00521E9E">
        <w:rPr>
          <w:rFonts w:cs="Arial"/>
          <w:szCs w:val="20"/>
        </w:rPr>
        <w:t xml:space="preserve"> </w:t>
      </w:r>
    </w:p>
    <w:p w:rsidR="00521E9E" w:rsidRDefault="00521E9E" w:rsidP="00F31E57"/>
    <w:permEnd w:id="417746335"/>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determining performance under a variety of scenarios?</w:t>
      </w:r>
    </w:p>
    <w:p w:rsidR="00F31E57" w:rsidRDefault="00F31E57" w:rsidP="00F31E57"/>
    <w:p w:rsidR="00F31E57" w:rsidRDefault="00F31E57" w:rsidP="00F31E57">
      <w:r>
        <w:t>&lt;ESMA_QUESTION_PRIIPs_2&gt;</w:t>
      </w:r>
    </w:p>
    <w:p w:rsidR="00F31E57" w:rsidRDefault="00F31E57" w:rsidP="00F31E57">
      <w:permStart w:id="641556333" w:edGrp="everyone"/>
      <w:r>
        <w:t>TYPE YOUR TEXT HERE</w:t>
      </w:r>
    </w:p>
    <w:permEnd w:id="641556333"/>
    <w:p w:rsidR="00F31E57" w:rsidRDefault="00F31E57" w:rsidP="00F31E57">
      <w:r>
        <w:t>&lt;ESMA_QUESTION_PRIIPs_2&gt;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specific products or underlying investments for which a specific growth rate would be more or less applicable?</w:t>
      </w:r>
    </w:p>
    <w:p w:rsidR="00F31E57" w:rsidRDefault="00F31E57" w:rsidP="00F31E57"/>
    <w:p w:rsidR="00F31E57" w:rsidRDefault="00F31E57" w:rsidP="00F31E57">
      <w:r>
        <w:t>&lt;ESMA_QUESTION_PRIIPs_3&gt;</w:t>
      </w:r>
    </w:p>
    <w:p w:rsidR="00F31E57" w:rsidRDefault="00F31E57" w:rsidP="00F31E57">
      <w:permStart w:id="1002254333" w:edGrp="everyone"/>
      <w:r>
        <w:t>TYPE YOUR TEXT HERE</w:t>
      </w:r>
    </w:p>
    <w:permEnd w:id="1002254333"/>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F31E57" w:rsidRDefault="00F31E57" w:rsidP="00F31E57">
      <w:permStart w:id="1921257518" w:edGrp="everyone"/>
      <w:r>
        <w:t>TYPE YOUR TEXT HERE</w:t>
      </w:r>
    </w:p>
    <w:permEnd w:id="1921257518"/>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F31E57" w:rsidRDefault="00F31E57" w:rsidP="00F31E57">
      <w:permStart w:id="1524658642" w:edGrp="everyone"/>
      <w:r>
        <w:t>TYPE YOUR TEXT HERE</w:t>
      </w:r>
    </w:p>
    <w:permEnd w:id="1524658642"/>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F31E57" w:rsidRDefault="00F31E57" w:rsidP="00F31E57">
      <w:permStart w:id="579043063" w:edGrp="everyone"/>
      <w:r>
        <w:t>TYPE YOUR TEXT HERE</w:t>
      </w:r>
    </w:p>
    <w:permEnd w:id="579043063"/>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F31E57" w:rsidRDefault="00F31E57" w:rsidP="00F31E57">
      <w:permStart w:id="787292656" w:edGrp="everyone"/>
      <w:r>
        <w:t>TYPE YOUR TEXT HERE</w:t>
      </w:r>
    </w:p>
    <w:permEnd w:id="787292656"/>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extent?</w:t>
      </w:r>
    </w:p>
    <w:p w:rsidR="00F31E57" w:rsidRDefault="00F31E57" w:rsidP="00F31E57"/>
    <w:p w:rsidR="00F31E57" w:rsidRDefault="00F31E57" w:rsidP="00F31E57">
      <w:r>
        <w:t>&lt;ESMA_QUESTION_PRIIPs_8&gt;</w:t>
      </w:r>
    </w:p>
    <w:p w:rsidR="00F31E57" w:rsidRDefault="00F31E57" w:rsidP="00F31E57">
      <w:permStart w:id="1073971116" w:edGrp="everyone"/>
      <w:r>
        <w:t>TYPE YOUR TEXT HERE</w:t>
      </w:r>
    </w:p>
    <w:permEnd w:id="1073971116"/>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F31E57" w:rsidRDefault="00F31E57" w:rsidP="00F31E57">
      <w:permStart w:id="1023702161" w:edGrp="everyone"/>
      <w:r>
        <w:t>TYPE YOUR TEXT HERE</w:t>
      </w:r>
    </w:p>
    <w:permEnd w:id="1023702161"/>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F31E57" w:rsidRDefault="00F31E57" w:rsidP="00F31E57">
      <w:permStart w:id="1899365041" w:edGrp="everyone"/>
      <w:r>
        <w:t>TYPE YOUR TEXT HERE</w:t>
      </w:r>
    </w:p>
    <w:permEnd w:id="1899365041"/>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F31E57" w:rsidRDefault="00F31E57" w:rsidP="00F31E57">
      <w:permStart w:id="2020310811" w:edGrp="everyone"/>
      <w:r>
        <w:t>TYPE YOUR TEXT HERE</w:t>
      </w:r>
    </w:p>
    <w:permEnd w:id="2020310811"/>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general principles of this approach, should it be selected. How would you like to see the risk measure and parameters, why? </w:t>
      </w:r>
    </w:p>
    <w:p w:rsidR="00F31E57" w:rsidRDefault="00F31E57" w:rsidP="00F31E57"/>
    <w:p w:rsidR="00F31E57" w:rsidRDefault="00F31E57" w:rsidP="00F31E57">
      <w:r>
        <w:t>&lt;ESMA_QUESTION_PRIIPs_12&gt;</w:t>
      </w:r>
    </w:p>
    <w:p w:rsidR="00F31E57" w:rsidRDefault="00F31E57" w:rsidP="00F31E57">
      <w:permStart w:id="1190231270" w:edGrp="everyone"/>
      <w:r>
        <w:t>TYPE YOUR TEXT HERE</w:t>
      </w:r>
    </w:p>
    <w:permEnd w:id="1190231270"/>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potential use of a two-level indicator. What kind of differentiators should be set both for the first level and the second level of such an indicator? </w:t>
      </w:r>
    </w:p>
    <w:p w:rsidR="00F31E57" w:rsidRDefault="00F31E57" w:rsidP="00F31E57"/>
    <w:p w:rsidR="00F31E57" w:rsidRDefault="00F31E57" w:rsidP="00F31E57">
      <w:r>
        <w:t>&lt;ESMA_QUESTION_PRIIPs_13&gt;</w:t>
      </w:r>
    </w:p>
    <w:p w:rsidR="00F31E57" w:rsidRDefault="00F31E57" w:rsidP="00F31E57">
      <w:permStart w:id="530398545" w:edGrp="everyone"/>
      <w:r>
        <w:t>TYPE YOUR TEXT HERE</w:t>
      </w:r>
    </w:p>
    <w:permEnd w:id="530398545"/>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F31E57" w:rsidRDefault="00F31E57" w:rsidP="00F31E57">
      <w:permStart w:id="988050781" w:edGrp="everyone"/>
      <w:r>
        <w:t>TYPE YOUR TEXT HERE</w:t>
      </w:r>
    </w:p>
    <w:permEnd w:id="988050781"/>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relevance of the different criteria that may be considered.</w:t>
      </w:r>
    </w:p>
    <w:p w:rsidR="00F31E57" w:rsidRDefault="00F31E57" w:rsidP="00F31E57"/>
    <w:p w:rsidR="00F31E57" w:rsidRDefault="00F31E57" w:rsidP="00F31E57">
      <w:r>
        <w:lastRenderedPageBreak/>
        <w:t>&lt;ESMA_QUESTION_PRIIPs_15&gt;</w:t>
      </w:r>
    </w:p>
    <w:p w:rsidR="00F31E57" w:rsidRDefault="00F31E57" w:rsidP="00F31E57">
      <w:permStart w:id="1373798176" w:edGrp="everyone"/>
      <w:r>
        <w:t>TYPE YOUR TEXT HERE</w:t>
      </w:r>
    </w:p>
    <w:permEnd w:id="1373798176"/>
    <w:p w:rsidR="00F31E57" w:rsidRDefault="00F31E57" w:rsidP="00F31E57">
      <w:r>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F31E57" w:rsidRDefault="00F31E57" w:rsidP="00F31E57">
      <w:permStart w:id="1915683949" w:edGrp="everyone"/>
      <w:r>
        <w:t>TYPE YOUR TEXT HERE</w:t>
      </w:r>
    </w:p>
    <w:permEnd w:id="1915683949"/>
    <w:p w:rsidR="00F31E57" w:rsidRDefault="00F31E57" w:rsidP="00F31E57">
      <w:r>
        <w:t>&lt;ESMA_QUESTION_PRIIPs_16&gt;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scenarios? What other standardized scenarios may be fixed?</w:t>
      </w:r>
    </w:p>
    <w:p w:rsidR="00F31E57" w:rsidRDefault="00F31E57" w:rsidP="00F31E57"/>
    <w:p w:rsidR="00F31E57" w:rsidRDefault="00F31E57" w:rsidP="00F31E57">
      <w:r>
        <w:t>&lt;ESMA_QUESTION_PRIIPs_17&gt;</w:t>
      </w:r>
    </w:p>
    <w:p w:rsidR="00F31E57" w:rsidRDefault="00F31E57" w:rsidP="00F31E57">
      <w:permStart w:id="623725363" w:edGrp="everyone"/>
      <w:r>
        <w:t>TYPE YOUR TEXT HERE</w:t>
      </w:r>
    </w:p>
    <w:permEnd w:id="623725363"/>
    <w:p w:rsidR="00F31E57" w:rsidRDefault="00F31E57" w:rsidP="00F31E57">
      <w:r>
        <w:t>&lt;ESMA_QUESTION_PRIIPs_17&gt;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F31E57" w:rsidRDefault="00F31E57" w:rsidP="00F31E57">
      <w:permStart w:id="443570615" w:edGrp="everyone"/>
      <w:r>
        <w:t>TYPE YOUR TEXT HERE</w:t>
      </w:r>
    </w:p>
    <w:permEnd w:id="443570615"/>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F31E57" w:rsidRDefault="00F31E57" w:rsidP="00F31E57">
      <w:permStart w:id="948928248" w:edGrp="everyone"/>
      <w:r>
        <w:t>TYPE YOUR TEXT HERE</w:t>
      </w:r>
    </w:p>
    <w:permEnd w:id="948928248"/>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F31E57" w:rsidRDefault="00F31E57" w:rsidP="00F31E57">
      <w:permStart w:id="189928295" w:edGrp="everyone"/>
      <w:r>
        <w:t>TYPE YOUR TEXT HERE</w:t>
      </w:r>
    </w:p>
    <w:permEnd w:id="189928295"/>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F31E57" w:rsidRDefault="00F31E57" w:rsidP="00F31E57">
      <w:permStart w:id="1990421203" w:edGrp="everyone"/>
      <w:r>
        <w:t>TYPE YOUR TEXT HERE</w:t>
      </w:r>
    </w:p>
    <w:permEnd w:id="1990421203"/>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methodological issues in computing performance in several holding periods?</w:t>
      </w:r>
    </w:p>
    <w:p w:rsidR="00F31E57" w:rsidRDefault="00F31E57" w:rsidP="00F31E57"/>
    <w:p w:rsidR="00F31E57" w:rsidRDefault="00F31E57" w:rsidP="00F31E57">
      <w:r>
        <w:t>&lt;ESMA_QUESTION_PRIIPs_22&gt;</w:t>
      </w:r>
    </w:p>
    <w:p w:rsidR="00F31E57" w:rsidRDefault="00F31E57" w:rsidP="00F31E57">
      <w:permStart w:id="1654468209" w:edGrp="everyone"/>
      <w:r>
        <w:t>TYPE YOUR TEXT HERE</w:t>
      </w:r>
    </w:p>
    <w:permEnd w:id="1654468209"/>
    <w:p w:rsidR="00F31E57" w:rsidRDefault="00F31E57" w:rsidP="00F31E57">
      <w:r>
        <w:lastRenderedPageBreak/>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F31E57" w:rsidRDefault="00F31E57" w:rsidP="00F31E57">
      <w:permStart w:id="1604284332" w:edGrp="everyone"/>
      <w:r>
        <w:t>TYPE YOUR TEXT HERE</w:t>
      </w:r>
    </w:p>
    <w:permEnd w:id="1604284332"/>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F31E57" w:rsidRDefault="00F31E57" w:rsidP="00F31E57">
      <w:permStart w:id="1199247539" w:edGrp="everyone"/>
      <w:r>
        <w:t>TYPE YOUR TEXT HERE</w:t>
      </w:r>
    </w:p>
    <w:permEnd w:id="1199247539"/>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F31E57" w:rsidRDefault="00F31E57" w:rsidP="00F31E57">
      <w:permStart w:id="1237482212" w:edGrp="everyone"/>
      <w:r>
        <w:t>TYPE YOUR TEXT HERE</w:t>
      </w:r>
    </w:p>
    <w:permEnd w:id="1237482212"/>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F31E57" w:rsidRDefault="00F31E57" w:rsidP="00F31E57">
      <w:permStart w:id="814240510" w:edGrp="everyone"/>
      <w:r>
        <w:t>TYPE YOUR TEXT HERE</w:t>
      </w:r>
    </w:p>
    <w:permEnd w:id="814240510"/>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F31E57" w:rsidRDefault="00F31E57" w:rsidP="00F31E57">
      <w:permStart w:id="1832978274" w:edGrp="everyone"/>
      <w:r>
        <w:t>TYPE YOUR TEXT HERE</w:t>
      </w:r>
    </w:p>
    <w:permEnd w:id="1832978274"/>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F31E57" w:rsidRDefault="00F31E57" w:rsidP="00F31E57">
      <w:permStart w:id="1757686729" w:edGrp="everyone"/>
      <w:r>
        <w:t>TYPE YOUR TEXT HERE</w:t>
      </w:r>
    </w:p>
    <w:permEnd w:id="1757686729"/>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lastRenderedPageBreak/>
        <w:t>&lt;ESMA_QUESTION_PRIIPs_29&gt;</w:t>
      </w:r>
    </w:p>
    <w:p w:rsidR="00F31E57" w:rsidRDefault="00F31E57" w:rsidP="00F31E57">
      <w:permStart w:id="1978884558" w:edGrp="everyone"/>
      <w:r>
        <w:t>TYPE YOUR TEXT HERE</w:t>
      </w:r>
    </w:p>
    <w:permEnd w:id="1978884558"/>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definition of Costs for capital guarantee or capital protection would you suggest? (Contribution for deposit insurance or cost of external guarantor?)</w:t>
      </w:r>
    </w:p>
    <w:p w:rsidR="00F31E57" w:rsidRDefault="00F31E57" w:rsidP="00F31E57">
      <w:pPr>
        <w:rPr>
          <w:rFonts w:cstheme="minorBidi"/>
        </w:rPr>
      </w:pPr>
    </w:p>
    <w:p w:rsidR="00F31E57" w:rsidRDefault="00F31E57" w:rsidP="00F31E57">
      <w:r>
        <w:t>&lt;ESMA_QUESTION_PRIIPs_30&gt;</w:t>
      </w:r>
    </w:p>
    <w:p w:rsidR="00F31E57" w:rsidRDefault="00F31E57" w:rsidP="00F31E57">
      <w:permStart w:id="233516565" w:edGrp="everyone"/>
      <w:r>
        <w:t>TYPE YOUR TEXT HERE</w:t>
      </w:r>
    </w:p>
    <w:permEnd w:id="233516565"/>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Should the scope of these costs be narrowed to administrative costs in connection with investments in derivative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F31E57" w:rsidRDefault="00F31E57" w:rsidP="00F31E57">
      <w:permStart w:id="811479377" w:edGrp="everyone"/>
      <w:r>
        <w:t>TYPE YOUR TEXT HERE</w:t>
      </w:r>
    </w:p>
    <w:permEnd w:id="811479377"/>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F31E57" w:rsidRDefault="00F31E57" w:rsidP="00F31E57">
      <w:permStart w:id="1000815604" w:edGrp="everyone"/>
      <w:r>
        <w:t>TYPE YOUR TEXT HERE</w:t>
      </w:r>
    </w:p>
    <w:permEnd w:id="1000815604"/>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F31E57" w:rsidRDefault="00F31E57" w:rsidP="00F31E57">
      <w:permStart w:id="1620655443" w:edGrp="everyone"/>
      <w:r>
        <w:t>TYPE YOUR TEXT HERE</w:t>
      </w:r>
    </w:p>
    <w:permEnd w:id="1620655443"/>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F31E57" w:rsidRDefault="00F31E57" w:rsidP="00F31E57">
      <w:permStart w:id="364717568" w:edGrp="everyone"/>
      <w:r>
        <w:t>TYPE YOUR TEXT HERE</w:t>
      </w:r>
    </w:p>
    <w:permEnd w:id="364717568"/>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commissions?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F31E57" w:rsidRDefault="00F31E57" w:rsidP="00F31E57">
      <w:permStart w:id="1205024909" w:edGrp="everyone"/>
      <w:r>
        <w:t>TYPE YOUR TEXT HERE</w:t>
      </w:r>
    </w:p>
    <w:permEnd w:id="1205024909"/>
    <w:p w:rsidR="00F31E57" w:rsidRDefault="00F31E57" w:rsidP="00F31E57">
      <w:r>
        <w:lastRenderedPageBreak/>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(booking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F31E57" w:rsidRDefault="00F31E57" w:rsidP="00F31E57">
      <w:permStart w:id="1453073081" w:edGrp="everyone"/>
      <w:r>
        <w:t>TYPE YOUR TEXT HERE</w:t>
      </w:r>
    </w:p>
    <w:permEnd w:id="1453073081"/>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FootnoteReference"/>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F31E57" w:rsidRDefault="00F31E57" w:rsidP="00F31E57">
      <w:permStart w:id="323902510" w:edGrp="everyone"/>
      <w:r>
        <w:t>TYPE YOUR TEXT HERE</w:t>
      </w:r>
    </w:p>
    <w:permEnd w:id="323902510"/>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Can you identify any other difficulties with calculating and presenting the bid-ask spread? Do you believe broker commissions included in the spread should be disclosed?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F31E57" w:rsidRDefault="00F31E57" w:rsidP="00F31E57">
      <w:permStart w:id="457725691" w:edGrp="everyone"/>
      <w:r>
        <w:t>TYPE YOUR TEXT HERE</w:t>
      </w:r>
    </w:p>
    <w:permEnd w:id="457725691"/>
    <w:p w:rsidR="00F31E57" w:rsidRDefault="00F31E57" w:rsidP="00F31E57">
      <w:r>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F31E57" w:rsidRDefault="00F31E57" w:rsidP="00F31E57">
      <w:permStart w:id="290344688" w:edGrp="everyone"/>
      <w:r>
        <w:t>TYPE YOUR TEXT HERE</w:t>
      </w:r>
    </w:p>
    <w:permEnd w:id="290344688"/>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F31E57" w:rsidRDefault="00F31E57" w:rsidP="00F31E57">
      <w:permStart w:id="30935013" w:edGrp="everyone"/>
      <w:r>
        <w:t>TYPE YOUR TEXT HERE</w:t>
      </w:r>
    </w:p>
    <w:permEnd w:id="30935013"/>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regards the implementation of the methodology?</w:t>
      </w:r>
    </w:p>
    <w:p w:rsidR="00F31E57" w:rsidRDefault="00F31E57" w:rsidP="00F31E57">
      <w:pPr>
        <w:rPr>
          <w:rFonts w:cstheme="minorBidi"/>
        </w:rPr>
      </w:pPr>
    </w:p>
    <w:p w:rsidR="00F31E57" w:rsidRDefault="00F31E57" w:rsidP="00F31E57">
      <w:r>
        <w:t>&lt;ESMA_QUESTION_PRIIPs_41&gt;</w:t>
      </w:r>
    </w:p>
    <w:p w:rsidR="00F31E57" w:rsidRDefault="00F31E57" w:rsidP="00F31E57">
      <w:permStart w:id="974807651" w:edGrp="everyone"/>
      <w:r>
        <w:t>TYPE YOUR TEXT HERE</w:t>
      </w:r>
    </w:p>
    <w:permEnd w:id="974807651"/>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disclosure of the PRIIPs Regulation?</w:t>
      </w:r>
    </w:p>
    <w:p w:rsidR="00F31E57" w:rsidRDefault="00F31E57" w:rsidP="00F31E57">
      <w:pPr>
        <w:rPr>
          <w:rFonts w:cstheme="minorBidi"/>
        </w:rPr>
      </w:pPr>
    </w:p>
    <w:p w:rsidR="00F31E57" w:rsidRDefault="00F31E57" w:rsidP="00F31E57">
      <w:r>
        <w:t>&lt;ESMA_QUESTION_PRIIPs_42&gt;</w:t>
      </w:r>
    </w:p>
    <w:p w:rsidR="00F31E57" w:rsidRDefault="00F31E57" w:rsidP="00F31E57">
      <w:permStart w:id="1734425242" w:edGrp="everyone"/>
      <w:r>
        <w:t>TYPE YOUR TEXT HERE</w:t>
      </w:r>
    </w:p>
    <w:permEnd w:id="1734425242"/>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F31E57" w:rsidRDefault="00F31E57" w:rsidP="00F31E57">
      <w:permStart w:id="1743670362" w:edGrp="everyone"/>
      <w:r>
        <w:t>TYPE YOUR TEXT HERE</w:t>
      </w:r>
    </w:p>
    <w:permEnd w:id="1743670362"/>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disclosure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F31E57" w:rsidRDefault="00F31E57" w:rsidP="00F31E57">
      <w:permStart w:id="359035871" w:edGrp="everyone"/>
      <w:r>
        <w:t>TYPE YOUR TEXT HERE</w:t>
      </w:r>
    </w:p>
    <w:permEnd w:id="359035871"/>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Which of the above mentioned options 1 and 2 for the calculation of aggregate costs would you prefer? Do you agree with above mentioned assumptions on the specificities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contractual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F31E57" w:rsidRDefault="00F31E57" w:rsidP="00F31E57">
      <w:permStart w:id="1565855853" w:edGrp="everyone"/>
      <w:r>
        <w:t>TYPE YOUR TEXT HERE</w:t>
      </w:r>
    </w:p>
    <w:permEnd w:id="1565855853"/>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F31E57" w:rsidRDefault="00F31E57" w:rsidP="00F31E57">
      <w:permStart w:id="125387516" w:edGrp="everyone"/>
      <w:r>
        <w:t>TYPE YOUR TEXT HERE</w:t>
      </w:r>
    </w:p>
    <w:permEnd w:id="125387516"/>
    <w:p w:rsidR="00F31E57" w:rsidRDefault="00F31E57" w:rsidP="00F31E57">
      <w:r>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lastRenderedPageBreak/>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F31E57" w:rsidRDefault="00F31E57" w:rsidP="00F31E57">
      <w:permStart w:id="923229237" w:edGrp="everyone"/>
      <w:r>
        <w:t>TYPE YOUR TEXT HERE</w:t>
      </w:r>
    </w:p>
    <w:permEnd w:id="923229237"/>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F31E57" w:rsidP="00F31E57">
      <w:permStart w:id="1758346306" w:edGrp="everyone"/>
      <w:r>
        <w:t>TYPE YOUR TEXT HERE</w:t>
      </w:r>
    </w:p>
    <w:permEnd w:id="1758346306"/>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F31E57" w:rsidRDefault="00F31E57" w:rsidP="00F31E57">
      <w:permStart w:id="2095411510" w:edGrp="everyone"/>
      <w:r>
        <w:t>TYPE YOUR TEXT HERE</w:t>
      </w:r>
    </w:p>
    <w:permEnd w:id="2095411510"/>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F31E57" w:rsidP="00F31E57">
      <w:permStart w:id="447627795" w:edGrp="everyone"/>
      <w:r>
        <w:t>TYPE YOUR TEXT HERE</w:t>
      </w:r>
    </w:p>
    <w:permEnd w:id="447627795"/>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F31E57" w:rsidP="00F31E57">
      <w:permStart w:id="1510225375" w:edGrp="everyone"/>
      <w:r>
        <w:t>TYPE YOUR TEXT HERE</w:t>
      </w:r>
    </w:p>
    <w:permEnd w:id="1510225375"/>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F31E57" w:rsidP="00F31E57">
      <w:permStart w:id="1041114856" w:edGrp="everyone"/>
      <w:r>
        <w:t>TYPE YOUR TEXT HERE</w:t>
      </w:r>
    </w:p>
    <w:permEnd w:id="1041114856"/>
    <w:p w:rsidR="00F31E57" w:rsidRDefault="00F31E57" w:rsidP="00F31E57">
      <w:r>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F31E57" w:rsidRDefault="00F31E57" w:rsidP="00F31E57">
      <w:permStart w:id="1630628379" w:edGrp="everyone"/>
      <w:r>
        <w:t>TYPE YOUR TEXT HERE</w:t>
      </w:r>
    </w:p>
    <w:permEnd w:id="1630628379"/>
    <w:p w:rsidR="00F31E57" w:rsidRDefault="00F31E57" w:rsidP="00F31E57">
      <w:r>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F31E57" w:rsidP="00F31E57">
      <w:permStart w:id="416966823" w:edGrp="everyone"/>
      <w:r>
        <w:t>TYPE YOUR TEXT HERE</w:t>
      </w:r>
    </w:p>
    <w:permEnd w:id="416966823"/>
    <w:p w:rsidR="00F31E57" w:rsidRDefault="00F31E57" w:rsidP="00F31E57">
      <w:r>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lastRenderedPageBreak/>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679815961" w:edGrp="everyone"/>
      <w:r>
        <w:t>TYPE YOUR TEXT HERE</w:t>
      </w:r>
    </w:p>
    <w:permEnd w:id="679815961"/>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mechanisms? Would you say that they are known to the insurance company? Do you think an estimate based on the previous historical data is the most appropriate methodology for the calculation of these costs?</w:t>
      </w:r>
    </w:p>
    <w:p w:rsidR="00F31E57" w:rsidRDefault="00F31E57" w:rsidP="00F31E57">
      <w:pPr>
        <w:rPr>
          <w:rFonts w:cstheme="minorBidi"/>
        </w:rPr>
      </w:pPr>
    </w:p>
    <w:p w:rsidR="00F31E57" w:rsidRDefault="00F31E57" w:rsidP="00F31E57">
      <w:r>
        <w:t>&lt;ESMA_QUESTION_PRIIPs_56&gt;</w:t>
      </w:r>
    </w:p>
    <w:p w:rsidR="00F31E57" w:rsidRDefault="00F31E57" w:rsidP="00F31E57">
      <w:permStart w:id="759049543" w:edGrp="everyone"/>
      <w:r>
        <w:t>TYPE YOUR TEXT HERE</w:t>
      </w:r>
    </w:p>
    <w:permEnd w:id="759049543"/>
    <w:p w:rsidR="00F31E57" w:rsidRDefault="00F31E57" w:rsidP="00F31E57">
      <w:r>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F31E57" w:rsidP="00F31E57">
      <w:permStart w:id="1508012031" w:edGrp="everyone"/>
      <w:r>
        <w:t>TYPE YOUR TEXT HERE</w:t>
      </w:r>
    </w:p>
    <w:permEnd w:id="1508012031"/>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the list of costs of life-insurance products presented above is comprehensive?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F31E57" w:rsidP="00F31E57">
      <w:permStart w:id="1342179757" w:edGrp="everyone"/>
      <w:r>
        <w:t>TYPE YOUR TEXT HERE</w:t>
      </w:r>
    </w:p>
    <w:permEnd w:id="1342179757"/>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F31E57" w:rsidRDefault="00F31E57" w:rsidP="00F31E57">
      <w:permStart w:id="230052265" w:edGrp="everyone"/>
      <w:r>
        <w:t>TYPE YOUR TEXT HERE</w:t>
      </w:r>
    </w:p>
    <w:permEnd w:id="230052265"/>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structured deposits? Do you think that the potential external guarantees of structured deposits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F31E57" w:rsidRDefault="00F31E57" w:rsidP="00F31E57">
      <w:permStart w:id="176697780" w:edGrp="everyone"/>
      <w:r>
        <w:t>TYPE YOUR TEXT HERE</w:t>
      </w:r>
    </w:p>
    <w:permEnd w:id="176697780"/>
    <w:p w:rsidR="00F31E57" w:rsidRDefault="00F31E57" w:rsidP="00F31E57">
      <w:r>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defined?</w:t>
      </w:r>
    </w:p>
    <w:p w:rsidR="00F31E57" w:rsidRDefault="00F31E57" w:rsidP="00F31E57">
      <w:pPr>
        <w:rPr>
          <w:rFonts w:cstheme="minorBidi"/>
        </w:rPr>
      </w:pPr>
    </w:p>
    <w:p w:rsidR="00F31E57" w:rsidRDefault="00F31E57" w:rsidP="00F31E57">
      <w:r>
        <w:t>&lt;ESMA_QUESTION_PRIIPs_61&gt;</w:t>
      </w:r>
    </w:p>
    <w:p w:rsidR="00F31E57" w:rsidRDefault="00F31E57" w:rsidP="00F31E57">
      <w:permStart w:id="83635586" w:edGrp="everyone"/>
      <w:r>
        <w:t>TYPE YOUR TEXT HERE</w:t>
      </w:r>
    </w:p>
    <w:permEnd w:id="83635586"/>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To what extent do you think these types of costs should be further defined and detailed? </w:t>
      </w:r>
    </w:p>
    <w:p w:rsidR="00F31E57" w:rsidRDefault="00F31E57" w:rsidP="00F31E57">
      <w:pPr>
        <w:rPr>
          <w:rFonts w:cstheme="minorBidi"/>
        </w:rPr>
      </w:pPr>
    </w:p>
    <w:p w:rsidR="00F31E57" w:rsidRDefault="00F31E57" w:rsidP="00F31E57">
      <w:r>
        <w:t>&lt;ESMA_QUESTION_PRIIPs_62&gt;</w:t>
      </w:r>
    </w:p>
    <w:p w:rsidR="00F31E57" w:rsidRDefault="00F31E57" w:rsidP="00F31E57">
      <w:permStart w:id="1370125364" w:edGrp="everyone"/>
      <w:r>
        <w:t>TYPE YOUR TEXT HERE</w:t>
      </w:r>
    </w:p>
    <w:permEnd w:id="1370125364"/>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F31E57" w:rsidRDefault="00F31E57" w:rsidP="00F31E57">
      <w:permStart w:id="1566254147" w:edGrp="everyone"/>
      <w:r>
        <w:t>TYPE YOUR TEXT HERE</w:t>
      </w:r>
    </w:p>
    <w:permEnd w:id="1566254147"/>
    <w:p w:rsidR="00F31E57" w:rsidRDefault="00F31E57" w:rsidP="00F31E57">
      <w:r>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require more precise definitions? To what extent should the methodology be prescriptive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F31E57" w:rsidRDefault="00F31E57" w:rsidP="00F31E57">
      <w:permStart w:id="357583086" w:edGrp="everyone"/>
      <w:r>
        <w:t>TYPE YOUR TEXT HERE</w:t>
      </w:r>
    </w:p>
    <w:permEnd w:id="357583086"/>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F31E57" w:rsidRDefault="00F31E57" w:rsidP="00F31E57">
      <w:permStart w:id="699485760" w:edGrp="everyone"/>
      <w:r>
        <w:t>TYPE YOUR TEXT HERE</w:t>
      </w:r>
    </w:p>
    <w:permEnd w:id="699485760"/>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F31E57" w:rsidRDefault="00F31E57" w:rsidP="00F31E57">
      <w:permStart w:id="334640715" w:edGrp="everyone"/>
      <w:r>
        <w:t>TYPE YOUR TEXT HERE</w:t>
      </w:r>
    </w:p>
    <w:permEnd w:id="334640715"/>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invested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F31E57" w:rsidRDefault="00F31E57" w:rsidP="00F31E57">
      <w:permStart w:id="1359238364" w:edGrp="everyone"/>
      <w:r>
        <w:t>TYPE YOUR TEXT HERE</w:t>
      </w:r>
    </w:p>
    <w:permEnd w:id="1359238364"/>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F31E57" w:rsidRDefault="00F31E57" w:rsidP="00F31E57">
      <w:permStart w:id="746209144" w:edGrp="everyone"/>
      <w:r>
        <w:t>TYPE YOUR TEXT HERE</w:t>
      </w:r>
    </w:p>
    <w:permEnd w:id="746209144"/>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F31E57" w:rsidRDefault="00F31E57" w:rsidP="00F31E57">
      <w:permStart w:id="365298794" w:edGrp="everyone"/>
      <w:r>
        <w:t>TYPE YOUR TEXT HERE</w:t>
      </w:r>
    </w:p>
    <w:permEnd w:id="365298794"/>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F31E57" w:rsidRDefault="00F31E57" w:rsidP="00F31E57">
      <w:permStart w:id="1255999833" w:edGrp="everyone"/>
      <w:r>
        <w:t>TYPE YOUR TEXT HERE</w:t>
      </w:r>
    </w:p>
    <w:permEnd w:id="1255999833"/>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F31E57" w:rsidRDefault="00F31E57" w:rsidP="00F31E57">
      <w:permStart w:id="140661878" w:edGrp="everyone"/>
      <w:r>
        <w:t>TYPE YOUR TEXT HERE</w:t>
      </w:r>
    </w:p>
    <w:permEnd w:id="140661878"/>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Default="00F31E57" w:rsidP="00F31E57">
      <w:permStart w:id="100424202" w:edGrp="everyone"/>
      <w:r>
        <w:t>TYPE YOUR TEXT HERE</w:t>
      </w:r>
    </w:p>
    <w:permEnd w:id="100424202"/>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F31E57" w:rsidRDefault="00F31E57" w:rsidP="00F31E57">
      <w:permStart w:id="1739998621" w:edGrp="everyone"/>
      <w:r>
        <w:t>TYPE YOUR TEXT HERE</w:t>
      </w:r>
    </w:p>
    <w:permEnd w:id="1739998621"/>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F31E57" w:rsidRDefault="00F31E57" w:rsidP="00F31E57">
      <w:permStart w:id="436040675" w:edGrp="everyone"/>
      <w:r>
        <w:t>TYPE YOUR TEXT HERE</w:t>
      </w:r>
    </w:p>
    <w:permEnd w:id="436040675"/>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lastRenderedPageBreak/>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F31E57" w:rsidRDefault="00F31E57" w:rsidP="00F31E57">
      <w:permStart w:id="1136603647" w:edGrp="everyone"/>
      <w:r>
        <w:t>TYPE YOUR TEXT HERE</w:t>
      </w:r>
    </w:p>
    <w:permEnd w:id="1136603647"/>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F31E57" w:rsidRDefault="00F31E57" w:rsidP="00F31E57">
      <w:permStart w:id="553464785" w:edGrp="everyone"/>
      <w:r>
        <w:t>TYPE YOUR TEXT HERE</w:t>
      </w:r>
    </w:p>
    <w:permEnd w:id="553464785"/>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F31E57" w:rsidRDefault="00F31E57" w:rsidP="00F31E57">
      <w:permStart w:id="978797997" w:edGrp="everyone"/>
      <w:r>
        <w:t>TYPE YOUR TEXT HERE</w:t>
      </w:r>
    </w:p>
    <w:permEnd w:id="978797997"/>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F31E57" w:rsidRDefault="00F31E57" w:rsidP="00F31E57">
      <w:permStart w:id="1685548098" w:edGrp="everyone"/>
      <w:r>
        <w:t>TYPE YOUR TEXT HERE</w:t>
      </w:r>
    </w:p>
    <w:permEnd w:id="1685548098"/>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F31E57" w:rsidRDefault="00F31E57" w:rsidP="00F31E57">
      <w:permStart w:id="2072733298" w:edGrp="everyone"/>
      <w:r>
        <w:t>TYPE YOUR TEXT HERE</w:t>
      </w:r>
    </w:p>
    <w:permEnd w:id="2072733298"/>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F31E57" w:rsidRDefault="00F31E57" w:rsidP="00F31E57">
      <w:permStart w:id="2088784073" w:edGrp="everyone"/>
      <w:r>
        <w:t>TYPE YOUR TEXT HERE</w:t>
      </w:r>
    </w:p>
    <w:permEnd w:id="2088784073"/>
    <w:p w:rsidR="00F31E57" w:rsidRDefault="00F31E57" w:rsidP="00F31E57">
      <w:r>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F31E57" w:rsidRDefault="00F31E57" w:rsidP="00F31E57">
      <w:permStart w:id="2028437128" w:edGrp="everyone"/>
      <w:r>
        <w:t>TYPE YOUR TEXT HERE</w:t>
      </w:r>
    </w:p>
    <w:permEnd w:id="2028437128"/>
    <w:p w:rsidR="00F31E57" w:rsidRDefault="00F31E57" w:rsidP="00F31E57">
      <w:r>
        <w:lastRenderedPageBreak/>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F31E57" w:rsidRDefault="00F31E57" w:rsidP="00F31E57">
      <w:permStart w:id="1428950825" w:edGrp="everyone"/>
      <w:r>
        <w:t>TYPE YOUR TEXT HERE</w:t>
      </w:r>
    </w:p>
    <w:permEnd w:id="1428950825"/>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F31E57" w:rsidRDefault="00F31E57" w:rsidP="00F31E57">
      <w:permStart w:id="2000960118" w:edGrp="everyone"/>
      <w:r>
        <w:t>TYPE YOUR TEXT HERE</w:t>
      </w:r>
    </w:p>
    <w:permEnd w:id="2000960118"/>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F31E57" w:rsidRDefault="00F31E57" w:rsidP="00F31E57">
      <w:permStart w:id="1666399264" w:edGrp="everyone"/>
      <w:r>
        <w:t>TYPE YOUR TEXT HERE</w:t>
      </w:r>
    </w:p>
    <w:permEnd w:id="1666399264"/>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products,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F31E57" w:rsidRDefault="00F31E57" w:rsidP="00F31E57">
      <w:permStart w:id="1576287411" w:edGrp="everyone"/>
      <w:r>
        <w:t>TYPE YOUR TEXT HERE</w:t>
      </w:r>
    </w:p>
    <w:permEnd w:id="1576287411"/>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amortized costs to the invested amount in the fund. However in that case the question remains as to how to aggregate this ratio with the on-going charges ratio.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F31E57" w:rsidRDefault="00F31E57" w:rsidP="00F31E57">
      <w:permStart w:id="1839933501" w:edGrp="everyone"/>
      <w:r>
        <w:t>TYPE YOUR TEXT HERE</w:t>
      </w:r>
    </w:p>
    <w:permEnd w:id="1839933501"/>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would be other options to define the TCR ratio in the case of life-insurance products? What about the case of regular payments or regular increasing? Which definition would you favour? How to ensure a level playing field and a common definition with the other types of PRIIPs in this regard?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F31E57" w:rsidRDefault="00F31E57" w:rsidP="00F31E57">
      <w:permStart w:id="14093979" w:edGrp="everyone"/>
      <w:r>
        <w:t>TYPE YOUR TEXT HERE</w:t>
      </w:r>
    </w:p>
    <w:permEnd w:id="14093979"/>
    <w:p w:rsidR="00F31E57" w:rsidRDefault="00F31E57" w:rsidP="00F31E57">
      <w:r>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products? Do you identify other specific issues in relation to the TCR if applied to structured products?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denominator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F31E57" w:rsidRDefault="00F31E57" w:rsidP="00F31E57">
      <w:permStart w:id="1510496076" w:edGrp="everyone"/>
      <w:r>
        <w:t>TYPE YOUR TEXT HERE</w:t>
      </w:r>
    </w:p>
    <w:permEnd w:id="1510496076"/>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F31E57" w:rsidRDefault="00F31E57" w:rsidP="00F31E57">
      <w:permStart w:id="1702965583" w:edGrp="everyone"/>
      <w:r>
        <w:t>TYPE YOUR TEXT HERE</w:t>
      </w:r>
    </w:p>
    <w:permEnd w:id="1702965583"/>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F31E57" w:rsidRDefault="00F31E57" w:rsidP="00F31E57">
      <w:permStart w:id="1204115046" w:edGrp="everyone"/>
      <w:r>
        <w:t>TYPE YOUR TEXT HERE</w:t>
      </w:r>
    </w:p>
    <w:permEnd w:id="1204115046"/>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F31E57" w:rsidRDefault="00F31E57" w:rsidP="00F31E57">
      <w:permStart w:id="1243878769" w:edGrp="everyone"/>
      <w:r>
        <w:t>TYPE YOUR TEXT HERE</w:t>
      </w:r>
    </w:p>
    <w:permEnd w:id="1243878769"/>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 xml:space="preserve">Do you think this methodology should be further detailed? To what extent do you think this methodology is appropriate and feasible (notably in terms of calibration of the model)? It might indeed be considered that valuation models for Solvency II usually are not likely to be designed for per contract calculations. Life insurers may restrict the calculation of technical provisions in the Solvency II-Balance-Sheet to homogenous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F31E57" w:rsidRDefault="00F31E57" w:rsidP="00F31E57">
      <w:permStart w:id="1303515515" w:edGrp="everyone"/>
      <w:r>
        <w:t>TYPE YOUR TEXT HERE</w:t>
      </w:r>
    </w:p>
    <w:permEnd w:id="1303515515"/>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approach to funds?</w:t>
      </w:r>
    </w:p>
    <w:p w:rsidR="00F31E57" w:rsidRDefault="00F31E57" w:rsidP="00F31E57">
      <w:pPr>
        <w:rPr>
          <w:rFonts w:cstheme="minorBidi"/>
        </w:rPr>
      </w:pPr>
    </w:p>
    <w:p w:rsidR="00F31E57" w:rsidRDefault="00F31E57" w:rsidP="00F31E57">
      <w:r>
        <w:t>&lt;ESMA_QUESTION_PRIIPs_93&gt;</w:t>
      </w:r>
    </w:p>
    <w:p w:rsidR="00F31E57" w:rsidRDefault="00F31E57" w:rsidP="00F31E57">
      <w:permStart w:id="1632070028" w:edGrp="everyone"/>
      <w:r>
        <w:t>TYPE YOUR TEXT HERE</w:t>
      </w:r>
    </w:p>
    <w:permEnd w:id="1632070028"/>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relation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F31E57" w:rsidRDefault="00F31E57" w:rsidP="00F31E57">
      <w:permStart w:id="648288978" w:edGrp="everyone"/>
      <w:r>
        <w:t>TYPE YOUR TEXT HERE</w:t>
      </w:r>
    </w:p>
    <w:permEnd w:id="648288978"/>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lastRenderedPageBreak/>
        <w:t>&lt;ESMA_QUESTION_PRIIPs_95&gt;</w:t>
      </w:r>
    </w:p>
    <w:p w:rsidR="00F31E57" w:rsidRDefault="00F31E57" w:rsidP="00F31E57">
      <w:permStart w:id="158863033" w:edGrp="everyone"/>
      <w:r>
        <w:t>TYPE YOUR TEXT HERE</w:t>
      </w:r>
    </w:p>
    <w:permEnd w:id="158863033"/>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F31E57" w:rsidRDefault="00F31E57" w:rsidP="00F31E57">
      <w:permStart w:id="2050192514" w:edGrp="everyone"/>
      <w:r>
        <w:t>TYPE YOUR TEXT HERE</w:t>
      </w:r>
    </w:p>
    <w:permEnd w:id="2050192514"/>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F31E57" w:rsidRDefault="00F31E57" w:rsidP="00F31E57">
      <w:permStart w:id="23549370" w:edGrp="everyone"/>
      <w:r>
        <w:t>TYPE YOUR TEXT HERE</w:t>
      </w:r>
    </w:p>
    <w:permEnd w:id="23549370"/>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F31E57" w:rsidRDefault="00F31E57" w:rsidP="00F31E57">
      <w:permStart w:id="896664136" w:edGrp="everyone"/>
      <w:r>
        <w:t>TYPE YOUR TEXT HERE</w:t>
      </w:r>
    </w:p>
    <w:permEnd w:id="896664136"/>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F31E57" w:rsidP="00F31E57">
      <w:permStart w:id="474028040" w:edGrp="everyone"/>
      <w:r>
        <w:t>TYPE YOUR TEXT HERE</w:t>
      </w:r>
    </w:p>
    <w:permEnd w:id="474028040"/>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732" w:rsidRDefault="00151732">
      <w:r>
        <w:separator/>
      </w:r>
    </w:p>
    <w:p w:rsidR="00151732" w:rsidRDefault="00151732"/>
  </w:endnote>
  <w:endnote w:type="continuationSeparator" w:id="0">
    <w:p w:rsidR="00151732" w:rsidRDefault="00151732">
      <w:r>
        <w:continuationSeparator/>
      </w:r>
    </w:p>
    <w:p w:rsidR="00151732" w:rsidRDefault="00151732"/>
  </w:endnote>
  <w:endnote w:type="continuationNotice" w:id="1">
    <w:p w:rsidR="00151732" w:rsidRDefault="00151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97CCB" w:rsidRPr="00616B9B" w:rsidTr="00315E96">
      <w:trPr>
        <w:trHeight w:val="284"/>
      </w:trPr>
      <w:tc>
        <w:tcPr>
          <w:tcW w:w="8460" w:type="dxa"/>
        </w:tcPr>
        <w:p w:rsidR="00797CCB" w:rsidRPr="00315E96" w:rsidRDefault="00797CCB" w:rsidP="00315E96">
          <w:pPr>
            <w:pStyle w:val="00Footer"/>
            <w:rPr>
              <w:lang w:val="fr-FR"/>
            </w:rPr>
          </w:pPr>
        </w:p>
      </w:tc>
      <w:tc>
        <w:tcPr>
          <w:tcW w:w="952" w:type="dxa"/>
        </w:tcPr>
        <w:p w:rsidR="00797CCB" w:rsidRPr="00616B9B" w:rsidRDefault="00797CCB"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6E6C18">
            <w:rPr>
              <w:rFonts w:cs="Arial"/>
              <w:noProof/>
              <w:sz w:val="22"/>
              <w:szCs w:val="22"/>
            </w:rPr>
            <w:t>7</w:t>
          </w:r>
          <w:r w:rsidRPr="00616B9B">
            <w:rPr>
              <w:rFonts w:cs="Arial"/>
              <w:noProof/>
              <w:sz w:val="22"/>
              <w:szCs w:val="22"/>
            </w:rPr>
            <w:fldChar w:fldCharType="end"/>
          </w:r>
        </w:p>
      </w:tc>
    </w:tr>
  </w:tbl>
  <w:p w:rsidR="00797CCB" w:rsidRDefault="00797C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CCB" w:rsidRDefault="00797C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732" w:rsidRDefault="00151732">
      <w:r>
        <w:separator/>
      </w:r>
    </w:p>
    <w:p w:rsidR="00151732" w:rsidRDefault="00151732"/>
  </w:footnote>
  <w:footnote w:type="continuationSeparator" w:id="0">
    <w:p w:rsidR="00151732" w:rsidRDefault="00151732">
      <w:r>
        <w:continuationSeparator/>
      </w:r>
    </w:p>
    <w:p w:rsidR="00151732" w:rsidRDefault="00151732"/>
  </w:footnote>
  <w:footnote w:type="continuationNotice" w:id="1">
    <w:p w:rsidR="00151732" w:rsidRDefault="00151732"/>
  </w:footnote>
  <w:footnote w:id="2">
    <w:p w:rsidR="00797CCB" w:rsidRPr="00554E48" w:rsidRDefault="00797CCB" w:rsidP="007E2302">
      <w:pPr>
        <w:pStyle w:val="FootnoteText"/>
        <w:rPr>
          <w:szCs w:val="16"/>
        </w:rPr>
      </w:pPr>
      <w:r w:rsidRPr="00554E48">
        <w:rPr>
          <w:rStyle w:val="FootnoteReference"/>
          <w:szCs w:val="16"/>
        </w:rPr>
        <w:footnoteRef/>
      </w:r>
      <w:r w:rsidRPr="00554E48">
        <w:rPr>
          <w:szCs w:val="16"/>
        </w:rPr>
        <w:t xml:space="preserve"> See </w:t>
      </w:r>
      <w:hyperlink r:id="rId1" w:history="1">
        <w:r w:rsidRPr="00554E48">
          <w:rPr>
            <w:rStyle w:val="Hyperlink"/>
            <w:szCs w:val="16"/>
          </w:rPr>
          <w:t>https://eiopa.europa.eu/about-eiopa/legal-framework/public-access-to-documents/index.html</w:t>
        </w:r>
      </w:hyperlink>
      <w:r w:rsidRPr="00554E48">
        <w:rPr>
          <w:szCs w:val="16"/>
        </w:rPr>
        <w:t xml:space="preserve">. </w:t>
      </w:r>
    </w:p>
  </w:footnote>
  <w:footnote w:id="3">
    <w:p w:rsidR="00797CCB" w:rsidRDefault="00797CCB" w:rsidP="00F31E57">
      <w:pPr>
        <w:pStyle w:val="FootnoteText"/>
        <w:rPr>
          <w:szCs w:val="16"/>
        </w:rPr>
      </w:pPr>
      <w:r>
        <w:rPr>
          <w:rStyle w:val="FootnoteReference"/>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CCB" w:rsidRDefault="00797CC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548F4"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CCB" w:rsidRDefault="00797CC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CCB" w:rsidRDefault="00797CC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97CCB" w:rsidRPr="002F4496" w:rsidTr="000C06C9">
      <w:trPr>
        <w:trHeight w:val="284"/>
      </w:trPr>
      <w:tc>
        <w:tcPr>
          <w:tcW w:w="8460" w:type="dxa"/>
        </w:tcPr>
        <w:p w:rsidR="00797CCB" w:rsidRPr="000C3B6D" w:rsidRDefault="00797CCB" w:rsidP="000C06C9">
          <w:pPr>
            <w:pStyle w:val="00Footer"/>
            <w:rPr>
              <w:lang w:val="fr-FR"/>
            </w:rPr>
          </w:pPr>
        </w:p>
      </w:tc>
      <w:tc>
        <w:tcPr>
          <w:tcW w:w="952" w:type="dxa"/>
        </w:tcPr>
        <w:p w:rsidR="00797CCB" w:rsidRPr="00146B34" w:rsidRDefault="00797CCB" w:rsidP="000C06C9">
          <w:pPr>
            <w:pStyle w:val="00aPagenumber"/>
            <w:rPr>
              <w:lang w:val="fr-FR"/>
            </w:rPr>
          </w:pPr>
        </w:p>
      </w:tc>
    </w:tr>
  </w:tbl>
  <w:p w:rsidR="00797CCB" w:rsidRPr="00DB46C3" w:rsidRDefault="00797CCB">
    <w:pPr>
      <w:rPr>
        <w:lang w:val="fr-FR"/>
      </w:rPr>
    </w:pPr>
  </w:p>
  <w:p w:rsidR="00797CCB" w:rsidRPr="002F4496" w:rsidRDefault="00797CCB">
    <w:pPr>
      <w:pStyle w:val="Header"/>
      <w:rPr>
        <w:lang w:val="fr-FR"/>
      </w:rPr>
    </w:pPr>
  </w:p>
  <w:p w:rsidR="00797CCB" w:rsidRPr="002F4496" w:rsidRDefault="00797CCB" w:rsidP="000C06C9">
    <w:pPr>
      <w:pStyle w:val="Header"/>
      <w:tabs>
        <w:tab w:val="clear" w:pos="4536"/>
        <w:tab w:val="clear" w:pos="9072"/>
        <w:tab w:val="left" w:pos="8227"/>
      </w:tabs>
      <w:rPr>
        <w:lang w:val="fr-FR"/>
      </w:rPr>
    </w:pPr>
  </w:p>
  <w:p w:rsidR="00797CCB" w:rsidRPr="002F4496" w:rsidRDefault="00797CCB" w:rsidP="000C06C9">
    <w:pPr>
      <w:pStyle w:val="Header"/>
      <w:tabs>
        <w:tab w:val="clear" w:pos="4536"/>
        <w:tab w:val="clear" w:pos="9072"/>
        <w:tab w:val="left" w:pos="8227"/>
      </w:tabs>
      <w:rPr>
        <w:lang w:val="fr-FR"/>
      </w:rPr>
    </w:pPr>
  </w:p>
  <w:p w:rsidR="00797CCB" w:rsidRPr="002F4496" w:rsidRDefault="00797CCB">
    <w:pPr>
      <w:pStyle w:val="Header"/>
      <w:rPr>
        <w:lang w:val="fr-FR"/>
      </w:rPr>
    </w:pPr>
  </w:p>
  <w:p w:rsidR="00797CCB" w:rsidRPr="002F4496" w:rsidRDefault="00797CCB">
    <w:pPr>
      <w:pStyle w:val="Header"/>
      <w:rPr>
        <w:lang w:val="fr-FR"/>
      </w:rPr>
    </w:pPr>
  </w:p>
  <w:p w:rsidR="00797CCB" w:rsidRPr="002F4496" w:rsidRDefault="00797CCB">
    <w:pPr>
      <w:pStyle w:val="Header"/>
      <w:rPr>
        <w:lang w:val="fr-FR"/>
      </w:rPr>
    </w:pPr>
  </w:p>
  <w:p w:rsidR="00797CCB" w:rsidRPr="002F4496" w:rsidRDefault="00797CCB">
    <w:pPr>
      <w:pStyle w:val="Header"/>
      <w:rPr>
        <w:lang w:val="fr-FR"/>
      </w:rPr>
    </w:pPr>
  </w:p>
  <w:p w:rsidR="00797CCB" w:rsidRPr="002F4496" w:rsidRDefault="00797CCB">
    <w:pPr>
      <w:pStyle w:val="Header"/>
      <w:rPr>
        <w:highlight w:val="yellow"/>
        <w:lang w:val="fr-FR"/>
      </w:rPr>
    </w:pPr>
  </w:p>
  <w:p w:rsidR="00797CCB" w:rsidRDefault="00797CCB">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A6BBA"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FF6BE1"/>
    <w:multiLevelType w:val="hybridMultilevel"/>
    <w:tmpl w:val="0C2A1286"/>
    <w:lvl w:ilvl="0" w:tplc="51160E32">
      <w:numFmt w:val="bullet"/>
      <w:lvlText w:val="-"/>
      <w:lvlJc w:val="left"/>
      <w:pPr>
        <w:ind w:left="1068" w:hanging="360"/>
      </w:pPr>
      <w:rPr>
        <w:rFonts w:ascii="Arial" w:eastAsia="Times New Roman" w:hAnsi="Arial" w:cs="Aria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B897120"/>
    <w:multiLevelType w:val="hybridMultilevel"/>
    <w:tmpl w:val="6E66C1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10"/>
  </w:num>
  <w:num w:numId="24">
    <w:abstractNumId w:val="31"/>
  </w:num>
  <w:num w:numId="25">
    <w:abstractNumId w:val="30"/>
  </w:num>
  <w:num w:numId="26">
    <w:abstractNumId w:val="20"/>
  </w:num>
  <w:num w:numId="27">
    <w:abstractNumId w:val="34"/>
  </w:num>
  <w:num w:numId="28">
    <w:abstractNumId w:val="39"/>
  </w:num>
  <w:num w:numId="29">
    <w:abstractNumId w:val="8"/>
  </w:num>
  <w:num w:numId="30">
    <w:abstractNumId w:val="3"/>
  </w:num>
  <w:num w:numId="31">
    <w:abstractNumId w:val="22"/>
  </w:num>
  <w:num w:numId="32">
    <w:abstractNumId w:val="2"/>
  </w:num>
  <w:num w:numId="33">
    <w:abstractNumId w:val="7"/>
  </w:num>
  <w:num w:numId="34">
    <w:abstractNumId w:val="21"/>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12"/>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36F"/>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732"/>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67F3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5F3"/>
    <w:rsid w:val="00190B8C"/>
    <w:rsid w:val="00190FF8"/>
    <w:rsid w:val="0019311A"/>
    <w:rsid w:val="0019508A"/>
    <w:rsid w:val="001960D8"/>
    <w:rsid w:val="001A0361"/>
    <w:rsid w:val="001A15E1"/>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263D"/>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4D94"/>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2E94"/>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2B2B"/>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1E9E"/>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BC8"/>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0FDF"/>
    <w:rsid w:val="006E2A23"/>
    <w:rsid w:val="006E35E5"/>
    <w:rsid w:val="006E3C72"/>
    <w:rsid w:val="006E4F20"/>
    <w:rsid w:val="006E649A"/>
    <w:rsid w:val="006E6C18"/>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97CCB"/>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52BC"/>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83F"/>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6CB4"/>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742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0BC6"/>
    <w:rsid w:val="00AA15DD"/>
    <w:rsid w:val="00AA1C09"/>
    <w:rsid w:val="00AA2F67"/>
    <w:rsid w:val="00AA3569"/>
    <w:rsid w:val="00AA5F4C"/>
    <w:rsid w:val="00AA615C"/>
    <w:rsid w:val="00AA6711"/>
    <w:rsid w:val="00AB2AEC"/>
    <w:rsid w:val="00AB2DC1"/>
    <w:rsid w:val="00AB3102"/>
    <w:rsid w:val="00AB3D9A"/>
    <w:rsid w:val="00AB40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4F01"/>
    <w:rsid w:val="00B35E62"/>
    <w:rsid w:val="00B36117"/>
    <w:rsid w:val="00B362E3"/>
    <w:rsid w:val="00B37C73"/>
    <w:rsid w:val="00B4009B"/>
    <w:rsid w:val="00B400A1"/>
    <w:rsid w:val="00B40A2B"/>
    <w:rsid w:val="00B420CB"/>
    <w:rsid w:val="00B4401C"/>
    <w:rsid w:val="00B44802"/>
    <w:rsid w:val="00B4534D"/>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3094"/>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43E"/>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9FE"/>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1AA3"/>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6F89"/>
    <w:rsid w:val="00E97E2B"/>
    <w:rsid w:val="00EA08CA"/>
    <w:rsid w:val="00EA0C0C"/>
    <w:rsid w:val="00EA0CC0"/>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0A0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281F"/>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2D23"/>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5:docId w15:val="{5ECE6C33-07B4-40B3-A579-E8F7D75D5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uiPriority w:val="99"/>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863206675">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55143118">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ungard.com/company/about-u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lincoln.hannah@sungard.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C1F73-A6A4-42A4-B7C5-34815B169F85}">
  <ds:schemaRefs>
    <ds:schemaRef ds:uri="http://schemas.openxmlformats.org/officeDocument/2006/bibliography"/>
  </ds:schemaRefs>
</ds:datastoreItem>
</file>

<file path=customXml/itemProps2.xml><?xml version="1.0" encoding="utf-8"?>
<ds:datastoreItem xmlns:ds="http://schemas.openxmlformats.org/officeDocument/2006/customXml" ds:itemID="{B60ABD99-8CDC-47ED-87E7-C8DE7D90D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21</Pages>
  <Words>5085</Words>
  <Characters>28991</Characters>
  <Application>Microsoft Office Word</Application>
  <DocSecurity>8</DocSecurity>
  <Lines>241</Lines>
  <Paragraphs>68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34008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Hannah, Lincoln</cp:lastModifiedBy>
  <cp:revision>12</cp:revision>
  <cp:lastPrinted>2015-02-18T11:01:00Z</cp:lastPrinted>
  <dcterms:created xsi:type="dcterms:W3CDTF">2015-08-03T11:00:00Z</dcterms:created>
  <dcterms:modified xsi:type="dcterms:W3CDTF">2015-08-11T16:11:00Z</dcterms:modified>
</cp:coreProperties>
</file>