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630137" w:rsidRDefault="00630137" w:rsidP="00D155AB">
      <w:pPr>
        <w:jc w:val="both"/>
      </w:pPr>
      <w:permStart w:id="349927268" w:edGrp="everyone"/>
      <w:r>
        <w:t>The EACB is the voice of the cooperative banks in Europe. It represents, promotes and defends the common interests of its 28 member institutions and of co-operative banks in general. Cooperative banks form decentralised networks which are subject to banking as well as cooperative legislation. Democracy, transparency and proximity are the three key characteristics of the cooperative banks’ business model. With</w:t>
      </w:r>
      <w:r w:rsidRPr="006D1F83">
        <w:t xml:space="preserve"> 4,050 locally op</w:t>
      </w:r>
      <w:r>
        <w:t xml:space="preserve">erating banks and 58,000 outlets co-operative banks are widely represented throughout the enlarged European Union, playing a major role in the financial and economic system. They have a long tradition in serving </w:t>
      </w:r>
      <w:r w:rsidRPr="006D1F83">
        <w:t>210 million customers</w:t>
      </w:r>
      <w:r>
        <w:t xml:space="preserve">, mainly consumers, retailers, SMEs and communities. The cooperative banks in Europe represent </w:t>
      </w:r>
      <w:r w:rsidRPr="006D1F83">
        <w:t xml:space="preserve">81 million members and 749,000 employees </w:t>
      </w:r>
      <w:r>
        <w:t xml:space="preserve">and have a total average market share of about 20%. </w:t>
      </w:r>
    </w:p>
    <w:p w:rsidR="00630137" w:rsidRDefault="00630137" w:rsidP="00D155AB">
      <w:pPr>
        <w:jc w:val="both"/>
      </w:pPr>
    </w:p>
    <w:p w:rsidR="00630137" w:rsidRDefault="00630137" w:rsidP="00D155AB">
      <w:pPr>
        <w:jc w:val="both"/>
      </w:pPr>
      <w:r w:rsidRPr="00C14517">
        <w:t>The </w:t>
      </w:r>
      <w:r w:rsidRPr="00C14517">
        <w:rPr>
          <w:b/>
          <w:bCs/>
        </w:rPr>
        <w:t>EACB</w:t>
      </w:r>
      <w:r w:rsidRPr="00C14517">
        <w:t> welcomes the opportunity to respond to the</w:t>
      </w:r>
      <w:r w:rsidRPr="00C14517">
        <w:rPr>
          <w:b/>
          <w:bCs/>
        </w:rPr>
        <w:t> ESMA Consultation Paper on draft RTS on package orders for which there is a liquid market</w:t>
      </w:r>
      <w:r>
        <w:rPr>
          <w:b/>
          <w:bCs/>
        </w:rPr>
        <w:t xml:space="preserve">. </w:t>
      </w:r>
      <w:r w:rsidRPr="00C14517">
        <w:t>The </w:t>
      </w:r>
      <w:r w:rsidRPr="00C14517">
        <w:rPr>
          <w:b/>
          <w:bCs/>
        </w:rPr>
        <w:t>EACB</w:t>
      </w:r>
      <w:r w:rsidRPr="00C14517">
        <w:t> has followed with great interest the</w:t>
      </w:r>
      <w:r w:rsidRPr="00C14517">
        <w:rPr>
          <w:b/>
          <w:bCs/>
        </w:rPr>
        <w:t> MiFID review</w:t>
      </w:r>
      <w:r w:rsidRPr="00C14517">
        <w:t xml:space="preserve"> and has engaged with the EU-legislators throughout the legislative procedure. </w:t>
      </w:r>
      <w:r w:rsidR="00897389">
        <w:t>In the context of the current consultation</w:t>
      </w:r>
      <w:r w:rsidRPr="006D1F83">
        <w:rPr>
          <w:bCs/>
        </w:rPr>
        <w:t>, the</w:t>
      </w:r>
      <w:r w:rsidRPr="00C14517">
        <w:rPr>
          <w:b/>
          <w:bCs/>
        </w:rPr>
        <w:t xml:space="preserve"> EACB </w:t>
      </w:r>
      <w:r>
        <w:rPr>
          <w:b/>
          <w:bCs/>
        </w:rPr>
        <w:t xml:space="preserve">has focused on the specific topic of the Systematic </w:t>
      </w:r>
      <w:proofErr w:type="spellStart"/>
      <w:r>
        <w:rPr>
          <w:b/>
          <w:bCs/>
        </w:rPr>
        <w:t>Internaliser</w:t>
      </w:r>
      <w:proofErr w:type="spellEnd"/>
      <w:r>
        <w:rPr>
          <w:b/>
          <w:bCs/>
        </w:rPr>
        <w:t xml:space="preserve"> (SI) Regime</w:t>
      </w:r>
      <w:r w:rsidRPr="00C14517">
        <w:rPr>
          <w:b/>
          <w:bCs/>
        </w:rPr>
        <w:t xml:space="preserve"> </w:t>
      </w:r>
      <w:r>
        <w:rPr>
          <w:b/>
          <w:bCs/>
        </w:rPr>
        <w:t>as this issue</w:t>
      </w:r>
      <w:r w:rsidR="00897389">
        <w:rPr>
          <w:b/>
          <w:bCs/>
        </w:rPr>
        <w:t xml:space="preserve"> has always been</w:t>
      </w:r>
      <w:r>
        <w:rPr>
          <w:b/>
          <w:bCs/>
        </w:rPr>
        <w:t xml:space="preserve"> very important for its members</w:t>
      </w:r>
      <w:r w:rsidRPr="00C14517">
        <w:t xml:space="preserve">. </w:t>
      </w:r>
      <w:r>
        <w:t>The EACB has closely followed the discussions regarding the implementation of the SI regime as we are concerned that</w:t>
      </w:r>
      <w:r w:rsidR="00897389">
        <w:t xml:space="preserve"> – if not designed properly- </w:t>
      </w:r>
      <w:r>
        <w:t>it could:</w:t>
      </w:r>
    </w:p>
    <w:p w:rsidR="00630137" w:rsidRDefault="00630137" w:rsidP="00D155AB">
      <w:pPr>
        <w:jc w:val="both"/>
      </w:pPr>
      <w:r>
        <w:t>•</w:t>
      </w:r>
      <w:r>
        <w:tab/>
        <w:t>unintentionally create  liquidity problems in smaller regional markets which are characterised by (1) a very  limited number of liquidity providers, (2) a  limited number of end-clients, (3) small issue sizes and (4) infrequent trading.</w:t>
      </w:r>
    </w:p>
    <w:p w:rsidR="00630137" w:rsidRDefault="00630137" w:rsidP="00D155AB">
      <w:pPr>
        <w:jc w:val="both"/>
      </w:pPr>
      <w:r>
        <w:t>•</w:t>
      </w:r>
      <w:r>
        <w:tab/>
        <w:t>harm smaller banks which use bonds as main funding instruments in order to sustain and finance the local communities and to grant credit to SMEs and households.</w:t>
      </w:r>
    </w:p>
    <w:p w:rsidR="00630137" w:rsidRDefault="00630137" w:rsidP="00D155AB">
      <w:pPr>
        <w:jc w:val="both"/>
      </w:pPr>
    </w:p>
    <w:p w:rsidR="00630137" w:rsidRDefault="00897389" w:rsidP="00D155AB">
      <w:pPr>
        <w:jc w:val="both"/>
      </w:pPr>
      <w:r>
        <w:t>At this juncture</w:t>
      </w:r>
      <w:r w:rsidR="00630137">
        <w:t>, and</w:t>
      </w:r>
      <w:r w:rsidR="00630137" w:rsidRPr="00C14517">
        <w:t xml:space="preserve"> although the SI obligations on package orders are not part of this draft RTS, ESMA consider</w:t>
      </w:r>
      <w:r>
        <w:t>ed</w:t>
      </w:r>
      <w:r w:rsidR="00630137" w:rsidRPr="00C14517">
        <w:t xml:space="preserve"> it important to clarify the circumstances when SIs are required to apply their obligation at an instrument level, and when at the level of the package order. ESMA’s preliminary view is that where an investment firm is an SI in at least one component instrument of a package order and is prompted for a quote in this package order, Article 18(11) of </w:t>
      </w:r>
      <w:proofErr w:type="spellStart"/>
      <w:r w:rsidR="00630137" w:rsidRPr="00C14517">
        <w:t>MiFIR</w:t>
      </w:r>
      <w:proofErr w:type="spellEnd"/>
      <w:r w:rsidR="00630137" w:rsidRPr="00C14517">
        <w:t xml:space="preserve"> applies and SIs are required to comply with their obligations at the level of the package order. Where the package order has a liquid market as a whole, the obligations for liquid instruments under Article 18(1) of </w:t>
      </w:r>
      <w:proofErr w:type="spellStart"/>
      <w:r w:rsidR="00630137" w:rsidRPr="00C14517">
        <w:t>MiFIR</w:t>
      </w:r>
      <w:proofErr w:type="spellEnd"/>
      <w:r w:rsidR="00630137" w:rsidRPr="00C14517">
        <w:t xml:space="preserve"> apply. Where the package order does not have a liquid market as a whole, the obligations for illiquid instruments under Article 18(2) of </w:t>
      </w:r>
      <w:proofErr w:type="spellStart"/>
      <w:r w:rsidR="00630137" w:rsidRPr="00C14517">
        <w:t>MiFIR</w:t>
      </w:r>
      <w:proofErr w:type="spellEnd"/>
      <w:r w:rsidR="00630137" w:rsidRPr="00C14517">
        <w:t xml:space="preserve"> apply. Article 18(10) of </w:t>
      </w:r>
      <w:proofErr w:type="spellStart"/>
      <w:r w:rsidR="00630137" w:rsidRPr="00C14517">
        <w:t>MiFIR</w:t>
      </w:r>
      <w:proofErr w:type="spellEnd"/>
      <w:r w:rsidR="00630137" w:rsidRPr="00C14517">
        <w:t xml:space="preserve"> states that SIs are not subject to obligations if they deal above the Size Specific to the Instrument (SSTI) size. In the package order context and read in conjunction with Article 9(1)(e)(iii) of </w:t>
      </w:r>
      <w:proofErr w:type="spellStart"/>
      <w:r w:rsidR="00630137" w:rsidRPr="00C14517">
        <w:t>MiFIR</w:t>
      </w:r>
      <w:proofErr w:type="spellEnd"/>
      <w:r w:rsidR="00630137" w:rsidRPr="00C14517">
        <w:t xml:space="preserve"> ESMA understands that SIs are also exempted from obligations under Article 18(1) and (2) of </w:t>
      </w:r>
      <w:proofErr w:type="spellStart"/>
      <w:r w:rsidR="00630137" w:rsidRPr="00C14517">
        <w:t>MiFIR</w:t>
      </w:r>
      <w:proofErr w:type="spellEnd"/>
      <w:r w:rsidR="00630137" w:rsidRPr="00C14517">
        <w:t xml:space="preserve"> if all components of package are above SSTI. </w:t>
      </w:r>
      <w:r w:rsidR="00630137">
        <w:t>The EACB has certain concerns wit</w:t>
      </w:r>
      <w:r>
        <w:t>h this approach</w:t>
      </w:r>
      <w:r w:rsidR="00630137">
        <w:t xml:space="preserve"> which are explained below under Question 1. </w:t>
      </w:r>
    </w:p>
    <w:p w:rsidR="00630137" w:rsidRDefault="00630137" w:rsidP="00D155AB"/>
    <w:p w:rsidR="00D34282" w:rsidRDefault="00897389" w:rsidP="00D34282">
      <w:r>
        <w:t>However, t</w:t>
      </w:r>
      <w:r w:rsidR="00630137" w:rsidRPr="00C14517">
        <w:t>h</w:t>
      </w:r>
      <w:r w:rsidR="00630137">
        <w:t xml:space="preserve">e fact that the EACB response is at this point in time </w:t>
      </w:r>
      <w:proofErr w:type="gramStart"/>
      <w:r w:rsidR="00630137">
        <w:t xml:space="preserve">limited </w:t>
      </w:r>
      <w:r w:rsidR="00630137" w:rsidRPr="00C14517">
        <w:t xml:space="preserve"> </w:t>
      </w:r>
      <w:r w:rsidR="00630137">
        <w:t>to</w:t>
      </w:r>
      <w:proofErr w:type="gramEnd"/>
      <w:r w:rsidR="00630137">
        <w:t xml:space="preserve"> Q1</w:t>
      </w:r>
      <w:r w:rsidR="00630137" w:rsidRPr="00C14517">
        <w:t xml:space="preserve">does not mean that </w:t>
      </w:r>
      <w:r w:rsidR="00630137">
        <w:t xml:space="preserve">the rest of the </w:t>
      </w:r>
      <w:r w:rsidR="00630137" w:rsidRPr="00C14517">
        <w:t>questions not responded to are not important to the EACB and its members nor should it be regarded as an unconditional consent on ESMA’s approach on such topics</w:t>
      </w:r>
      <w:r w:rsidR="00630137">
        <w:t>.</w:t>
      </w:r>
      <w:permEnd w:id="349927268"/>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rsidR="00A8728B" w:rsidRDefault="00A8728B" w:rsidP="00A8728B">
      <w:r>
        <w:t>&lt;ESMA_QUESTION</w:t>
      </w:r>
      <w:r w:rsidR="00D920D1">
        <w:t>_</w:t>
      </w:r>
      <w:r w:rsidR="002C0642">
        <w:t>MIFID_PO</w:t>
      </w:r>
      <w:r w:rsidR="00AB4824">
        <w:t>_</w:t>
      </w:r>
      <w:r>
        <w:t>1&gt;</w:t>
      </w:r>
    </w:p>
    <w:p w:rsidR="00630137" w:rsidRPr="00C14517" w:rsidRDefault="00630137" w:rsidP="00D155AB">
      <w:pPr>
        <w:jc w:val="both"/>
      </w:pPr>
      <w:permStart w:id="1790203118" w:edGrp="everyone"/>
      <w:r w:rsidRPr="00C14517">
        <w:t>The EACB opposes to</w:t>
      </w:r>
      <w:r>
        <w:t xml:space="preserve"> the</w:t>
      </w:r>
      <w:r w:rsidRPr="00C14517">
        <w:t xml:space="preserve"> approach according to which an institution would be considered as </w:t>
      </w:r>
      <w:r>
        <w:t xml:space="preserve">Systematic </w:t>
      </w:r>
      <w:proofErr w:type="spellStart"/>
      <w:r>
        <w:t>I</w:t>
      </w:r>
      <w:r w:rsidRPr="00C14517">
        <w:t>nternaliser</w:t>
      </w:r>
      <w:proofErr w:type="spellEnd"/>
      <w:r w:rsidRPr="00C14517">
        <w:t xml:space="preserve"> </w:t>
      </w:r>
      <w:r>
        <w:t xml:space="preserve">(SI) </w:t>
      </w:r>
      <w:r w:rsidRPr="00C14517">
        <w:t xml:space="preserve">for the whole transaction package if it is already a </w:t>
      </w:r>
      <w:r>
        <w:t>SI</w:t>
      </w:r>
      <w:r w:rsidRPr="00C14517">
        <w:t xml:space="preserve"> in one component of this package. Here is a reasoning based on an example: </w:t>
      </w:r>
    </w:p>
    <w:p w:rsidR="00A8728B" w:rsidRDefault="00630137" w:rsidP="00A8728B">
      <w:r w:rsidRPr="00C14517">
        <w:t xml:space="preserve">  </w:t>
      </w:r>
      <w:r w:rsidRPr="00C14517">
        <w:br/>
        <w:t xml:space="preserve">A firm is </w:t>
      </w:r>
      <w:r>
        <w:t>SI</w:t>
      </w:r>
      <w:r w:rsidRPr="00C14517">
        <w:t xml:space="preserve"> in an asset class of stock options – irrespective of whether through opt-in or because of exceeding the relevant thresholds. The firm trades once in a package order that contains a stock option. Why should this firm for this single transaction in a package order become </w:t>
      </w:r>
      <w:r>
        <w:t>SI</w:t>
      </w:r>
      <w:r w:rsidRPr="00C14517">
        <w:t xml:space="preserve">? The </w:t>
      </w:r>
      <w:r>
        <w:t>SI</w:t>
      </w:r>
      <w:r w:rsidRPr="00C14517">
        <w:t xml:space="preserve"> Regime captures market participants which "on an organised, frequent and systematic basis, deal on own account by executing client orders outside a regulated market or an MTF”. The assessment of whether a firm is a </w:t>
      </w:r>
      <w:r>
        <w:t>SI</w:t>
      </w:r>
      <w:r w:rsidRPr="00C14517">
        <w:t xml:space="preserve"> for the package order (as a product category) must be based on the entire package order. The assessment </w:t>
      </w:r>
      <w:r>
        <w:t xml:space="preserve">of individual components </w:t>
      </w:r>
      <w:r>
        <w:t>and financial</w:t>
      </w:r>
      <w:r w:rsidRPr="00C14517">
        <w:t xml:space="preserve"> instruments may not be decisive for this. </w:t>
      </w:r>
      <w:r w:rsidR="00897389">
        <w:t>F</w:t>
      </w:r>
      <w:r w:rsidRPr="00C14517">
        <w:t>or package transactions ESMA should define separate own thresholds in addition to those already available for the different products</w:t>
      </w:r>
      <w:proofErr w:type="gramStart"/>
      <w:r w:rsidR="00897389">
        <w:t>.</w:t>
      </w:r>
      <w:bookmarkStart w:id="3" w:name="_GoBack"/>
      <w:bookmarkEnd w:id="3"/>
      <w:r w:rsidRPr="00C14517">
        <w:t>.</w:t>
      </w:r>
      <w:permEnd w:id="1790203118"/>
      <w:proofErr w:type="gramEnd"/>
    </w:p>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A8728B" w:rsidRDefault="00A8728B" w:rsidP="00A8728B">
      <w:permStart w:id="2034457615" w:edGrp="everyone"/>
      <w:r>
        <w:t>TYPE YOUR TEXT HERE</w:t>
      </w:r>
      <w:permEnd w:id="2034457615"/>
    </w:p>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rsidR="00A8728B" w:rsidRDefault="00A8728B" w:rsidP="00A8728B">
      <w:r>
        <w:t>&lt;ESMA_QUESTION</w:t>
      </w:r>
      <w:r w:rsidR="00D920D1">
        <w:t>_</w:t>
      </w:r>
      <w:r w:rsidR="002C0642">
        <w:t>MIFID_PO</w:t>
      </w:r>
      <w:r w:rsidR="00AB4824">
        <w:t>_</w:t>
      </w:r>
      <w:r>
        <w:t>3&gt;</w:t>
      </w:r>
    </w:p>
    <w:p w:rsidR="00A8728B" w:rsidRDefault="00A8728B" w:rsidP="00A8728B">
      <w:permStart w:id="944983993" w:edGrp="everyone"/>
      <w:r>
        <w:t>TYPE YOUR TEXT HERE</w:t>
      </w:r>
      <w:permEnd w:id="944983993"/>
    </w:p>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standardisation of components? If yes, which characteristics should be considered to specify the standardised components of packages</w:t>
      </w:r>
      <w:r>
        <w:t>?</w:t>
      </w:r>
    </w:p>
    <w:p w:rsidR="00A8728B" w:rsidRDefault="00A8728B" w:rsidP="00A8728B">
      <w:r>
        <w:t>&lt;ESMA_QUESTION</w:t>
      </w:r>
      <w:r w:rsidR="00D920D1">
        <w:t>_</w:t>
      </w:r>
      <w:r w:rsidR="002C0642">
        <w:t>MIFID_PO</w:t>
      </w:r>
      <w:r w:rsidR="00AB4824">
        <w:t>_</w:t>
      </w:r>
      <w:r>
        <w:t>4&gt;</w:t>
      </w:r>
    </w:p>
    <w:p w:rsidR="00A8728B" w:rsidRDefault="00A8728B" w:rsidP="00A8728B">
      <w:permStart w:id="1436091750" w:edGrp="everyone"/>
      <w:r>
        <w:t>TYPE YOUR TEXT HERE</w:t>
      </w:r>
      <w:permEnd w:id="1436091750"/>
    </w:p>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rsidR="00A8728B" w:rsidRDefault="00A8728B" w:rsidP="00A8728B">
      <w:r>
        <w:t>&lt;ESMA_QUESTION</w:t>
      </w:r>
      <w:r w:rsidR="00D920D1">
        <w:t>_</w:t>
      </w:r>
      <w:r w:rsidR="002C0642">
        <w:t>MIFID_PO</w:t>
      </w:r>
      <w:r w:rsidR="00AB4824">
        <w:t>_</w:t>
      </w:r>
      <w:r>
        <w:t>5&gt;</w:t>
      </w:r>
    </w:p>
    <w:p w:rsidR="00A8728B" w:rsidRDefault="00A8728B" w:rsidP="00A8728B">
      <w:permStart w:id="1293295572" w:edGrp="everyone"/>
      <w:r>
        <w:t>TYPE YOUR TEXT HERE</w:t>
      </w:r>
      <w:permEnd w:id="1293295572"/>
    </w:p>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lastRenderedPageBreak/>
        <w:t>Do you consider that derivative components in other currencies (e.g. other EEA currencies, JPY) should be included? If yes, which ones</w:t>
      </w:r>
      <w:r w:rsidR="00070630">
        <w:t>?</w:t>
      </w:r>
    </w:p>
    <w:p w:rsidR="00A8728B" w:rsidRDefault="00A8728B" w:rsidP="00A8728B">
      <w:r>
        <w:t>&lt;ESMA_QUESTION</w:t>
      </w:r>
      <w:r w:rsidR="00D920D1">
        <w:t>_</w:t>
      </w:r>
      <w:r w:rsidR="002C0642">
        <w:t>MIFID_PO</w:t>
      </w:r>
      <w:r w:rsidR="00AB4824">
        <w:t>_</w:t>
      </w:r>
      <w:r>
        <w:t>6&gt;</w:t>
      </w:r>
    </w:p>
    <w:p w:rsidR="00A8728B" w:rsidRDefault="00A8728B" w:rsidP="00A8728B">
      <w:permStart w:id="8288390" w:edGrp="everyone"/>
      <w:r>
        <w:t>TYPE YOUR TEXT HERE</w:t>
      </w:r>
      <w:permEnd w:id="8288390"/>
    </w:p>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t>Do you agree that only packages with derivative components with the above mentioned benchmark dates should be considered liquid? If not, please explain. Which other or additional benchmark dates do you suggest</w:t>
      </w:r>
      <w:r>
        <w:t>?</w:t>
      </w:r>
    </w:p>
    <w:p w:rsidR="00070630" w:rsidRDefault="00070630" w:rsidP="00070630">
      <w:r>
        <w:t>&lt;ESMA_QUESTION_</w:t>
      </w:r>
      <w:r w:rsidR="002C0642">
        <w:t>MIFID_PO</w:t>
      </w:r>
      <w:r w:rsidR="00AB4824">
        <w:t>_</w:t>
      </w:r>
      <w:r>
        <w:t>7&gt;</w:t>
      </w:r>
    </w:p>
    <w:p w:rsidR="00070630" w:rsidRDefault="00070630" w:rsidP="00070630">
      <w:permStart w:id="1789594386" w:edGrp="everyone"/>
      <w:r>
        <w:t>TYPE YOUR TEXT HERE</w:t>
      </w:r>
      <w:permEnd w:id="1789594386"/>
    </w:p>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EF314C" w:rsidRDefault="00EF314C" w:rsidP="00EF314C">
      <w:permStart w:id="1136029494" w:edGrp="everyone"/>
      <w:r>
        <w:t>TYPE YOUR TEXT HERE</w:t>
      </w:r>
      <w:permEnd w:id="1136029494"/>
    </w:p>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EF314C" w:rsidRDefault="00EF314C" w:rsidP="00EF314C">
      <w:permStart w:id="318394493" w:edGrp="everyone"/>
      <w:r>
        <w:t>TYPE YOUR TEXT HERE</w:t>
      </w:r>
      <w:permEnd w:id="318394493"/>
    </w:p>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EF314C" w:rsidRDefault="00EF314C" w:rsidP="00EF314C">
      <w:permStart w:id="1734362278" w:edGrp="everyone"/>
      <w:r>
        <w:t>TYPE YOUR TEXT HERE</w:t>
      </w:r>
      <w:permEnd w:id="1734362278"/>
    </w:p>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EF314C" w:rsidRDefault="00EF314C" w:rsidP="00EF314C">
      <w:permStart w:id="878651715" w:edGrp="everyone"/>
      <w:r>
        <w:t>TYPE YOUR TEXT HERE</w:t>
      </w:r>
      <w:permEnd w:id="878651715"/>
    </w:p>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consider it necessary to specify that all components of the package order should have the same underlying? If yes, please explain.</w:t>
      </w:r>
    </w:p>
    <w:p w:rsidR="00EF314C" w:rsidRDefault="00EF314C" w:rsidP="00EF314C">
      <w:r>
        <w:t>&lt;ESMA_QUESTION_</w:t>
      </w:r>
      <w:r w:rsidR="002C0642">
        <w:t>MIFID_PO</w:t>
      </w:r>
      <w:r>
        <w:t>_</w:t>
      </w:r>
      <w:r w:rsidR="00273633">
        <w:t>12</w:t>
      </w:r>
      <w:r>
        <w:t>&gt;</w:t>
      </w:r>
    </w:p>
    <w:p w:rsidR="00EF314C" w:rsidRDefault="00EF314C" w:rsidP="00EF314C">
      <w:permStart w:id="2123190747" w:edGrp="everyone"/>
      <w:r>
        <w:t>TYPE YOUR TEXT HERE</w:t>
      </w:r>
      <w:permEnd w:id="2123190747"/>
    </w:p>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EF314C" w:rsidRDefault="00EF314C" w:rsidP="00EF314C">
      <w:permStart w:id="2145401272" w:edGrp="everyone"/>
      <w:r>
        <w:t>TYPE YOUR TEXT HERE</w:t>
      </w:r>
      <w:permEnd w:id="2145401272"/>
    </w:p>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EF314C" w:rsidRDefault="00EF314C" w:rsidP="00EF314C">
      <w:permStart w:id="1876850431" w:edGrp="everyone"/>
      <w:r>
        <w:t>TYPE YOUR TEXT HERE</w:t>
      </w:r>
      <w:permEnd w:id="1876850431"/>
    </w:p>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EF314C" w:rsidRDefault="00EF314C" w:rsidP="00EF314C">
      <w:permStart w:id="848583106" w:edGrp="everyone"/>
      <w:r>
        <w:t>TYPE YOUR TEXT HERE</w:t>
      </w:r>
      <w:permEnd w:id="848583106"/>
    </w:p>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16</w:t>
      </w:r>
      <w:r>
        <w:t>&gt;</w:t>
      </w:r>
    </w:p>
    <w:p w:rsidR="00EF314C" w:rsidRDefault="00EF314C" w:rsidP="00EF314C">
      <w:permStart w:id="839197125" w:edGrp="everyone"/>
      <w:r>
        <w:t>TYPE YOUR TEXT HERE</w:t>
      </w:r>
      <w:permEnd w:id="839197125"/>
    </w:p>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EF314C" w:rsidRDefault="00EF314C" w:rsidP="00EF314C">
      <w:permStart w:id="275265763" w:edGrp="everyone"/>
      <w:r>
        <w:t>TYPE YOUR TEXT HERE</w:t>
      </w:r>
      <w:permEnd w:id="275265763"/>
    </w:p>
    <w:p w:rsidR="00EF314C" w:rsidRDefault="00EF314C" w:rsidP="00EF314C">
      <w:r>
        <w:lastRenderedPageBreak/>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In which types of contracts do package orders in commodity derivatives mostly occur? Do you consider it necessary to provide for asset class specific criteria that take option and future/forward contracts into account? If yes, please explain</w:t>
      </w:r>
      <w:r>
        <w:t>.</w:t>
      </w:r>
    </w:p>
    <w:p w:rsidR="00EF314C" w:rsidRDefault="00EF314C" w:rsidP="00EF314C">
      <w:r>
        <w:t>&lt;ESMA_QUESTION_</w:t>
      </w:r>
      <w:r w:rsidR="002C0642">
        <w:t>MIFID_PO</w:t>
      </w:r>
      <w:r>
        <w:t>_</w:t>
      </w:r>
      <w:r w:rsidR="00273633">
        <w:t>18</w:t>
      </w:r>
      <w:r>
        <w:t>&gt;</w:t>
      </w:r>
    </w:p>
    <w:p w:rsidR="00EF314C" w:rsidRDefault="00EF314C" w:rsidP="00EF314C">
      <w:permStart w:id="1846152164" w:edGrp="everyone"/>
      <w:r>
        <w:t>TYPE YOUR TEXT HERE</w:t>
      </w:r>
      <w:permEnd w:id="1846152164"/>
    </w:p>
    <w:p w:rsidR="00EF314C" w:rsidRDefault="00EF314C" w:rsidP="00EF314C">
      <w:r>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EF314C" w:rsidRDefault="00EF314C" w:rsidP="00EF314C">
      <w:permStart w:id="1944468126" w:edGrp="everyone"/>
      <w:r>
        <w:t>TYPE YOUR TEXT HERE</w:t>
      </w:r>
      <w:permEnd w:id="1944468126"/>
    </w:p>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EF314C" w:rsidRDefault="00EF314C" w:rsidP="00EF314C">
      <w:permStart w:id="1563560658" w:edGrp="everyone"/>
      <w:r>
        <w:t>TYPE YOUR TEXT HERE</w:t>
      </w:r>
      <w:permEnd w:id="1563560658"/>
    </w:p>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rsidR="00EF314C" w:rsidRDefault="00EF314C" w:rsidP="00EF314C">
      <w:r>
        <w:t>&lt;ESMA_QUESTION_</w:t>
      </w:r>
      <w:r w:rsidR="002C0642">
        <w:t>MIFID_PO</w:t>
      </w:r>
      <w:r>
        <w:t>_</w:t>
      </w:r>
      <w:r w:rsidR="00273633">
        <w:t>21</w:t>
      </w:r>
      <w:r>
        <w:t>&gt;</w:t>
      </w:r>
    </w:p>
    <w:p w:rsidR="00EF314C" w:rsidRDefault="00EF314C" w:rsidP="00EF314C">
      <w:permStart w:id="1104350610" w:edGrp="everyone"/>
      <w:r>
        <w:t>TYPE YOUR TEXT HERE</w:t>
      </w:r>
      <w:permEnd w:id="1104350610"/>
    </w:p>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EF314C" w:rsidRDefault="00EF314C" w:rsidP="00EF314C">
      <w:permStart w:id="899118856" w:edGrp="everyone"/>
      <w:r>
        <w:t>TYPE YOUR TEXT HERE</w:t>
      </w:r>
      <w:permEnd w:id="899118856"/>
    </w:p>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How should ESMA deal with cross-asset class package orders? Should ESMA develop cross-asset class specific criteria? If yes, please specify those. Alternatively, should cross-asset class package orders be allocated to only one asset class? If yes, how?</w:t>
      </w:r>
    </w:p>
    <w:p w:rsidR="00EF314C" w:rsidRDefault="00EF314C" w:rsidP="00EF314C">
      <w:r>
        <w:t>&lt;ESMA_QUESTION_</w:t>
      </w:r>
      <w:r w:rsidR="002C0642">
        <w:t>MIFID_PO</w:t>
      </w:r>
      <w:r>
        <w:t>_</w:t>
      </w:r>
      <w:r w:rsidR="00273633">
        <w:t>23</w:t>
      </w:r>
      <w:r>
        <w:t>&gt;</w:t>
      </w:r>
    </w:p>
    <w:p w:rsidR="00EF314C" w:rsidRDefault="00EF314C" w:rsidP="00EF314C">
      <w:permStart w:id="2067928461" w:edGrp="everyone"/>
      <w:r>
        <w:t>TYPE YOUR TEXT HERE</w:t>
      </w:r>
      <w:permEnd w:id="2067928461"/>
    </w:p>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EF314C" w:rsidRDefault="00EF314C" w:rsidP="00EF314C">
      <w:permStart w:id="530020654" w:edGrp="everyone"/>
      <w:r>
        <w:t>TYPE YOUR TEXT HERE</w:t>
      </w:r>
      <w:permEnd w:id="530020654"/>
    </w:p>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rsidR="00EF314C" w:rsidRDefault="00EF314C" w:rsidP="00EF314C">
      <w:r>
        <w:t>&lt;ESMA_QUESTION_</w:t>
      </w:r>
      <w:r w:rsidR="002C0642">
        <w:t>MIFID_PO</w:t>
      </w:r>
      <w:r>
        <w:t>_</w:t>
      </w:r>
      <w:r w:rsidR="00273633">
        <w:t>25</w:t>
      </w:r>
      <w:r>
        <w:t>&gt;</w:t>
      </w:r>
    </w:p>
    <w:p w:rsidR="00EF314C" w:rsidRDefault="00EF314C" w:rsidP="00EF314C">
      <w:permStart w:id="1784161725" w:edGrp="everyone"/>
      <w:r>
        <w:t>TYPE YOUR TEXT HERE</w:t>
      </w:r>
      <w:permEnd w:id="1784161725"/>
    </w:p>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rsidR="00EF314C" w:rsidRDefault="00EF314C" w:rsidP="00EF314C">
      <w:r>
        <w:t>&lt;ESMA_QUESTION_</w:t>
      </w:r>
      <w:r w:rsidR="002C0642">
        <w:t>MIFID_PO</w:t>
      </w:r>
      <w:r>
        <w:t>_</w:t>
      </w:r>
      <w:r w:rsidR="00273633">
        <w:t>26</w:t>
      </w:r>
      <w:r>
        <w:t>&gt;</w:t>
      </w:r>
    </w:p>
    <w:p w:rsidR="00EF314C" w:rsidRDefault="00EF314C" w:rsidP="00EF314C">
      <w:permStart w:id="1743064830" w:edGrp="everyone"/>
      <w:r>
        <w:t>TYPE YOUR TEXT HERE</w:t>
      </w:r>
      <w:permEnd w:id="1743064830"/>
    </w:p>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EF314C" w:rsidRDefault="00EF314C" w:rsidP="00EF314C">
      <w:permStart w:id="1300594491" w:edGrp="everyone"/>
      <w:r>
        <w:t>TYPE YOUR TEXT HERE</w:t>
      </w:r>
      <w:permEnd w:id="1300594491"/>
    </w:p>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draft RTS in annex IV? If not, please explain</w:t>
      </w:r>
      <w:r w:rsidR="00FF5939">
        <w:t>.</w:t>
      </w:r>
    </w:p>
    <w:p w:rsidR="00EF314C" w:rsidRDefault="00EF314C" w:rsidP="00EF314C">
      <w:r>
        <w:t>&lt;ESMA_QUESTION_</w:t>
      </w:r>
      <w:r w:rsidR="002C0642">
        <w:t>MIFID_PO</w:t>
      </w:r>
      <w:r>
        <w:t>_</w:t>
      </w:r>
      <w:r w:rsidR="00273633">
        <w:t>28</w:t>
      </w:r>
      <w:r>
        <w:t>&gt;</w:t>
      </w:r>
    </w:p>
    <w:p w:rsidR="00EF314C" w:rsidRDefault="00EF314C" w:rsidP="00EF314C">
      <w:permStart w:id="935277899" w:edGrp="everyone"/>
      <w:r>
        <w:t>TYPE YOUR TEXT HERE</w:t>
      </w:r>
      <w:permEnd w:id="935277899"/>
    </w:p>
    <w:p w:rsidR="00EF314C" w:rsidRDefault="00EF314C" w:rsidP="00EF314C">
      <w:r>
        <w:lastRenderedPageBreak/>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t>&lt;ESMA_QUESTION_</w:t>
      </w:r>
      <w:r w:rsidR="002C0642">
        <w:t>MIFID_PO</w:t>
      </w:r>
      <w:r>
        <w:t>_</w:t>
      </w:r>
      <w:r w:rsidR="00273633">
        <w:t>29</w:t>
      </w:r>
      <w:r>
        <w:t>&gt;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522B01" w:rsidTr="009E18FD">
        <w:tc>
          <w:tcPr>
            <w:tcW w:w="1610" w:type="dxa"/>
            <w:vMerge w:val="restart"/>
            <w:shd w:val="clear" w:color="auto" w:fill="B8CCE4" w:themeFill="accent1" w:themeFillTint="66"/>
          </w:tcPr>
          <w:p w:rsidR="00522B01" w:rsidRDefault="00522B01" w:rsidP="009E18FD">
            <w:pPr>
              <w:rPr>
                <w:rFonts w:cstheme="minorHAnsi"/>
                <w:szCs w:val="22"/>
                <w:lang w:eastAsia="fr-FR"/>
              </w:rPr>
            </w:pPr>
          </w:p>
        </w:tc>
        <w:tc>
          <w:tcPr>
            <w:tcW w:w="2765"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xml:space="preserve">Total Nominal amount traded, including packages (in euros) </w:t>
            </w:r>
          </w:p>
          <w:p w:rsidR="00522B01" w:rsidRDefault="00522B01" w:rsidP="009E18FD">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9E18FD">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rsidTr="009E18FD">
        <w:trPr>
          <w:trHeight w:val="893"/>
        </w:trPr>
        <w:tc>
          <w:tcPr>
            <w:tcW w:w="1610" w:type="dxa"/>
            <w:vMerge/>
          </w:tcPr>
          <w:p w:rsidR="00522B01" w:rsidRDefault="00522B01" w:rsidP="009E18FD">
            <w:pPr>
              <w:rPr>
                <w:rFonts w:cstheme="minorHAnsi"/>
                <w:szCs w:val="22"/>
                <w:lang w:eastAsia="fr-FR"/>
              </w:rPr>
            </w:pPr>
          </w:p>
        </w:tc>
        <w:tc>
          <w:tcPr>
            <w:tcW w:w="143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r>
      <w:tr w:rsidR="00522B01" w:rsidTr="009E18FD">
        <w:trPr>
          <w:trHeight w:val="555"/>
        </w:trPr>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310068835" w:edGrp="everyone" w:colFirst="1" w:colLast="1"/>
            <w:permStart w:id="604715088" w:edGrp="everyone" w:colFirst="2" w:colLast="2"/>
            <w:permStart w:id="37055074" w:edGrp="everyone" w:colFirst="3" w:colLast="3"/>
            <w:permStart w:id="1401243871" w:edGrp="everyone" w:colFirst="4" w:colLast="4"/>
            <w:permStart w:id="909006017" w:edGrp="everyone" w:colFirst="5" w:colLast="5"/>
            <w:permStart w:id="370168754"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499919611" w:edGrp="everyone" w:colFirst="1" w:colLast="1"/>
            <w:permStart w:id="1766869302" w:edGrp="everyone" w:colFirst="2" w:colLast="2"/>
            <w:permStart w:id="453079024" w:edGrp="everyone" w:colFirst="3" w:colLast="3"/>
            <w:permStart w:id="1101605148" w:edGrp="everyone" w:colFirst="4" w:colLast="4"/>
            <w:permStart w:id="388380812" w:edGrp="everyone" w:colFirst="5" w:colLast="5"/>
            <w:permStart w:id="1276073103" w:edGrp="everyone" w:colFirst="6" w:colLast="6"/>
            <w:permEnd w:id="310068835"/>
            <w:permEnd w:id="604715088"/>
            <w:permEnd w:id="37055074"/>
            <w:permEnd w:id="1401243871"/>
            <w:permEnd w:id="909006017"/>
            <w:permEnd w:id="370168754"/>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905518156" w:edGrp="everyone" w:colFirst="1" w:colLast="1"/>
            <w:permStart w:id="786318441" w:edGrp="everyone" w:colFirst="2" w:colLast="2"/>
            <w:permStart w:id="879308376" w:edGrp="everyone" w:colFirst="3" w:colLast="3"/>
            <w:permStart w:id="1102796753" w:edGrp="everyone" w:colFirst="4" w:colLast="4"/>
            <w:permStart w:id="224225784" w:edGrp="everyone" w:colFirst="5" w:colLast="5"/>
            <w:permStart w:id="1716804029" w:edGrp="everyone" w:colFirst="6" w:colLast="6"/>
            <w:permEnd w:id="499919611"/>
            <w:permEnd w:id="1766869302"/>
            <w:permEnd w:id="453079024"/>
            <w:permEnd w:id="1101605148"/>
            <w:permEnd w:id="388380812"/>
            <w:permEnd w:id="1276073103"/>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664957830" w:edGrp="everyone" w:colFirst="1" w:colLast="1"/>
            <w:permStart w:id="877471670" w:edGrp="everyone" w:colFirst="2" w:colLast="2"/>
            <w:permStart w:id="289679299" w:edGrp="everyone" w:colFirst="3" w:colLast="3"/>
            <w:permStart w:id="361201566" w:edGrp="everyone" w:colFirst="4" w:colLast="4"/>
            <w:permStart w:id="1050354444" w:edGrp="everyone" w:colFirst="5" w:colLast="5"/>
            <w:permStart w:id="1237416115" w:edGrp="everyone" w:colFirst="6" w:colLast="6"/>
            <w:permEnd w:id="905518156"/>
            <w:permEnd w:id="786318441"/>
            <w:permEnd w:id="879308376"/>
            <w:permEnd w:id="1102796753"/>
            <w:permEnd w:id="224225784"/>
            <w:permEnd w:id="1716804029"/>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957899629" w:edGrp="everyone" w:colFirst="1" w:colLast="1"/>
            <w:permStart w:id="1735809052" w:edGrp="everyone" w:colFirst="2" w:colLast="2"/>
            <w:permStart w:id="963732000" w:edGrp="everyone" w:colFirst="3" w:colLast="3"/>
            <w:permStart w:id="1740006675" w:edGrp="everyone" w:colFirst="4" w:colLast="4"/>
            <w:permStart w:id="1219390502" w:edGrp="everyone" w:colFirst="5" w:colLast="5"/>
            <w:permStart w:id="1191971758" w:edGrp="everyone" w:colFirst="6" w:colLast="6"/>
            <w:permEnd w:id="664957830"/>
            <w:permEnd w:id="877471670"/>
            <w:permEnd w:id="289679299"/>
            <w:permEnd w:id="361201566"/>
            <w:permEnd w:id="1050354444"/>
            <w:permEnd w:id="1237416115"/>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934715563" w:edGrp="everyone" w:colFirst="1" w:colLast="1"/>
            <w:permStart w:id="622801226" w:edGrp="everyone" w:colFirst="2" w:colLast="2"/>
            <w:permStart w:id="1435650441" w:edGrp="everyone" w:colFirst="3" w:colLast="3"/>
            <w:permStart w:id="751308361" w:edGrp="everyone" w:colFirst="4" w:colLast="4"/>
            <w:permStart w:id="1674789250" w:edGrp="everyone" w:colFirst="5" w:colLast="5"/>
            <w:permStart w:id="1059737830" w:edGrp="everyone" w:colFirst="6" w:colLast="6"/>
            <w:permEnd w:id="1957899629"/>
            <w:permEnd w:id="1735809052"/>
            <w:permEnd w:id="963732000"/>
            <w:permEnd w:id="1740006675"/>
            <w:permEnd w:id="1219390502"/>
            <w:permEnd w:id="1191971758"/>
            <w:r w:rsidRPr="00A43BC6">
              <w:rPr>
                <w:rFonts w:cstheme="minorHAnsi"/>
                <w:b/>
                <w:szCs w:val="22"/>
                <w:lang w:eastAsia="fr-FR"/>
              </w:rPr>
              <w:t>Equity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973495907" w:edGrp="everyone" w:colFirst="1" w:colLast="1"/>
            <w:permStart w:id="261439732" w:edGrp="everyone" w:colFirst="2" w:colLast="2"/>
            <w:permStart w:id="16546076" w:edGrp="everyone" w:colFirst="3" w:colLast="3"/>
            <w:permStart w:id="173042414" w:edGrp="everyone" w:colFirst="4" w:colLast="4"/>
            <w:permStart w:id="1242122516" w:edGrp="everyone" w:colFirst="5" w:colLast="5"/>
            <w:permStart w:id="1494708060" w:edGrp="everyone" w:colFirst="6" w:colLast="6"/>
            <w:permEnd w:id="1934715563"/>
            <w:permEnd w:id="622801226"/>
            <w:permEnd w:id="1435650441"/>
            <w:permEnd w:id="751308361"/>
            <w:permEnd w:id="1674789250"/>
            <w:permEnd w:id="1059737830"/>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67910094" w:edGrp="everyone" w:colFirst="1" w:colLast="1"/>
            <w:permStart w:id="1454975460" w:edGrp="everyone" w:colFirst="2" w:colLast="2"/>
            <w:permStart w:id="1985313" w:edGrp="everyone" w:colFirst="3" w:colLast="3"/>
            <w:permStart w:id="1300114760" w:edGrp="everyone" w:colFirst="4" w:colLast="4"/>
            <w:permStart w:id="666636699" w:edGrp="everyone" w:colFirst="5" w:colLast="5"/>
            <w:permStart w:id="2136088207" w:edGrp="everyone" w:colFirst="6" w:colLast="6"/>
            <w:permEnd w:id="973495907"/>
            <w:permEnd w:id="261439732"/>
            <w:permEnd w:id="16546076"/>
            <w:permEnd w:id="173042414"/>
            <w:permEnd w:id="1242122516"/>
            <w:permEnd w:id="1494708060"/>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587100217" w:edGrp="everyone" w:colFirst="1" w:colLast="1"/>
            <w:permStart w:id="1905742886" w:edGrp="everyone" w:colFirst="2" w:colLast="2"/>
            <w:permStart w:id="947719726" w:edGrp="everyone" w:colFirst="3" w:colLast="3"/>
            <w:permStart w:id="1296587159" w:edGrp="everyone" w:colFirst="4" w:colLast="4"/>
            <w:permStart w:id="461405483" w:edGrp="everyone" w:colFirst="5" w:colLast="5"/>
            <w:permStart w:id="1050427574" w:edGrp="everyone" w:colFirst="6" w:colLast="6"/>
            <w:permEnd w:id="167910094"/>
            <w:permEnd w:id="1454975460"/>
            <w:permEnd w:id="1985313"/>
            <w:permEnd w:id="1300114760"/>
            <w:permEnd w:id="666636699"/>
            <w:permEnd w:id="2136088207"/>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871983808" w:edGrp="everyone" w:colFirst="1" w:colLast="1"/>
            <w:permStart w:id="1028153184" w:edGrp="everyone" w:colFirst="2" w:colLast="2"/>
            <w:permStart w:id="1893417063" w:edGrp="everyone" w:colFirst="3" w:colLast="3"/>
            <w:permStart w:id="1089230087" w:edGrp="everyone" w:colFirst="4" w:colLast="4"/>
            <w:permStart w:id="1089297261" w:edGrp="everyone" w:colFirst="5" w:colLast="5"/>
            <w:permStart w:id="1720350980" w:edGrp="everyone" w:colFirst="6" w:colLast="6"/>
            <w:permEnd w:id="1587100217"/>
            <w:permEnd w:id="1905742886"/>
            <w:permEnd w:id="947719726"/>
            <w:permEnd w:id="1296587159"/>
            <w:permEnd w:id="461405483"/>
            <w:permEnd w:id="1050427574"/>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471612222" w:edGrp="everyone" w:colFirst="1" w:colLast="1"/>
            <w:permStart w:id="1048402087" w:edGrp="everyone" w:colFirst="2" w:colLast="2"/>
            <w:permStart w:id="1969451341" w:edGrp="everyone" w:colFirst="3" w:colLast="3"/>
            <w:permStart w:id="30615450" w:edGrp="everyone" w:colFirst="4" w:colLast="4"/>
            <w:permStart w:id="132127541" w:edGrp="everyone" w:colFirst="5" w:colLast="5"/>
            <w:permStart w:id="1849310608" w:edGrp="everyone" w:colFirst="6" w:colLast="6"/>
            <w:permEnd w:id="1871983808"/>
            <w:permEnd w:id="1028153184"/>
            <w:permEnd w:id="1893417063"/>
            <w:permEnd w:id="1089230087"/>
            <w:permEnd w:id="1089297261"/>
            <w:permEnd w:id="1720350980"/>
            <w:r>
              <w:rPr>
                <w:rFonts w:cstheme="minorHAnsi"/>
                <w:b/>
                <w:szCs w:val="22"/>
                <w:lang w:eastAsia="fr-FR"/>
              </w:rPr>
              <w:t>Credit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53644019" w:edGrp="everyone" w:colFirst="1" w:colLast="1"/>
            <w:permStart w:id="1554021192" w:edGrp="everyone" w:colFirst="2" w:colLast="2"/>
            <w:permStart w:id="1062023132" w:edGrp="everyone" w:colFirst="3" w:colLast="3"/>
            <w:permStart w:id="913841962" w:edGrp="everyone" w:colFirst="4" w:colLast="4"/>
            <w:permStart w:id="98191064" w:edGrp="everyone" w:colFirst="5" w:colLast="5"/>
            <w:permStart w:id="604780368" w:edGrp="everyone" w:colFirst="6" w:colLast="6"/>
            <w:permEnd w:id="1471612222"/>
            <w:permEnd w:id="1048402087"/>
            <w:permEnd w:id="1969451341"/>
            <w:permEnd w:id="30615450"/>
            <w:permEnd w:id="132127541"/>
            <w:permEnd w:id="1849310608"/>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865031204" w:edGrp="everyone" w:colFirst="1" w:colLast="1"/>
            <w:permStart w:id="246438691" w:edGrp="everyone" w:colFirst="2" w:colLast="2"/>
            <w:permStart w:id="695613641" w:edGrp="everyone" w:colFirst="3" w:colLast="3"/>
            <w:permStart w:id="1224557033" w:edGrp="everyone" w:colFirst="4" w:colLast="4"/>
            <w:permStart w:id="1076255738" w:edGrp="everyone" w:colFirst="5" w:colLast="5"/>
            <w:permStart w:id="1502491456" w:edGrp="everyone" w:colFirst="6" w:colLast="6"/>
            <w:permEnd w:id="153644019"/>
            <w:permEnd w:id="1554021192"/>
            <w:permEnd w:id="1062023132"/>
            <w:permEnd w:id="913841962"/>
            <w:permEnd w:id="98191064"/>
            <w:permEnd w:id="604780368"/>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304649005" w:edGrp="everyone" w:colFirst="1" w:colLast="1"/>
            <w:permStart w:id="2022276033" w:edGrp="everyone" w:colFirst="2" w:colLast="2"/>
            <w:permStart w:id="100753571" w:edGrp="everyone" w:colFirst="3" w:colLast="3"/>
            <w:permStart w:id="1012402407" w:edGrp="everyone" w:colFirst="4" w:colLast="4"/>
            <w:permStart w:id="174736031" w:edGrp="everyone" w:colFirst="5" w:colLast="5"/>
            <w:permStart w:id="739124720" w:edGrp="everyone" w:colFirst="6" w:colLast="6"/>
            <w:permEnd w:id="1865031204"/>
            <w:permEnd w:id="246438691"/>
            <w:permEnd w:id="695613641"/>
            <w:permEnd w:id="1224557033"/>
            <w:permEnd w:id="1076255738"/>
            <w:permEnd w:id="1502491456"/>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778075441" w:edGrp="everyone" w:colFirst="1" w:colLast="1"/>
            <w:permStart w:id="553320661" w:edGrp="everyone" w:colFirst="2" w:colLast="2"/>
            <w:permStart w:id="525296553" w:edGrp="everyone" w:colFirst="3" w:colLast="3"/>
            <w:permStart w:id="2099142808" w:edGrp="everyone" w:colFirst="4" w:colLast="4"/>
            <w:permStart w:id="1528378269" w:edGrp="everyone" w:colFirst="5" w:colLast="5"/>
            <w:permStart w:id="468263975" w:edGrp="everyone" w:colFirst="6" w:colLast="6"/>
            <w:permEnd w:id="1304649005"/>
            <w:permEnd w:id="2022276033"/>
            <w:permEnd w:id="100753571"/>
            <w:permEnd w:id="1012402407"/>
            <w:permEnd w:id="174736031"/>
            <w:permEnd w:id="739124720"/>
            <w:r>
              <w:rPr>
                <w:rFonts w:cstheme="minorHAnsi"/>
                <w:szCs w:val="22"/>
                <w:lang w:eastAsia="fr-FR"/>
              </w:rPr>
              <w:lastRenderedPageBreak/>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840134968" w:edGrp="everyone" w:colFirst="1" w:colLast="1"/>
            <w:permStart w:id="415511552" w:edGrp="everyone" w:colFirst="2" w:colLast="2"/>
            <w:permStart w:id="455623441" w:edGrp="everyone" w:colFirst="3" w:colLast="3"/>
            <w:permStart w:id="1793264189" w:edGrp="everyone" w:colFirst="4" w:colLast="4"/>
            <w:permStart w:id="844646385" w:edGrp="everyone" w:colFirst="5" w:colLast="5"/>
            <w:permStart w:id="1825705403" w:edGrp="everyone" w:colFirst="6" w:colLast="6"/>
            <w:permEnd w:id="1778075441"/>
            <w:permEnd w:id="553320661"/>
            <w:permEnd w:id="525296553"/>
            <w:permEnd w:id="2099142808"/>
            <w:permEnd w:id="1528378269"/>
            <w:permEnd w:id="468263975"/>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491943287" w:edGrp="everyone" w:colFirst="1" w:colLast="1"/>
            <w:permStart w:id="874971817" w:edGrp="everyone" w:colFirst="2" w:colLast="2"/>
            <w:permStart w:id="781806486" w:edGrp="everyone" w:colFirst="3" w:colLast="3"/>
            <w:permStart w:id="3232219" w:edGrp="everyone" w:colFirst="4" w:colLast="4"/>
            <w:permStart w:id="1475219398" w:edGrp="everyone" w:colFirst="5" w:colLast="5"/>
            <w:permStart w:id="1223692367" w:edGrp="everyone" w:colFirst="6" w:colLast="6"/>
            <w:permEnd w:id="840134968"/>
            <w:permEnd w:id="415511552"/>
            <w:permEnd w:id="455623441"/>
            <w:permEnd w:id="1793264189"/>
            <w:permEnd w:id="844646385"/>
            <w:permEnd w:id="1825705403"/>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0"/>
        </w:trPr>
        <w:tc>
          <w:tcPr>
            <w:tcW w:w="1610" w:type="dxa"/>
          </w:tcPr>
          <w:p w:rsidR="00522B01" w:rsidRDefault="00522B01" w:rsidP="009E18FD">
            <w:pPr>
              <w:rPr>
                <w:rFonts w:cstheme="minorHAnsi"/>
                <w:szCs w:val="22"/>
                <w:lang w:eastAsia="fr-FR"/>
              </w:rPr>
            </w:pPr>
            <w:permStart w:id="880831436" w:edGrp="everyone" w:colFirst="1" w:colLast="1"/>
            <w:permStart w:id="1609784411" w:edGrp="everyone" w:colFirst="2" w:colLast="2"/>
            <w:permStart w:id="1348022570" w:edGrp="everyone" w:colFirst="3" w:colLast="3"/>
            <w:permStart w:id="93794657" w:edGrp="everyone" w:colFirst="4" w:colLast="4"/>
            <w:permStart w:id="2060461478" w:edGrp="everyone" w:colFirst="5" w:colLast="5"/>
            <w:permStart w:id="158225013" w:edGrp="everyone" w:colFirst="6" w:colLast="6"/>
            <w:permEnd w:id="491943287"/>
            <w:permEnd w:id="874971817"/>
            <w:permEnd w:id="781806486"/>
            <w:permEnd w:id="3232219"/>
            <w:permEnd w:id="1475219398"/>
            <w:permEnd w:id="1223692367"/>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503687139" w:edGrp="everyone" w:colFirst="1" w:colLast="1"/>
            <w:permStart w:id="236325915" w:edGrp="everyone" w:colFirst="2" w:colLast="2"/>
            <w:permStart w:id="1834620041" w:edGrp="everyone" w:colFirst="3" w:colLast="3"/>
            <w:permStart w:id="514484151" w:edGrp="everyone" w:colFirst="4" w:colLast="4"/>
            <w:permStart w:id="928385786" w:edGrp="everyone" w:colFirst="5" w:colLast="5"/>
            <w:permStart w:id="1252463528" w:edGrp="everyone" w:colFirst="6" w:colLast="6"/>
            <w:permEnd w:id="880831436"/>
            <w:permEnd w:id="1609784411"/>
            <w:permEnd w:id="1348022570"/>
            <w:permEnd w:id="93794657"/>
            <w:permEnd w:id="2060461478"/>
            <w:permEnd w:id="158225013"/>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106277234" w:edGrp="everyone" w:colFirst="1" w:colLast="1"/>
            <w:permStart w:id="88219579" w:edGrp="everyone" w:colFirst="2" w:colLast="2"/>
            <w:permStart w:id="1069705738" w:edGrp="everyone" w:colFirst="3" w:colLast="3"/>
            <w:permStart w:id="683814288" w:edGrp="everyone" w:colFirst="4" w:colLast="4"/>
            <w:permStart w:id="1293176999" w:edGrp="everyone" w:colFirst="5" w:colLast="5"/>
            <w:permStart w:id="260124157" w:edGrp="everyone" w:colFirst="6" w:colLast="6"/>
            <w:permEnd w:id="1503687139"/>
            <w:permEnd w:id="236325915"/>
            <w:permEnd w:id="1834620041"/>
            <w:permEnd w:id="514484151"/>
            <w:permEnd w:id="928385786"/>
            <w:permEnd w:id="1252463528"/>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bl>
    <w:permEnd w:id="2106277234"/>
    <w:permEnd w:id="88219579"/>
    <w:permEnd w:id="1069705738"/>
    <w:permEnd w:id="683814288"/>
    <w:permEnd w:id="1293176999"/>
    <w:permEnd w:id="260124157"/>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EF314C" w:rsidRDefault="00EF314C" w:rsidP="00EF314C">
      <w:permStart w:id="925924438" w:edGrp="everyone"/>
      <w:r>
        <w:t xml:space="preserve">TYPE </w:t>
      </w:r>
      <w:r w:rsidR="009934BB">
        <w:t>YOUR TEXT</w:t>
      </w:r>
      <w:r>
        <w:t xml:space="preserve"> HERE</w:t>
      </w:r>
      <w:permEnd w:id="925924438"/>
    </w:p>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CBAQ3: In which area do you anticipate the costs of complying with ESMA’ draft RTS to stem from (e.g. IT, training)?</w:t>
      </w:r>
    </w:p>
    <w:p w:rsidR="00EF314C" w:rsidRDefault="00EF314C" w:rsidP="00EF314C">
      <w:r>
        <w:t>&lt;ESMA_QUESTION_</w:t>
      </w:r>
      <w:r w:rsidR="002C0642">
        <w:t>MIFID_PO</w:t>
      </w:r>
      <w:r>
        <w:t>_</w:t>
      </w:r>
      <w:r w:rsidR="00273633">
        <w:t>31</w:t>
      </w:r>
      <w:r>
        <w:t>&gt;</w:t>
      </w:r>
    </w:p>
    <w:p w:rsidR="00EF314C" w:rsidRDefault="00EF314C" w:rsidP="00EF314C">
      <w:permStart w:id="482896783" w:edGrp="everyone"/>
      <w:r>
        <w:t>TYPE YOUR TEXT HERE</w:t>
      </w:r>
      <w:permEnd w:id="482896783"/>
    </w:p>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rsidR="00EF314C" w:rsidRDefault="00EF314C" w:rsidP="00EF314C">
      <w:r>
        <w:t>&lt;ESMA_QUESTION_</w:t>
      </w:r>
      <w:r w:rsidR="002C0642">
        <w:t>MIFID_PO</w:t>
      </w:r>
      <w:r>
        <w:t>_</w:t>
      </w:r>
      <w:r w:rsidR="00273633">
        <w:t>32</w:t>
      </w:r>
      <w:r>
        <w:t>&gt;</w:t>
      </w:r>
    </w:p>
    <w:p w:rsidR="00EF314C" w:rsidRDefault="00EF314C" w:rsidP="00EF314C">
      <w:permStart w:id="447376311" w:edGrp="everyone"/>
      <w:r>
        <w:t>TYPE YOUR TEXT HERE</w:t>
      </w:r>
      <w:permEnd w:id="447376311"/>
    </w:p>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lastRenderedPageBreak/>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t>&lt;ESMA_QUESTION_</w:t>
      </w:r>
      <w:r w:rsidR="002C0642">
        <w:t>MIFID_PO</w:t>
      </w:r>
      <w:r>
        <w:t>_</w:t>
      </w:r>
      <w:r w:rsidR="00273633">
        <w:t>33</w:t>
      </w:r>
      <w:r>
        <w:t>&gt;</w:t>
      </w:r>
    </w:p>
    <w:p w:rsidR="00EF314C" w:rsidRDefault="00EF314C" w:rsidP="00EF314C">
      <w:permStart w:id="2028806609" w:edGrp="everyone"/>
      <w:r>
        <w:t>TYPE YOUR TEXT HERE</w:t>
      </w:r>
      <w:permEnd w:id="2028806609"/>
    </w:p>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t>&lt;ESMA_QUESTION_</w:t>
      </w:r>
      <w:r w:rsidR="002C0642">
        <w:t>MIFID_PO</w:t>
      </w:r>
      <w:r>
        <w:t>_34&gt;</w:t>
      </w:r>
    </w:p>
    <w:p w:rsidR="00273633" w:rsidRDefault="00273633" w:rsidP="00273633">
      <w:permStart w:id="687566125" w:edGrp="everyone"/>
      <w:r>
        <w:t>TYPE YOUR TEXT HERE</w:t>
      </w:r>
      <w:permEnd w:id="687566125"/>
    </w:p>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EF314C" w:rsidRDefault="00EF314C" w:rsidP="00EF314C">
      <w:permStart w:id="1141529033" w:edGrp="everyone"/>
      <w:r>
        <w:t>TYPE YOUR TEXT HERE</w:t>
      </w:r>
      <w:permEnd w:id="1141529033"/>
    </w:p>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rsidTr="009E18FD">
        <w:tc>
          <w:tcPr>
            <w:tcW w:w="2547" w:type="dxa"/>
            <w:shd w:val="clear" w:color="auto" w:fill="B8CCE4" w:themeFill="accent1" w:themeFillTint="66"/>
          </w:tcPr>
          <w:p w:rsidR="00522B01" w:rsidRPr="002D2676" w:rsidRDefault="00522B01" w:rsidP="009E18FD">
            <w:pPr>
              <w:rPr>
                <w:b/>
                <w:lang w:eastAsia="fr-FR"/>
              </w:rPr>
            </w:pPr>
            <w:r w:rsidRPr="002D2676">
              <w:rPr>
                <w:b/>
                <w:lang w:eastAsia="fr-FR"/>
              </w:rPr>
              <w:t>Expected Impact on</w:t>
            </w:r>
          </w:p>
        </w:tc>
        <w:tc>
          <w:tcPr>
            <w:tcW w:w="1417" w:type="dxa"/>
            <w:shd w:val="clear" w:color="auto" w:fill="B8CCE4" w:themeFill="accent1" w:themeFillTint="66"/>
          </w:tcPr>
          <w:p w:rsidR="00522B01" w:rsidRPr="002D2676" w:rsidRDefault="00522B01" w:rsidP="009E18FD">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9E18FD">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9E18FD">
            <w:pPr>
              <w:rPr>
                <w:b/>
                <w:lang w:eastAsia="fr-FR"/>
              </w:rPr>
            </w:pPr>
            <w:r w:rsidRPr="002D2676">
              <w:rPr>
                <w:b/>
                <w:lang w:eastAsia="fr-FR"/>
              </w:rPr>
              <w:t>Negative impact</w:t>
            </w: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1354727017" w:edGrp="everyone" w:colFirst="1" w:colLast="1"/>
            <w:permStart w:id="1504053029" w:edGrp="everyone" w:colFirst="2" w:colLast="2"/>
            <w:permStart w:id="430865163" w:edGrp="everyone" w:colFirst="3" w:colLast="3"/>
            <w:r w:rsidRPr="002D2676">
              <w:rPr>
                <w:b/>
                <w:lang w:eastAsia="fr-FR"/>
              </w:rPr>
              <w:t xml:space="preserve">Market structure (changes in trading models, in trading strategies…) </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rPr>
          <w:trHeight w:val="1185"/>
        </w:trPr>
        <w:tc>
          <w:tcPr>
            <w:tcW w:w="2547" w:type="dxa"/>
            <w:shd w:val="clear" w:color="auto" w:fill="DBE5F1" w:themeFill="accent1" w:themeFillTint="33"/>
          </w:tcPr>
          <w:p w:rsidR="00522B01" w:rsidRPr="002D2676" w:rsidRDefault="00522B01" w:rsidP="009E18FD">
            <w:pPr>
              <w:rPr>
                <w:b/>
                <w:lang w:eastAsia="fr-FR"/>
              </w:rPr>
            </w:pPr>
            <w:permStart w:id="1202217585" w:edGrp="everyone" w:colFirst="1" w:colLast="1"/>
            <w:permStart w:id="2073701071" w:edGrp="everyone" w:colFirst="2" w:colLast="2"/>
            <w:permStart w:id="1971848544" w:edGrp="everyone" w:colFirst="3" w:colLast="3"/>
            <w:permEnd w:id="1354727017"/>
            <w:permEnd w:id="1504053029"/>
            <w:permEnd w:id="430865163"/>
            <w:r w:rsidRPr="002D2676">
              <w:rPr>
                <w:b/>
                <w:lang w:eastAsia="fr-FR"/>
              </w:rPr>
              <w:t>Liquidity</w:t>
            </w:r>
          </w:p>
          <w:p w:rsidR="00522B01" w:rsidRPr="002D2676" w:rsidRDefault="00522B01" w:rsidP="009E18FD">
            <w:pPr>
              <w:rPr>
                <w:b/>
                <w:lang w:eastAsia="fr-FR"/>
              </w:rPr>
            </w:pPr>
            <w:r w:rsidRPr="002D2676">
              <w:rPr>
                <w:b/>
                <w:lang w:eastAsia="fr-FR"/>
              </w:rPr>
              <w:t>(please explain how you measure liquidity)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1937123409" w:edGrp="everyone" w:colFirst="1" w:colLast="1"/>
            <w:permStart w:id="1795767008" w:edGrp="everyone" w:colFirst="2" w:colLast="2"/>
            <w:permStart w:id="813696457" w:edGrp="everyone" w:colFirst="3" w:colLast="3"/>
            <w:permEnd w:id="1202217585"/>
            <w:permEnd w:id="2073701071"/>
            <w:permEnd w:id="1971848544"/>
            <w:r w:rsidRPr="002D2676">
              <w:rPr>
                <w:b/>
                <w:lang w:eastAsia="fr-FR"/>
              </w:rPr>
              <w:t>End users</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754998495" w:edGrp="everyone" w:colFirst="1" w:colLast="1"/>
            <w:permStart w:id="778444709" w:edGrp="everyone" w:colFirst="2" w:colLast="2"/>
            <w:permStart w:id="1561869197" w:edGrp="everyone" w:colFirst="3" w:colLast="3"/>
            <w:permEnd w:id="1937123409"/>
            <w:permEnd w:id="1795767008"/>
            <w:permEnd w:id="813696457"/>
            <w:r w:rsidRPr="002D2676">
              <w:rPr>
                <w:b/>
                <w:lang w:eastAsia="fr-FR"/>
              </w:rPr>
              <w:t>Other (specify)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bl>
    <w:permEnd w:id="754998495"/>
    <w:permEnd w:id="778444709"/>
    <w:permEnd w:id="1561869197"/>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lastRenderedPageBreak/>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522B01" w:rsidRDefault="00522B01" w:rsidP="00522B01">
      <w:permStart w:id="44119870" w:edGrp="everyone"/>
      <w:r>
        <w:t>TYPE YOUR TEXT HERE</w:t>
      </w:r>
      <w:permEnd w:id="44119870"/>
    </w:p>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522B01" w:rsidRDefault="00522B01" w:rsidP="00522B01">
      <w:permStart w:id="1764690416" w:edGrp="everyone"/>
      <w:r>
        <w:t>TYPE YOUR TEXT HERE</w:t>
      </w:r>
      <w:permEnd w:id="1764690416"/>
    </w:p>
    <w:p w:rsidR="00522B01" w:rsidRDefault="00522B01" w:rsidP="00522B01">
      <w:r>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522B01" w:rsidRDefault="00522B01" w:rsidP="00522B01">
      <w:permStart w:id="183139413" w:edGrp="everyone"/>
      <w:r>
        <w:t>TYPE YOUR TEXT HERE</w:t>
      </w:r>
      <w:permEnd w:id="183139413"/>
    </w:p>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rsidTr="009E18FD">
        <w:trPr>
          <w:trHeight w:val="1130"/>
        </w:trPr>
        <w:tc>
          <w:tcPr>
            <w:tcW w:w="163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Liquidity assessment (Y/N) and underlying criteria </w:t>
            </w: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33051466" w:edGrp="everyone" w:colFirst="1" w:colLast="1"/>
            <w:permStart w:id="652032875" w:edGrp="everyone" w:colFirst="2" w:colLast="2"/>
            <w:permStart w:id="814233671" w:edGrp="everyone" w:colFirst="3" w:colLast="3"/>
            <w:permStart w:id="1943143159" w:edGrp="everyone" w:colFirst="4" w:colLast="4"/>
            <w:permStart w:id="1796211714"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835734890" w:edGrp="everyone" w:colFirst="1" w:colLast="1"/>
            <w:permStart w:id="1879599563" w:edGrp="everyone" w:colFirst="2" w:colLast="2"/>
            <w:permStart w:id="1831484836" w:edGrp="everyone" w:colFirst="3" w:colLast="3"/>
            <w:permStart w:id="1134043289" w:edGrp="everyone" w:colFirst="4" w:colLast="4"/>
            <w:permStart w:id="316957492" w:edGrp="everyone" w:colFirst="5" w:colLast="5"/>
            <w:permStart w:id="179596461" w:edGrp="everyone" w:colFirst="0" w:colLast="0"/>
            <w:permEnd w:id="33051466"/>
            <w:permEnd w:id="652032875"/>
            <w:permEnd w:id="814233671"/>
            <w:permEnd w:id="1943143159"/>
            <w:permEnd w:id="1796211714"/>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710899353" w:edGrp="everyone" w:colFirst="1" w:colLast="1"/>
            <w:permStart w:id="1935110421" w:edGrp="everyone" w:colFirst="2" w:colLast="2"/>
            <w:permStart w:id="802433717" w:edGrp="everyone" w:colFirst="3" w:colLast="3"/>
            <w:permStart w:id="1899436663" w:edGrp="everyone" w:colFirst="4" w:colLast="4"/>
            <w:permStart w:id="1804674653" w:edGrp="everyone" w:colFirst="5" w:colLast="5"/>
            <w:permStart w:id="1466524630" w:edGrp="everyone" w:colFirst="0" w:colLast="0"/>
            <w:permEnd w:id="1835734890"/>
            <w:permEnd w:id="1879599563"/>
            <w:permEnd w:id="1831484836"/>
            <w:permEnd w:id="1134043289"/>
            <w:permEnd w:id="316957492"/>
            <w:permEnd w:id="17959646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983050337" w:edGrp="everyone" w:colFirst="1" w:colLast="1"/>
            <w:permStart w:id="1377112950" w:edGrp="everyone" w:colFirst="2" w:colLast="2"/>
            <w:permStart w:id="1336421910" w:edGrp="everyone" w:colFirst="3" w:colLast="3"/>
            <w:permStart w:id="1572812318" w:edGrp="everyone" w:colFirst="4" w:colLast="4"/>
            <w:permStart w:id="368129554" w:edGrp="everyone" w:colFirst="5" w:colLast="5"/>
            <w:permStart w:id="243166221" w:edGrp="everyone" w:colFirst="0" w:colLast="0"/>
            <w:permEnd w:id="1710899353"/>
            <w:permEnd w:id="1935110421"/>
            <w:permEnd w:id="802433717"/>
            <w:permEnd w:id="1899436663"/>
            <w:permEnd w:id="1804674653"/>
            <w:permEnd w:id="1466524630"/>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642866375" w:edGrp="everyone" w:colFirst="1" w:colLast="1"/>
            <w:permStart w:id="1701272544" w:edGrp="everyone" w:colFirst="2" w:colLast="2"/>
            <w:permStart w:id="1673091563" w:edGrp="everyone" w:colFirst="3" w:colLast="3"/>
            <w:permStart w:id="19009282" w:edGrp="everyone" w:colFirst="4" w:colLast="4"/>
            <w:permStart w:id="1265448391" w:edGrp="everyone" w:colFirst="5" w:colLast="5"/>
            <w:permStart w:id="1067346038" w:edGrp="everyone" w:colFirst="0" w:colLast="0"/>
            <w:permEnd w:id="983050337"/>
            <w:permEnd w:id="1377112950"/>
            <w:permEnd w:id="1336421910"/>
            <w:permEnd w:id="1572812318"/>
            <w:permEnd w:id="368129554"/>
            <w:permEnd w:id="24316622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859930716" w:edGrp="everyone" w:colFirst="1" w:colLast="1"/>
            <w:permStart w:id="1751853654" w:edGrp="everyone" w:colFirst="2" w:colLast="2"/>
            <w:permStart w:id="2146839911" w:edGrp="everyone" w:colFirst="3" w:colLast="3"/>
            <w:permStart w:id="880695463" w:edGrp="everyone" w:colFirst="4" w:colLast="4"/>
            <w:permStart w:id="765687576" w:edGrp="everyone" w:colFirst="5" w:colLast="5"/>
            <w:permEnd w:id="1642866375"/>
            <w:permEnd w:id="1701272544"/>
            <w:permEnd w:id="1673091563"/>
            <w:permEnd w:id="19009282"/>
            <w:permEnd w:id="1265448391"/>
            <w:permEnd w:id="1067346038"/>
            <w:r>
              <w:rPr>
                <w:rFonts w:cstheme="minorHAnsi"/>
                <w:b/>
                <w:szCs w:val="22"/>
                <w:lang w:eastAsia="fr-FR"/>
              </w:rPr>
              <w:t>Equity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914060500" w:edGrp="everyone" w:colFirst="1" w:colLast="1"/>
            <w:permStart w:id="492783310" w:edGrp="everyone" w:colFirst="2" w:colLast="2"/>
            <w:permStart w:id="342456601" w:edGrp="everyone" w:colFirst="3" w:colLast="3"/>
            <w:permStart w:id="1833706887" w:edGrp="everyone" w:colFirst="4" w:colLast="4"/>
            <w:permStart w:id="505168704" w:edGrp="everyone" w:colFirst="5" w:colLast="5"/>
            <w:permStart w:id="58476578" w:edGrp="everyone" w:colFirst="0" w:colLast="0"/>
            <w:permEnd w:id="1859930716"/>
            <w:permEnd w:id="1751853654"/>
            <w:permEnd w:id="2146839911"/>
            <w:permEnd w:id="880695463"/>
            <w:permEnd w:id="76568757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84707796" w:edGrp="everyone" w:colFirst="1" w:colLast="1"/>
            <w:permStart w:id="1831235350" w:edGrp="everyone" w:colFirst="2" w:colLast="2"/>
            <w:permStart w:id="563414857" w:edGrp="everyone" w:colFirst="3" w:colLast="3"/>
            <w:permStart w:id="1380843845" w:edGrp="everyone" w:colFirst="4" w:colLast="4"/>
            <w:permStart w:id="10767574" w:edGrp="everyone" w:colFirst="5" w:colLast="5"/>
            <w:permStart w:id="1206267715" w:edGrp="everyone" w:colFirst="0" w:colLast="0"/>
            <w:permEnd w:id="914060500"/>
            <w:permEnd w:id="492783310"/>
            <w:permEnd w:id="342456601"/>
            <w:permEnd w:id="1833706887"/>
            <w:permEnd w:id="505168704"/>
            <w:permEnd w:id="58476578"/>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495680624" w:edGrp="everyone" w:colFirst="1" w:colLast="1"/>
            <w:permStart w:id="2080118918" w:edGrp="everyone" w:colFirst="2" w:colLast="2"/>
            <w:permStart w:id="1790196678" w:edGrp="everyone" w:colFirst="3" w:colLast="3"/>
            <w:permStart w:id="88100862" w:edGrp="everyone" w:colFirst="4" w:colLast="4"/>
            <w:permStart w:id="1820199158" w:edGrp="everyone" w:colFirst="5" w:colLast="5"/>
            <w:permStart w:id="1049585638" w:edGrp="everyone" w:colFirst="0" w:colLast="0"/>
            <w:permEnd w:id="184707796"/>
            <w:permEnd w:id="1831235350"/>
            <w:permEnd w:id="563414857"/>
            <w:permEnd w:id="1380843845"/>
            <w:permEnd w:id="10767574"/>
            <w:permEnd w:id="1206267715"/>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539174364" w:edGrp="everyone" w:colFirst="1" w:colLast="1"/>
            <w:permStart w:id="2066615009" w:edGrp="everyone" w:colFirst="2" w:colLast="2"/>
            <w:permStart w:id="375806341" w:edGrp="everyone" w:colFirst="3" w:colLast="3"/>
            <w:permStart w:id="237925437" w:edGrp="everyone" w:colFirst="4" w:colLast="4"/>
            <w:permStart w:id="1837899456" w:edGrp="everyone" w:colFirst="5" w:colLast="5"/>
            <w:permStart w:id="683699314" w:edGrp="everyone" w:colFirst="0" w:colLast="0"/>
            <w:permEnd w:id="495680624"/>
            <w:permEnd w:id="2080118918"/>
            <w:permEnd w:id="1790196678"/>
            <w:permEnd w:id="88100862"/>
            <w:permEnd w:id="1820199158"/>
            <w:permEnd w:id="1049585638"/>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728832649" w:edGrp="everyone" w:colFirst="1" w:colLast="1"/>
            <w:permStart w:id="891705344" w:edGrp="everyone" w:colFirst="2" w:colLast="2"/>
            <w:permStart w:id="562897445" w:edGrp="everyone" w:colFirst="3" w:colLast="3"/>
            <w:permStart w:id="665540654" w:edGrp="everyone" w:colFirst="4" w:colLast="4"/>
            <w:permStart w:id="564821614" w:edGrp="everyone" w:colFirst="5" w:colLast="5"/>
            <w:permEnd w:id="539174364"/>
            <w:permEnd w:id="2066615009"/>
            <w:permEnd w:id="375806341"/>
            <w:permEnd w:id="237925437"/>
            <w:permEnd w:id="1837899456"/>
            <w:permEnd w:id="683699314"/>
            <w:r>
              <w:rPr>
                <w:rFonts w:cstheme="minorHAnsi"/>
                <w:b/>
                <w:szCs w:val="22"/>
                <w:lang w:eastAsia="fr-FR"/>
              </w:rPr>
              <w:t>Credit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41368509" w:edGrp="everyone" w:colFirst="1" w:colLast="1"/>
            <w:permStart w:id="2079277196" w:edGrp="everyone" w:colFirst="2" w:colLast="2"/>
            <w:permStart w:id="204750955" w:edGrp="everyone" w:colFirst="3" w:colLast="3"/>
            <w:permStart w:id="1743217636" w:edGrp="everyone" w:colFirst="4" w:colLast="4"/>
            <w:permStart w:id="1439781148" w:edGrp="everyone" w:colFirst="5" w:colLast="5"/>
            <w:permStart w:id="2052328718" w:edGrp="everyone" w:colFirst="0" w:colLast="0"/>
            <w:permEnd w:id="728832649"/>
            <w:permEnd w:id="891705344"/>
            <w:permEnd w:id="562897445"/>
            <w:permEnd w:id="665540654"/>
            <w:permEnd w:id="564821614"/>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882193499" w:edGrp="everyone" w:colFirst="1" w:colLast="1"/>
            <w:permStart w:id="176645480" w:edGrp="everyone" w:colFirst="2" w:colLast="2"/>
            <w:permStart w:id="1177749485" w:edGrp="everyone" w:colFirst="3" w:colLast="3"/>
            <w:permStart w:id="170216189" w:edGrp="everyone" w:colFirst="4" w:colLast="4"/>
            <w:permStart w:id="1423991012" w:edGrp="everyone" w:colFirst="5" w:colLast="5"/>
            <w:permStart w:id="1066492555" w:edGrp="everyone" w:colFirst="0" w:colLast="0"/>
            <w:permEnd w:id="41368509"/>
            <w:permEnd w:id="2079277196"/>
            <w:permEnd w:id="204750955"/>
            <w:permEnd w:id="1743217636"/>
            <w:permEnd w:id="1439781148"/>
            <w:permEnd w:id="2052328718"/>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162368751" w:edGrp="everyone" w:colFirst="1" w:colLast="1"/>
            <w:permStart w:id="990257578" w:edGrp="everyone" w:colFirst="2" w:colLast="2"/>
            <w:permStart w:id="641600136" w:edGrp="everyone" w:colFirst="3" w:colLast="3"/>
            <w:permStart w:id="1461536557" w:edGrp="everyone" w:colFirst="4" w:colLast="4"/>
            <w:permStart w:id="1959675067" w:edGrp="everyone" w:colFirst="5" w:colLast="5"/>
            <w:permEnd w:id="882193499"/>
            <w:permEnd w:id="176645480"/>
            <w:permEnd w:id="1177749485"/>
            <w:permEnd w:id="170216189"/>
            <w:permEnd w:id="1423991012"/>
            <w:permEnd w:id="1066492555"/>
            <w:r>
              <w:rPr>
                <w:rFonts w:cstheme="minorHAnsi"/>
                <w:b/>
                <w:szCs w:val="22"/>
                <w:lang w:eastAsia="fr-FR"/>
              </w:rPr>
              <w:t>Commodity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849247127" w:edGrp="everyone" w:colFirst="1" w:colLast="1"/>
            <w:permStart w:id="336354777" w:edGrp="everyone" w:colFirst="2" w:colLast="2"/>
            <w:permStart w:id="557270414" w:edGrp="everyone" w:colFirst="3" w:colLast="3"/>
            <w:permStart w:id="554303551" w:edGrp="everyone" w:colFirst="4" w:colLast="4"/>
            <w:permStart w:id="2002929147" w:edGrp="everyone" w:colFirst="5" w:colLast="5"/>
            <w:permStart w:id="665400447" w:edGrp="everyone" w:colFirst="0" w:colLast="0"/>
            <w:permEnd w:id="1162368751"/>
            <w:permEnd w:id="990257578"/>
            <w:permEnd w:id="641600136"/>
            <w:permEnd w:id="1461536557"/>
            <w:permEnd w:id="1959675067"/>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Borders>
              <w:bottom w:val="single" w:sz="4" w:space="0" w:color="auto"/>
            </w:tcBorders>
          </w:tcPr>
          <w:p w:rsidR="00522B01" w:rsidRDefault="00522B01" w:rsidP="009E18FD">
            <w:pPr>
              <w:rPr>
                <w:rFonts w:cstheme="minorHAnsi"/>
                <w:b/>
                <w:szCs w:val="22"/>
                <w:lang w:eastAsia="fr-FR"/>
              </w:rPr>
            </w:pPr>
            <w:permStart w:id="2137668511" w:edGrp="everyone" w:colFirst="1" w:colLast="1"/>
            <w:permStart w:id="2103602433" w:edGrp="everyone" w:colFirst="2" w:colLast="2"/>
            <w:permStart w:id="2139059284" w:edGrp="everyone" w:colFirst="3" w:colLast="3"/>
            <w:permStart w:id="425491644" w:edGrp="everyone" w:colFirst="4" w:colLast="4"/>
            <w:permStart w:id="1296896759" w:edGrp="everyone" w:colFirst="5" w:colLast="5"/>
            <w:permStart w:id="1995786534" w:edGrp="everyone" w:colFirst="0" w:colLast="0"/>
            <w:permEnd w:id="1849247127"/>
            <w:permEnd w:id="336354777"/>
            <w:permEnd w:id="557270414"/>
            <w:permEnd w:id="554303551"/>
            <w:permEnd w:id="2002929147"/>
            <w:permEnd w:id="665400447"/>
          </w:p>
        </w:tc>
        <w:tc>
          <w:tcPr>
            <w:tcW w:w="1547" w:type="dxa"/>
            <w:tcBorders>
              <w:bottom w:val="single" w:sz="4" w:space="0" w:color="auto"/>
            </w:tcBorders>
          </w:tcPr>
          <w:p w:rsidR="00522B01" w:rsidRDefault="00522B01" w:rsidP="009E18FD">
            <w:pPr>
              <w:rPr>
                <w:rFonts w:cstheme="minorHAnsi"/>
                <w:b/>
                <w:szCs w:val="22"/>
                <w:lang w:eastAsia="fr-FR"/>
              </w:rPr>
            </w:pPr>
          </w:p>
        </w:tc>
        <w:tc>
          <w:tcPr>
            <w:tcW w:w="1398" w:type="dxa"/>
            <w:tcBorders>
              <w:bottom w:val="single" w:sz="4" w:space="0" w:color="auto"/>
            </w:tcBorders>
          </w:tcPr>
          <w:p w:rsidR="00522B01" w:rsidRDefault="00522B01" w:rsidP="009E18FD">
            <w:pPr>
              <w:rPr>
                <w:rFonts w:cstheme="minorHAnsi"/>
                <w:b/>
                <w:szCs w:val="22"/>
                <w:lang w:eastAsia="fr-FR"/>
              </w:rPr>
            </w:pPr>
          </w:p>
        </w:tc>
        <w:tc>
          <w:tcPr>
            <w:tcW w:w="1376" w:type="dxa"/>
            <w:tcBorders>
              <w:bottom w:val="single" w:sz="4" w:space="0" w:color="auto"/>
            </w:tcBorders>
          </w:tcPr>
          <w:p w:rsidR="00522B01" w:rsidRDefault="00522B01" w:rsidP="009E18FD">
            <w:pPr>
              <w:rPr>
                <w:rFonts w:cstheme="minorHAnsi"/>
                <w:b/>
                <w:szCs w:val="22"/>
                <w:lang w:eastAsia="fr-FR"/>
              </w:rPr>
            </w:pPr>
          </w:p>
        </w:tc>
        <w:tc>
          <w:tcPr>
            <w:tcW w:w="1770" w:type="dxa"/>
            <w:tcBorders>
              <w:bottom w:val="single" w:sz="4" w:space="0" w:color="auto"/>
            </w:tcBorders>
          </w:tcPr>
          <w:p w:rsidR="00522B01" w:rsidRDefault="00522B01" w:rsidP="009E18FD">
            <w:pPr>
              <w:rPr>
                <w:rFonts w:cstheme="minorHAnsi"/>
                <w:b/>
                <w:szCs w:val="22"/>
                <w:lang w:eastAsia="fr-FR"/>
              </w:rPr>
            </w:pPr>
          </w:p>
        </w:tc>
        <w:tc>
          <w:tcPr>
            <w:tcW w:w="1905" w:type="dxa"/>
            <w:tcBorders>
              <w:bottom w:val="single" w:sz="4" w:space="0" w:color="auto"/>
            </w:tcBorders>
          </w:tcPr>
          <w:p w:rsidR="00522B01" w:rsidRDefault="00522B01" w:rsidP="009E18FD">
            <w:pPr>
              <w:rPr>
                <w:rFonts w:cstheme="minorHAnsi"/>
                <w:b/>
                <w:szCs w:val="22"/>
                <w:lang w:eastAsia="fr-FR"/>
              </w:rPr>
            </w:pPr>
          </w:p>
        </w:tc>
      </w:tr>
      <w:tr w:rsidR="00522B01" w:rsidRPr="00E4485B" w:rsidTr="009E18FD">
        <w:tc>
          <w:tcPr>
            <w:tcW w:w="1638" w:type="dxa"/>
            <w:shd w:val="clear" w:color="auto" w:fill="DBE5F1" w:themeFill="accent1" w:themeFillTint="33"/>
          </w:tcPr>
          <w:p w:rsidR="00522B01" w:rsidRDefault="00522B01" w:rsidP="009E18FD">
            <w:pPr>
              <w:rPr>
                <w:rFonts w:cstheme="minorHAnsi"/>
                <w:b/>
                <w:szCs w:val="22"/>
                <w:lang w:eastAsia="fr-FR"/>
              </w:rPr>
            </w:pPr>
            <w:permStart w:id="302870902" w:edGrp="everyone" w:colFirst="1" w:colLast="1"/>
            <w:permStart w:id="1553082015" w:edGrp="everyone" w:colFirst="2" w:colLast="2"/>
            <w:permStart w:id="569054513" w:edGrp="everyone" w:colFirst="3" w:colLast="3"/>
            <w:permStart w:id="1440903547" w:edGrp="everyone" w:colFirst="4" w:colLast="4"/>
            <w:permStart w:id="1074755980" w:edGrp="everyone" w:colFirst="5" w:colLast="5"/>
            <w:permEnd w:id="2137668511"/>
            <w:permEnd w:id="2103602433"/>
            <w:permEnd w:id="2139059284"/>
            <w:permEnd w:id="425491644"/>
            <w:permEnd w:id="1296896759"/>
            <w:permEnd w:id="1995786534"/>
            <w:r>
              <w:rPr>
                <w:rFonts w:cstheme="minorHAnsi"/>
                <w:b/>
                <w:szCs w:val="22"/>
                <w:lang w:eastAsia="fr-FR"/>
              </w:rPr>
              <w:t>Others (please specify)</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701971690" w:edGrp="everyone" w:colFirst="1" w:colLast="1"/>
            <w:permStart w:id="110511551" w:edGrp="everyone" w:colFirst="2" w:colLast="2"/>
            <w:permStart w:id="1560176772" w:edGrp="everyone" w:colFirst="3" w:colLast="3"/>
            <w:permStart w:id="548882914" w:edGrp="everyone" w:colFirst="4" w:colLast="4"/>
            <w:permStart w:id="150357073" w:edGrp="everyone" w:colFirst="5" w:colLast="5"/>
            <w:permStart w:id="385842398" w:edGrp="everyone" w:colFirst="0" w:colLast="0"/>
            <w:permEnd w:id="302870902"/>
            <w:permEnd w:id="1553082015"/>
            <w:permEnd w:id="569054513"/>
            <w:permEnd w:id="1440903547"/>
            <w:permEnd w:id="1074755980"/>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085909938" w:edGrp="everyone" w:colFirst="1" w:colLast="1"/>
            <w:permStart w:id="319423684" w:edGrp="everyone" w:colFirst="2" w:colLast="2"/>
            <w:permStart w:id="658574066" w:edGrp="everyone" w:colFirst="3" w:colLast="3"/>
            <w:permStart w:id="1225465282" w:edGrp="everyone" w:colFirst="4" w:colLast="4"/>
            <w:permStart w:id="1569287330" w:edGrp="everyone" w:colFirst="5" w:colLast="5"/>
            <w:permStart w:id="109580779" w:edGrp="everyone" w:colFirst="0" w:colLast="0"/>
            <w:permEnd w:id="701971690"/>
            <w:permEnd w:id="110511551"/>
            <w:permEnd w:id="1560176772"/>
            <w:permEnd w:id="548882914"/>
            <w:permEnd w:id="150357073"/>
            <w:permEnd w:id="385842398"/>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bl>
    <w:permEnd w:id="2085909938"/>
    <w:permEnd w:id="319423684"/>
    <w:permEnd w:id="658574066"/>
    <w:permEnd w:id="1225465282"/>
    <w:permEnd w:id="1569287330"/>
    <w:permEnd w:id="109580779"/>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9A" w:rsidRDefault="00586F9A">
      <w:r>
        <w:separator/>
      </w:r>
    </w:p>
    <w:p w:rsidR="00586F9A" w:rsidRDefault="00586F9A"/>
  </w:endnote>
  <w:endnote w:type="continuationSeparator" w:id="0">
    <w:p w:rsidR="00586F9A" w:rsidRDefault="00586F9A">
      <w:r>
        <w:continuationSeparator/>
      </w:r>
    </w:p>
    <w:p w:rsidR="00586F9A" w:rsidRDefault="00586F9A"/>
  </w:endnote>
  <w:endnote w:type="continuationNotice" w:id="1">
    <w:p w:rsidR="00586F9A" w:rsidRDefault="00586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97389">
            <w:rPr>
              <w:rFonts w:cs="Arial"/>
              <w:noProof/>
              <w:sz w:val="22"/>
              <w:szCs w:val="22"/>
            </w:rPr>
            <w:t>14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9A" w:rsidRDefault="00586F9A">
      <w:r>
        <w:separator/>
      </w:r>
    </w:p>
    <w:p w:rsidR="00586F9A" w:rsidRDefault="00586F9A"/>
  </w:footnote>
  <w:footnote w:type="continuationSeparator" w:id="0">
    <w:p w:rsidR="00586F9A" w:rsidRDefault="00586F9A">
      <w:r>
        <w:continuationSeparator/>
      </w:r>
    </w:p>
    <w:p w:rsidR="00586F9A" w:rsidRDefault="00586F9A"/>
  </w:footnote>
  <w:footnote w:type="continuationNotice" w:id="1">
    <w:p w:rsidR="00586F9A" w:rsidRDefault="00586F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583885">
    <w:pPr>
      <w:pStyle w:val="Header"/>
      <w:jc w:val="right"/>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7"/>
  </w:num>
  <w:num w:numId="29">
    <w:abstractNumId w:val="8"/>
  </w:num>
  <w:num w:numId="30">
    <w:abstractNumId w:val="4"/>
  </w:num>
  <w:num w:numId="31">
    <w:abstractNumId w:val="21"/>
  </w:num>
  <w:num w:numId="32">
    <w:abstractNumId w:val="3"/>
  </w:num>
  <w:num w:numId="33">
    <w:abstractNumId w:val="7"/>
  </w:num>
  <w:num w:numId="34">
    <w:abstractNumId w:val="20"/>
  </w:num>
  <w:num w:numId="35">
    <w:abstractNumId w:val="34"/>
  </w:num>
  <w:num w:numId="36">
    <w:abstractNumId w:val="33"/>
  </w:num>
  <w:num w:numId="37">
    <w:abstractNumId w:val="2"/>
  </w:num>
  <w:num w:numId="38">
    <w:abstractNumId w:val="38"/>
  </w:num>
  <w:num w:numId="39">
    <w:abstractNumId w:val="20"/>
  </w:num>
  <w:num w:numId="40">
    <w:abstractNumId w:val="20"/>
    <w:lvlOverride w:ilvl="0">
      <w:startOverride w:val="1"/>
    </w:lvlOverride>
  </w:num>
  <w:num w:numId="41">
    <w:abstractNumId w:val="20"/>
  </w:num>
  <w:num w:numId="42">
    <w:abstractNumId w:val="20"/>
    <w:lvlOverride w:ilvl="0">
      <w:startOverride w:val="1"/>
    </w:lvlOverride>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6F9A"/>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137"/>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7389"/>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2.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EC150252-65A3-44AA-860D-F3E1C106C369}">
  <ds:schemaRefs>
    <ds:schemaRef ds:uri="http://schemas.openxmlformats.org/officeDocument/2006/bibliography"/>
  </ds:schemaRefs>
</ds:datastoreItem>
</file>

<file path=customXml/itemProps6.xml><?xml version="1.0" encoding="utf-8"?>
<ds:datastoreItem xmlns:ds="http://schemas.openxmlformats.org/officeDocument/2006/customXml" ds:itemID="{F5B36AF7-E0CC-40C8-BA81-82721768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2974</Words>
  <Characters>16958</Characters>
  <Application>Microsoft Office Word</Application>
  <DocSecurity>8</DocSecurity>
  <Lines>141</Lines>
  <Paragraphs>39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19893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user</cp:lastModifiedBy>
  <cp:revision>3</cp:revision>
  <cp:lastPrinted>2015-02-18T11:01:00Z</cp:lastPrinted>
  <dcterms:created xsi:type="dcterms:W3CDTF">2017-01-03T17:21:00Z</dcterms:created>
  <dcterms:modified xsi:type="dcterms:W3CDTF">2017-01-03T17:31:00Z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