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2" w:rightFromText="142" w:vertAnchor="page" w:horzAnchor="page" w:tblpX="1248" w:tblpY="15820"/>
        <w:tblOverlap w:val="never"/>
        <w:tblW w:w="9412" w:type="dxa"/>
        <w:tblCellMar>
          <w:left w:w="0" w:type="dxa"/>
          <w:right w:w="0" w:type="dxa"/>
        </w:tblCellMar>
        <w:tblLook w:val="01E0"/>
      </w:tblPr>
      <w:tblGrid>
        <w:gridCol w:w="9412"/>
      </w:tblGrid>
      <w:tr w:rsidR="00C2094B" w:rsidRPr="004E49B0" w:rsidTr="00315E96">
        <w:trPr>
          <w:trHeight w:val="284"/>
        </w:trPr>
        <w:tc>
          <w:tcPr>
            <w:tcW w:w="9412" w:type="dxa"/>
          </w:tcPr>
          <w:p w:rsidR="00C2094B" w:rsidRPr="004E49B0" w:rsidRDefault="0070249C" w:rsidP="00F37DFE">
            <w:pPr>
              <w:pStyle w:val="00bDBInfo"/>
              <w:rPr>
                <w:rFonts w:cs="Arial"/>
              </w:rPr>
            </w:pPr>
            <w:r>
              <w:rPr>
                <w:rFonts w:cs="Arial"/>
              </w:rPr>
              <w:t>30</w:t>
            </w:r>
            <w:r w:rsidR="003A5DAC">
              <w:rPr>
                <w:rFonts w:cs="Arial"/>
              </w:rPr>
              <w:t xml:space="preserve"> </w:t>
            </w:r>
            <w:r w:rsidR="00F37DFE">
              <w:rPr>
                <w:rFonts w:cs="Arial"/>
              </w:rPr>
              <w:t>September</w:t>
            </w:r>
            <w:r w:rsidR="007C3918">
              <w:rPr>
                <w:rFonts w:cs="Arial"/>
              </w:rPr>
              <w:t xml:space="preserve"> </w:t>
            </w:r>
            <w:r w:rsidR="006F4B04" w:rsidRPr="004E49B0">
              <w:rPr>
                <w:rFonts w:cs="Arial"/>
              </w:rPr>
              <w:t>20</w:t>
            </w:r>
            <w:r w:rsidR="003A5DAC">
              <w:rPr>
                <w:rFonts w:cs="Arial"/>
              </w:rPr>
              <w:t>1</w:t>
            </w:r>
            <w:r w:rsidR="007C3918">
              <w:rPr>
                <w:rFonts w:cs="Arial"/>
              </w:rPr>
              <w:t>6</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tblPr>
      <w:tblGrid>
        <w:gridCol w:w="9397"/>
      </w:tblGrid>
      <w:tr w:rsidR="00060F72" w:rsidRPr="00616B9B" w:rsidTr="00B835D5">
        <w:trPr>
          <w:trHeight w:hRule="exact" w:val="1209"/>
        </w:trPr>
        <w:tc>
          <w:tcPr>
            <w:tcW w:w="9397" w:type="dxa"/>
            <w:vAlign w:val="bottom"/>
          </w:tcPr>
          <w:p w:rsidR="0043413A" w:rsidRDefault="00AE627C" w:rsidP="0043413A">
            <w:pPr>
              <w:pStyle w:val="01aDBTitle"/>
            </w:pPr>
            <w:bookmarkStart w:id="0" w:name="_GoBack"/>
            <w:r w:rsidRPr="009A053D">
              <w:rPr>
                <w:rFonts w:cs="Arial"/>
                <w:sz w:val="32"/>
              </w:rPr>
              <w:t>Reply form</w:t>
            </w:r>
            <w:r w:rsidR="00B835D5" w:rsidRPr="009A053D">
              <w:rPr>
                <w:rFonts w:cs="Arial"/>
                <w:sz w:val="32"/>
              </w:rPr>
              <w:t xml:space="preserve"> </w:t>
            </w:r>
            <w:r w:rsidR="0043173B" w:rsidRPr="009A053D">
              <w:rPr>
                <w:rFonts w:cs="Arial"/>
                <w:sz w:val="32"/>
              </w:rPr>
              <w:t>for</w:t>
            </w:r>
            <w:r w:rsidR="00027ECF" w:rsidRPr="009A053D">
              <w:rPr>
                <w:rFonts w:cs="Arial"/>
                <w:sz w:val="32"/>
              </w:rPr>
              <w:t xml:space="preserve"> the</w:t>
            </w:r>
            <w:r w:rsidR="00BF557C" w:rsidRPr="009A053D">
              <w:rPr>
                <w:rFonts w:cs="Arial"/>
                <w:sz w:val="32"/>
              </w:rPr>
              <w:t xml:space="preserve"> </w:t>
            </w:r>
            <w:r w:rsidR="00990FF9">
              <w:rPr>
                <w:rFonts w:cs="Arial"/>
                <w:sz w:val="32"/>
              </w:rPr>
              <w:t>Consultation</w:t>
            </w:r>
            <w:r w:rsidR="009C6CE1" w:rsidRPr="009C6CE1">
              <w:rPr>
                <w:rFonts w:cs="Arial"/>
                <w:sz w:val="32"/>
              </w:rPr>
              <w:t xml:space="preserve"> Paper </w:t>
            </w:r>
          </w:p>
          <w:p w:rsidR="00791EB4" w:rsidRPr="009A053D" w:rsidRDefault="0043413A" w:rsidP="0043413A">
            <w:pPr>
              <w:pStyle w:val="01aDBTitle"/>
              <w:rPr>
                <w:rFonts w:cs="Arial"/>
                <w:sz w:val="32"/>
              </w:rPr>
            </w:pPr>
            <w:r w:rsidRPr="0043413A">
              <w:rPr>
                <w:rFonts w:cs="Arial"/>
                <w:sz w:val="32"/>
              </w:rPr>
              <w:t>Draft RTS and ITS under SFTR and amendments to related EMIR RTS</w:t>
            </w:r>
            <w:bookmarkEnd w:id="0"/>
          </w:p>
        </w:tc>
      </w:tr>
      <w:tr w:rsidR="00060F72" w:rsidRPr="00616B9B" w:rsidTr="00B835D5">
        <w:trPr>
          <w:trHeight w:hRule="exact" w:val="605"/>
        </w:trPr>
        <w:tc>
          <w:tcPr>
            <w:tcW w:w="9397" w:type="dxa"/>
            <w:tcMar>
              <w:top w:w="142" w:type="dxa"/>
            </w:tcMar>
          </w:tcPr>
          <w:p w:rsidR="00D91010" w:rsidRPr="009A053D" w:rsidRDefault="00D91010" w:rsidP="00027ECF">
            <w:pPr>
              <w:pStyle w:val="01bDBSubtitle"/>
              <w:rPr>
                <w:rFonts w:ascii="Arial" w:hAnsi="Arial" w:cs="Arial"/>
                <w:sz w:val="32"/>
              </w:rPr>
            </w:pPr>
          </w:p>
        </w:tc>
      </w:tr>
    </w:tbl>
    <w:p w:rsidR="00620D7C" w:rsidRPr="00616B9B" w:rsidRDefault="00620D7C" w:rsidP="00C00012">
      <w:pPr>
        <w:pStyle w:val="05HeadlinenoIndex"/>
        <w:rPr>
          <w:rFonts w:cs="Arial"/>
        </w:rPr>
        <w:sectPr w:rsidR="00620D7C" w:rsidRPr="00616B9B" w:rsidSect="006E3C72">
          <w:headerReference w:type="even" r:id="rId15"/>
          <w:headerReference w:type="default" r:id="rId16"/>
          <w:footerReference w:type="even" r:id="rId17"/>
          <w:footerReference w:type="default" r:id="rId18"/>
          <w:headerReference w:type="first" r:id="rId19"/>
          <w:footerReference w:type="first" r:id="rId20"/>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tblPr>
      <w:tblGrid>
        <w:gridCol w:w="2325"/>
      </w:tblGrid>
      <w:tr w:rsidR="00620D7C" w:rsidRPr="00616B9B" w:rsidTr="00315E96">
        <w:trPr>
          <w:trHeight w:hRule="exact" w:val="964"/>
        </w:trPr>
        <w:tc>
          <w:tcPr>
            <w:tcW w:w="2325" w:type="dxa"/>
          </w:tcPr>
          <w:p w:rsidR="00620D7C" w:rsidRPr="00176639" w:rsidRDefault="00620D7C" w:rsidP="0043413A">
            <w:pPr>
              <w:pStyle w:val="02Date"/>
              <w:rPr>
                <w:rFonts w:cs="Arial"/>
                <w:highlight w:val="red"/>
              </w:rPr>
            </w:pPr>
            <w:r w:rsidRPr="007C3918">
              <w:rPr>
                <w:rFonts w:cs="Arial"/>
              </w:rPr>
              <w:lastRenderedPageBreak/>
              <w:t>Date</w:t>
            </w:r>
            <w:r w:rsidR="004049C0">
              <w:rPr>
                <w:rFonts w:cs="Arial"/>
              </w:rPr>
              <w:t xml:space="preserve">: </w:t>
            </w:r>
            <w:r w:rsidR="0043413A">
              <w:rPr>
                <w:rFonts w:cs="Arial"/>
              </w:rPr>
              <w:t>30</w:t>
            </w:r>
            <w:r w:rsidR="007C3918" w:rsidRPr="007C3918">
              <w:rPr>
                <w:rFonts w:cs="Arial"/>
              </w:rPr>
              <w:t xml:space="preserve"> </w:t>
            </w:r>
            <w:r w:rsidR="00F37DFE">
              <w:rPr>
                <w:rFonts w:cs="Arial"/>
              </w:rPr>
              <w:t>September</w:t>
            </w:r>
            <w:r w:rsidR="004049C0">
              <w:rPr>
                <w:rFonts w:cs="Arial"/>
              </w:rPr>
              <w:t xml:space="preserve"> </w:t>
            </w:r>
            <w:r w:rsidR="007C3918" w:rsidRPr="007C3918">
              <w:rPr>
                <w:rFonts w:cs="Arial"/>
              </w:rPr>
              <w:t>2016</w:t>
            </w:r>
          </w:p>
        </w:tc>
      </w:tr>
    </w:tbl>
    <w:p w:rsidR="00F574D0" w:rsidRPr="00616B9B" w:rsidRDefault="00F574D0" w:rsidP="00F574D0">
      <w:pPr>
        <w:pStyle w:val="05HeadlinenoIndex"/>
        <w:rPr>
          <w:rFonts w:cs="Arial"/>
        </w:rPr>
      </w:pPr>
      <w:bookmarkStart w:id="1" w:name="_Toc280628648"/>
      <w:r w:rsidRPr="00616B9B">
        <w:rPr>
          <w:rFonts w:cs="Arial"/>
        </w:rPr>
        <w:t xml:space="preserve">Responding to this paper </w:t>
      </w:r>
    </w:p>
    <w:p w:rsidR="00F574D0" w:rsidRPr="00EF0769" w:rsidRDefault="00F574D0" w:rsidP="008701E5">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w:t>
      </w:r>
      <w:r w:rsidR="0043413A" w:rsidRPr="0043413A">
        <w:rPr>
          <w:rFonts w:cs="Arial"/>
        </w:rPr>
        <w:t>Draft RTS and ITS under SFTR and amendments to related EMIR RTS</w:t>
      </w:r>
      <w:r w:rsidR="00015B5E" w:rsidRPr="00EF0769">
        <w:rPr>
          <w:rFonts w:cs="Arial"/>
        </w:rPr>
        <w:t>, published on the ESMA we</w:t>
      </w:r>
      <w:r w:rsidR="00015B5E" w:rsidRPr="00EF0769">
        <w:rPr>
          <w:rFonts w:cs="Arial"/>
        </w:rPr>
        <w:t>b</w:t>
      </w:r>
      <w:r w:rsidR="00015B5E" w:rsidRPr="00EF0769">
        <w:rPr>
          <w:rFonts w:cs="Arial"/>
        </w:rPr>
        <w:t>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176639" w:rsidRDefault="00F574D0" w:rsidP="00F574D0">
      <w:pPr>
        <w:autoSpaceDE w:val="0"/>
        <w:autoSpaceDN w:val="0"/>
        <w:adjustRightInd w:val="0"/>
        <w:spacing w:before="120" w:after="120" w:line="276" w:lineRule="auto"/>
        <w:jc w:val="both"/>
        <w:rPr>
          <w:rStyle w:val="Strong4"/>
          <w:rFonts w:cs="Arial"/>
          <w:i/>
        </w:rPr>
      </w:pPr>
      <w:r w:rsidRPr="00176639">
        <w:rPr>
          <w:rStyle w:val="Strong4"/>
          <w:rFonts w:cs="Arial"/>
          <w:i/>
        </w:rPr>
        <w:t>Instructions</w:t>
      </w:r>
    </w:p>
    <w:p w:rsidR="00F574D0" w:rsidRPr="00176639" w:rsidRDefault="00D75FEE" w:rsidP="00F574D0">
      <w:pPr>
        <w:pStyle w:val="04BodyText"/>
        <w:spacing w:before="120" w:after="120"/>
        <w:rPr>
          <w:rFonts w:cs="Arial"/>
        </w:rPr>
      </w:pPr>
      <w:r w:rsidRPr="00176639">
        <w:rPr>
          <w:rFonts w:cs="Arial"/>
        </w:rPr>
        <w:t>Please note that, in order to facilitate the analysis of the large number of responses expected, you are requested to use this file to send your response to ESMA so as to allow us to process it properly. Ther</w:t>
      </w:r>
      <w:r w:rsidRPr="00176639">
        <w:rPr>
          <w:rFonts w:cs="Arial"/>
        </w:rPr>
        <w:t>e</w:t>
      </w:r>
      <w:r w:rsidRPr="00176639">
        <w:rPr>
          <w:rFonts w:cs="Arial"/>
        </w:rPr>
        <w:t xml:space="preserve">fore, </w:t>
      </w:r>
      <w:r w:rsidR="00332304" w:rsidRPr="00176639">
        <w:rPr>
          <w:rFonts w:cs="Arial"/>
        </w:rPr>
        <w:t xml:space="preserve">ESMA will only be able to consider responses which follow the instructions described </w:t>
      </w:r>
      <w:r w:rsidRPr="00176639">
        <w:rPr>
          <w:rFonts w:cs="Arial"/>
        </w:rPr>
        <w:t>below</w:t>
      </w:r>
      <w:r w:rsidR="00F574D0" w:rsidRPr="00176639">
        <w:rPr>
          <w:rFonts w:cs="Arial"/>
        </w:rPr>
        <w:t>:</w:t>
      </w:r>
    </w:p>
    <w:p w:rsidR="00F574D0" w:rsidRPr="00176639" w:rsidRDefault="00F574D0" w:rsidP="00573871">
      <w:pPr>
        <w:pStyle w:val="04bList"/>
        <w:numPr>
          <w:ilvl w:val="0"/>
          <w:numId w:val="32"/>
        </w:numPr>
        <w:spacing w:before="120" w:after="120"/>
        <w:rPr>
          <w:rFonts w:cs="Arial"/>
        </w:rPr>
      </w:pPr>
      <w:r w:rsidRPr="00176639">
        <w:rPr>
          <w:rFonts w:cs="Arial"/>
        </w:rPr>
        <w:t xml:space="preserve">use </w:t>
      </w:r>
      <w:r w:rsidR="00332304" w:rsidRPr="00176639">
        <w:rPr>
          <w:rFonts w:cs="Arial"/>
        </w:rPr>
        <w:t>this form</w:t>
      </w:r>
      <w:r w:rsidR="00955F48" w:rsidRPr="00176639">
        <w:rPr>
          <w:rFonts w:cs="Arial"/>
        </w:rPr>
        <w:t xml:space="preserve"> and send </w:t>
      </w:r>
      <w:r w:rsidR="00332304" w:rsidRPr="00176639">
        <w:rPr>
          <w:rFonts w:cs="Arial"/>
        </w:rPr>
        <w:t>your</w:t>
      </w:r>
      <w:r w:rsidR="00955F48" w:rsidRPr="00176639">
        <w:rPr>
          <w:rFonts w:cs="Arial"/>
        </w:rPr>
        <w:t xml:space="preserve"> responses in Word format (pdf documents will not be considered e</w:t>
      </w:r>
      <w:r w:rsidR="00955F48" w:rsidRPr="00176639">
        <w:rPr>
          <w:rFonts w:cs="Arial"/>
        </w:rPr>
        <w:t>x</w:t>
      </w:r>
      <w:r w:rsidR="00955F48" w:rsidRPr="00176639">
        <w:rPr>
          <w:rFonts w:cs="Arial"/>
        </w:rPr>
        <w:t>cept for annexes);</w:t>
      </w:r>
    </w:p>
    <w:p w:rsidR="00F574D0" w:rsidRPr="00176639" w:rsidRDefault="00D75FEE" w:rsidP="0043413A">
      <w:pPr>
        <w:pStyle w:val="04bList"/>
        <w:numPr>
          <w:ilvl w:val="0"/>
          <w:numId w:val="32"/>
        </w:numPr>
        <w:spacing w:before="120" w:after="120"/>
        <w:rPr>
          <w:rFonts w:cs="Arial"/>
        </w:rPr>
      </w:pPr>
      <w:r w:rsidRPr="00176639">
        <w:rPr>
          <w:rFonts w:cs="Arial"/>
        </w:rPr>
        <w:t xml:space="preserve">do </w:t>
      </w:r>
      <w:r w:rsidR="00F574D0" w:rsidRPr="00176639">
        <w:rPr>
          <w:rFonts w:cs="Arial"/>
        </w:rPr>
        <w:t>not remove the tags of type &lt;</w:t>
      </w:r>
      <w:r w:rsidR="00A10776" w:rsidRPr="00176639">
        <w:t xml:space="preserve"> </w:t>
      </w:r>
      <w:r w:rsidR="00BF557C" w:rsidRPr="00176639">
        <w:rPr>
          <w:rFonts w:cs="Arial"/>
        </w:rPr>
        <w:t>ESMA_QUESTION_</w:t>
      </w:r>
      <w:r w:rsidR="0043413A">
        <w:t>SFTR</w:t>
      </w:r>
      <w:r w:rsidR="00E9344E" w:rsidRPr="00176639">
        <w:rPr>
          <w:rFonts w:cs="Arial"/>
        </w:rPr>
        <w:t>_</w:t>
      </w:r>
      <w:r w:rsidR="00F574D0" w:rsidRPr="00176639">
        <w:rPr>
          <w:rFonts w:cs="Arial"/>
        </w:rPr>
        <w:t>1&gt; - i.e. the response to one que</w:t>
      </w:r>
      <w:r w:rsidR="00F574D0" w:rsidRPr="00176639">
        <w:rPr>
          <w:rFonts w:cs="Arial"/>
        </w:rPr>
        <w:t>s</w:t>
      </w:r>
      <w:r w:rsidR="00F574D0" w:rsidRPr="00176639">
        <w:rPr>
          <w:rFonts w:cs="Arial"/>
        </w:rPr>
        <w:t>tion has to be framed by the 2 tags corresponding to the question; and</w:t>
      </w:r>
    </w:p>
    <w:p w:rsidR="00F574D0" w:rsidRPr="00176639" w:rsidRDefault="00F574D0" w:rsidP="00573871">
      <w:pPr>
        <w:pStyle w:val="04bList"/>
        <w:numPr>
          <w:ilvl w:val="0"/>
          <w:numId w:val="32"/>
        </w:numPr>
        <w:spacing w:before="120" w:after="120"/>
        <w:rPr>
          <w:rFonts w:cs="Arial"/>
        </w:rPr>
      </w:pPr>
      <w:r w:rsidRPr="00176639">
        <w:rPr>
          <w:rFonts w:cs="Arial"/>
        </w:rPr>
        <w:t xml:space="preserve">if </w:t>
      </w:r>
      <w:r w:rsidR="00D75FEE" w:rsidRPr="00176639">
        <w:rPr>
          <w:rFonts w:cs="Arial"/>
        </w:rPr>
        <w:t>you do not have a</w:t>
      </w:r>
      <w:r w:rsidRPr="00176639">
        <w:rPr>
          <w:rFonts w:cs="Arial"/>
        </w:rPr>
        <w:t xml:space="preserve"> response to a question, </w:t>
      </w:r>
      <w:r w:rsidR="00D75FEE" w:rsidRPr="00176639">
        <w:rPr>
          <w:rFonts w:cs="Arial"/>
        </w:rPr>
        <w:t xml:space="preserve">do </w:t>
      </w:r>
      <w:r w:rsidRPr="00176639">
        <w:rPr>
          <w:rFonts w:cs="Arial"/>
        </w:rPr>
        <w:t>not delete it and leave the text “TYPE YOUR TEXT HERE” between the tags.</w:t>
      </w:r>
    </w:p>
    <w:p w:rsidR="00F574D0" w:rsidRPr="00176639" w:rsidRDefault="00F574D0" w:rsidP="00F574D0">
      <w:pPr>
        <w:pStyle w:val="04bList"/>
        <w:numPr>
          <w:ilvl w:val="0"/>
          <w:numId w:val="0"/>
        </w:numPr>
        <w:spacing w:before="120" w:after="120"/>
        <w:rPr>
          <w:rFonts w:cs="Arial"/>
        </w:rPr>
      </w:pPr>
      <w:r w:rsidRPr="00176639">
        <w:rPr>
          <w:rFonts w:cs="Arial"/>
        </w:rPr>
        <w:t>Responses are most helpful:</w:t>
      </w:r>
    </w:p>
    <w:p w:rsidR="00F574D0" w:rsidRPr="00176639" w:rsidRDefault="00F574D0" w:rsidP="00573871">
      <w:pPr>
        <w:pStyle w:val="04bList"/>
        <w:numPr>
          <w:ilvl w:val="0"/>
          <w:numId w:val="33"/>
        </w:numPr>
        <w:spacing w:before="120" w:after="120"/>
        <w:rPr>
          <w:rFonts w:cs="Arial"/>
        </w:rPr>
      </w:pPr>
      <w:r w:rsidRPr="0017663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176639">
        <w:rPr>
          <w:rFonts w:cs="Arial"/>
        </w:rPr>
        <w:t>contain a clear rationale, including on any related costs and</w:t>
      </w:r>
      <w:r w:rsidRPr="00EF0769">
        <w:rPr>
          <w:rFonts w:cs="Arial"/>
        </w:rPr>
        <w:t xml:space="preserve">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t>
      </w:r>
      <w:r w:rsidRPr="00EF0769">
        <w:rPr>
          <w:rFonts w:cs="Arial"/>
        </w:rPr>
        <w:t>w</w:t>
      </w:r>
      <w:r w:rsidRPr="00EF0769">
        <w:rPr>
          <w:rFonts w:cs="Arial"/>
        </w:rPr>
        <w:t>ing format:</w:t>
      </w:r>
    </w:p>
    <w:p w:rsidR="000D17AA" w:rsidRPr="00AD0B9C" w:rsidRDefault="00021E83" w:rsidP="000D17AA">
      <w:pPr>
        <w:pStyle w:val="04BodyText"/>
        <w:spacing w:before="120" w:after="120"/>
        <w:jc w:val="left"/>
        <w:rPr>
          <w:rFonts w:cs="Arial"/>
        </w:rPr>
      </w:pPr>
      <w:r w:rsidRPr="00AD0B9C">
        <w:rPr>
          <w:rFonts w:cs="Arial"/>
        </w:rPr>
        <w:t>ESMA_</w:t>
      </w:r>
      <w:r w:rsidR="003D79DA">
        <w:t>C</w:t>
      </w:r>
      <w:r w:rsidR="00AD0B9C" w:rsidRPr="00AD0B9C">
        <w:t>P_</w:t>
      </w:r>
      <w:r w:rsidR="00440DF5" w:rsidRPr="00440DF5">
        <w:t>SFTR</w:t>
      </w:r>
      <w:r w:rsidRPr="00AD0B9C">
        <w:rPr>
          <w:rFonts w:cs="Arial"/>
        </w:rPr>
        <w:t>_NAMEOFCOMPANY_NAMEOFDOCUMENT</w:t>
      </w:r>
      <w:r w:rsidR="000D17AA" w:rsidRPr="00AD0B9C">
        <w:rPr>
          <w:rFonts w:cs="Arial"/>
        </w:rPr>
        <w:t>.</w:t>
      </w:r>
    </w:p>
    <w:p w:rsidR="00021E83" w:rsidRPr="00AD0B9C" w:rsidRDefault="000D17AA" w:rsidP="000D17AA">
      <w:pPr>
        <w:pStyle w:val="04BodyText"/>
        <w:spacing w:before="120" w:after="120"/>
        <w:jc w:val="left"/>
        <w:rPr>
          <w:rFonts w:cs="Arial"/>
        </w:rPr>
      </w:pPr>
      <w:r w:rsidRPr="00AD0B9C">
        <w:rPr>
          <w:rFonts w:cs="Arial"/>
        </w:rPr>
        <w:t xml:space="preserve">E.g. if the respondent were </w:t>
      </w:r>
      <w:r w:rsidR="00BF557C" w:rsidRPr="00AD0B9C">
        <w:rPr>
          <w:rFonts w:cs="Arial"/>
        </w:rPr>
        <w:t>XXXX</w:t>
      </w:r>
      <w:r w:rsidRPr="00AD0B9C">
        <w:rPr>
          <w:rFonts w:cs="Arial"/>
        </w:rPr>
        <w:t xml:space="preserve">, the </w:t>
      </w:r>
      <w:r w:rsidR="00021E83" w:rsidRPr="00AD0B9C">
        <w:rPr>
          <w:rFonts w:cs="Arial"/>
        </w:rPr>
        <w:t>name of the reply form would be:</w:t>
      </w:r>
    </w:p>
    <w:p w:rsidR="00021E83" w:rsidRPr="00AD0B9C" w:rsidRDefault="00BF557C" w:rsidP="000D17AA">
      <w:pPr>
        <w:pStyle w:val="04BodyText"/>
        <w:spacing w:before="120" w:after="120"/>
        <w:jc w:val="left"/>
        <w:rPr>
          <w:rFonts w:cs="Arial"/>
        </w:rPr>
      </w:pPr>
      <w:r w:rsidRPr="00AD0B9C">
        <w:rPr>
          <w:rFonts w:cs="Arial"/>
        </w:rPr>
        <w:t>ESMA_</w:t>
      </w:r>
      <w:r w:rsidR="00990FF9">
        <w:t>C</w:t>
      </w:r>
      <w:r w:rsidR="00AD0B9C" w:rsidRPr="00AD0B9C">
        <w:t>P_</w:t>
      </w:r>
      <w:r w:rsidR="00440DF5" w:rsidRPr="00440DF5">
        <w:t>SFTR</w:t>
      </w:r>
      <w:r w:rsidR="00332304" w:rsidRPr="00AD0B9C">
        <w:rPr>
          <w:rFonts w:cs="Arial"/>
        </w:rPr>
        <w:t>_</w:t>
      </w:r>
      <w:r w:rsidRPr="00AD0B9C">
        <w:rPr>
          <w:rFonts w:cs="Arial"/>
        </w:rPr>
        <w:t>XXXX</w:t>
      </w:r>
      <w:r w:rsidR="00021E83" w:rsidRPr="00AD0B9C">
        <w:rPr>
          <w:rFonts w:cs="Arial"/>
        </w:rPr>
        <w:t xml:space="preserve">_REPLYFORM or </w:t>
      </w:r>
    </w:p>
    <w:p w:rsidR="000D17AA" w:rsidRPr="00EF0769" w:rsidRDefault="00BF557C" w:rsidP="000D17AA">
      <w:pPr>
        <w:pStyle w:val="04BodyText"/>
        <w:spacing w:before="120" w:after="120"/>
        <w:jc w:val="left"/>
        <w:rPr>
          <w:rFonts w:cs="Arial"/>
        </w:rPr>
      </w:pPr>
      <w:r w:rsidRPr="00AD0B9C">
        <w:rPr>
          <w:rFonts w:cs="Arial"/>
        </w:rPr>
        <w:t>ESMA_</w:t>
      </w:r>
      <w:r w:rsidR="00990FF9">
        <w:t>C</w:t>
      </w:r>
      <w:r w:rsidR="00AD0B9C" w:rsidRPr="00AD0B9C">
        <w:t>P_</w:t>
      </w:r>
      <w:r w:rsidR="00440DF5" w:rsidRPr="00440DF5">
        <w:t>SFTR</w:t>
      </w:r>
      <w:r w:rsidRPr="00AD0B9C">
        <w:rPr>
          <w:rFonts w:cs="Arial"/>
        </w:rPr>
        <w:t>_XXXX</w:t>
      </w:r>
      <w:r w:rsidR="00021E83" w:rsidRPr="00AD0B9C">
        <w:rPr>
          <w:rFonts w:cs="Arial"/>
        </w:rPr>
        <w:t>_ANNEX1</w:t>
      </w: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7C3918" w:rsidP="00F574D0">
      <w:pPr>
        <w:pStyle w:val="04BodyText"/>
        <w:spacing w:before="120" w:after="120"/>
        <w:rPr>
          <w:rFonts w:cs="Arial"/>
        </w:rPr>
      </w:pPr>
      <w:r>
        <w:rPr>
          <w:rFonts w:cs="Arial"/>
        </w:rPr>
        <w:t xml:space="preserve">Responses must reach us by </w:t>
      </w:r>
      <w:r w:rsidR="00440DF5">
        <w:rPr>
          <w:rFonts w:cs="Arial"/>
          <w:b/>
        </w:rPr>
        <w:t>30</w:t>
      </w:r>
      <w:r w:rsidR="00F37DFE">
        <w:rPr>
          <w:rFonts w:cs="Arial"/>
          <w:b/>
        </w:rPr>
        <w:t xml:space="preserve"> </w:t>
      </w:r>
      <w:r w:rsidR="00440DF5">
        <w:rPr>
          <w:rFonts w:cs="Arial"/>
          <w:b/>
        </w:rPr>
        <w:t>November</w:t>
      </w:r>
      <w:r w:rsidRPr="00F37DFE">
        <w:rPr>
          <w:rFonts w:cs="Arial"/>
          <w:b/>
        </w:rPr>
        <w:t xml:space="preserve"> 2016</w:t>
      </w:r>
      <w:r w:rsidR="00021E83" w:rsidRPr="00EF0769">
        <w:rPr>
          <w:rFonts w:cs="Arial"/>
          <w:b/>
        </w:rPr>
        <w:t>.</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21" w:history="1">
        <w:r w:rsidRPr="00EF0769">
          <w:rPr>
            <w:rStyle w:val="Hyperlink"/>
            <w:rFonts w:cs="Arial"/>
          </w:rPr>
          <w:t>www.esma.europa.eu</w:t>
        </w:r>
      </w:hyperlink>
      <w:r w:rsidRPr="00EF0769">
        <w:rPr>
          <w:rFonts w:cs="Arial"/>
        </w:rPr>
        <w:t xml:space="preserve"> under the heading ‘Your i</w:t>
      </w:r>
      <w:r w:rsidRPr="00EF0769">
        <w:rPr>
          <w:rFonts w:cs="Arial"/>
        </w:rPr>
        <w:t>n</w:t>
      </w:r>
      <w:r w:rsidRPr="00EF0769">
        <w:rPr>
          <w:rFonts w:cs="Arial"/>
        </w:rPr>
        <w:t xml:space="preserve">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4"/>
    </w:p>
    <w:p w:rsidR="00EF74DB" w:rsidRDefault="00EF74DB" w:rsidP="00F574D0">
      <w:pPr>
        <w:autoSpaceDE w:val="0"/>
        <w:autoSpaceDN w:val="0"/>
        <w:adjustRightInd w:val="0"/>
        <w:spacing w:before="120" w:after="120" w:line="276" w:lineRule="auto"/>
        <w:jc w:val="both"/>
        <w:rPr>
          <w:rFonts w:cs="Arial"/>
          <w:b/>
          <w:bCs/>
          <w:i/>
          <w:color w:val="000000"/>
          <w:szCs w:val="20"/>
          <w:lang w:eastAsia="en-GB"/>
        </w:rPr>
      </w:pPr>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2"/>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w:t>
      </w:r>
      <w:r w:rsidRPr="00EF0769">
        <w:rPr>
          <w:rFonts w:cs="Arial"/>
        </w:rPr>
        <w:t>u</w:t>
      </w:r>
      <w:r w:rsidRPr="00EF0769">
        <w:rPr>
          <w:rFonts w:cs="Arial"/>
        </w:rPr>
        <w:t>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3"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3"/>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22"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1"/>
    <w:p w:rsidR="00332304" w:rsidRDefault="00332304">
      <w:pPr>
        <w:rPr>
          <w:rFonts w:cs="Arial"/>
          <w:b/>
          <w:bCs/>
          <w:kern w:val="32"/>
          <w:sz w:val="24"/>
          <w:szCs w:val="32"/>
        </w:rPr>
      </w:pPr>
      <w:r>
        <w:br w:type="page"/>
      </w:r>
    </w:p>
    <w:p w:rsidR="00D34282" w:rsidRDefault="00D34282" w:rsidP="00D34282">
      <w:pPr>
        <w:pStyle w:val="Heading1"/>
        <w:numPr>
          <w:ilvl w:val="0"/>
          <w:numId w:val="0"/>
        </w:numPr>
        <w:ind w:left="431" w:hanging="431"/>
      </w:pPr>
      <w:r>
        <w:lastRenderedPageBreak/>
        <w:t>Introduction</w:t>
      </w:r>
    </w:p>
    <w:p w:rsidR="00D34282" w:rsidRPr="001D47A5" w:rsidRDefault="00D34282" w:rsidP="00D34282">
      <w:pPr>
        <w:rPr>
          <w:rStyle w:val="IntenseEmphasis"/>
        </w:rPr>
      </w:pPr>
      <w:r w:rsidRPr="001D47A5">
        <w:rPr>
          <w:rStyle w:val="IntenseEmphasis"/>
        </w:rPr>
        <w:t>Please make your introductory comments below, if any:</w:t>
      </w:r>
    </w:p>
    <w:p w:rsidR="00AD7675" w:rsidRPr="00BF28DA" w:rsidRDefault="00AD7675" w:rsidP="00D34282"/>
    <w:p w:rsidR="00D34282" w:rsidRPr="00176639" w:rsidRDefault="00D34282" w:rsidP="00D34282">
      <w:r w:rsidRPr="00176639">
        <w:t>&lt;</w:t>
      </w:r>
      <w:r w:rsidR="00D61A37" w:rsidRPr="00176639">
        <w:t>ESMA_COMMENT_</w:t>
      </w:r>
      <w:r w:rsidR="0043413A">
        <w:t>SFTR</w:t>
      </w:r>
      <w:r w:rsidR="00D61A37" w:rsidRPr="00176639">
        <w:t>_1</w:t>
      </w:r>
      <w:r w:rsidRPr="00176639">
        <w:t>&gt;</w:t>
      </w:r>
    </w:p>
    <w:p w:rsidR="001D5089" w:rsidRPr="001D5089" w:rsidRDefault="001D5089" w:rsidP="001D5089">
      <w:pPr>
        <w:pStyle w:val="BodyText"/>
        <w:numPr>
          <w:ilvl w:val="0"/>
          <w:numId w:val="0"/>
        </w:numPr>
        <w:rPr>
          <w:rFonts w:ascii="Arial" w:hAnsi="Arial" w:cs="Arial"/>
          <w:sz w:val="22"/>
        </w:rPr>
      </w:pPr>
      <w:permStart w:id="0" w:edGrp="everyone"/>
      <w:r w:rsidRPr="001D5089">
        <w:rPr>
          <w:rFonts w:ascii="Arial" w:hAnsi="Arial" w:cs="Arial"/>
          <w:sz w:val="22"/>
        </w:rPr>
        <w:t>The Loan Market Association (LMA) welcomes the opportunity to respond to ESMA's consult</w:t>
      </w:r>
      <w:r w:rsidRPr="001D5089">
        <w:rPr>
          <w:rFonts w:ascii="Arial" w:hAnsi="Arial" w:cs="Arial"/>
          <w:sz w:val="22"/>
        </w:rPr>
        <w:t>a</w:t>
      </w:r>
      <w:r w:rsidRPr="001D5089">
        <w:rPr>
          <w:rFonts w:ascii="Arial" w:hAnsi="Arial" w:cs="Arial"/>
          <w:sz w:val="22"/>
        </w:rPr>
        <w:t xml:space="preserve">tion paper "Draft RTS and </w:t>
      </w:r>
      <w:proofErr w:type="gramStart"/>
      <w:r w:rsidRPr="001D5089">
        <w:rPr>
          <w:rFonts w:ascii="Arial" w:hAnsi="Arial" w:cs="Arial"/>
          <w:sz w:val="22"/>
        </w:rPr>
        <w:t>ITS</w:t>
      </w:r>
      <w:proofErr w:type="gramEnd"/>
      <w:r w:rsidRPr="001D5089">
        <w:rPr>
          <w:rFonts w:ascii="Arial" w:hAnsi="Arial" w:cs="Arial"/>
          <w:sz w:val="22"/>
        </w:rPr>
        <w:t xml:space="preserve"> under SFTR and amendments to related EMIR RTS" (30 Se</w:t>
      </w:r>
      <w:r w:rsidRPr="001D5089">
        <w:rPr>
          <w:rFonts w:ascii="Arial" w:hAnsi="Arial" w:cs="Arial"/>
          <w:sz w:val="22"/>
        </w:rPr>
        <w:t>p</w:t>
      </w:r>
      <w:r w:rsidRPr="001D5089">
        <w:rPr>
          <w:rFonts w:ascii="Arial" w:hAnsi="Arial" w:cs="Arial"/>
          <w:sz w:val="22"/>
        </w:rPr>
        <w:t>tember 2016). The LMA has specific concerns with respect to the potential application of the reporting requirements of the Securities Financing Transactions Regulation (SFTR) to the Eur</w:t>
      </w:r>
      <w:r w:rsidRPr="001D5089">
        <w:rPr>
          <w:rFonts w:ascii="Arial" w:hAnsi="Arial" w:cs="Arial"/>
          <w:sz w:val="22"/>
        </w:rPr>
        <w:t>o</w:t>
      </w:r>
      <w:r w:rsidRPr="001D5089">
        <w:rPr>
          <w:rFonts w:ascii="Arial" w:hAnsi="Arial" w:cs="Arial"/>
          <w:sz w:val="22"/>
        </w:rPr>
        <w:t>pean syndicated loan market.</w:t>
      </w:r>
    </w:p>
    <w:p w:rsidR="001D5089" w:rsidRPr="001D5089" w:rsidRDefault="001D5089" w:rsidP="001D5089">
      <w:pPr>
        <w:pStyle w:val="BodyText"/>
        <w:numPr>
          <w:ilvl w:val="0"/>
          <w:numId w:val="0"/>
        </w:numPr>
        <w:rPr>
          <w:rFonts w:ascii="Arial" w:hAnsi="Arial" w:cs="Arial"/>
          <w:sz w:val="22"/>
        </w:rPr>
      </w:pPr>
      <w:r w:rsidRPr="001D5089">
        <w:rPr>
          <w:rFonts w:ascii="Arial" w:hAnsi="Arial" w:cs="Arial"/>
          <w:sz w:val="22"/>
        </w:rPr>
        <w:t>In particular, the LMA is concerned to establish that the reporting requirements of the SFTR with respect to "margin lending" in the SFTR do not apply to syndicated lending transactions with corporate borrowers in the corporate loan market, including loans relating to the f</w:t>
      </w:r>
      <w:r w:rsidRPr="001D5089">
        <w:rPr>
          <w:rFonts w:ascii="Arial" w:hAnsi="Arial" w:cs="Arial"/>
          <w:sz w:val="22"/>
        </w:rPr>
        <w:t>i</w:t>
      </w:r>
      <w:r w:rsidRPr="001D5089">
        <w:rPr>
          <w:rFonts w:ascii="Arial" w:hAnsi="Arial" w:cs="Arial"/>
          <w:sz w:val="22"/>
        </w:rPr>
        <w:t>nancing or refinancing of infrastructure and asset transactions, mergers and acquisitions (M&amp;A) and corp</w:t>
      </w:r>
      <w:r w:rsidRPr="001D5089">
        <w:rPr>
          <w:rFonts w:ascii="Arial" w:hAnsi="Arial" w:cs="Arial"/>
          <w:sz w:val="22"/>
        </w:rPr>
        <w:t>o</w:t>
      </w:r>
      <w:r w:rsidRPr="001D5089">
        <w:rPr>
          <w:rFonts w:ascii="Arial" w:hAnsi="Arial" w:cs="Arial"/>
          <w:sz w:val="22"/>
        </w:rPr>
        <w:t xml:space="preserve">rate reorganisations. These transactions have little in common with the kinds of bilateral margin loans that were intended to be reported under the SFTR. </w:t>
      </w:r>
    </w:p>
    <w:p w:rsidR="001D5089" w:rsidRPr="001D5089" w:rsidRDefault="001D5089" w:rsidP="001D5089">
      <w:pPr>
        <w:pStyle w:val="BodyText"/>
        <w:numPr>
          <w:ilvl w:val="0"/>
          <w:numId w:val="0"/>
        </w:numPr>
        <w:rPr>
          <w:rFonts w:ascii="Arial" w:hAnsi="Arial" w:cs="Arial"/>
          <w:sz w:val="22"/>
        </w:rPr>
      </w:pPr>
      <w:r w:rsidRPr="001D5089">
        <w:rPr>
          <w:rFonts w:ascii="Arial" w:hAnsi="Arial" w:cs="Arial"/>
          <w:sz w:val="22"/>
        </w:rPr>
        <w:t>We urge ESMA – in conjunction with the European Commission - to provide guidance interpre</w:t>
      </w:r>
      <w:r w:rsidRPr="001D5089">
        <w:rPr>
          <w:rFonts w:ascii="Arial" w:hAnsi="Arial" w:cs="Arial"/>
          <w:sz w:val="22"/>
        </w:rPr>
        <w:t>t</w:t>
      </w:r>
      <w:r w:rsidRPr="001D5089">
        <w:rPr>
          <w:rFonts w:ascii="Arial" w:hAnsi="Arial" w:cs="Arial"/>
          <w:sz w:val="22"/>
        </w:rPr>
        <w:t>ing the SFTR in a way that makes clear that the reporting requirements do not apply to these kinds of transactions. In any event, including syndicated loans of the kind discussed above within the SFTR reporting framework would present a number of challenges which are not a</w:t>
      </w:r>
      <w:r w:rsidRPr="001D5089">
        <w:rPr>
          <w:rFonts w:ascii="Arial" w:hAnsi="Arial" w:cs="Arial"/>
          <w:sz w:val="22"/>
        </w:rPr>
        <w:t>d</w:t>
      </w:r>
      <w:r w:rsidRPr="001D5089">
        <w:rPr>
          <w:rFonts w:ascii="Arial" w:hAnsi="Arial" w:cs="Arial"/>
          <w:sz w:val="22"/>
        </w:rPr>
        <w:t>dressed in the proposed regulatory and implementing technical standards (RTS and ITS) under the SFTR.</w:t>
      </w:r>
    </w:p>
    <w:p w:rsidR="001D5089" w:rsidRPr="001D5089" w:rsidRDefault="001D5089" w:rsidP="001D5089">
      <w:pPr>
        <w:pStyle w:val="BodyText"/>
        <w:numPr>
          <w:ilvl w:val="0"/>
          <w:numId w:val="0"/>
        </w:numPr>
        <w:ind w:left="720" w:hanging="720"/>
        <w:rPr>
          <w:rFonts w:ascii="Arial" w:hAnsi="Arial" w:cs="Arial"/>
          <w:b/>
          <w:sz w:val="22"/>
        </w:rPr>
      </w:pPr>
      <w:r w:rsidRPr="001D5089">
        <w:rPr>
          <w:rFonts w:ascii="Arial" w:hAnsi="Arial" w:cs="Arial"/>
          <w:b/>
          <w:sz w:val="22"/>
        </w:rPr>
        <w:t>The Loan Market Association</w:t>
      </w:r>
    </w:p>
    <w:p w:rsidR="001D5089" w:rsidRPr="001D5089" w:rsidRDefault="001D5089" w:rsidP="001D5089">
      <w:pPr>
        <w:pStyle w:val="BodyText"/>
        <w:numPr>
          <w:ilvl w:val="0"/>
          <w:numId w:val="0"/>
        </w:numPr>
        <w:rPr>
          <w:rFonts w:ascii="Arial" w:hAnsi="Arial" w:cs="Arial"/>
          <w:sz w:val="22"/>
        </w:rPr>
      </w:pPr>
      <w:r w:rsidRPr="001D5089">
        <w:rPr>
          <w:rFonts w:ascii="Arial" w:hAnsi="Arial" w:cs="Arial"/>
          <w:sz w:val="22"/>
        </w:rPr>
        <w:t>The LMA has as its key objective improving liquidity, efficiency and transparency in the primary and secondary syndicated loan markets in Europe, the Middle East and Africa (EMEA). By e</w:t>
      </w:r>
      <w:r w:rsidRPr="001D5089">
        <w:rPr>
          <w:rFonts w:ascii="Arial" w:hAnsi="Arial" w:cs="Arial"/>
          <w:sz w:val="22"/>
        </w:rPr>
        <w:t>s</w:t>
      </w:r>
      <w:r w:rsidRPr="001D5089">
        <w:rPr>
          <w:rFonts w:ascii="Arial" w:hAnsi="Arial" w:cs="Arial"/>
          <w:sz w:val="22"/>
        </w:rPr>
        <w:t xml:space="preserve">tablishing sound, widely accepted market practice, the LMA seeks to promote the syndicated loan as one of the key debt products available to borrowers across the region.  </w:t>
      </w:r>
    </w:p>
    <w:p w:rsidR="001D5089" w:rsidRPr="001D5089" w:rsidRDefault="001D5089" w:rsidP="001D5089">
      <w:pPr>
        <w:pStyle w:val="BodyText"/>
        <w:numPr>
          <w:ilvl w:val="0"/>
          <w:numId w:val="0"/>
        </w:numPr>
        <w:rPr>
          <w:rFonts w:ascii="Arial" w:hAnsi="Arial" w:cs="Arial"/>
          <w:sz w:val="22"/>
        </w:rPr>
      </w:pPr>
      <w:r w:rsidRPr="001D5089">
        <w:rPr>
          <w:rFonts w:ascii="Arial" w:hAnsi="Arial" w:cs="Arial"/>
          <w:sz w:val="22"/>
        </w:rPr>
        <w:t>As the authoritative voice of the syndicated loan market in EMEA, the LMA works with lenders, law firms, borrowers and regulators to educate the market about the benefits of the synd</w:t>
      </w:r>
      <w:r w:rsidRPr="001D5089">
        <w:rPr>
          <w:rFonts w:ascii="Arial" w:hAnsi="Arial" w:cs="Arial"/>
          <w:sz w:val="22"/>
        </w:rPr>
        <w:t>i</w:t>
      </w:r>
      <w:r w:rsidRPr="001D5089">
        <w:rPr>
          <w:rFonts w:ascii="Arial" w:hAnsi="Arial" w:cs="Arial"/>
          <w:sz w:val="22"/>
        </w:rPr>
        <w:t xml:space="preserve">cated loan product, and to remove barriers to entry for new participants. </w:t>
      </w:r>
    </w:p>
    <w:p w:rsidR="001D5089" w:rsidRPr="001D5089" w:rsidRDefault="001D5089" w:rsidP="001D5089">
      <w:pPr>
        <w:pStyle w:val="BodyText"/>
        <w:numPr>
          <w:ilvl w:val="0"/>
          <w:numId w:val="0"/>
        </w:numPr>
        <w:rPr>
          <w:rFonts w:ascii="Arial" w:hAnsi="Arial" w:cs="Arial"/>
          <w:sz w:val="22"/>
        </w:rPr>
      </w:pPr>
      <w:r w:rsidRPr="001D5089">
        <w:rPr>
          <w:rFonts w:ascii="Arial" w:hAnsi="Arial" w:cs="Arial"/>
          <w:sz w:val="22"/>
        </w:rPr>
        <w:t>Since the establishment of the LMA in 1996, our membership has grown steadily and now stands at over 600 organisations covering 55 nationalities, comprising commercial and inves</w:t>
      </w:r>
      <w:r w:rsidRPr="001D5089">
        <w:rPr>
          <w:rFonts w:ascii="Arial" w:hAnsi="Arial" w:cs="Arial"/>
          <w:sz w:val="22"/>
        </w:rPr>
        <w:t>t</w:t>
      </w:r>
      <w:r w:rsidRPr="001D5089">
        <w:rPr>
          <w:rFonts w:ascii="Arial" w:hAnsi="Arial" w:cs="Arial"/>
          <w:sz w:val="22"/>
        </w:rPr>
        <w:t>ment banks, institutional investors, law firms, service providers and rating agencies.</w:t>
      </w:r>
    </w:p>
    <w:permEnd w:id="0"/>
    <w:p w:rsidR="00D34282" w:rsidRPr="00BF28DA" w:rsidRDefault="00D34282" w:rsidP="00D34282">
      <w:r w:rsidRPr="00BF28DA">
        <w:t>&lt;</w:t>
      </w:r>
      <w:r w:rsidR="00D61A37" w:rsidRPr="00BF28DA">
        <w:t>ESMA_COMMENT_</w:t>
      </w:r>
      <w:r w:rsidR="0043413A">
        <w:t>SFTR</w:t>
      </w:r>
      <w:r w:rsidR="00D61A37" w:rsidRPr="00BF28DA">
        <w:t>_1</w:t>
      </w:r>
      <w:r w:rsidRPr="00BF28DA">
        <w:t>&gt;</w:t>
      </w:r>
    </w:p>
    <w:p w:rsidR="00F31E57" w:rsidRPr="00BF28DA" w:rsidRDefault="00F31E57" w:rsidP="00D34282"/>
    <w:p w:rsidR="0043413A" w:rsidRPr="00943DDF" w:rsidRDefault="00F31E57" w:rsidP="0043413A">
      <w:pPr>
        <w:pStyle w:val="Questionstyle"/>
        <w:numPr>
          <w:ilvl w:val="0"/>
          <w:numId w:val="40"/>
        </w:numPr>
      </w:pPr>
      <w:r w:rsidRPr="0075015C">
        <w:br w:type="page"/>
      </w:r>
      <w:r w:rsidR="0043413A" w:rsidRPr="00943DDF">
        <w:lastRenderedPageBreak/>
        <w:t>Do you agree with the above proposals? What else needs to be considered? What are the p</w:t>
      </w:r>
      <w:r w:rsidR="0043413A" w:rsidRPr="00943DDF">
        <w:t>o</w:t>
      </w:r>
      <w:r w:rsidR="0043413A" w:rsidRPr="00943DDF">
        <w:t>tential costs and benefits of those? Please elaborate.</w:t>
      </w:r>
    </w:p>
    <w:p w:rsidR="0043413A" w:rsidRDefault="0043413A" w:rsidP="0043413A">
      <w:r>
        <w:t>&lt;ESMA_QUESTION_SFTR_1&gt;</w:t>
      </w:r>
    </w:p>
    <w:p w:rsidR="0043413A" w:rsidRDefault="0043413A" w:rsidP="0043413A">
      <w:permStart w:id="1" w:edGrp="everyone"/>
      <w:r>
        <w:t>TYPE YOUR TEXT HERE</w:t>
      </w:r>
    </w:p>
    <w:permEnd w:id="1"/>
    <w:p w:rsidR="0043413A" w:rsidRDefault="0043413A" w:rsidP="0043413A">
      <w:r>
        <w:t>&lt;ESMA_QUESTION_SFTR_1&gt;</w:t>
      </w:r>
    </w:p>
    <w:p w:rsidR="0043413A" w:rsidRDefault="0043413A" w:rsidP="0043413A"/>
    <w:p w:rsidR="0043413A" w:rsidRPr="00943DDF" w:rsidRDefault="0043413A" w:rsidP="0043413A">
      <w:pPr>
        <w:pStyle w:val="Questionstyle"/>
        <w:numPr>
          <w:ilvl w:val="0"/>
          <w:numId w:val="40"/>
        </w:numPr>
      </w:pPr>
      <w:r w:rsidRPr="00943DDF">
        <w:t>Do you agree with the above proposals? What else needs to be considered? What are the p</w:t>
      </w:r>
      <w:r w:rsidRPr="00943DDF">
        <w:t>o</w:t>
      </w:r>
      <w:r w:rsidRPr="00943DDF">
        <w:t>tential costs and benefits of those? Please elaborate.</w:t>
      </w:r>
    </w:p>
    <w:p w:rsidR="0043413A" w:rsidRDefault="0043413A" w:rsidP="0043413A">
      <w:r>
        <w:t>&lt;ESMA_QUESTION_SFTR_2&gt;</w:t>
      </w:r>
    </w:p>
    <w:p w:rsidR="0043413A" w:rsidRDefault="0043413A" w:rsidP="0043413A">
      <w:permStart w:id="2" w:edGrp="everyone"/>
      <w:r>
        <w:t>TYPE YOUR TEXT HERE</w:t>
      </w:r>
    </w:p>
    <w:permEnd w:id="2"/>
    <w:p w:rsidR="0043413A" w:rsidRDefault="0043413A" w:rsidP="0043413A">
      <w:r>
        <w:t>&lt;ESMA_QUESTION_SFTR_2&gt;</w:t>
      </w:r>
    </w:p>
    <w:p w:rsidR="0043413A" w:rsidRDefault="0043413A" w:rsidP="0043413A"/>
    <w:p w:rsidR="0043413A" w:rsidRPr="00943DDF" w:rsidRDefault="0043413A" w:rsidP="0043413A">
      <w:pPr>
        <w:pStyle w:val="Questionstyle"/>
        <w:numPr>
          <w:ilvl w:val="0"/>
          <w:numId w:val="40"/>
        </w:numPr>
      </w:pPr>
      <w:r w:rsidRPr="00943DDF">
        <w:t>Do you agree with the above proposals? What else needs to be considered? What are the p</w:t>
      </w:r>
      <w:r w:rsidRPr="00943DDF">
        <w:t>o</w:t>
      </w:r>
      <w:r w:rsidRPr="00943DDF">
        <w:t>tential costs and benefits of those? Please elaborate.</w:t>
      </w:r>
    </w:p>
    <w:p w:rsidR="0043413A" w:rsidRDefault="0043413A" w:rsidP="0043413A">
      <w:r>
        <w:t>&lt;ESMA_QUESTION_SFTR_3&gt;</w:t>
      </w:r>
    </w:p>
    <w:p w:rsidR="0043413A" w:rsidRDefault="0043413A" w:rsidP="0043413A">
      <w:permStart w:id="3" w:edGrp="everyone"/>
      <w:r>
        <w:t>TYPE YOUR TEXT HERE</w:t>
      </w:r>
    </w:p>
    <w:permEnd w:id="3"/>
    <w:p w:rsidR="0043413A" w:rsidRDefault="0043413A" w:rsidP="0043413A">
      <w:r>
        <w:t>&lt;ESMA_QUESTION_SFTR_3&gt;</w:t>
      </w:r>
    </w:p>
    <w:p w:rsidR="0043413A" w:rsidRDefault="0043413A" w:rsidP="0043413A"/>
    <w:p w:rsidR="0043413A" w:rsidRPr="00943DDF" w:rsidRDefault="0043413A" w:rsidP="0043413A">
      <w:pPr>
        <w:pStyle w:val="Questionstyle"/>
        <w:numPr>
          <w:ilvl w:val="0"/>
          <w:numId w:val="40"/>
        </w:numPr>
      </w:pPr>
      <w:r w:rsidRPr="00943DDF">
        <w:t>Do you consider that the currently used classification of counterparties is granular enough to provide information on the classification of the relevant counterparties? Alternatively, would the SNA be a proper way to classify them? Please elaborate.</w:t>
      </w:r>
    </w:p>
    <w:p w:rsidR="0043413A" w:rsidRDefault="0043413A" w:rsidP="0043413A">
      <w:r>
        <w:t>&lt;ESMA_QUESTION_SFTR_4&gt;</w:t>
      </w:r>
    </w:p>
    <w:p w:rsidR="0043413A" w:rsidRDefault="0043413A" w:rsidP="0043413A">
      <w:permStart w:id="4" w:edGrp="everyone"/>
      <w:r>
        <w:t>TYPE YOUR TEXT HERE</w:t>
      </w:r>
    </w:p>
    <w:permEnd w:id="4"/>
    <w:p w:rsidR="0043413A" w:rsidRDefault="0043413A" w:rsidP="0043413A">
      <w:r>
        <w:t>&lt;ESMA_QUESTION_SFTR_4&gt;</w:t>
      </w:r>
    </w:p>
    <w:p w:rsidR="0043413A" w:rsidRDefault="0043413A" w:rsidP="0043413A"/>
    <w:p w:rsidR="0043413A" w:rsidRPr="00943DDF" w:rsidRDefault="0043413A" w:rsidP="0043413A">
      <w:pPr>
        <w:pStyle w:val="Questionstyle"/>
        <w:numPr>
          <w:ilvl w:val="0"/>
          <w:numId w:val="40"/>
        </w:numPr>
      </w:pPr>
      <w:r w:rsidRPr="00943DDF">
        <w:t>Do you foresee issues in identifying the counterparties of an SFT trade following the above-mentioned definitions?</w:t>
      </w:r>
    </w:p>
    <w:p w:rsidR="0043413A" w:rsidRDefault="0043413A" w:rsidP="0043413A">
      <w:r>
        <w:t>&lt;ESMA_QUESTION_SFTR_5&gt;</w:t>
      </w:r>
    </w:p>
    <w:p w:rsidR="0043413A" w:rsidRDefault="0043413A" w:rsidP="0043413A">
      <w:permStart w:id="5" w:edGrp="everyone"/>
      <w:r>
        <w:t>TYPE YOUR TEXT HERE</w:t>
      </w:r>
    </w:p>
    <w:permEnd w:id="5"/>
    <w:p w:rsidR="0043413A" w:rsidRDefault="0043413A" w:rsidP="0043413A">
      <w:r>
        <w:t>&lt;ESMA_QUESTION_SFTR_5&gt;</w:t>
      </w:r>
    </w:p>
    <w:p w:rsidR="0043413A" w:rsidRDefault="0043413A" w:rsidP="0043413A"/>
    <w:p w:rsidR="0043413A" w:rsidRPr="00943DDF" w:rsidRDefault="0043413A" w:rsidP="0043413A">
      <w:pPr>
        <w:pStyle w:val="Questionstyle"/>
        <w:numPr>
          <w:ilvl w:val="0"/>
          <w:numId w:val="40"/>
        </w:numPr>
      </w:pPr>
      <w:r w:rsidRPr="00943DDF">
        <w:t>Are there cases for which these definitions leave room for interpretation? Please elaborate.</w:t>
      </w:r>
    </w:p>
    <w:p w:rsidR="0043413A" w:rsidRDefault="0043413A" w:rsidP="0043413A">
      <w:r>
        <w:t>&lt;ESMA_QUESTION_SFTR_6&gt;</w:t>
      </w:r>
    </w:p>
    <w:p w:rsidR="0043413A" w:rsidRDefault="0043413A" w:rsidP="0043413A">
      <w:permStart w:id="6" w:edGrp="everyone"/>
      <w:r>
        <w:t>TYPE YOUR TEXT HERE</w:t>
      </w:r>
    </w:p>
    <w:permEnd w:id="6"/>
    <w:p w:rsidR="0043413A" w:rsidRDefault="0043413A" w:rsidP="0043413A">
      <w:r>
        <w:t>&lt;ESMA_QUESTION_SFTR_6&gt;</w:t>
      </w:r>
    </w:p>
    <w:p w:rsidR="0043413A" w:rsidRDefault="0043413A" w:rsidP="0043413A"/>
    <w:p w:rsidR="0043413A" w:rsidRPr="00943DDF" w:rsidRDefault="0043413A" w:rsidP="0043413A">
      <w:pPr>
        <w:pStyle w:val="Questionstyle"/>
        <w:numPr>
          <w:ilvl w:val="0"/>
          <w:numId w:val="40"/>
        </w:numPr>
      </w:pPr>
      <w:r w:rsidRPr="00943DDF">
        <w:t>Based on your experience, do you consider that the conditions detailed in paragraph 105 hold for CCP-cleared SFTs? Please elaborate.</w:t>
      </w:r>
    </w:p>
    <w:p w:rsidR="0043413A" w:rsidRDefault="0043413A" w:rsidP="0043413A">
      <w:r>
        <w:t>&lt;ESMA_QUESTION_SFTR_7&gt;</w:t>
      </w:r>
    </w:p>
    <w:p w:rsidR="0043413A" w:rsidRDefault="0043413A" w:rsidP="0043413A">
      <w:permStart w:id="7" w:edGrp="everyone"/>
      <w:r>
        <w:t>TYPE YOUR TEXT HERE</w:t>
      </w:r>
    </w:p>
    <w:permEnd w:id="7"/>
    <w:p w:rsidR="0043413A" w:rsidRDefault="0043413A" w:rsidP="0043413A">
      <w:r>
        <w:t>&lt;ESMA_QUESTION_SFTR_7&gt;</w:t>
      </w:r>
    </w:p>
    <w:p w:rsidR="0043413A" w:rsidRDefault="0043413A" w:rsidP="0043413A"/>
    <w:p w:rsidR="0043413A" w:rsidRPr="00943DDF" w:rsidRDefault="0043413A" w:rsidP="0043413A">
      <w:pPr>
        <w:pStyle w:val="Questionstyle"/>
        <w:numPr>
          <w:ilvl w:val="0"/>
          <w:numId w:val="40"/>
        </w:numPr>
      </w:pPr>
      <w:r w:rsidRPr="00943DDF">
        <w:t>In the case of CCP-cleared SFT trades, is it always possible to assign and report collateral valu</w:t>
      </w:r>
      <w:r w:rsidRPr="00943DDF">
        <w:t>a</w:t>
      </w:r>
      <w:r w:rsidRPr="00943DDF">
        <w:t xml:space="preserve">tion and margin to separately concluded SFTs? If not, would this impair the possibility for the </w:t>
      </w:r>
      <w:r w:rsidRPr="00943DDF">
        <w:lastRenderedPageBreak/>
        <w:t>counterparties to comply with the reporting obligation under Article 4 SFTR? Please provide concrete examples.</w:t>
      </w:r>
    </w:p>
    <w:p w:rsidR="0043413A" w:rsidRDefault="0043413A" w:rsidP="0043413A">
      <w:r>
        <w:t>&lt;ESMA_QUESTION_SFTR_8&gt;</w:t>
      </w:r>
    </w:p>
    <w:p w:rsidR="0043413A" w:rsidRDefault="0043413A" w:rsidP="0043413A">
      <w:permStart w:id="8" w:edGrp="everyone"/>
      <w:r>
        <w:t>TYPE YOUR TEXT HERE</w:t>
      </w:r>
    </w:p>
    <w:permEnd w:id="8"/>
    <w:p w:rsidR="0043413A" w:rsidRDefault="0043413A" w:rsidP="0043413A">
      <w:r>
        <w:t>&lt;ESMA_QUESTION_SFTR_8&gt;</w:t>
      </w:r>
    </w:p>
    <w:p w:rsidR="0043413A" w:rsidRDefault="0043413A" w:rsidP="0043413A"/>
    <w:p w:rsidR="0043413A" w:rsidRPr="00943DDF" w:rsidRDefault="0043413A" w:rsidP="0043413A">
      <w:pPr>
        <w:pStyle w:val="Questionstyle"/>
        <w:numPr>
          <w:ilvl w:val="0"/>
          <w:numId w:val="40"/>
        </w:numPr>
      </w:pPr>
      <w:r w:rsidRPr="00943DDF">
        <w:t>Would the suggested data elements allow for accurate reporting at individual SFT level and CCP-cleared position level? in line with approach described above?</w:t>
      </w:r>
    </w:p>
    <w:p w:rsidR="0043413A" w:rsidRDefault="0043413A" w:rsidP="0043413A">
      <w:r>
        <w:t>&lt;ESMA_QUESTION_SFTR_9&gt;</w:t>
      </w:r>
    </w:p>
    <w:p w:rsidR="0043413A" w:rsidRDefault="0043413A" w:rsidP="0043413A">
      <w:permStart w:id="9" w:edGrp="everyone"/>
      <w:r>
        <w:t>TYPE YOUR TEXT HERE</w:t>
      </w:r>
    </w:p>
    <w:permEnd w:id="9"/>
    <w:p w:rsidR="0043413A" w:rsidRDefault="0043413A" w:rsidP="0043413A">
      <w:r>
        <w:t>&lt;ESMA_QUESTION_SFTR_9&gt;</w:t>
      </w:r>
    </w:p>
    <w:p w:rsidR="0043413A" w:rsidRDefault="0043413A" w:rsidP="0043413A"/>
    <w:p w:rsidR="0043413A" w:rsidRPr="00943DDF" w:rsidRDefault="0043413A" w:rsidP="0043413A">
      <w:pPr>
        <w:pStyle w:val="Questionstyle"/>
        <w:numPr>
          <w:ilvl w:val="0"/>
          <w:numId w:val="40"/>
        </w:numPr>
      </w:pPr>
      <w:r w:rsidRPr="00943DDF">
        <w:t>If so, are there any specific issues that need to be taken into account to adapt the EMIR approach to the SFT reporting?</w:t>
      </w:r>
    </w:p>
    <w:p w:rsidR="0043413A" w:rsidRDefault="0043413A" w:rsidP="0043413A">
      <w:r>
        <w:t>&lt;ESMA_QUESTION_SFTR_10&gt;</w:t>
      </w:r>
    </w:p>
    <w:p w:rsidR="0043413A" w:rsidRDefault="0043413A" w:rsidP="0043413A">
      <w:permStart w:id="10" w:edGrp="everyone"/>
      <w:r>
        <w:t>TYPE YOUR TEXT HERE</w:t>
      </w:r>
    </w:p>
    <w:permEnd w:id="10"/>
    <w:p w:rsidR="0043413A" w:rsidRDefault="0043413A" w:rsidP="0043413A">
      <w:r>
        <w:t>&lt;ESMA_QUESTION_SFTR_10&gt;</w:t>
      </w:r>
    </w:p>
    <w:p w:rsidR="0043413A" w:rsidRDefault="0043413A" w:rsidP="0043413A"/>
    <w:p w:rsidR="0043413A" w:rsidRPr="00943DDF" w:rsidRDefault="0043413A" w:rsidP="0043413A">
      <w:pPr>
        <w:pStyle w:val="Questionstyle"/>
        <w:numPr>
          <w:ilvl w:val="0"/>
          <w:numId w:val="40"/>
        </w:numPr>
      </w:pPr>
      <w:r w:rsidRPr="00943DDF">
        <w:t>Do you agree with the proposed report types and action types? Do you agree with the proposed combinations between action types and report types? What other aspects need to be considered? Please elaborate.</w:t>
      </w:r>
    </w:p>
    <w:p w:rsidR="0043413A" w:rsidRDefault="0043413A" w:rsidP="0043413A">
      <w:r>
        <w:t>&lt;ESMA_QUESTION_SFTR_11&gt;</w:t>
      </w:r>
    </w:p>
    <w:p w:rsidR="0043413A" w:rsidRDefault="0043413A" w:rsidP="0043413A">
      <w:permStart w:id="11" w:edGrp="everyone"/>
      <w:r>
        <w:t>TYPE YOUR TEXT HERE</w:t>
      </w:r>
    </w:p>
    <w:permEnd w:id="11"/>
    <w:p w:rsidR="0043413A" w:rsidRDefault="0043413A" w:rsidP="0043413A">
      <w:r>
        <w:t>&lt;ESMA_QUESTION_SFTR_11&gt;</w:t>
      </w:r>
    </w:p>
    <w:p w:rsidR="0043413A" w:rsidRDefault="0043413A" w:rsidP="0043413A"/>
    <w:p w:rsidR="0043413A" w:rsidRPr="00943DDF" w:rsidRDefault="0043413A" w:rsidP="0043413A">
      <w:pPr>
        <w:pStyle w:val="Questionstyle"/>
        <w:numPr>
          <w:ilvl w:val="0"/>
          <w:numId w:val="40"/>
        </w:numPr>
      </w:pPr>
      <w:r w:rsidRPr="00943DDF">
        <w:t>The modifications of which data elements should be reported under action type “Modification of business terms”? Please justify your proposals.</w:t>
      </w:r>
    </w:p>
    <w:p w:rsidR="0043413A" w:rsidRDefault="0043413A" w:rsidP="0043413A">
      <w:r>
        <w:t>&lt;ESMA_QUESTION_SFTR_12&gt;</w:t>
      </w:r>
    </w:p>
    <w:p w:rsidR="0043413A" w:rsidRDefault="0043413A" w:rsidP="0043413A">
      <w:permStart w:id="12" w:edGrp="everyone"/>
      <w:r>
        <w:t>TYPE YOUR TEXT HERE</w:t>
      </w:r>
    </w:p>
    <w:permEnd w:id="12"/>
    <w:p w:rsidR="0043413A" w:rsidRDefault="0043413A" w:rsidP="0043413A">
      <w:r>
        <w:t>&lt;ESMA_QUESTION_SFTR_12&gt;</w:t>
      </w:r>
    </w:p>
    <w:p w:rsidR="0043413A" w:rsidRDefault="0043413A" w:rsidP="0043413A"/>
    <w:p w:rsidR="0043413A" w:rsidRPr="00943DDF" w:rsidRDefault="0043413A" w:rsidP="0043413A">
      <w:pPr>
        <w:pStyle w:val="Questionstyle"/>
        <w:numPr>
          <w:ilvl w:val="0"/>
          <w:numId w:val="40"/>
        </w:numPr>
      </w:pPr>
      <w:r w:rsidRPr="00943DDF">
        <w:t>The modifications of which data elements should be reported under action type “Other modification”? Please justify your proposals.</w:t>
      </w:r>
    </w:p>
    <w:p w:rsidR="0043413A" w:rsidRDefault="0043413A" w:rsidP="0043413A">
      <w:r>
        <w:t>&lt;ESMA_QUESTION_SFTR_13&gt;</w:t>
      </w:r>
    </w:p>
    <w:p w:rsidR="0043413A" w:rsidRDefault="0043413A" w:rsidP="0043413A">
      <w:permStart w:id="13" w:edGrp="everyone"/>
      <w:r>
        <w:t>TYPE YOUR TEXT HERE</w:t>
      </w:r>
    </w:p>
    <w:permEnd w:id="13"/>
    <w:p w:rsidR="0043413A" w:rsidRDefault="0043413A" w:rsidP="0043413A">
      <w:r>
        <w:t>&lt;ESMA_QUESTION_SFTR_13&gt;</w:t>
      </w:r>
    </w:p>
    <w:p w:rsidR="0043413A" w:rsidRDefault="0043413A" w:rsidP="0043413A"/>
    <w:p w:rsidR="0043413A" w:rsidRPr="00943DDF" w:rsidRDefault="0043413A" w:rsidP="0043413A">
      <w:pPr>
        <w:pStyle w:val="Questionstyle"/>
        <w:numPr>
          <w:ilvl w:val="0"/>
          <w:numId w:val="40"/>
        </w:numPr>
      </w:pPr>
      <w:r w:rsidRPr="00943DDF">
        <w:t>Do you agree with the revised proposal to use the terms “collateral taker” and “colla</w:t>
      </w:r>
      <w:r w:rsidRPr="00943DDF">
        <w:t>t</w:t>
      </w:r>
      <w:r w:rsidRPr="00943DDF">
        <w:t>eral giver” for all types of SFTs?</w:t>
      </w:r>
    </w:p>
    <w:p w:rsidR="0043413A" w:rsidRDefault="0043413A" w:rsidP="0043413A">
      <w:r>
        <w:t>&lt;ESMA_QUESTION_SFTR_14&gt;</w:t>
      </w:r>
    </w:p>
    <w:p w:rsidR="0043413A" w:rsidRDefault="0043413A" w:rsidP="0043413A">
      <w:permStart w:id="14" w:edGrp="everyone"/>
      <w:r>
        <w:t>TYPE YOUR TEXT HERE</w:t>
      </w:r>
    </w:p>
    <w:permEnd w:id="14"/>
    <w:p w:rsidR="0043413A" w:rsidRDefault="0043413A" w:rsidP="0043413A">
      <w:r>
        <w:t>&lt;ESMA_QUESTION_SFTR_14&gt;</w:t>
      </w:r>
    </w:p>
    <w:p w:rsidR="0043413A" w:rsidRDefault="0043413A" w:rsidP="0043413A"/>
    <w:p w:rsidR="0043413A" w:rsidRPr="00943DDF" w:rsidRDefault="0043413A" w:rsidP="0043413A">
      <w:pPr>
        <w:pStyle w:val="Questionstyle"/>
        <w:numPr>
          <w:ilvl w:val="0"/>
          <w:numId w:val="40"/>
        </w:numPr>
      </w:pPr>
      <w:r w:rsidRPr="00943DDF">
        <w:lastRenderedPageBreak/>
        <w:t>Are the proposed rules for determination of the collateral taker and collateral giver clear and comprehensive?</w:t>
      </w:r>
    </w:p>
    <w:p w:rsidR="0043413A" w:rsidRDefault="0043413A" w:rsidP="0043413A">
      <w:r>
        <w:t>&lt;ESMA_QUESTION_SFTR_15&gt;</w:t>
      </w:r>
    </w:p>
    <w:p w:rsidR="0043413A" w:rsidRDefault="0043413A" w:rsidP="0043413A">
      <w:permStart w:id="15" w:edGrp="everyone"/>
      <w:r>
        <w:t>TYPE YOUR TEXT HERE</w:t>
      </w:r>
    </w:p>
    <w:permEnd w:id="15"/>
    <w:p w:rsidR="0043413A" w:rsidRDefault="0043413A" w:rsidP="0043413A">
      <w:r>
        <w:t>&lt;ESMA_QUESTION_SFTR_15&gt;</w:t>
      </w:r>
    </w:p>
    <w:p w:rsidR="0043413A" w:rsidRDefault="0043413A" w:rsidP="0043413A"/>
    <w:p w:rsidR="0043413A" w:rsidRPr="00943DDF" w:rsidRDefault="0043413A" w:rsidP="0043413A">
      <w:pPr>
        <w:pStyle w:val="Questionstyle"/>
        <w:numPr>
          <w:ilvl w:val="0"/>
          <w:numId w:val="40"/>
        </w:numPr>
      </w:pPr>
      <w:r w:rsidRPr="00943DDF">
        <w:t>Are you aware of any other bilateral repo trade scenario? Are there any other actors missing which is not a broker or counterparty? Please elaborate.</w:t>
      </w:r>
    </w:p>
    <w:p w:rsidR="0043413A" w:rsidRDefault="0043413A" w:rsidP="0043413A">
      <w:r>
        <w:t>&lt;ESMA_QUESTION_SFTR_16&gt;</w:t>
      </w:r>
    </w:p>
    <w:p w:rsidR="0043413A" w:rsidRDefault="0043413A" w:rsidP="0043413A">
      <w:permStart w:id="16" w:edGrp="everyone"/>
      <w:r>
        <w:t>TYPE YOUR TEXT HERE</w:t>
      </w:r>
    </w:p>
    <w:permEnd w:id="16"/>
    <w:p w:rsidR="0043413A" w:rsidRDefault="0043413A" w:rsidP="0043413A">
      <w:r>
        <w:t>&lt;ESMA_QUESTION_SFTR_16&gt;</w:t>
      </w:r>
    </w:p>
    <w:p w:rsidR="0043413A" w:rsidRDefault="0043413A" w:rsidP="0043413A"/>
    <w:p w:rsidR="0043413A" w:rsidRPr="00943DDF" w:rsidRDefault="0043413A" w:rsidP="0043413A">
      <w:pPr>
        <w:pStyle w:val="Questionstyle"/>
        <w:numPr>
          <w:ilvl w:val="0"/>
          <w:numId w:val="40"/>
        </w:numPr>
      </w:pPr>
      <w:r w:rsidRPr="00943DDF">
        <w:t>Do you consider that the above scenarios also accurately capture the conclusion of buy/sell-back and sell/buy back trades? If not, what additional aspect should be included? Please elaborate.</w:t>
      </w:r>
    </w:p>
    <w:p w:rsidR="0043413A" w:rsidRDefault="0043413A" w:rsidP="0043413A">
      <w:r>
        <w:t>&lt;ESMA_QUESTION_SFTR_17&gt;</w:t>
      </w:r>
    </w:p>
    <w:p w:rsidR="0043413A" w:rsidRDefault="0043413A" w:rsidP="0043413A">
      <w:permStart w:id="17" w:edGrp="everyone"/>
      <w:r>
        <w:t>TYPE YOUR TEXT HERE</w:t>
      </w:r>
    </w:p>
    <w:permEnd w:id="17"/>
    <w:p w:rsidR="0043413A" w:rsidRDefault="0043413A" w:rsidP="0043413A">
      <w:r>
        <w:t>&lt;ESMA_QUESTION_SFTR_17&gt;</w:t>
      </w:r>
    </w:p>
    <w:p w:rsidR="0043413A" w:rsidRDefault="0043413A" w:rsidP="0043413A"/>
    <w:p w:rsidR="0043413A" w:rsidRPr="00943DDF" w:rsidRDefault="0043413A" w:rsidP="0043413A">
      <w:pPr>
        <w:pStyle w:val="Questionstyle"/>
        <w:numPr>
          <w:ilvl w:val="0"/>
          <w:numId w:val="40"/>
        </w:numPr>
      </w:pPr>
      <w:r w:rsidRPr="00943DDF">
        <w:t>Are the most relevant ways to conclude a repo trade covered by the above scenarios? Are the assumptions correct? Please elaborate.</w:t>
      </w:r>
    </w:p>
    <w:p w:rsidR="0043413A" w:rsidRDefault="0043413A" w:rsidP="0043413A">
      <w:r>
        <w:t>&lt;ESMA_QUESTION_SFTR_18&gt;</w:t>
      </w:r>
    </w:p>
    <w:p w:rsidR="0043413A" w:rsidRDefault="0043413A" w:rsidP="0043413A">
      <w:permStart w:id="18" w:edGrp="everyone"/>
      <w:r>
        <w:t>TYPE YOUR TEXT HERE</w:t>
      </w:r>
    </w:p>
    <w:permEnd w:id="18"/>
    <w:p w:rsidR="0043413A" w:rsidRDefault="0043413A" w:rsidP="0043413A">
      <w:r>
        <w:t>&lt;ESMA_QUESTION_SFTR_18&gt;</w:t>
      </w:r>
    </w:p>
    <w:p w:rsidR="0043413A" w:rsidRDefault="0043413A" w:rsidP="0043413A"/>
    <w:p w:rsidR="0043413A" w:rsidRPr="00943DDF" w:rsidRDefault="0043413A" w:rsidP="0043413A">
      <w:pPr>
        <w:pStyle w:val="Questionstyle"/>
        <w:numPr>
          <w:ilvl w:val="0"/>
          <w:numId w:val="40"/>
        </w:numPr>
      </w:pPr>
      <w:r w:rsidRPr="00943DDF">
        <w:t>Are the most relevant ways to conclude a repo trade covered by the above scenarios? Are the assumptions correct? Please elaborate.</w:t>
      </w:r>
    </w:p>
    <w:p w:rsidR="0043413A" w:rsidRDefault="0043413A" w:rsidP="0043413A">
      <w:r>
        <w:t>&lt;ESMA_QUESTION_SFTR_19&gt;</w:t>
      </w:r>
    </w:p>
    <w:p w:rsidR="0043413A" w:rsidRDefault="0043413A" w:rsidP="0043413A">
      <w:permStart w:id="19" w:edGrp="everyone"/>
      <w:r>
        <w:t>TYPE YOUR TEXT HERE</w:t>
      </w:r>
    </w:p>
    <w:permEnd w:id="19"/>
    <w:p w:rsidR="0043413A" w:rsidRDefault="0043413A" w:rsidP="0043413A">
      <w:r>
        <w:t>&lt;ESMA_QUESTION_SFTR_19&gt;</w:t>
      </w:r>
    </w:p>
    <w:p w:rsidR="0043413A" w:rsidRDefault="0043413A" w:rsidP="0043413A"/>
    <w:p w:rsidR="0043413A" w:rsidRPr="00943DDF" w:rsidRDefault="0043413A" w:rsidP="0043413A">
      <w:pPr>
        <w:pStyle w:val="Questionstyle"/>
        <w:numPr>
          <w:ilvl w:val="0"/>
          <w:numId w:val="40"/>
        </w:numPr>
      </w:pPr>
      <w:r w:rsidRPr="00943DDF">
        <w:t>Would it be possible to link the 8 trade reports to constitute the “principal clearing model” picture? If yes, would the method for linking proposed in section 4.3.4 be suitable?</w:t>
      </w:r>
    </w:p>
    <w:p w:rsidR="0043413A" w:rsidRDefault="0043413A" w:rsidP="0043413A">
      <w:r>
        <w:t>&lt;ESMA_QUESTION_SFTR_20&gt;</w:t>
      </w:r>
    </w:p>
    <w:p w:rsidR="0043413A" w:rsidRDefault="0043413A" w:rsidP="0043413A">
      <w:permStart w:id="20" w:edGrp="everyone"/>
      <w:r>
        <w:t>TYPE YOUR TEXT HERE</w:t>
      </w:r>
    </w:p>
    <w:permEnd w:id="20"/>
    <w:p w:rsidR="0043413A" w:rsidRDefault="0043413A" w:rsidP="0043413A">
      <w:r>
        <w:t>&lt;ESMA_QUESTION_SFTR_20&gt;</w:t>
      </w:r>
    </w:p>
    <w:p w:rsidR="0043413A" w:rsidRDefault="0043413A" w:rsidP="0043413A"/>
    <w:p w:rsidR="0043413A" w:rsidRPr="00943DDF" w:rsidRDefault="0043413A" w:rsidP="0043413A">
      <w:pPr>
        <w:pStyle w:val="Questionstyle"/>
        <w:numPr>
          <w:ilvl w:val="0"/>
          <w:numId w:val="40"/>
        </w:numPr>
      </w:pPr>
      <w:r w:rsidRPr="00943DDF">
        <w:t>In the case of securities lending transactions are there any other actors missing?</w:t>
      </w:r>
    </w:p>
    <w:p w:rsidR="0043413A" w:rsidRDefault="0043413A" w:rsidP="0043413A">
      <w:r>
        <w:t>&lt;ESMA_QUESTION_SFTR_21&gt;</w:t>
      </w:r>
    </w:p>
    <w:p w:rsidR="0043413A" w:rsidRDefault="0043413A" w:rsidP="0043413A">
      <w:permStart w:id="21" w:edGrp="everyone"/>
      <w:r>
        <w:t>TYPE YOUR TEXT HERE</w:t>
      </w:r>
    </w:p>
    <w:permEnd w:id="21"/>
    <w:p w:rsidR="0043413A" w:rsidRDefault="0043413A" w:rsidP="0043413A">
      <w:r>
        <w:t>&lt;ESMA_QUESTION_SFTR_21&gt;</w:t>
      </w:r>
    </w:p>
    <w:p w:rsidR="0043413A" w:rsidRDefault="0043413A" w:rsidP="0043413A"/>
    <w:p w:rsidR="0043413A" w:rsidRPr="00943DDF" w:rsidRDefault="0043413A" w:rsidP="0043413A">
      <w:pPr>
        <w:pStyle w:val="Questionstyle"/>
        <w:numPr>
          <w:ilvl w:val="0"/>
          <w:numId w:val="40"/>
        </w:numPr>
      </w:pPr>
      <w:r w:rsidRPr="00943DDF">
        <w:t>What potential issues do reporting counterparties face regarding the reporting of the market value of the securities on loan or borrowed?</w:t>
      </w:r>
    </w:p>
    <w:p w:rsidR="0043413A" w:rsidRDefault="0043413A" w:rsidP="0043413A">
      <w:r>
        <w:lastRenderedPageBreak/>
        <w:t>&lt;ESMA_QUESTION_SFTR_22&gt;</w:t>
      </w:r>
    </w:p>
    <w:p w:rsidR="0043413A" w:rsidRDefault="0043413A" w:rsidP="0043413A">
      <w:permStart w:id="22" w:edGrp="everyone"/>
      <w:r>
        <w:t>TYPE YOUR TEXT HERE</w:t>
      </w:r>
    </w:p>
    <w:permEnd w:id="22"/>
    <w:p w:rsidR="0043413A" w:rsidRDefault="0043413A" w:rsidP="0043413A">
      <w:r>
        <w:t>&lt;ESMA_QUESTION_SFTR_22&gt;</w:t>
      </w:r>
    </w:p>
    <w:p w:rsidR="0043413A" w:rsidRDefault="0043413A" w:rsidP="0043413A"/>
    <w:p w:rsidR="0043413A" w:rsidRPr="00943DDF" w:rsidRDefault="0043413A" w:rsidP="0043413A">
      <w:pPr>
        <w:pStyle w:val="Questionstyle"/>
        <w:numPr>
          <w:ilvl w:val="0"/>
          <w:numId w:val="40"/>
        </w:numPr>
      </w:pPr>
      <w:r w:rsidRPr="00943DDF">
        <w:t>Do you agree with the proposal with regards to reporting of uncollateralised SFTs? Please elaborate.</w:t>
      </w:r>
    </w:p>
    <w:p w:rsidR="0043413A" w:rsidRDefault="0043413A" w:rsidP="0043413A">
      <w:r>
        <w:t>&lt;ESMA_QUESTION_SFTR_23&gt;</w:t>
      </w:r>
    </w:p>
    <w:p w:rsidR="0043413A" w:rsidRDefault="0043413A" w:rsidP="0043413A">
      <w:permStart w:id="23" w:edGrp="everyone"/>
      <w:r>
        <w:t>TYPE YOUR TEXT HERE</w:t>
      </w:r>
    </w:p>
    <w:permEnd w:id="23"/>
    <w:p w:rsidR="0043413A" w:rsidRDefault="0043413A" w:rsidP="0043413A">
      <w:r>
        <w:t>&lt;ESMA_QUESTION_SFTR_23&gt;</w:t>
      </w:r>
    </w:p>
    <w:p w:rsidR="0043413A" w:rsidRDefault="0043413A" w:rsidP="0043413A"/>
    <w:p w:rsidR="0043413A" w:rsidRPr="00943DDF" w:rsidRDefault="0043413A" w:rsidP="0043413A">
      <w:pPr>
        <w:pStyle w:val="Questionstyle"/>
        <w:numPr>
          <w:ilvl w:val="0"/>
          <w:numId w:val="40"/>
        </w:numPr>
      </w:pPr>
      <w:r w:rsidRPr="00943DDF">
        <w:t>Do you agree with the proposal with regards to reporting of SFTs involving commod</w:t>
      </w:r>
      <w:r w:rsidRPr="00943DDF">
        <w:t>i</w:t>
      </w:r>
      <w:r w:rsidRPr="00943DDF">
        <w:t>ties? Please elaborate.</w:t>
      </w:r>
    </w:p>
    <w:p w:rsidR="0043413A" w:rsidRDefault="0043413A" w:rsidP="0043413A">
      <w:r>
        <w:t>&lt;ESMA_QUESTION_SFTR_24&gt;</w:t>
      </w:r>
    </w:p>
    <w:p w:rsidR="0043413A" w:rsidRDefault="0043413A" w:rsidP="0043413A">
      <w:permStart w:id="24" w:edGrp="everyone"/>
      <w:r>
        <w:t>TYPE YOUR TEXT HERE</w:t>
      </w:r>
    </w:p>
    <w:permEnd w:id="24"/>
    <w:p w:rsidR="0043413A" w:rsidRDefault="0043413A" w:rsidP="0043413A">
      <w:r>
        <w:t>&lt;ESMA_QUESTION_SFTR_24&gt;</w:t>
      </w:r>
    </w:p>
    <w:p w:rsidR="0043413A" w:rsidRDefault="0043413A" w:rsidP="0043413A"/>
    <w:p w:rsidR="0043413A" w:rsidRPr="00943DDF" w:rsidRDefault="0043413A" w:rsidP="0043413A">
      <w:pPr>
        <w:pStyle w:val="Questionstyle"/>
        <w:numPr>
          <w:ilvl w:val="0"/>
          <w:numId w:val="40"/>
        </w:numPr>
      </w:pPr>
      <w:r w:rsidRPr="00943DDF">
        <w:t>Are there any obstacles to daily position reporting by margin lending counterparties? Do prime brokers provide information to their clients about intraday margin loans?</w:t>
      </w:r>
    </w:p>
    <w:p w:rsidR="0043413A" w:rsidRDefault="0043413A" w:rsidP="0043413A">
      <w:r>
        <w:t>&lt;ESMA_QUESTION_SFTR_25&gt;</w:t>
      </w:r>
    </w:p>
    <w:p w:rsidR="0043413A" w:rsidRDefault="0043413A" w:rsidP="0043413A">
      <w:permStart w:id="25" w:edGrp="everyone"/>
      <w:r>
        <w:t>TYPE YOUR TEXT HERE</w:t>
      </w:r>
    </w:p>
    <w:permEnd w:id="25"/>
    <w:p w:rsidR="0043413A" w:rsidRDefault="0043413A" w:rsidP="0043413A">
      <w:r>
        <w:t>&lt;ESMA_QUESTION_SFTR_25&gt;</w:t>
      </w:r>
    </w:p>
    <w:p w:rsidR="0043413A" w:rsidRDefault="0043413A" w:rsidP="0043413A"/>
    <w:p w:rsidR="0043413A" w:rsidRPr="00943DDF" w:rsidRDefault="0043413A" w:rsidP="0043413A">
      <w:pPr>
        <w:pStyle w:val="Questionstyle"/>
        <w:numPr>
          <w:ilvl w:val="0"/>
          <w:numId w:val="40"/>
        </w:numPr>
      </w:pPr>
      <w:r w:rsidRPr="00943DDF">
        <w:t>Which kind of guarantees or indemnifications exist in relationship to prime brokerage margin lending? Are there other parties possibly involved in a margin loan? Please provide an example.</w:t>
      </w:r>
    </w:p>
    <w:p w:rsidR="0043413A" w:rsidRDefault="0043413A" w:rsidP="0043413A">
      <w:r>
        <w:t>&lt;ESMA_QUESTION_SFTR_26&gt;</w:t>
      </w:r>
    </w:p>
    <w:p w:rsidR="0043413A" w:rsidRDefault="0043413A" w:rsidP="0043413A">
      <w:permStart w:id="26" w:edGrp="everyone"/>
      <w:r>
        <w:t>TYPE YOUR TEXT HERE</w:t>
      </w:r>
    </w:p>
    <w:permEnd w:id="26"/>
    <w:p w:rsidR="0043413A" w:rsidRDefault="0043413A" w:rsidP="0043413A">
      <w:r>
        <w:t>&lt;ESMA_QUESTION_SFTR_26&gt;</w:t>
      </w:r>
    </w:p>
    <w:p w:rsidR="0043413A" w:rsidRDefault="0043413A" w:rsidP="0043413A"/>
    <w:p w:rsidR="0043413A" w:rsidRPr="00943DDF" w:rsidRDefault="0043413A" w:rsidP="0043413A">
      <w:pPr>
        <w:pStyle w:val="Questionstyle"/>
        <w:numPr>
          <w:ilvl w:val="0"/>
          <w:numId w:val="40"/>
        </w:numPr>
      </w:pPr>
      <w:r w:rsidRPr="00943DDF">
        <w:t>What types of loans or activities, other than prime brokerage margin lending, would be captured in the scope of margin lending under the SFTR definition? Please provide details on their nature, their objective(s), the execution and settlement, the parties involved, the existing reporting regimes that these may already be subject to, as well as any other information that you deem relevant for the purpose of reporting.</w:t>
      </w:r>
    </w:p>
    <w:p w:rsidR="0043413A" w:rsidRDefault="0043413A" w:rsidP="0043413A">
      <w:r>
        <w:t>&lt;ESMA_QUESTION_SFTR_27&gt;</w:t>
      </w:r>
    </w:p>
    <w:p w:rsidR="008D14E3" w:rsidRPr="008D14E3" w:rsidRDefault="008D14E3" w:rsidP="008D14E3">
      <w:pPr>
        <w:pStyle w:val="BodyText"/>
        <w:numPr>
          <w:ilvl w:val="0"/>
          <w:numId w:val="0"/>
        </w:numPr>
        <w:rPr>
          <w:rFonts w:ascii="Arial" w:hAnsi="Arial" w:cs="Arial"/>
          <w:sz w:val="22"/>
        </w:rPr>
      </w:pPr>
      <w:permStart w:id="27" w:edGrp="everyone"/>
      <w:r w:rsidRPr="008D14E3">
        <w:rPr>
          <w:rFonts w:ascii="Arial" w:hAnsi="Arial" w:cs="Arial"/>
          <w:sz w:val="22"/>
        </w:rPr>
        <w:t>The LMA considers that it is important that ESMA – in conjunction with the European Commi</w:t>
      </w:r>
      <w:r w:rsidRPr="008D14E3">
        <w:rPr>
          <w:rFonts w:ascii="Arial" w:hAnsi="Arial" w:cs="Arial"/>
          <w:sz w:val="22"/>
        </w:rPr>
        <w:t>s</w:t>
      </w:r>
      <w:r w:rsidRPr="008D14E3">
        <w:rPr>
          <w:rFonts w:ascii="Arial" w:hAnsi="Arial" w:cs="Arial"/>
          <w:sz w:val="22"/>
        </w:rPr>
        <w:t>sion – clarifies the scope of the reporting requirement for margin len</w:t>
      </w:r>
      <w:r w:rsidRPr="008D14E3">
        <w:rPr>
          <w:rFonts w:ascii="Arial" w:hAnsi="Arial" w:cs="Arial"/>
          <w:sz w:val="22"/>
        </w:rPr>
        <w:t>d</w:t>
      </w:r>
      <w:r w:rsidRPr="008D14E3">
        <w:rPr>
          <w:rFonts w:ascii="Arial" w:hAnsi="Arial" w:cs="Arial"/>
          <w:sz w:val="22"/>
        </w:rPr>
        <w:t xml:space="preserve">ing to make clear that it does not apply to transactions of the kind that are typical in the context of the corporate loan market. </w:t>
      </w:r>
    </w:p>
    <w:p w:rsidR="008D14E3" w:rsidRPr="008D14E3" w:rsidRDefault="008D14E3" w:rsidP="008D14E3">
      <w:pPr>
        <w:pStyle w:val="BodyText"/>
        <w:numPr>
          <w:ilvl w:val="0"/>
          <w:numId w:val="0"/>
        </w:numPr>
        <w:ind w:left="720" w:hanging="720"/>
        <w:rPr>
          <w:rFonts w:ascii="Arial" w:hAnsi="Arial" w:cs="Arial"/>
          <w:b/>
          <w:sz w:val="22"/>
        </w:rPr>
      </w:pPr>
      <w:r w:rsidRPr="008D14E3">
        <w:rPr>
          <w:rFonts w:ascii="Arial" w:hAnsi="Arial" w:cs="Arial"/>
          <w:b/>
          <w:sz w:val="22"/>
        </w:rPr>
        <w:t>The definition of margin lending should not be interpreted to cover corporate loan tran</w:t>
      </w:r>
      <w:r w:rsidRPr="008D14E3">
        <w:rPr>
          <w:rFonts w:ascii="Arial" w:hAnsi="Arial" w:cs="Arial"/>
          <w:b/>
          <w:sz w:val="22"/>
        </w:rPr>
        <w:t>s</w:t>
      </w:r>
      <w:r w:rsidRPr="008D14E3">
        <w:rPr>
          <w:rFonts w:ascii="Arial" w:hAnsi="Arial" w:cs="Arial"/>
          <w:b/>
          <w:sz w:val="22"/>
        </w:rPr>
        <w:t>actions</w:t>
      </w:r>
    </w:p>
    <w:p w:rsidR="008D14E3" w:rsidRPr="008D14E3" w:rsidRDefault="008D14E3" w:rsidP="008D14E3">
      <w:pPr>
        <w:pStyle w:val="BodyText"/>
        <w:numPr>
          <w:ilvl w:val="0"/>
          <w:numId w:val="0"/>
        </w:numPr>
        <w:rPr>
          <w:rFonts w:ascii="Arial" w:hAnsi="Arial" w:cs="Arial"/>
          <w:sz w:val="22"/>
        </w:rPr>
      </w:pPr>
      <w:r w:rsidRPr="008D14E3">
        <w:rPr>
          <w:rFonts w:ascii="Arial" w:hAnsi="Arial" w:cs="Arial"/>
          <w:sz w:val="22"/>
        </w:rPr>
        <w:t>One of the principal objectives of the SFTR is to improve transparency to regulators of "secur</w:t>
      </w:r>
      <w:r w:rsidRPr="008D14E3">
        <w:rPr>
          <w:rFonts w:ascii="Arial" w:hAnsi="Arial" w:cs="Arial"/>
          <w:sz w:val="22"/>
        </w:rPr>
        <w:t>i</w:t>
      </w:r>
      <w:r w:rsidRPr="008D14E3">
        <w:rPr>
          <w:rFonts w:ascii="Arial" w:hAnsi="Arial" w:cs="Arial"/>
          <w:sz w:val="22"/>
        </w:rPr>
        <w:t>ties financing transactions (SFTs)" by requiring the counterparties to SFTs to r</w:t>
      </w:r>
      <w:r w:rsidRPr="008D14E3">
        <w:rPr>
          <w:rFonts w:ascii="Arial" w:hAnsi="Arial" w:cs="Arial"/>
          <w:sz w:val="22"/>
        </w:rPr>
        <w:t>e</w:t>
      </w:r>
      <w:r w:rsidRPr="008D14E3">
        <w:rPr>
          <w:rFonts w:ascii="Arial" w:hAnsi="Arial" w:cs="Arial"/>
          <w:sz w:val="22"/>
        </w:rPr>
        <w:t>port SFTs to a trade repository.</w:t>
      </w:r>
    </w:p>
    <w:p w:rsidR="008D14E3" w:rsidRPr="008D14E3" w:rsidRDefault="008D14E3" w:rsidP="008D14E3">
      <w:pPr>
        <w:pStyle w:val="BodyText"/>
        <w:numPr>
          <w:ilvl w:val="0"/>
          <w:numId w:val="0"/>
        </w:numPr>
        <w:rPr>
          <w:rFonts w:ascii="Arial" w:hAnsi="Arial" w:cs="Arial"/>
          <w:sz w:val="22"/>
        </w:rPr>
      </w:pPr>
      <w:r w:rsidRPr="008D14E3">
        <w:rPr>
          <w:rFonts w:ascii="Arial" w:hAnsi="Arial" w:cs="Arial"/>
          <w:sz w:val="22"/>
        </w:rPr>
        <w:lastRenderedPageBreak/>
        <w:t>During the course of the legislative process, the definition of SFTs was expanded to i</w:t>
      </w:r>
      <w:r w:rsidRPr="008D14E3">
        <w:rPr>
          <w:rFonts w:ascii="Arial" w:hAnsi="Arial" w:cs="Arial"/>
          <w:sz w:val="22"/>
        </w:rPr>
        <w:t>n</w:t>
      </w:r>
      <w:r w:rsidRPr="008D14E3">
        <w:rPr>
          <w:rFonts w:ascii="Arial" w:hAnsi="Arial" w:cs="Arial"/>
          <w:sz w:val="22"/>
        </w:rPr>
        <w:t>clude "margin lending", defined as:</w:t>
      </w:r>
    </w:p>
    <w:p w:rsidR="008D14E3" w:rsidRPr="008D14E3" w:rsidRDefault="008D14E3" w:rsidP="008D14E3">
      <w:pPr>
        <w:pStyle w:val="BodyText"/>
        <w:numPr>
          <w:ilvl w:val="0"/>
          <w:numId w:val="0"/>
        </w:numPr>
        <w:ind w:left="720" w:hanging="11"/>
        <w:rPr>
          <w:rFonts w:ascii="Arial" w:hAnsi="Arial" w:cs="Arial"/>
          <w:sz w:val="22"/>
        </w:rPr>
      </w:pPr>
      <w:r w:rsidRPr="008D14E3">
        <w:rPr>
          <w:rFonts w:ascii="Arial" w:hAnsi="Arial" w:cs="Arial"/>
          <w:sz w:val="22"/>
        </w:rPr>
        <w:t>"</w:t>
      </w:r>
      <w:proofErr w:type="gramStart"/>
      <w:r w:rsidRPr="008D14E3">
        <w:rPr>
          <w:rFonts w:ascii="Arial" w:hAnsi="Arial" w:cs="Arial"/>
          <w:sz w:val="22"/>
        </w:rPr>
        <w:t>a</w:t>
      </w:r>
      <w:proofErr w:type="gramEnd"/>
      <w:r w:rsidRPr="008D14E3">
        <w:rPr>
          <w:rFonts w:ascii="Arial" w:hAnsi="Arial" w:cs="Arial"/>
          <w:sz w:val="22"/>
        </w:rPr>
        <w:t xml:space="preserve"> transaction in which a counterparty extends credit in connection with the purchase, carrying or trading of securities, but not including other loans that are secured by colla</w:t>
      </w:r>
      <w:r w:rsidRPr="008D14E3">
        <w:rPr>
          <w:rFonts w:ascii="Arial" w:hAnsi="Arial" w:cs="Arial"/>
          <w:sz w:val="22"/>
        </w:rPr>
        <w:t>t</w:t>
      </w:r>
      <w:r w:rsidRPr="008D14E3">
        <w:rPr>
          <w:rFonts w:ascii="Arial" w:hAnsi="Arial" w:cs="Arial"/>
          <w:sz w:val="22"/>
        </w:rPr>
        <w:t>eral in the form of s</w:t>
      </w:r>
      <w:r w:rsidRPr="008D14E3">
        <w:rPr>
          <w:rFonts w:ascii="Arial" w:hAnsi="Arial" w:cs="Arial"/>
          <w:sz w:val="22"/>
        </w:rPr>
        <w:t>e</w:t>
      </w:r>
      <w:r w:rsidRPr="008D14E3">
        <w:rPr>
          <w:rFonts w:ascii="Arial" w:hAnsi="Arial" w:cs="Arial"/>
          <w:sz w:val="22"/>
        </w:rPr>
        <w:t>curities."</w:t>
      </w:r>
    </w:p>
    <w:p w:rsidR="008D14E3" w:rsidRPr="008D14E3" w:rsidRDefault="008D14E3" w:rsidP="008D14E3">
      <w:pPr>
        <w:pStyle w:val="BodyText"/>
        <w:numPr>
          <w:ilvl w:val="0"/>
          <w:numId w:val="0"/>
        </w:numPr>
        <w:rPr>
          <w:rFonts w:ascii="Arial" w:hAnsi="Arial" w:cs="Arial"/>
          <w:sz w:val="22"/>
        </w:rPr>
      </w:pPr>
      <w:r w:rsidRPr="008D14E3">
        <w:rPr>
          <w:rFonts w:ascii="Arial" w:hAnsi="Arial" w:cs="Arial"/>
          <w:sz w:val="22"/>
        </w:rPr>
        <w:t>This extension of the definition of SFTs was not the subject of public consultation or i</w:t>
      </w:r>
      <w:r w:rsidRPr="008D14E3">
        <w:rPr>
          <w:rFonts w:ascii="Arial" w:hAnsi="Arial" w:cs="Arial"/>
          <w:sz w:val="22"/>
        </w:rPr>
        <w:t>m</w:t>
      </w:r>
      <w:r w:rsidRPr="008D14E3">
        <w:rPr>
          <w:rFonts w:ascii="Arial" w:hAnsi="Arial" w:cs="Arial"/>
          <w:sz w:val="22"/>
        </w:rPr>
        <w:t xml:space="preserve">pact assessment. </w:t>
      </w:r>
    </w:p>
    <w:p w:rsidR="008D14E3" w:rsidRPr="008D14E3" w:rsidRDefault="008D14E3" w:rsidP="008D14E3">
      <w:pPr>
        <w:pStyle w:val="BodyText"/>
        <w:numPr>
          <w:ilvl w:val="0"/>
          <w:numId w:val="0"/>
        </w:numPr>
        <w:rPr>
          <w:rFonts w:ascii="Arial" w:hAnsi="Arial" w:cs="Arial"/>
          <w:sz w:val="22"/>
        </w:rPr>
      </w:pPr>
      <w:r w:rsidRPr="008D14E3">
        <w:rPr>
          <w:rFonts w:ascii="Arial" w:hAnsi="Arial" w:cs="Arial"/>
          <w:sz w:val="22"/>
        </w:rPr>
        <w:t>It is clear that the definition was intended to cover traditional bilateral margin lending transa</w:t>
      </w:r>
      <w:r w:rsidRPr="008D14E3">
        <w:rPr>
          <w:rFonts w:ascii="Arial" w:hAnsi="Arial" w:cs="Arial"/>
          <w:sz w:val="22"/>
        </w:rPr>
        <w:t>c</w:t>
      </w:r>
      <w:r w:rsidRPr="008D14E3">
        <w:rPr>
          <w:rFonts w:ascii="Arial" w:hAnsi="Arial" w:cs="Arial"/>
          <w:sz w:val="22"/>
        </w:rPr>
        <w:t>tions in relation to securities, where a bank, investment firm or other lender extends credit to an investor to acquire or fund the holding of trading positions in securities and where the credit is secured on the securities financed, with provisions for margin calls where the value of the secur</w:t>
      </w:r>
      <w:r w:rsidRPr="008D14E3">
        <w:rPr>
          <w:rFonts w:ascii="Arial" w:hAnsi="Arial" w:cs="Arial"/>
          <w:sz w:val="22"/>
        </w:rPr>
        <w:t>i</w:t>
      </w:r>
      <w:r w:rsidRPr="008D14E3">
        <w:rPr>
          <w:rFonts w:ascii="Arial" w:hAnsi="Arial" w:cs="Arial"/>
          <w:sz w:val="22"/>
        </w:rPr>
        <w:t xml:space="preserve">ties falls below some pre-agreed threshold in relation to the </w:t>
      </w:r>
      <w:proofErr w:type="gramStart"/>
      <w:r w:rsidRPr="008D14E3">
        <w:rPr>
          <w:rFonts w:ascii="Arial" w:hAnsi="Arial" w:cs="Arial"/>
          <w:sz w:val="22"/>
        </w:rPr>
        <w:t>value</w:t>
      </w:r>
      <w:proofErr w:type="gramEnd"/>
      <w:r w:rsidRPr="008D14E3">
        <w:rPr>
          <w:rFonts w:ascii="Arial" w:hAnsi="Arial" w:cs="Arial"/>
          <w:sz w:val="22"/>
        </w:rPr>
        <w:t xml:space="preserve"> of the securities (this purpose is confirmed by the defined term in the French and Spanish language versions of the SFTR: "</w:t>
      </w:r>
      <w:proofErr w:type="spellStart"/>
      <w:r w:rsidRPr="008D14E3">
        <w:rPr>
          <w:rFonts w:ascii="Arial" w:hAnsi="Arial" w:cs="Arial"/>
          <w:sz w:val="22"/>
        </w:rPr>
        <w:t>opération</w:t>
      </w:r>
      <w:proofErr w:type="spellEnd"/>
      <w:r w:rsidRPr="008D14E3">
        <w:rPr>
          <w:rFonts w:ascii="Arial" w:hAnsi="Arial" w:cs="Arial"/>
          <w:sz w:val="22"/>
        </w:rPr>
        <w:t xml:space="preserve"> de prêt avec </w:t>
      </w:r>
      <w:proofErr w:type="spellStart"/>
      <w:r w:rsidRPr="008D14E3">
        <w:rPr>
          <w:rFonts w:ascii="Arial" w:hAnsi="Arial" w:cs="Arial"/>
          <w:sz w:val="22"/>
        </w:rPr>
        <w:t>appel</w:t>
      </w:r>
      <w:proofErr w:type="spellEnd"/>
      <w:r w:rsidRPr="008D14E3">
        <w:rPr>
          <w:rFonts w:ascii="Arial" w:hAnsi="Arial" w:cs="Arial"/>
          <w:sz w:val="22"/>
        </w:rPr>
        <w:t xml:space="preserve"> de </w:t>
      </w:r>
      <w:proofErr w:type="spellStart"/>
      <w:r w:rsidRPr="008D14E3">
        <w:rPr>
          <w:rFonts w:ascii="Arial" w:hAnsi="Arial" w:cs="Arial"/>
          <w:sz w:val="22"/>
        </w:rPr>
        <w:t>marge</w:t>
      </w:r>
      <w:proofErr w:type="spellEnd"/>
      <w:r w:rsidRPr="008D14E3">
        <w:rPr>
          <w:rFonts w:ascii="Arial" w:hAnsi="Arial" w:cs="Arial"/>
          <w:sz w:val="22"/>
        </w:rPr>
        <w:t>" and "</w:t>
      </w:r>
      <w:proofErr w:type="spellStart"/>
      <w:r w:rsidRPr="008D14E3">
        <w:rPr>
          <w:rFonts w:ascii="Arial" w:hAnsi="Arial" w:cs="Arial"/>
          <w:sz w:val="22"/>
        </w:rPr>
        <w:t>operación</w:t>
      </w:r>
      <w:proofErr w:type="spellEnd"/>
      <w:r w:rsidRPr="008D14E3">
        <w:rPr>
          <w:rFonts w:ascii="Arial" w:hAnsi="Arial" w:cs="Arial"/>
          <w:sz w:val="22"/>
        </w:rPr>
        <w:t xml:space="preserve"> de </w:t>
      </w:r>
      <w:proofErr w:type="spellStart"/>
      <w:r w:rsidRPr="008D14E3">
        <w:rPr>
          <w:rFonts w:ascii="Arial" w:hAnsi="Arial" w:cs="Arial"/>
          <w:sz w:val="22"/>
        </w:rPr>
        <w:t>préstamo</w:t>
      </w:r>
      <w:proofErr w:type="spellEnd"/>
      <w:r w:rsidRPr="008D14E3">
        <w:rPr>
          <w:rFonts w:ascii="Arial" w:hAnsi="Arial" w:cs="Arial"/>
          <w:sz w:val="22"/>
        </w:rPr>
        <w:t xml:space="preserve"> con </w:t>
      </w:r>
      <w:proofErr w:type="spellStart"/>
      <w:r w:rsidRPr="008D14E3">
        <w:rPr>
          <w:rFonts w:ascii="Arial" w:hAnsi="Arial" w:cs="Arial"/>
          <w:sz w:val="22"/>
        </w:rPr>
        <w:t>reposición</w:t>
      </w:r>
      <w:proofErr w:type="spellEnd"/>
      <w:r w:rsidRPr="008D14E3">
        <w:rPr>
          <w:rFonts w:ascii="Arial" w:hAnsi="Arial" w:cs="Arial"/>
          <w:sz w:val="22"/>
        </w:rPr>
        <w:t xml:space="preserve"> de la </w:t>
      </w:r>
      <w:proofErr w:type="spellStart"/>
      <w:r w:rsidRPr="008D14E3">
        <w:rPr>
          <w:rFonts w:ascii="Arial" w:hAnsi="Arial" w:cs="Arial"/>
          <w:sz w:val="22"/>
        </w:rPr>
        <w:t>g</w:t>
      </w:r>
      <w:r w:rsidRPr="008D14E3">
        <w:rPr>
          <w:rFonts w:ascii="Arial" w:hAnsi="Arial" w:cs="Arial"/>
          <w:sz w:val="22"/>
        </w:rPr>
        <w:t>a</w:t>
      </w:r>
      <w:r w:rsidRPr="008D14E3">
        <w:rPr>
          <w:rFonts w:ascii="Arial" w:hAnsi="Arial" w:cs="Arial"/>
          <w:sz w:val="22"/>
        </w:rPr>
        <w:t>rantía</w:t>
      </w:r>
      <w:proofErr w:type="spellEnd"/>
      <w:r w:rsidRPr="008D14E3">
        <w:rPr>
          <w:rFonts w:ascii="Arial" w:hAnsi="Arial" w:cs="Arial"/>
          <w:sz w:val="22"/>
        </w:rPr>
        <w:t>").</w:t>
      </w:r>
    </w:p>
    <w:p w:rsidR="008D14E3" w:rsidRPr="008D14E3" w:rsidRDefault="008D14E3" w:rsidP="008D14E3">
      <w:pPr>
        <w:pStyle w:val="BodyText"/>
        <w:numPr>
          <w:ilvl w:val="0"/>
          <w:numId w:val="0"/>
        </w:numPr>
        <w:rPr>
          <w:rFonts w:ascii="Arial" w:hAnsi="Arial" w:cs="Arial"/>
          <w:sz w:val="22"/>
        </w:rPr>
      </w:pPr>
      <w:r w:rsidRPr="008D14E3">
        <w:rPr>
          <w:rFonts w:ascii="Arial" w:hAnsi="Arial" w:cs="Arial"/>
          <w:sz w:val="22"/>
        </w:rPr>
        <w:t>This would be in line with the objectives stated by the Financial Stability Board (FSB) in "</w:t>
      </w:r>
      <w:hyperlink r:id="rId23" w:history="1">
        <w:r w:rsidRPr="008D14E3">
          <w:rPr>
            <w:rStyle w:val="Hyperlink"/>
            <w:rFonts w:ascii="Arial" w:hAnsi="Arial" w:cs="Arial"/>
            <w:sz w:val="22"/>
          </w:rPr>
          <w:t>Transforming Shadow Banking into Resilient Market-based Finance - Standards and processes for global securities financing data collection and aggregation</w:t>
        </w:r>
      </w:hyperlink>
      <w:r w:rsidRPr="008D14E3">
        <w:rPr>
          <w:rFonts w:ascii="Arial" w:hAnsi="Arial" w:cs="Arial"/>
          <w:sz w:val="22"/>
        </w:rPr>
        <w:t>" (November 2015) which also proposed the extension of reporting requirements to margin lending transactions:</w:t>
      </w:r>
    </w:p>
    <w:p w:rsidR="008D14E3" w:rsidRPr="008D14E3" w:rsidRDefault="008D14E3" w:rsidP="008D14E3">
      <w:pPr>
        <w:pStyle w:val="BodyText"/>
        <w:numPr>
          <w:ilvl w:val="0"/>
          <w:numId w:val="0"/>
        </w:numPr>
        <w:ind w:left="720"/>
        <w:rPr>
          <w:rFonts w:ascii="Arial" w:hAnsi="Arial" w:cs="Arial"/>
          <w:sz w:val="22"/>
        </w:rPr>
      </w:pPr>
      <w:r w:rsidRPr="008D14E3">
        <w:rPr>
          <w:rFonts w:ascii="Arial" w:hAnsi="Arial" w:cs="Arial"/>
          <w:sz w:val="22"/>
        </w:rPr>
        <w:t>"Margin lending entails the provision of collateralised loans by a financial institution (us</w:t>
      </w:r>
      <w:r w:rsidRPr="008D14E3">
        <w:rPr>
          <w:rFonts w:ascii="Arial" w:hAnsi="Arial" w:cs="Arial"/>
          <w:sz w:val="22"/>
        </w:rPr>
        <w:t>u</w:t>
      </w:r>
      <w:r w:rsidRPr="008D14E3">
        <w:rPr>
          <w:rFonts w:ascii="Arial" w:hAnsi="Arial" w:cs="Arial"/>
          <w:sz w:val="22"/>
        </w:rPr>
        <w:t>ally a bank or a broker) to clients who are seeking leverage of their trading positions by borrowing money. The securities serving as collateral are held in margin accounts and are often re-hypothecated by financial institutions to fund the loans provided and event</w:t>
      </w:r>
      <w:r w:rsidRPr="008D14E3">
        <w:rPr>
          <w:rFonts w:ascii="Arial" w:hAnsi="Arial" w:cs="Arial"/>
          <w:sz w:val="22"/>
        </w:rPr>
        <w:t>u</w:t>
      </w:r>
      <w:r w:rsidRPr="008D14E3">
        <w:rPr>
          <w:rFonts w:ascii="Arial" w:hAnsi="Arial" w:cs="Arial"/>
          <w:sz w:val="22"/>
        </w:rPr>
        <w:t>ally may reduce the cost of funding to the clients. In most jurisdictions, margin lending is included in the “prime brokerage” services provided to the client, based on a margin agreement between the financial institution and the client. For the purpose of the colle</w:t>
      </w:r>
      <w:r w:rsidRPr="008D14E3">
        <w:rPr>
          <w:rFonts w:ascii="Arial" w:hAnsi="Arial" w:cs="Arial"/>
          <w:sz w:val="22"/>
        </w:rPr>
        <w:t>c</w:t>
      </w:r>
      <w:r w:rsidRPr="008D14E3">
        <w:rPr>
          <w:rFonts w:ascii="Arial" w:hAnsi="Arial" w:cs="Arial"/>
          <w:sz w:val="22"/>
        </w:rPr>
        <w:t xml:space="preserve">tion and aggregation of SFT data at the global level, the FSB would only focus on margin lending provided to non-retail clients as it may pose risks to financial stability similar to </w:t>
      </w:r>
      <w:proofErr w:type="gramStart"/>
      <w:r w:rsidRPr="008D14E3">
        <w:rPr>
          <w:rFonts w:ascii="Arial" w:hAnsi="Arial" w:cs="Arial"/>
          <w:sz w:val="22"/>
        </w:rPr>
        <w:t>those</w:t>
      </w:r>
      <w:proofErr w:type="gramEnd"/>
      <w:r w:rsidRPr="008D14E3">
        <w:rPr>
          <w:rFonts w:ascii="Arial" w:hAnsi="Arial" w:cs="Arial"/>
          <w:sz w:val="22"/>
        </w:rPr>
        <w:t xml:space="preserve"> of repos and securities lending." (</w:t>
      </w:r>
      <w:proofErr w:type="gramStart"/>
      <w:r w:rsidRPr="008D14E3">
        <w:rPr>
          <w:rFonts w:ascii="Arial" w:hAnsi="Arial" w:cs="Arial"/>
          <w:sz w:val="22"/>
        </w:rPr>
        <w:t>page</w:t>
      </w:r>
      <w:proofErr w:type="gramEnd"/>
      <w:r w:rsidRPr="008D14E3">
        <w:rPr>
          <w:rFonts w:ascii="Arial" w:hAnsi="Arial" w:cs="Arial"/>
          <w:sz w:val="22"/>
        </w:rPr>
        <w:t xml:space="preserve"> 15)</w:t>
      </w:r>
    </w:p>
    <w:p w:rsidR="008D14E3" w:rsidRPr="008D14E3" w:rsidRDefault="008D14E3" w:rsidP="008D14E3">
      <w:pPr>
        <w:pStyle w:val="BodyText"/>
        <w:numPr>
          <w:ilvl w:val="0"/>
          <w:numId w:val="0"/>
        </w:numPr>
        <w:ind w:hanging="11"/>
        <w:rPr>
          <w:rFonts w:ascii="Arial" w:hAnsi="Arial" w:cs="Arial"/>
          <w:sz w:val="22"/>
        </w:rPr>
      </w:pPr>
      <w:r w:rsidRPr="008D14E3">
        <w:rPr>
          <w:rFonts w:ascii="Arial" w:hAnsi="Arial" w:cs="Arial"/>
          <w:sz w:val="22"/>
        </w:rPr>
        <w:t>However, the LMA is concerned that there is a risk that the SFTR definition of "margin lending" might be understood to cover a much broader range of transactions not intended to be covered by the definition, including syndicated lending transactions to companies in co</w:t>
      </w:r>
      <w:r w:rsidRPr="008D14E3">
        <w:rPr>
          <w:rFonts w:ascii="Arial" w:hAnsi="Arial" w:cs="Arial"/>
          <w:sz w:val="22"/>
        </w:rPr>
        <w:t>n</w:t>
      </w:r>
      <w:r w:rsidRPr="008D14E3">
        <w:rPr>
          <w:rFonts w:ascii="Arial" w:hAnsi="Arial" w:cs="Arial"/>
          <w:sz w:val="22"/>
        </w:rPr>
        <w:t>nection with a wide range of transactions where all or part of the proceeds of the loan is used to acquire shares in companies (or to refinance previous loans made for those pu</w:t>
      </w:r>
      <w:r w:rsidRPr="008D14E3">
        <w:rPr>
          <w:rFonts w:ascii="Arial" w:hAnsi="Arial" w:cs="Arial"/>
          <w:sz w:val="22"/>
        </w:rPr>
        <w:t>r</w:t>
      </w:r>
      <w:r w:rsidRPr="008D14E3">
        <w:rPr>
          <w:rFonts w:ascii="Arial" w:hAnsi="Arial" w:cs="Arial"/>
          <w:sz w:val="22"/>
        </w:rPr>
        <w:t>poses). These transactions may involve financings of shares in unlisted companies in the context of privately-negotiated transa</w:t>
      </w:r>
      <w:r w:rsidRPr="008D14E3">
        <w:rPr>
          <w:rFonts w:ascii="Arial" w:hAnsi="Arial" w:cs="Arial"/>
          <w:sz w:val="22"/>
        </w:rPr>
        <w:t>c</w:t>
      </w:r>
      <w:r w:rsidRPr="008D14E3">
        <w:rPr>
          <w:rFonts w:ascii="Arial" w:hAnsi="Arial" w:cs="Arial"/>
          <w:sz w:val="22"/>
        </w:rPr>
        <w:t>tions, e.g. infrastructure or asset finance transa</w:t>
      </w:r>
      <w:r w:rsidRPr="008D14E3">
        <w:rPr>
          <w:rFonts w:ascii="Arial" w:hAnsi="Arial" w:cs="Arial"/>
          <w:sz w:val="22"/>
        </w:rPr>
        <w:t>c</w:t>
      </w:r>
      <w:r w:rsidRPr="008D14E3">
        <w:rPr>
          <w:rFonts w:ascii="Arial" w:hAnsi="Arial" w:cs="Arial"/>
          <w:sz w:val="22"/>
        </w:rPr>
        <w:t>tions, financings for the purchase of a group of subsidiaries or an intra-group reorganis</w:t>
      </w:r>
      <w:r w:rsidRPr="008D14E3">
        <w:rPr>
          <w:rFonts w:ascii="Arial" w:hAnsi="Arial" w:cs="Arial"/>
          <w:sz w:val="22"/>
        </w:rPr>
        <w:t>a</w:t>
      </w:r>
      <w:r w:rsidRPr="008D14E3">
        <w:rPr>
          <w:rFonts w:ascii="Arial" w:hAnsi="Arial" w:cs="Arial"/>
          <w:sz w:val="22"/>
        </w:rPr>
        <w:t>tion of activities. They may also involve financings of shares in listed companies in the context of public M&amp;A (e.g. "take private" transactions where the financing is for the pu</w:t>
      </w:r>
      <w:r w:rsidRPr="008D14E3">
        <w:rPr>
          <w:rFonts w:ascii="Arial" w:hAnsi="Arial" w:cs="Arial"/>
          <w:sz w:val="22"/>
        </w:rPr>
        <w:t>r</w:t>
      </w:r>
      <w:r w:rsidRPr="008D14E3">
        <w:rPr>
          <w:rFonts w:ascii="Arial" w:hAnsi="Arial" w:cs="Arial"/>
          <w:sz w:val="22"/>
        </w:rPr>
        <w:t>chase of all or substantially all of the publicly traded shares with a view to de-listing the company). In some cases, the borrower will provide collateral including the securities f</w:t>
      </w:r>
      <w:r w:rsidRPr="008D14E3">
        <w:rPr>
          <w:rFonts w:ascii="Arial" w:hAnsi="Arial" w:cs="Arial"/>
          <w:sz w:val="22"/>
        </w:rPr>
        <w:t>i</w:t>
      </w:r>
      <w:r w:rsidRPr="008D14E3">
        <w:rPr>
          <w:rFonts w:ascii="Arial" w:hAnsi="Arial" w:cs="Arial"/>
          <w:sz w:val="22"/>
        </w:rPr>
        <w:t>nanced but even where the loan is collateralised in this way it would be exceptional for the loan to include loan-to-value triggers for margin calls of the kind used in traditional margin lending or for the lenders to have the right to re-use the shares which are pr</w:t>
      </w:r>
      <w:r w:rsidRPr="008D14E3">
        <w:rPr>
          <w:rFonts w:ascii="Arial" w:hAnsi="Arial" w:cs="Arial"/>
          <w:sz w:val="22"/>
        </w:rPr>
        <w:t>o</w:t>
      </w:r>
      <w:r w:rsidRPr="008D14E3">
        <w:rPr>
          <w:rFonts w:ascii="Arial" w:hAnsi="Arial" w:cs="Arial"/>
          <w:sz w:val="22"/>
        </w:rPr>
        <w:t>vided as collateral. In some cases, these transactions will involve a single lender but la</w:t>
      </w:r>
      <w:r w:rsidRPr="008D14E3">
        <w:rPr>
          <w:rFonts w:ascii="Arial" w:hAnsi="Arial" w:cs="Arial"/>
          <w:sz w:val="22"/>
        </w:rPr>
        <w:t>r</w:t>
      </w:r>
      <w:proofErr w:type="gramStart"/>
      <w:r w:rsidRPr="008D14E3">
        <w:rPr>
          <w:rFonts w:ascii="Arial" w:hAnsi="Arial" w:cs="Arial"/>
          <w:sz w:val="22"/>
        </w:rPr>
        <w:t>ger</w:t>
      </w:r>
      <w:proofErr w:type="gramEnd"/>
      <w:r w:rsidRPr="008D14E3">
        <w:rPr>
          <w:rFonts w:ascii="Arial" w:hAnsi="Arial" w:cs="Arial"/>
          <w:sz w:val="22"/>
        </w:rPr>
        <w:t xml:space="preserve"> transactions at least will be syndicated so that many institutions (including banks, funds and other institutional partic</w:t>
      </w:r>
      <w:r w:rsidRPr="008D14E3">
        <w:rPr>
          <w:rFonts w:ascii="Arial" w:hAnsi="Arial" w:cs="Arial"/>
          <w:sz w:val="22"/>
        </w:rPr>
        <w:t>i</w:t>
      </w:r>
      <w:r w:rsidRPr="008D14E3">
        <w:rPr>
          <w:rFonts w:ascii="Arial" w:hAnsi="Arial" w:cs="Arial"/>
          <w:sz w:val="22"/>
        </w:rPr>
        <w:t>pants) participate as lenders.</w:t>
      </w:r>
    </w:p>
    <w:p w:rsidR="008D14E3" w:rsidRPr="008D14E3" w:rsidRDefault="008D14E3" w:rsidP="008D14E3">
      <w:pPr>
        <w:pStyle w:val="BodyText"/>
        <w:numPr>
          <w:ilvl w:val="0"/>
          <w:numId w:val="0"/>
        </w:numPr>
        <w:rPr>
          <w:rFonts w:ascii="Arial" w:hAnsi="Arial" w:cs="Arial"/>
          <w:sz w:val="22"/>
        </w:rPr>
      </w:pPr>
      <w:r w:rsidRPr="008D14E3">
        <w:rPr>
          <w:rFonts w:ascii="Arial" w:hAnsi="Arial" w:cs="Arial"/>
          <w:sz w:val="22"/>
        </w:rPr>
        <w:lastRenderedPageBreak/>
        <w:t>These transactions are an important part of the European syndicated loan market where last year deal volumes exceed EUR 1 trillion.</w:t>
      </w:r>
    </w:p>
    <w:p w:rsidR="008D14E3" w:rsidRPr="008D14E3" w:rsidRDefault="008D14E3" w:rsidP="008D14E3">
      <w:pPr>
        <w:pStyle w:val="BodyText"/>
        <w:numPr>
          <w:ilvl w:val="0"/>
          <w:numId w:val="0"/>
        </w:numPr>
        <w:rPr>
          <w:rFonts w:ascii="Arial" w:hAnsi="Arial" w:cs="Arial"/>
          <w:sz w:val="22"/>
        </w:rPr>
      </w:pPr>
      <w:r w:rsidRPr="008D14E3">
        <w:rPr>
          <w:rFonts w:ascii="Arial" w:hAnsi="Arial" w:cs="Arial"/>
          <w:sz w:val="22"/>
        </w:rPr>
        <w:t>There is also a concern that the definition might be understood apply even more broadly to cover loan facilities granted for general corporate purposes where the borrower chooses to make use of the loan to finance or refinance the purchase of shares in subsidiaries or other transactions invol</w:t>
      </w:r>
      <w:r w:rsidRPr="008D14E3">
        <w:rPr>
          <w:rFonts w:ascii="Arial" w:hAnsi="Arial" w:cs="Arial"/>
          <w:sz w:val="22"/>
        </w:rPr>
        <w:t>v</w:t>
      </w:r>
      <w:r w:rsidRPr="008D14E3">
        <w:rPr>
          <w:rFonts w:ascii="Arial" w:hAnsi="Arial" w:cs="Arial"/>
          <w:sz w:val="22"/>
        </w:rPr>
        <w:t xml:space="preserve">ing securities. </w:t>
      </w:r>
    </w:p>
    <w:p w:rsidR="008D14E3" w:rsidRPr="008D14E3" w:rsidRDefault="008D14E3" w:rsidP="008D14E3">
      <w:pPr>
        <w:pStyle w:val="BodyText"/>
        <w:numPr>
          <w:ilvl w:val="0"/>
          <w:numId w:val="0"/>
        </w:numPr>
        <w:rPr>
          <w:rFonts w:ascii="Arial" w:hAnsi="Arial" w:cs="Arial"/>
          <w:sz w:val="22"/>
        </w:rPr>
      </w:pPr>
      <w:r w:rsidRPr="008D14E3">
        <w:rPr>
          <w:rFonts w:ascii="Arial" w:hAnsi="Arial" w:cs="Arial"/>
          <w:sz w:val="22"/>
        </w:rPr>
        <w:t>Requiring borrowers and lenders to report these kinds of transactions to trade reposit</w:t>
      </w:r>
      <w:r w:rsidRPr="008D14E3">
        <w:rPr>
          <w:rFonts w:ascii="Arial" w:hAnsi="Arial" w:cs="Arial"/>
          <w:sz w:val="22"/>
        </w:rPr>
        <w:t>o</w:t>
      </w:r>
      <w:r w:rsidRPr="008D14E3">
        <w:rPr>
          <w:rFonts w:ascii="Arial" w:hAnsi="Arial" w:cs="Arial"/>
          <w:sz w:val="22"/>
        </w:rPr>
        <w:t>ries will not serve the objectives of the SFTR. These transactions do not raise the kinds of sy</w:t>
      </w:r>
      <w:r w:rsidRPr="008D14E3">
        <w:rPr>
          <w:rFonts w:ascii="Arial" w:hAnsi="Arial" w:cs="Arial"/>
          <w:sz w:val="22"/>
        </w:rPr>
        <w:t>s</w:t>
      </w:r>
      <w:r w:rsidRPr="008D14E3">
        <w:rPr>
          <w:rFonts w:ascii="Arial" w:hAnsi="Arial" w:cs="Arial"/>
          <w:sz w:val="22"/>
        </w:rPr>
        <w:t>temic risks presented by securities financing transactions. Reporting these transactions would in fact u</w:t>
      </w:r>
      <w:r w:rsidRPr="008D14E3">
        <w:rPr>
          <w:rFonts w:ascii="Arial" w:hAnsi="Arial" w:cs="Arial"/>
          <w:sz w:val="22"/>
        </w:rPr>
        <w:t>n</w:t>
      </w:r>
      <w:r w:rsidRPr="008D14E3">
        <w:rPr>
          <w:rFonts w:ascii="Arial" w:hAnsi="Arial" w:cs="Arial"/>
          <w:sz w:val="22"/>
        </w:rPr>
        <w:t>dermine the objectives of the SFTR by requiring trade repositories to aggregate data on transa</w:t>
      </w:r>
      <w:r w:rsidRPr="008D14E3">
        <w:rPr>
          <w:rFonts w:ascii="Arial" w:hAnsi="Arial" w:cs="Arial"/>
          <w:sz w:val="22"/>
        </w:rPr>
        <w:t>c</w:t>
      </w:r>
      <w:r w:rsidRPr="008D14E3">
        <w:rPr>
          <w:rFonts w:ascii="Arial" w:hAnsi="Arial" w:cs="Arial"/>
          <w:sz w:val="22"/>
        </w:rPr>
        <w:t>tions that would obscure rather than illuminate the market's use of the securities financing tec</w:t>
      </w:r>
      <w:r w:rsidRPr="008D14E3">
        <w:rPr>
          <w:rFonts w:ascii="Arial" w:hAnsi="Arial" w:cs="Arial"/>
          <w:sz w:val="22"/>
        </w:rPr>
        <w:t>h</w:t>
      </w:r>
      <w:r w:rsidRPr="008D14E3">
        <w:rPr>
          <w:rFonts w:ascii="Arial" w:hAnsi="Arial" w:cs="Arial"/>
          <w:sz w:val="22"/>
        </w:rPr>
        <w:t>niques i</w:t>
      </w:r>
      <w:r w:rsidRPr="008D14E3">
        <w:rPr>
          <w:rFonts w:ascii="Arial" w:hAnsi="Arial" w:cs="Arial"/>
          <w:sz w:val="22"/>
        </w:rPr>
        <w:t>n</w:t>
      </w:r>
      <w:r w:rsidRPr="008D14E3">
        <w:rPr>
          <w:rFonts w:ascii="Arial" w:hAnsi="Arial" w:cs="Arial"/>
          <w:sz w:val="22"/>
        </w:rPr>
        <w:t xml:space="preserve">tended to be covered by the SFTR. </w:t>
      </w:r>
    </w:p>
    <w:p w:rsidR="008D14E3" w:rsidRPr="008D14E3" w:rsidRDefault="008D14E3" w:rsidP="008D14E3">
      <w:pPr>
        <w:pStyle w:val="BodyText"/>
        <w:numPr>
          <w:ilvl w:val="0"/>
          <w:numId w:val="0"/>
        </w:numPr>
        <w:rPr>
          <w:rFonts w:ascii="Arial" w:hAnsi="Arial" w:cs="Arial"/>
          <w:sz w:val="22"/>
        </w:rPr>
      </w:pPr>
      <w:r w:rsidRPr="008D14E3">
        <w:rPr>
          <w:rFonts w:ascii="Arial" w:hAnsi="Arial" w:cs="Arial"/>
          <w:sz w:val="22"/>
        </w:rPr>
        <w:t xml:space="preserve">Moreover, reporting syndicated loans of this kind to trade repositories would present a number of practical challenges for borrowers and lenders which we discuss below. In particular, corporate borrowers would find reporting requirements for these kinds of transactions very burdensome and costly. </w:t>
      </w:r>
    </w:p>
    <w:p w:rsidR="008D14E3" w:rsidRPr="008D14E3" w:rsidRDefault="008D14E3" w:rsidP="008D14E3">
      <w:pPr>
        <w:pStyle w:val="BodyText"/>
        <w:numPr>
          <w:ilvl w:val="0"/>
          <w:numId w:val="0"/>
        </w:numPr>
        <w:rPr>
          <w:rFonts w:ascii="Arial" w:hAnsi="Arial" w:cs="Arial"/>
          <w:sz w:val="22"/>
        </w:rPr>
      </w:pPr>
      <w:r w:rsidRPr="008D14E3">
        <w:rPr>
          <w:rFonts w:ascii="Arial" w:hAnsi="Arial" w:cs="Arial"/>
          <w:sz w:val="22"/>
        </w:rPr>
        <w:t>In addition, the reporting framework would deter new categories of lender from participa</w:t>
      </w:r>
      <w:r w:rsidRPr="008D14E3">
        <w:rPr>
          <w:rFonts w:ascii="Arial" w:hAnsi="Arial" w:cs="Arial"/>
          <w:sz w:val="22"/>
        </w:rPr>
        <w:t>t</w:t>
      </w:r>
      <w:r w:rsidRPr="008D14E3">
        <w:rPr>
          <w:rFonts w:ascii="Arial" w:hAnsi="Arial" w:cs="Arial"/>
          <w:sz w:val="22"/>
        </w:rPr>
        <w:t xml:space="preserve">ing in lending transactions and will increase the cost and complexity of corporate borrowing. This would run contrary to the EU's objectives of increasing the availability of finance to corporate borrowers. </w:t>
      </w:r>
    </w:p>
    <w:p w:rsidR="008D14E3" w:rsidRPr="008D14E3" w:rsidRDefault="008D14E3" w:rsidP="008D14E3">
      <w:pPr>
        <w:pStyle w:val="BodyText"/>
        <w:numPr>
          <w:ilvl w:val="0"/>
          <w:numId w:val="0"/>
        </w:numPr>
        <w:rPr>
          <w:rFonts w:ascii="Arial" w:hAnsi="Arial" w:cs="Arial"/>
          <w:sz w:val="22"/>
        </w:rPr>
      </w:pPr>
      <w:r w:rsidRPr="008D14E3">
        <w:rPr>
          <w:rFonts w:ascii="Arial" w:hAnsi="Arial" w:cs="Arial"/>
          <w:sz w:val="22"/>
        </w:rPr>
        <w:t>We urge ESMA - in conjunction with the European Commission - to provide guidance interpre</w:t>
      </w:r>
      <w:r w:rsidRPr="008D14E3">
        <w:rPr>
          <w:rFonts w:ascii="Arial" w:hAnsi="Arial" w:cs="Arial"/>
          <w:sz w:val="22"/>
        </w:rPr>
        <w:t>t</w:t>
      </w:r>
      <w:r w:rsidRPr="008D14E3">
        <w:rPr>
          <w:rFonts w:ascii="Arial" w:hAnsi="Arial" w:cs="Arial"/>
          <w:sz w:val="22"/>
        </w:rPr>
        <w:t>ing the definition of margin lending in the SFTR in a way that makes clear that:</w:t>
      </w:r>
    </w:p>
    <w:p w:rsidR="008D14E3" w:rsidRPr="008D14E3" w:rsidRDefault="008D14E3" w:rsidP="008D14E3">
      <w:pPr>
        <w:pStyle w:val="BodyText"/>
        <w:numPr>
          <w:ilvl w:val="0"/>
          <w:numId w:val="41"/>
        </w:numPr>
        <w:rPr>
          <w:rFonts w:ascii="Arial" w:hAnsi="Arial" w:cs="Arial"/>
          <w:sz w:val="22"/>
        </w:rPr>
      </w:pPr>
      <w:r w:rsidRPr="008D14E3">
        <w:rPr>
          <w:rFonts w:ascii="Arial" w:hAnsi="Arial" w:cs="Arial"/>
          <w:sz w:val="22"/>
        </w:rPr>
        <w:t>The definition of margin lending only covers grants of credit in connection with the pu</w:t>
      </w:r>
      <w:r w:rsidRPr="008D14E3">
        <w:rPr>
          <w:rFonts w:ascii="Arial" w:hAnsi="Arial" w:cs="Arial"/>
          <w:sz w:val="22"/>
        </w:rPr>
        <w:t>r</w:t>
      </w:r>
      <w:r w:rsidRPr="008D14E3">
        <w:rPr>
          <w:rFonts w:ascii="Arial" w:hAnsi="Arial" w:cs="Arial"/>
          <w:sz w:val="22"/>
        </w:rPr>
        <w:t>chase, carrying or trading of securities where the credit granted is collateralised by a co</w:t>
      </w:r>
      <w:r w:rsidRPr="008D14E3">
        <w:rPr>
          <w:rFonts w:ascii="Arial" w:hAnsi="Arial" w:cs="Arial"/>
          <w:sz w:val="22"/>
        </w:rPr>
        <w:t>l</w:t>
      </w:r>
      <w:r w:rsidRPr="008D14E3">
        <w:rPr>
          <w:rFonts w:ascii="Arial" w:hAnsi="Arial" w:cs="Arial"/>
          <w:sz w:val="22"/>
        </w:rPr>
        <w:t>lateral arrangement over the securities that are financed - the definition should not be i</w:t>
      </w:r>
      <w:r w:rsidRPr="008D14E3">
        <w:rPr>
          <w:rFonts w:ascii="Arial" w:hAnsi="Arial" w:cs="Arial"/>
          <w:sz w:val="22"/>
        </w:rPr>
        <w:t>n</w:t>
      </w:r>
      <w:r w:rsidRPr="008D14E3">
        <w:rPr>
          <w:rFonts w:ascii="Arial" w:hAnsi="Arial" w:cs="Arial"/>
          <w:sz w:val="22"/>
        </w:rPr>
        <w:t>terpreted so as to apply to u</w:t>
      </w:r>
      <w:r w:rsidRPr="008D14E3">
        <w:rPr>
          <w:rFonts w:ascii="Arial" w:hAnsi="Arial" w:cs="Arial"/>
          <w:sz w:val="22"/>
        </w:rPr>
        <w:t>n</w:t>
      </w:r>
      <w:r w:rsidRPr="008D14E3">
        <w:rPr>
          <w:rFonts w:ascii="Arial" w:hAnsi="Arial" w:cs="Arial"/>
          <w:sz w:val="22"/>
        </w:rPr>
        <w:t>secured lending;</w:t>
      </w:r>
    </w:p>
    <w:p w:rsidR="008D14E3" w:rsidRPr="008D14E3" w:rsidRDefault="008D14E3" w:rsidP="008D14E3">
      <w:pPr>
        <w:pStyle w:val="BodyText"/>
        <w:numPr>
          <w:ilvl w:val="0"/>
          <w:numId w:val="41"/>
        </w:numPr>
        <w:rPr>
          <w:rFonts w:ascii="Arial" w:hAnsi="Arial" w:cs="Arial"/>
          <w:sz w:val="22"/>
        </w:rPr>
      </w:pPr>
      <w:r w:rsidRPr="008D14E3">
        <w:rPr>
          <w:rFonts w:ascii="Arial" w:hAnsi="Arial" w:cs="Arial"/>
          <w:sz w:val="22"/>
        </w:rPr>
        <w:t>The definition only covers loans where the primary or dominant purpose of the lender is to finance the purchase, carrying or trading of securities - the definition should not be i</w:t>
      </w:r>
      <w:r w:rsidRPr="008D14E3">
        <w:rPr>
          <w:rFonts w:ascii="Arial" w:hAnsi="Arial" w:cs="Arial"/>
          <w:sz w:val="22"/>
        </w:rPr>
        <w:t>n</w:t>
      </w:r>
      <w:r w:rsidRPr="008D14E3">
        <w:rPr>
          <w:rFonts w:ascii="Arial" w:hAnsi="Arial" w:cs="Arial"/>
          <w:sz w:val="22"/>
        </w:rPr>
        <w:t>terpreted to cover cases where the borrower uses a facility granted for general corporate purposes to finance the pu</w:t>
      </w:r>
      <w:r w:rsidRPr="008D14E3">
        <w:rPr>
          <w:rFonts w:ascii="Arial" w:hAnsi="Arial" w:cs="Arial"/>
          <w:sz w:val="22"/>
        </w:rPr>
        <w:t>r</w:t>
      </w:r>
      <w:r w:rsidRPr="008D14E3">
        <w:rPr>
          <w:rFonts w:ascii="Arial" w:hAnsi="Arial" w:cs="Arial"/>
          <w:sz w:val="22"/>
        </w:rPr>
        <w:t>chase, carrying or trading of securities;</w:t>
      </w:r>
    </w:p>
    <w:p w:rsidR="008D14E3" w:rsidRPr="008D14E3" w:rsidRDefault="008D14E3" w:rsidP="008D14E3">
      <w:pPr>
        <w:pStyle w:val="BodyText"/>
        <w:numPr>
          <w:ilvl w:val="0"/>
          <w:numId w:val="41"/>
        </w:numPr>
        <w:rPr>
          <w:rFonts w:ascii="Arial" w:hAnsi="Arial" w:cs="Arial"/>
          <w:sz w:val="22"/>
        </w:rPr>
      </w:pPr>
      <w:r w:rsidRPr="008D14E3">
        <w:rPr>
          <w:rFonts w:ascii="Arial" w:hAnsi="Arial" w:cs="Arial"/>
          <w:sz w:val="22"/>
        </w:rPr>
        <w:t>The definition does not cover loans to finance the acquisition of securities for the pu</w:t>
      </w:r>
      <w:r w:rsidRPr="008D14E3">
        <w:rPr>
          <w:rFonts w:ascii="Arial" w:hAnsi="Arial" w:cs="Arial"/>
          <w:sz w:val="22"/>
        </w:rPr>
        <w:t>r</w:t>
      </w:r>
      <w:r w:rsidRPr="008D14E3">
        <w:rPr>
          <w:rFonts w:ascii="Arial" w:hAnsi="Arial" w:cs="Arial"/>
          <w:sz w:val="22"/>
        </w:rPr>
        <w:t>poses of acquiring or increasing dominant influence or control over the issuer (or the holdings of securities which give dominant influence or control) or where the securities in question are not traded on a trading venue; and</w:t>
      </w:r>
    </w:p>
    <w:p w:rsidR="008D14E3" w:rsidRPr="008D14E3" w:rsidRDefault="008D14E3" w:rsidP="008D14E3">
      <w:pPr>
        <w:pStyle w:val="BodyText"/>
        <w:numPr>
          <w:ilvl w:val="0"/>
          <w:numId w:val="41"/>
        </w:numPr>
        <w:rPr>
          <w:rFonts w:ascii="Arial" w:hAnsi="Arial" w:cs="Arial"/>
          <w:sz w:val="22"/>
        </w:rPr>
      </w:pPr>
      <w:r w:rsidRPr="008D14E3">
        <w:rPr>
          <w:rFonts w:ascii="Arial" w:hAnsi="Arial" w:cs="Arial"/>
          <w:sz w:val="22"/>
        </w:rPr>
        <w:t>The definition does not cover loans where the collateral arrangements do not include a loan-to-value trigger for margin calls or any right to re-use the securities granted as co</w:t>
      </w:r>
      <w:r w:rsidRPr="008D14E3">
        <w:rPr>
          <w:rFonts w:ascii="Arial" w:hAnsi="Arial" w:cs="Arial"/>
          <w:sz w:val="22"/>
        </w:rPr>
        <w:t>l</w:t>
      </w:r>
      <w:r w:rsidRPr="008D14E3">
        <w:rPr>
          <w:rFonts w:ascii="Arial" w:hAnsi="Arial" w:cs="Arial"/>
          <w:sz w:val="22"/>
        </w:rPr>
        <w:t>lateral.</w:t>
      </w:r>
    </w:p>
    <w:p w:rsidR="008D14E3" w:rsidRPr="008D14E3" w:rsidRDefault="008D14E3" w:rsidP="008D14E3">
      <w:pPr>
        <w:pStyle w:val="BodyText"/>
        <w:numPr>
          <w:ilvl w:val="0"/>
          <w:numId w:val="0"/>
        </w:numPr>
        <w:rPr>
          <w:rFonts w:ascii="Arial" w:hAnsi="Arial" w:cs="Arial"/>
          <w:sz w:val="22"/>
        </w:rPr>
      </w:pPr>
      <w:r w:rsidRPr="008D14E3">
        <w:rPr>
          <w:rFonts w:ascii="Arial" w:hAnsi="Arial" w:cs="Arial"/>
          <w:sz w:val="22"/>
        </w:rPr>
        <w:t>It is important that any interpretative guidance addresses each of the above elements in o</w:t>
      </w:r>
      <w:r w:rsidRPr="008D14E3">
        <w:rPr>
          <w:rFonts w:ascii="Arial" w:hAnsi="Arial" w:cs="Arial"/>
          <w:sz w:val="22"/>
        </w:rPr>
        <w:t>r</w:t>
      </w:r>
      <w:r w:rsidRPr="008D14E3">
        <w:rPr>
          <w:rFonts w:ascii="Arial" w:hAnsi="Arial" w:cs="Arial"/>
          <w:sz w:val="22"/>
        </w:rPr>
        <w:t>der to ensure that the SFTR reporting requirements do not apply to syndicated loan transa</w:t>
      </w:r>
      <w:r w:rsidRPr="008D14E3">
        <w:rPr>
          <w:rFonts w:ascii="Arial" w:hAnsi="Arial" w:cs="Arial"/>
          <w:sz w:val="22"/>
        </w:rPr>
        <w:t>c</w:t>
      </w:r>
      <w:r w:rsidRPr="008D14E3">
        <w:rPr>
          <w:rFonts w:ascii="Arial" w:hAnsi="Arial" w:cs="Arial"/>
          <w:sz w:val="22"/>
        </w:rPr>
        <w:t xml:space="preserve">tions of the kind discussed above. </w:t>
      </w:r>
    </w:p>
    <w:p w:rsidR="008D14E3" w:rsidRPr="008D14E3" w:rsidRDefault="008D14E3" w:rsidP="008D14E3">
      <w:pPr>
        <w:pStyle w:val="BodyText"/>
        <w:numPr>
          <w:ilvl w:val="0"/>
          <w:numId w:val="0"/>
        </w:numPr>
        <w:rPr>
          <w:rFonts w:ascii="Arial" w:hAnsi="Arial" w:cs="Arial"/>
          <w:b/>
          <w:sz w:val="22"/>
        </w:rPr>
      </w:pPr>
      <w:r w:rsidRPr="008D14E3">
        <w:rPr>
          <w:rFonts w:ascii="Arial" w:hAnsi="Arial" w:cs="Arial"/>
          <w:b/>
          <w:sz w:val="22"/>
        </w:rPr>
        <w:t>Challenges in reporting syndicated loans</w:t>
      </w:r>
    </w:p>
    <w:p w:rsidR="008D14E3" w:rsidRPr="008D14E3" w:rsidRDefault="008D14E3" w:rsidP="008D14E3">
      <w:pPr>
        <w:pStyle w:val="BodyText"/>
        <w:numPr>
          <w:ilvl w:val="0"/>
          <w:numId w:val="0"/>
        </w:numPr>
        <w:rPr>
          <w:rFonts w:ascii="Arial" w:hAnsi="Arial" w:cs="Arial"/>
          <w:sz w:val="22"/>
        </w:rPr>
      </w:pPr>
      <w:r w:rsidRPr="008D14E3">
        <w:rPr>
          <w:rFonts w:ascii="Arial" w:hAnsi="Arial" w:cs="Arial"/>
          <w:sz w:val="22"/>
        </w:rPr>
        <w:lastRenderedPageBreak/>
        <w:t>In any event, including syndicated loans of the kind discussed above within the SFTR r</w:t>
      </w:r>
      <w:r w:rsidRPr="008D14E3">
        <w:rPr>
          <w:rFonts w:ascii="Arial" w:hAnsi="Arial" w:cs="Arial"/>
          <w:sz w:val="22"/>
        </w:rPr>
        <w:t>e</w:t>
      </w:r>
      <w:r w:rsidRPr="008D14E3">
        <w:rPr>
          <w:rFonts w:ascii="Arial" w:hAnsi="Arial" w:cs="Arial"/>
          <w:sz w:val="22"/>
        </w:rPr>
        <w:t>porting framework would present a number of challenges that are not addressed in ESMA's pr</w:t>
      </w:r>
      <w:r w:rsidRPr="008D14E3">
        <w:rPr>
          <w:rFonts w:ascii="Arial" w:hAnsi="Arial" w:cs="Arial"/>
          <w:sz w:val="22"/>
        </w:rPr>
        <w:t>o</w:t>
      </w:r>
      <w:r w:rsidRPr="008D14E3">
        <w:rPr>
          <w:rFonts w:ascii="Arial" w:hAnsi="Arial" w:cs="Arial"/>
          <w:sz w:val="22"/>
        </w:rPr>
        <w:t>posed technical standards:</w:t>
      </w:r>
    </w:p>
    <w:p w:rsidR="008D14E3" w:rsidRPr="008D14E3" w:rsidRDefault="008D14E3" w:rsidP="008D14E3">
      <w:pPr>
        <w:pStyle w:val="BodyText"/>
        <w:numPr>
          <w:ilvl w:val="0"/>
          <w:numId w:val="42"/>
        </w:numPr>
        <w:rPr>
          <w:rFonts w:ascii="Arial" w:hAnsi="Arial" w:cs="Arial"/>
          <w:sz w:val="22"/>
        </w:rPr>
      </w:pPr>
      <w:r w:rsidRPr="008D14E3">
        <w:rPr>
          <w:rFonts w:ascii="Arial" w:hAnsi="Arial" w:cs="Arial"/>
          <w:sz w:val="22"/>
        </w:rPr>
        <w:t>The application of the reporting obligation to transactions with multiple borrowers or lenders (including the treatment of issues such as joint and several obligors). For exa</w:t>
      </w:r>
      <w:r w:rsidRPr="008D14E3">
        <w:rPr>
          <w:rFonts w:ascii="Arial" w:hAnsi="Arial" w:cs="Arial"/>
          <w:sz w:val="22"/>
        </w:rPr>
        <w:t>m</w:t>
      </w:r>
      <w:r w:rsidRPr="008D14E3">
        <w:rPr>
          <w:rFonts w:ascii="Arial" w:hAnsi="Arial" w:cs="Arial"/>
          <w:sz w:val="22"/>
        </w:rPr>
        <w:t>ple, the proposed reporting framework appears to assume a bilateral transaction and does not allow for multiple pa</w:t>
      </w:r>
      <w:r w:rsidRPr="008D14E3">
        <w:rPr>
          <w:rFonts w:ascii="Arial" w:hAnsi="Arial" w:cs="Arial"/>
          <w:sz w:val="22"/>
        </w:rPr>
        <w:t>r</w:t>
      </w:r>
      <w:r w:rsidRPr="008D14E3">
        <w:rPr>
          <w:rFonts w:ascii="Arial" w:hAnsi="Arial" w:cs="Arial"/>
          <w:sz w:val="22"/>
        </w:rPr>
        <w:t xml:space="preserve">ties to a single transaction. </w:t>
      </w:r>
    </w:p>
    <w:p w:rsidR="008D14E3" w:rsidRPr="008D14E3" w:rsidRDefault="008D14E3" w:rsidP="008D14E3">
      <w:pPr>
        <w:pStyle w:val="BodyText"/>
        <w:numPr>
          <w:ilvl w:val="0"/>
          <w:numId w:val="42"/>
        </w:numPr>
        <w:rPr>
          <w:rFonts w:ascii="Arial" w:hAnsi="Arial" w:cs="Arial"/>
          <w:sz w:val="22"/>
        </w:rPr>
      </w:pPr>
      <w:r w:rsidRPr="008D14E3">
        <w:rPr>
          <w:rFonts w:ascii="Arial" w:hAnsi="Arial" w:cs="Arial"/>
          <w:sz w:val="22"/>
        </w:rPr>
        <w:t>The timing of reporting, e.g., whether it is triggered by the signing of the facility agre</w:t>
      </w:r>
      <w:r w:rsidRPr="008D14E3">
        <w:rPr>
          <w:rFonts w:ascii="Arial" w:hAnsi="Arial" w:cs="Arial"/>
          <w:sz w:val="22"/>
        </w:rPr>
        <w:t>e</w:t>
      </w:r>
      <w:r w:rsidRPr="008D14E3">
        <w:rPr>
          <w:rFonts w:ascii="Arial" w:hAnsi="Arial" w:cs="Arial"/>
          <w:sz w:val="22"/>
        </w:rPr>
        <w:t>ment or drawdown under it and the treatment of partial repayments (and whether the r</w:t>
      </w:r>
      <w:r w:rsidRPr="008D14E3">
        <w:rPr>
          <w:rFonts w:ascii="Arial" w:hAnsi="Arial" w:cs="Arial"/>
          <w:sz w:val="22"/>
        </w:rPr>
        <w:t>e</w:t>
      </w:r>
      <w:r w:rsidRPr="008D14E3">
        <w:rPr>
          <w:rFonts w:ascii="Arial" w:hAnsi="Arial" w:cs="Arial"/>
          <w:sz w:val="22"/>
        </w:rPr>
        <w:t>porting relates to the amount of the commitment or the drawn amounts). The SFTR framework is not suited to deliver this information as it is triggered by conclusion, modif</w:t>
      </w:r>
      <w:r w:rsidRPr="008D14E3">
        <w:rPr>
          <w:rFonts w:ascii="Arial" w:hAnsi="Arial" w:cs="Arial"/>
          <w:sz w:val="22"/>
        </w:rPr>
        <w:t>i</w:t>
      </w:r>
      <w:r w:rsidRPr="008D14E3">
        <w:rPr>
          <w:rFonts w:ascii="Arial" w:hAnsi="Arial" w:cs="Arial"/>
          <w:sz w:val="22"/>
        </w:rPr>
        <w:t>cation and termination of transa</w:t>
      </w:r>
      <w:r w:rsidRPr="008D14E3">
        <w:rPr>
          <w:rFonts w:ascii="Arial" w:hAnsi="Arial" w:cs="Arial"/>
          <w:sz w:val="22"/>
        </w:rPr>
        <w:t>c</w:t>
      </w:r>
      <w:r w:rsidRPr="008D14E3">
        <w:rPr>
          <w:rFonts w:ascii="Arial" w:hAnsi="Arial" w:cs="Arial"/>
          <w:sz w:val="22"/>
        </w:rPr>
        <w:t xml:space="preserve">tions. </w:t>
      </w:r>
    </w:p>
    <w:p w:rsidR="008D14E3" w:rsidRPr="008D14E3" w:rsidRDefault="008D14E3" w:rsidP="008D14E3">
      <w:pPr>
        <w:pStyle w:val="BodyText"/>
        <w:numPr>
          <w:ilvl w:val="0"/>
          <w:numId w:val="42"/>
        </w:numPr>
        <w:rPr>
          <w:rFonts w:ascii="Arial" w:hAnsi="Arial" w:cs="Arial"/>
          <w:sz w:val="22"/>
        </w:rPr>
      </w:pPr>
      <w:r w:rsidRPr="008D14E3">
        <w:rPr>
          <w:rFonts w:ascii="Arial" w:hAnsi="Arial" w:cs="Arial"/>
          <w:sz w:val="22"/>
        </w:rPr>
        <w:t xml:space="preserve">The application of reporting in the context of assignments and </w:t>
      </w:r>
      <w:proofErr w:type="spellStart"/>
      <w:r w:rsidRPr="008D14E3">
        <w:rPr>
          <w:rFonts w:ascii="Arial" w:hAnsi="Arial" w:cs="Arial"/>
          <w:sz w:val="22"/>
        </w:rPr>
        <w:t>novations</w:t>
      </w:r>
      <w:proofErr w:type="spellEnd"/>
      <w:r w:rsidRPr="008D14E3">
        <w:rPr>
          <w:rFonts w:ascii="Arial" w:hAnsi="Arial" w:cs="Arial"/>
          <w:sz w:val="22"/>
        </w:rPr>
        <w:t xml:space="preserve"> of participations in syndicated loans. There is significant trading in loan participations which may include transfers of all or part of drawn or undrawn commitments. Borrowers are not directly i</w:t>
      </w:r>
      <w:r w:rsidRPr="008D14E3">
        <w:rPr>
          <w:rFonts w:ascii="Arial" w:hAnsi="Arial" w:cs="Arial"/>
          <w:sz w:val="22"/>
        </w:rPr>
        <w:t>n</w:t>
      </w:r>
      <w:r w:rsidRPr="008D14E3">
        <w:rPr>
          <w:rFonts w:ascii="Arial" w:hAnsi="Arial" w:cs="Arial"/>
          <w:sz w:val="22"/>
        </w:rPr>
        <w:t xml:space="preserve">volved in the assignment or </w:t>
      </w:r>
      <w:proofErr w:type="spellStart"/>
      <w:r w:rsidRPr="008D14E3">
        <w:rPr>
          <w:rFonts w:ascii="Arial" w:hAnsi="Arial" w:cs="Arial"/>
          <w:sz w:val="22"/>
        </w:rPr>
        <w:t>novation</w:t>
      </w:r>
      <w:proofErr w:type="spellEnd"/>
      <w:r w:rsidRPr="008D14E3">
        <w:rPr>
          <w:rFonts w:ascii="Arial" w:hAnsi="Arial" w:cs="Arial"/>
          <w:sz w:val="22"/>
        </w:rPr>
        <w:t xml:space="preserve"> process and may not be in a position to make new reports in respect of each lender.</w:t>
      </w:r>
    </w:p>
    <w:p w:rsidR="008D14E3" w:rsidRPr="008D14E3" w:rsidRDefault="008D14E3" w:rsidP="008D14E3">
      <w:pPr>
        <w:pStyle w:val="BodyText"/>
        <w:numPr>
          <w:ilvl w:val="0"/>
          <w:numId w:val="42"/>
        </w:numPr>
        <w:rPr>
          <w:rFonts w:ascii="Arial" w:hAnsi="Arial" w:cs="Arial"/>
          <w:sz w:val="22"/>
        </w:rPr>
      </w:pPr>
      <w:r w:rsidRPr="008D14E3">
        <w:rPr>
          <w:rFonts w:ascii="Arial" w:hAnsi="Arial" w:cs="Arial"/>
          <w:sz w:val="22"/>
        </w:rPr>
        <w:t>The method of reporting of multi-tranche and multi-currency facilities.</w:t>
      </w:r>
    </w:p>
    <w:p w:rsidR="008D14E3" w:rsidRPr="008D14E3" w:rsidRDefault="008D14E3" w:rsidP="008D14E3">
      <w:pPr>
        <w:pStyle w:val="BodyText"/>
        <w:numPr>
          <w:ilvl w:val="0"/>
          <w:numId w:val="42"/>
        </w:numPr>
        <w:rPr>
          <w:rFonts w:ascii="Arial" w:hAnsi="Arial" w:cs="Arial"/>
          <w:sz w:val="22"/>
        </w:rPr>
      </w:pPr>
      <w:r w:rsidRPr="008D14E3">
        <w:rPr>
          <w:rFonts w:ascii="Arial" w:hAnsi="Arial" w:cs="Arial"/>
          <w:sz w:val="22"/>
        </w:rPr>
        <w:t xml:space="preserve">The reporting of transactions where the securities are shares in a private company which may not have </w:t>
      </w:r>
      <w:proofErr w:type="gramStart"/>
      <w:r w:rsidRPr="008D14E3">
        <w:rPr>
          <w:rFonts w:ascii="Arial" w:hAnsi="Arial" w:cs="Arial"/>
          <w:sz w:val="22"/>
        </w:rPr>
        <w:t>an LEI</w:t>
      </w:r>
      <w:proofErr w:type="gramEnd"/>
      <w:r w:rsidRPr="008D14E3">
        <w:rPr>
          <w:rFonts w:ascii="Arial" w:hAnsi="Arial" w:cs="Arial"/>
          <w:sz w:val="22"/>
        </w:rPr>
        <w:t xml:space="preserve"> (and the feasibility of obtaining LEIs for such issuers or ISINs for the shares).</w:t>
      </w:r>
    </w:p>
    <w:p w:rsidR="008D14E3" w:rsidRPr="008D14E3" w:rsidRDefault="008D14E3" w:rsidP="008D14E3">
      <w:pPr>
        <w:pStyle w:val="BodyText"/>
        <w:numPr>
          <w:ilvl w:val="0"/>
          <w:numId w:val="42"/>
        </w:numPr>
        <w:rPr>
          <w:rFonts w:ascii="Arial" w:hAnsi="Arial" w:cs="Arial"/>
          <w:sz w:val="22"/>
        </w:rPr>
      </w:pPr>
      <w:r w:rsidRPr="008D14E3">
        <w:rPr>
          <w:rFonts w:ascii="Arial" w:hAnsi="Arial" w:cs="Arial"/>
          <w:sz w:val="22"/>
        </w:rPr>
        <w:t>How the reports should address collateral charged to the syndicate as a whole (or a tru</w:t>
      </w:r>
      <w:r w:rsidRPr="008D14E3">
        <w:rPr>
          <w:rFonts w:ascii="Arial" w:hAnsi="Arial" w:cs="Arial"/>
          <w:sz w:val="22"/>
        </w:rPr>
        <w:t>s</w:t>
      </w:r>
      <w:r w:rsidRPr="008D14E3">
        <w:rPr>
          <w:rFonts w:ascii="Arial" w:hAnsi="Arial" w:cs="Arial"/>
          <w:sz w:val="22"/>
        </w:rPr>
        <w:t>tee or security agent for the syndicate) if individual lenders are submitting separate r</w:t>
      </w:r>
      <w:r w:rsidRPr="008D14E3">
        <w:rPr>
          <w:rFonts w:ascii="Arial" w:hAnsi="Arial" w:cs="Arial"/>
          <w:sz w:val="22"/>
        </w:rPr>
        <w:t>e</w:t>
      </w:r>
      <w:r w:rsidRPr="008D14E3">
        <w:rPr>
          <w:rFonts w:ascii="Arial" w:hAnsi="Arial" w:cs="Arial"/>
          <w:sz w:val="22"/>
        </w:rPr>
        <w:t xml:space="preserve">ports for their share of the loans (or individual borrowers are reporting the loans made to them). </w:t>
      </w:r>
    </w:p>
    <w:p w:rsidR="008D14E3" w:rsidRPr="008D14E3" w:rsidRDefault="008D14E3" w:rsidP="008D14E3">
      <w:pPr>
        <w:pStyle w:val="BodyText"/>
        <w:numPr>
          <w:ilvl w:val="0"/>
          <w:numId w:val="42"/>
        </w:numPr>
        <w:rPr>
          <w:rFonts w:ascii="Arial" w:hAnsi="Arial" w:cs="Arial"/>
          <w:sz w:val="22"/>
        </w:rPr>
      </w:pPr>
      <w:r w:rsidRPr="008D14E3">
        <w:rPr>
          <w:rFonts w:ascii="Arial" w:hAnsi="Arial" w:cs="Arial"/>
          <w:sz w:val="22"/>
        </w:rPr>
        <w:t>The timing, frequency and method of valuation of collateral, in particular in relation to co</w:t>
      </w:r>
      <w:r w:rsidRPr="008D14E3">
        <w:rPr>
          <w:rFonts w:ascii="Arial" w:hAnsi="Arial" w:cs="Arial"/>
          <w:sz w:val="22"/>
        </w:rPr>
        <w:t>l</w:t>
      </w:r>
      <w:r w:rsidRPr="008D14E3">
        <w:rPr>
          <w:rFonts w:ascii="Arial" w:hAnsi="Arial" w:cs="Arial"/>
          <w:sz w:val="22"/>
        </w:rPr>
        <w:t>lateral which does not have a ready market. Valuing shares in unlisted companies or controlling stakes in public companies is difficult and expensive. The existing transaction document would usually not provide for the production of a valuation of the collateral e</w:t>
      </w:r>
      <w:r w:rsidRPr="008D14E3">
        <w:rPr>
          <w:rFonts w:ascii="Arial" w:hAnsi="Arial" w:cs="Arial"/>
          <w:sz w:val="22"/>
        </w:rPr>
        <w:t>i</w:t>
      </w:r>
      <w:r w:rsidRPr="008D14E3">
        <w:rPr>
          <w:rFonts w:ascii="Arial" w:hAnsi="Arial" w:cs="Arial"/>
          <w:sz w:val="22"/>
        </w:rPr>
        <w:t>ther at the outset or on an ongoing b</w:t>
      </w:r>
      <w:r w:rsidRPr="008D14E3">
        <w:rPr>
          <w:rFonts w:ascii="Arial" w:hAnsi="Arial" w:cs="Arial"/>
          <w:sz w:val="22"/>
        </w:rPr>
        <w:t>a</w:t>
      </w:r>
      <w:r w:rsidRPr="008D14E3">
        <w:rPr>
          <w:rFonts w:ascii="Arial" w:hAnsi="Arial" w:cs="Arial"/>
          <w:sz w:val="22"/>
        </w:rPr>
        <w:t xml:space="preserve">sis. </w:t>
      </w:r>
    </w:p>
    <w:p w:rsidR="008D14E3" w:rsidRPr="008D14E3" w:rsidRDefault="008D14E3" w:rsidP="008D14E3">
      <w:pPr>
        <w:pStyle w:val="BodyText"/>
        <w:numPr>
          <w:ilvl w:val="0"/>
          <w:numId w:val="42"/>
        </w:numPr>
        <w:rPr>
          <w:rFonts w:ascii="Arial" w:hAnsi="Arial" w:cs="Arial"/>
          <w:sz w:val="22"/>
        </w:rPr>
      </w:pPr>
      <w:r w:rsidRPr="008D14E3">
        <w:rPr>
          <w:rFonts w:ascii="Arial" w:hAnsi="Arial" w:cs="Arial"/>
          <w:sz w:val="22"/>
        </w:rPr>
        <w:t>The inclusion (or not) in the report of additional collateral provided (even though the f</w:t>
      </w:r>
      <w:r w:rsidRPr="008D14E3">
        <w:rPr>
          <w:rFonts w:ascii="Arial" w:hAnsi="Arial" w:cs="Arial"/>
          <w:sz w:val="22"/>
        </w:rPr>
        <w:t>i</w:t>
      </w:r>
      <w:r w:rsidRPr="008D14E3">
        <w:rPr>
          <w:rFonts w:ascii="Arial" w:hAnsi="Arial" w:cs="Arial"/>
          <w:sz w:val="22"/>
        </w:rPr>
        <w:t>nancing does not relate to the acquisition of that collateral) e.g. shares in holding comp</w:t>
      </w:r>
      <w:r w:rsidRPr="008D14E3">
        <w:rPr>
          <w:rFonts w:ascii="Arial" w:hAnsi="Arial" w:cs="Arial"/>
          <w:sz w:val="22"/>
        </w:rPr>
        <w:t>a</w:t>
      </w:r>
      <w:r w:rsidRPr="008D14E3">
        <w:rPr>
          <w:rFonts w:ascii="Arial" w:hAnsi="Arial" w:cs="Arial"/>
          <w:sz w:val="22"/>
        </w:rPr>
        <w:t>nies or other co</w:t>
      </w:r>
      <w:r w:rsidRPr="008D14E3">
        <w:rPr>
          <w:rFonts w:ascii="Arial" w:hAnsi="Arial" w:cs="Arial"/>
          <w:sz w:val="22"/>
        </w:rPr>
        <w:t>m</w:t>
      </w:r>
      <w:r w:rsidRPr="008D14E3">
        <w:rPr>
          <w:rFonts w:ascii="Arial" w:hAnsi="Arial" w:cs="Arial"/>
          <w:sz w:val="22"/>
        </w:rPr>
        <w:t>panies.</w:t>
      </w:r>
    </w:p>
    <w:p w:rsidR="008D14E3" w:rsidRPr="008D14E3" w:rsidRDefault="008D14E3" w:rsidP="008D14E3">
      <w:pPr>
        <w:pStyle w:val="BodyText"/>
        <w:numPr>
          <w:ilvl w:val="0"/>
          <w:numId w:val="42"/>
        </w:numPr>
        <w:rPr>
          <w:rFonts w:ascii="Arial" w:hAnsi="Arial" w:cs="Arial"/>
          <w:sz w:val="22"/>
        </w:rPr>
      </w:pPr>
      <w:r w:rsidRPr="008D14E3">
        <w:rPr>
          <w:rFonts w:ascii="Arial" w:hAnsi="Arial" w:cs="Arial"/>
          <w:sz w:val="22"/>
        </w:rPr>
        <w:t>The reporting of interest rates and other fees and charges in relation to complex loan f</w:t>
      </w:r>
      <w:r w:rsidRPr="008D14E3">
        <w:rPr>
          <w:rFonts w:ascii="Arial" w:hAnsi="Arial" w:cs="Arial"/>
          <w:sz w:val="22"/>
        </w:rPr>
        <w:t>a</w:t>
      </w:r>
      <w:r w:rsidRPr="008D14E3">
        <w:rPr>
          <w:rFonts w:ascii="Arial" w:hAnsi="Arial" w:cs="Arial"/>
          <w:sz w:val="22"/>
        </w:rPr>
        <w:t>cilities.</w:t>
      </w:r>
    </w:p>
    <w:p w:rsidR="008D14E3" w:rsidRPr="008D14E3" w:rsidRDefault="008D14E3" w:rsidP="008D14E3">
      <w:pPr>
        <w:pStyle w:val="BodyText"/>
        <w:numPr>
          <w:ilvl w:val="0"/>
          <w:numId w:val="42"/>
        </w:numPr>
        <w:rPr>
          <w:rFonts w:ascii="Arial" w:hAnsi="Arial" w:cs="Arial"/>
          <w:sz w:val="22"/>
        </w:rPr>
      </w:pPr>
      <w:r w:rsidRPr="008D14E3">
        <w:rPr>
          <w:rFonts w:ascii="Arial" w:hAnsi="Arial" w:cs="Arial"/>
          <w:sz w:val="22"/>
        </w:rPr>
        <w:t>How unique trade identifiers are to be created and agreed between the parties for loan transa</w:t>
      </w:r>
      <w:r w:rsidRPr="008D14E3">
        <w:rPr>
          <w:rFonts w:ascii="Arial" w:hAnsi="Arial" w:cs="Arial"/>
          <w:sz w:val="22"/>
        </w:rPr>
        <w:t>c</w:t>
      </w:r>
      <w:r w:rsidRPr="008D14E3">
        <w:rPr>
          <w:rFonts w:ascii="Arial" w:hAnsi="Arial" w:cs="Arial"/>
          <w:sz w:val="22"/>
        </w:rPr>
        <w:t>tions.</w:t>
      </w:r>
    </w:p>
    <w:p w:rsidR="008D14E3" w:rsidRPr="008D14E3" w:rsidRDefault="008D14E3" w:rsidP="008D14E3">
      <w:pPr>
        <w:pStyle w:val="BodyText"/>
        <w:numPr>
          <w:ilvl w:val="0"/>
          <w:numId w:val="42"/>
        </w:numPr>
        <w:rPr>
          <w:rFonts w:ascii="Arial" w:hAnsi="Arial" w:cs="Arial"/>
          <w:sz w:val="22"/>
        </w:rPr>
      </w:pPr>
      <w:r w:rsidRPr="008D14E3">
        <w:rPr>
          <w:rFonts w:ascii="Arial" w:hAnsi="Arial" w:cs="Arial"/>
          <w:sz w:val="22"/>
        </w:rPr>
        <w:t>The application of other proposed reporting fields to these kinds of transactions, e.g., haircut or funding sources.</w:t>
      </w:r>
    </w:p>
    <w:p w:rsidR="0043413A" w:rsidRPr="008D14E3" w:rsidRDefault="008D14E3" w:rsidP="0043413A">
      <w:pPr>
        <w:pStyle w:val="BodyText"/>
        <w:numPr>
          <w:ilvl w:val="0"/>
          <w:numId w:val="42"/>
        </w:numPr>
        <w:rPr>
          <w:rFonts w:ascii="Arial" w:hAnsi="Arial" w:cs="Arial"/>
          <w:sz w:val="22"/>
        </w:rPr>
      </w:pPr>
      <w:r w:rsidRPr="008D14E3">
        <w:rPr>
          <w:rFonts w:ascii="Arial" w:hAnsi="Arial" w:cs="Arial"/>
          <w:sz w:val="22"/>
        </w:rPr>
        <w:lastRenderedPageBreak/>
        <w:t>The retroactive application of the reporting requirements to existing loan facilities if the transa</w:t>
      </w:r>
      <w:r w:rsidRPr="008D14E3">
        <w:rPr>
          <w:rFonts w:ascii="Arial" w:hAnsi="Arial" w:cs="Arial"/>
          <w:sz w:val="22"/>
        </w:rPr>
        <w:t>c</w:t>
      </w:r>
      <w:r w:rsidRPr="008D14E3">
        <w:rPr>
          <w:rFonts w:ascii="Arial" w:hAnsi="Arial" w:cs="Arial"/>
          <w:sz w:val="22"/>
        </w:rPr>
        <w:t xml:space="preserve">tion is still outstanding at the reporting start date or if a drawdown of the facility or the assignment or </w:t>
      </w:r>
      <w:proofErr w:type="spellStart"/>
      <w:r w:rsidRPr="008D14E3">
        <w:rPr>
          <w:rFonts w:ascii="Arial" w:hAnsi="Arial" w:cs="Arial"/>
          <w:sz w:val="22"/>
        </w:rPr>
        <w:t>novation</w:t>
      </w:r>
      <w:proofErr w:type="spellEnd"/>
      <w:r w:rsidRPr="008D14E3">
        <w:rPr>
          <w:rFonts w:ascii="Arial" w:hAnsi="Arial" w:cs="Arial"/>
          <w:sz w:val="22"/>
        </w:rPr>
        <w:t xml:space="preserve"> of a participation in the transaction triggers a reporting r</w:t>
      </w:r>
      <w:r w:rsidRPr="008D14E3">
        <w:rPr>
          <w:rFonts w:ascii="Arial" w:hAnsi="Arial" w:cs="Arial"/>
          <w:sz w:val="22"/>
        </w:rPr>
        <w:t>e</w:t>
      </w:r>
      <w:r w:rsidRPr="008D14E3">
        <w:rPr>
          <w:rFonts w:ascii="Arial" w:hAnsi="Arial" w:cs="Arial"/>
          <w:sz w:val="22"/>
        </w:rPr>
        <w:t>quirement.</w:t>
      </w:r>
    </w:p>
    <w:permEnd w:id="27"/>
    <w:p w:rsidR="0043413A" w:rsidRDefault="0043413A" w:rsidP="0043413A">
      <w:r>
        <w:t>&lt;ESMA_QUESTION_SFTR_27&gt;</w:t>
      </w:r>
    </w:p>
    <w:p w:rsidR="0043413A" w:rsidRDefault="0043413A" w:rsidP="0043413A"/>
    <w:p w:rsidR="0043413A" w:rsidRPr="00943DDF" w:rsidRDefault="0043413A" w:rsidP="0043413A">
      <w:pPr>
        <w:pStyle w:val="Questionstyle"/>
        <w:numPr>
          <w:ilvl w:val="0"/>
          <w:numId w:val="40"/>
        </w:numPr>
      </w:pPr>
      <w:r w:rsidRPr="00943DDF">
        <w:t>Are there any obstacles to the collection of data on the amount of margin financing available and outstanding margin balance? Are there any alternatives to collect data on “Free credit balances”, as required by the FSB? Please provide an example.</w:t>
      </w:r>
    </w:p>
    <w:p w:rsidR="0043413A" w:rsidRDefault="0043413A" w:rsidP="0043413A">
      <w:r>
        <w:t>&lt;ESMA_QUESTION_SFTR_28&gt;</w:t>
      </w:r>
    </w:p>
    <w:p w:rsidR="0043413A" w:rsidRDefault="0043413A" w:rsidP="0043413A">
      <w:permStart w:id="28" w:edGrp="everyone"/>
      <w:r>
        <w:t>TYPE YOUR TEXT HERE</w:t>
      </w:r>
    </w:p>
    <w:permEnd w:id="28"/>
    <w:p w:rsidR="0043413A" w:rsidRDefault="0043413A" w:rsidP="0043413A">
      <w:r>
        <w:t>&lt;ESMA_QUESTION_SFTR_28&gt;</w:t>
      </w:r>
    </w:p>
    <w:p w:rsidR="0043413A" w:rsidRDefault="0043413A" w:rsidP="0043413A"/>
    <w:p w:rsidR="0043413A" w:rsidRPr="00943DDF" w:rsidRDefault="0043413A" w:rsidP="0043413A">
      <w:pPr>
        <w:pStyle w:val="Questionstyle"/>
        <w:numPr>
          <w:ilvl w:val="0"/>
          <w:numId w:val="40"/>
        </w:numPr>
      </w:pPr>
      <w:r w:rsidRPr="00943DDF">
        <w:t>Are there any obstacles to the reporting of (positive or negative) cash balances in the context of margin lending?</w:t>
      </w:r>
    </w:p>
    <w:p w:rsidR="0043413A" w:rsidRDefault="0043413A" w:rsidP="0043413A">
      <w:r>
        <w:t>&lt;ESMA_QUESTION_SFTR_29&gt;</w:t>
      </w:r>
    </w:p>
    <w:p w:rsidR="0043413A" w:rsidRDefault="0043413A" w:rsidP="0043413A">
      <w:permStart w:id="29" w:edGrp="everyone"/>
      <w:r>
        <w:t>TYPE YOUR TEXT HERE</w:t>
      </w:r>
    </w:p>
    <w:permEnd w:id="29"/>
    <w:p w:rsidR="0043413A" w:rsidRDefault="0043413A" w:rsidP="0043413A">
      <w:r>
        <w:t>&lt;ESMA_QUESTION_SFTR_29&gt;</w:t>
      </w:r>
    </w:p>
    <w:p w:rsidR="0043413A" w:rsidRDefault="0043413A" w:rsidP="0043413A"/>
    <w:p w:rsidR="0043413A" w:rsidRPr="00943DDF" w:rsidRDefault="0043413A" w:rsidP="0043413A">
      <w:pPr>
        <w:pStyle w:val="Questionstyle"/>
        <w:numPr>
          <w:ilvl w:val="0"/>
          <w:numId w:val="40"/>
        </w:numPr>
      </w:pPr>
      <w:r w:rsidRPr="00943DDF">
        <w:t>Are data elements on margin financing available and outstanding balances relevant for margin loans outside the prime brokerage context? Please provide examples.</w:t>
      </w:r>
    </w:p>
    <w:p w:rsidR="0043413A" w:rsidRDefault="0043413A" w:rsidP="0043413A">
      <w:r>
        <w:t>&lt;ESMA_QUESTION_SFTR_30&gt;</w:t>
      </w:r>
    </w:p>
    <w:p w:rsidR="0043413A" w:rsidRDefault="0043413A" w:rsidP="0043413A">
      <w:permStart w:id="30" w:edGrp="everyone"/>
      <w:r>
        <w:t>TYPE YOUR TEXT HERE</w:t>
      </w:r>
    </w:p>
    <w:permEnd w:id="30"/>
    <w:p w:rsidR="0043413A" w:rsidRDefault="0043413A" w:rsidP="0043413A">
      <w:r>
        <w:t>&lt;ESMA_QUESTION_SFTR_30&gt;</w:t>
      </w:r>
    </w:p>
    <w:p w:rsidR="0043413A" w:rsidRDefault="0043413A" w:rsidP="0043413A"/>
    <w:p w:rsidR="0043413A" w:rsidRPr="00943DDF" w:rsidRDefault="0043413A" w:rsidP="0043413A">
      <w:pPr>
        <w:pStyle w:val="Questionstyle"/>
        <w:numPr>
          <w:ilvl w:val="0"/>
          <w:numId w:val="40"/>
        </w:numPr>
      </w:pPr>
      <w:r w:rsidRPr="00943DDF">
        <w:t>Is the short market value reported to clients at the end of the day part of the position snapshot? What is the typical format and level of granularity included in the information communicated to clients?</w:t>
      </w:r>
    </w:p>
    <w:p w:rsidR="0043413A" w:rsidRDefault="0043413A" w:rsidP="0043413A">
      <w:r>
        <w:t>&lt;ESMA_QUESTION_SFTR_31&gt;</w:t>
      </w:r>
    </w:p>
    <w:p w:rsidR="0043413A" w:rsidRDefault="0043413A" w:rsidP="0043413A">
      <w:permStart w:id="31" w:edGrp="everyone"/>
      <w:r>
        <w:t>TYPE YOUR TEXT HERE</w:t>
      </w:r>
    </w:p>
    <w:permEnd w:id="31"/>
    <w:p w:rsidR="0043413A" w:rsidRDefault="0043413A" w:rsidP="0043413A">
      <w:r>
        <w:t>&lt;ESMA_QUESTION_SFTR_31&gt;</w:t>
      </w:r>
    </w:p>
    <w:p w:rsidR="0043413A" w:rsidRDefault="0043413A" w:rsidP="0043413A"/>
    <w:p w:rsidR="0043413A" w:rsidRPr="00943DDF" w:rsidRDefault="0043413A" w:rsidP="0043413A">
      <w:pPr>
        <w:pStyle w:val="Questionstyle"/>
        <w:numPr>
          <w:ilvl w:val="0"/>
          <w:numId w:val="40"/>
        </w:numPr>
      </w:pPr>
      <w:r w:rsidRPr="00943DDF">
        <w:t>Is the data element on short market value relevant for margin loans outside the prime brokerage context? Please provide examples.</w:t>
      </w:r>
    </w:p>
    <w:p w:rsidR="0043413A" w:rsidRDefault="0043413A" w:rsidP="0043413A">
      <w:r>
        <w:t>&lt;ESMA_QUESTION_SFTR_32&gt;</w:t>
      </w:r>
    </w:p>
    <w:p w:rsidR="0043413A" w:rsidRDefault="0043413A" w:rsidP="0043413A">
      <w:permStart w:id="32" w:edGrp="everyone"/>
      <w:r>
        <w:t>TYPE YOUR TEXT HERE</w:t>
      </w:r>
    </w:p>
    <w:permEnd w:id="32"/>
    <w:p w:rsidR="0043413A" w:rsidRDefault="0043413A" w:rsidP="0043413A">
      <w:r>
        <w:t>&lt;ESMA_QUESTION_SFTR_32&gt;</w:t>
      </w:r>
    </w:p>
    <w:p w:rsidR="0043413A" w:rsidRDefault="0043413A" w:rsidP="0043413A"/>
    <w:p w:rsidR="0043413A" w:rsidRPr="00943DDF" w:rsidRDefault="0043413A" w:rsidP="0043413A">
      <w:pPr>
        <w:pStyle w:val="Questionstyle"/>
        <w:numPr>
          <w:ilvl w:val="0"/>
          <w:numId w:val="40"/>
        </w:numPr>
      </w:pPr>
      <w:r w:rsidRPr="00943DDF">
        <w:t>Do you agree with the proposed structure of the SFT reports? If not, how you would consider that the reporting of reuse and margin should be organised? Please provide specific examples.</w:t>
      </w:r>
    </w:p>
    <w:p w:rsidR="0043413A" w:rsidRDefault="0043413A" w:rsidP="0043413A">
      <w:r>
        <w:t>&lt;ESMA_QUESTION_SFTR_33&gt;</w:t>
      </w:r>
    </w:p>
    <w:p w:rsidR="0043413A" w:rsidRDefault="0043413A" w:rsidP="0043413A">
      <w:permStart w:id="33" w:edGrp="everyone"/>
      <w:r>
        <w:t>TYPE YOUR TEXT HERE</w:t>
      </w:r>
    </w:p>
    <w:permEnd w:id="33"/>
    <w:p w:rsidR="0043413A" w:rsidRDefault="0043413A" w:rsidP="0043413A">
      <w:r>
        <w:t>&lt;ESMA_QUESTION_SFTR_33&gt;</w:t>
      </w:r>
    </w:p>
    <w:p w:rsidR="0043413A" w:rsidRDefault="0043413A" w:rsidP="0043413A"/>
    <w:p w:rsidR="0043413A" w:rsidRPr="00943DDF" w:rsidRDefault="0043413A" w:rsidP="0043413A">
      <w:pPr>
        <w:pStyle w:val="Questionstyle"/>
        <w:numPr>
          <w:ilvl w:val="0"/>
          <w:numId w:val="40"/>
        </w:numPr>
      </w:pPr>
      <w:r w:rsidRPr="00943DDF">
        <w:t>What are the potential costs and benefits of reporting re-use information as a separate report and not as part of the counterparty data? Please elaborate.</w:t>
      </w:r>
    </w:p>
    <w:p w:rsidR="0043413A" w:rsidRDefault="0043413A" w:rsidP="0043413A">
      <w:r>
        <w:t>&lt;ESMA_QUESTION_SFTR_34&gt;</w:t>
      </w:r>
    </w:p>
    <w:p w:rsidR="0043413A" w:rsidRDefault="0043413A" w:rsidP="0043413A">
      <w:permStart w:id="34" w:edGrp="everyone"/>
      <w:r>
        <w:t>TYPE YOUR TEXT HERE</w:t>
      </w:r>
    </w:p>
    <w:permEnd w:id="34"/>
    <w:p w:rsidR="0043413A" w:rsidRDefault="0043413A" w:rsidP="0043413A">
      <w:r>
        <w:t>&lt;ESMA_QUESTION_SFTR_34&gt;</w:t>
      </w:r>
    </w:p>
    <w:p w:rsidR="0043413A" w:rsidRDefault="0043413A" w:rsidP="0043413A"/>
    <w:p w:rsidR="0043413A" w:rsidRPr="00943DDF" w:rsidRDefault="0043413A" w:rsidP="0043413A">
      <w:pPr>
        <w:pStyle w:val="Questionstyle"/>
        <w:numPr>
          <w:ilvl w:val="0"/>
          <w:numId w:val="40"/>
        </w:numPr>
      </w:pPr>
      <w:r w:rsidRPr="00943DDF">
        <w:t>What are the potential costs and benefits of reporting margin information as a sep</w:t>
      </w:r>
      <w:r w:rsidRPr="00943DDF">
        <w:t>a</w:t>
      </w:r>
      <w:r w:rsidRPr="00943DDF">
        <w:t>rate report and not as part of the counterparty data? Please elaborate.</w:t>
      </w:r>
    </w:p>
    <w:p w:rsidR="0043413A" w:rsidRDefault="0043413A" w:rsidP="0043413A">
      <w:r>
        <w:t>&lt;ESMA_QUESTION_SFTR_35&gt;</w:t>
      </w:r>
    </w:p>
    <w:p w:rsidR="0043413A" w:rsidRDefault="0043413A" w:rsidP="0043413A">
      <w:permStart w:id="35" w:edGrp="everyone"/>
      <w:r>
        <w:t>TYPE YOUR TEXT HERE</w:t>
      </w:r>
    </w:p>
    <w:permEnd w:id="35"/>
    <w:p w:rsidR="0043413A" w:rsidRDefault="0043413A" w:rsidP="0043413A">
      <w:r>
        <w:t>&lt;ESMA_QUESTION_SFTR_35&gt;</w:t>
      </w:r>
    </w:p>
    <w:p w:rsidR="0043413A" w:rsidRDefault="0043413A" w:rsidP="0043413A"/>
    <w:p w:rsidR="0043413A" w:rsidRPr="00943DDF" w:rsidRDefault="0043413A" w:rsidP="0043413A">
      <w:pPr>
        <w:pStyle w:val="Questionstyle"/>
        <w:numPr>
          <w:ilvl w:val="0"/>
          <w:numId w:val="40"/>
        </w:numPr>
      </w:pPr>
      <w:r w:rsidRPr="00943DDF">
        <w:t>Are there any fields which in your view should be moved from the Counterparty to the Trade-related data or vice-versa? If so, please specify the fields clarifying why they should be moved.</w:t>
      </w:r>
    </w:p>
    <w:p w:rsidR="0043413A" w:rsidRDefault="0043413A" w:rsidP="0043413A">
      <w:r>
        <w:t>&lt;ESMA_QUESTION_SFTR_36&gt;</w:t>
      </w:r>
    </w:p>
    <w:p w:rsidR="0043413A" w:rsidRDefault="0043413A" w:rsidP="0043413A">
      <w:permStart w:id="36" w:edGrp="everyone"/>
      <w:r>
        <w:t>TYPE YOUR TEXT HERE</w:t>
      </w:r>
    </w:p>
    <w:permEnd w:id="36"/>
    <w:p w:rsidR="0043413A" w:rsidRDefault="0043413A" w:rsidP="0043413A">
      <w:r>
        <w:t>&lt;ESMA_QUESTION_SFTR_36&gt;</w:t>
      </w:r>
    </w:p>
    <w:p w:rsidR="0043413A" w:rsidRDefault="0043413A" w:rsidP="0043413A"/>
    <w:p w:rsidR="0043413A" w:rsidRPr="00943DDF" w:rsidRDefault="0043413A" w:rsidP="0043413A">
      <w:pPr>
        <w:pStyle w:val="Questionstyle"/>
        <w:numPr>
          <w:ilvl w:val="0"/>
          <w:numId w:val="40"/>
        </w:numPr>
      </w:pPr>
      <w:r w:rsidRPr="00943DDF">
        <w:t>Is Triparty agent expected to be the same for both counterparties in all cases? If not, please specify in which circumstances it can be different.</w:t>
      </w:r>
    </w:p>
    <w:p w:rsidR="0043413A" w:rsidRDefault="0043413A" w:rsidP="0043413A">
      <w:r>
        <w:t>&lt;ESMA_QUESTION_SFTR_37&gt;</w:t>
      </w:r>
    </w:p>
    <w:p w:rsidR="0043413A" w:rsidRDefault="0043413A" w:rsidP="0043413A">
      <w:permStart w:id="37" w:edGrp="everyone"/>
      <w:r>
        <w:t>TYPE YOUR TEXT HERE</w:t>
      </w:r>
    </w:p>
    <w:permEnd w:id="37"/>
    <w:p w:rsidR="0043413A" w:rsidRDefault="0043413A" w:rsidP="0043413A">
      <w:r>
        <w:t>&lt;ESMA_QUESTION_SFTR_37&gt;</w:t>
      </w:r>
    </w:p>
    <w:p w:rsidR="0043413A" w:rsidRDefault="0043413A" w:rsidP="0043413A"/>
    <w:p w:rsidR="0043413A" w:rsidRPr="00943DDF" w:rsidRDefault="0043413A" w:rsidP="0043413A">
      <w:pPr>
        <w:pStyle w:val="Questionstyle"/>
        <w:numPr>
          <w:ilvl w:val="0"/>
          <w:numId w:val="40"/>
        </w:numPr>
      </w:pPr>
      <w:r w:rsidRPr="00943DDF">
        <w:t>Do you agree with the proposed fields included in the attached Excel document? Please provide your comments in the specified column.</w:t>
      </w:r>
    </w:p>
    <w:p w:rsidR="0043413A" w:rsidRDefault="0043413A" w:rsidP="0043413A">
      <w:r>
        <w:t>&lt;ESMA_QUESTION_SFTR_38&gt;</w:t>
      </w:r>
    </w:p>
    <w:p w:rsidR="0043413A" w:rsidRDefault="0043413A" w:rsidP="0043413A">
      <w:permStart w:id="38" w:edGrp="everyone"/>
      <w:r>
        <w:t>TYPE YOUR TEXT HERE</w:t>
      </w:r>
    </w:p>
    <w:permEnd w:id="38"/>
    <w:p w:rsidR="0043413A" w:rsidRDefault="0043413A" w:rsidP="0043413A">
      <w:r>
        <w:t>&lt;ESMA_QUESTION_SFTR_38&gt;</w:t>
      </w:r>
    </w:p>
    <w:p w:rsidR="0043413A" w:rsidRDefault="0043413A" w:rsidP="0043413A"/>
    <w:p w:rsidR="0043413A" w:rsidRPr="00943DDF" w:rsidRDefault="0043413A" w:rsidP="0043413A">
      <w:pPr>
        <w:pStyle w:val="Questionstyle"/>
        <w:numPr>
          <w:ilvl w:val="0"/>
          <w:numId w:val="40"/>
        </w:numPr>
      </w:pPr>
      <w:r w:rsidRPr="00943DDF">
        <w:t>Do you agree with the proposal to identify the country of the branches with ISO cou</w:t>
      </w:r>
      <w:r w:rsidRPr="00943DDF">
        <w:t>n</w:t>
      </w:r>
      <w:r w:rsidRPr="00943DDF">
        <w:t>try codes?</w:t>
      </w:r>
    </w:p>
    <w:p w:rsidR="0043413A" w:rsidRDefault="0043413A" w:rsidP="0043413A">
      <w:r>
        <w:t>&lt;ESMA_QUESTION_SFTR_39&gt;</w:t>
      </w:r>
    </w:p>
    <w:p w:rsidR="0043413A" w:rsidRDefault="0043413A" w:rsidP="0043413A">
      <w:permStart w:id="39" w:edGrp="everyone"/>
      <w:r>
        <w:t>TYPE YOUR TEXT HERE</w:t>
      </w:r>
    </w:p>
    <w:permEnd w:id="39"/>
    <w:p w:rsidR="0043413A" w:rsidRDefault="0043413A" w:rsidP="0043413A">
      <w:r>
        <w:t>&lt;ESMA_QUESTION_SFTR_39&gt;</w:t>
      </w:r>
    </w:p>
    <w:p w:rsidR="0043413A" w:rsidRDefault="0043413A" w:rsidP="0043413A"/>
    <w:p w:rsidR="0043413A" w:rsidRPr="00943DDF" w:rsidRDefault="0043413A" w:rsidP="0043413A">
      <w:pPr>
        <w:pStyle w:val="Questionstyle"/>
        <w:numPr>
          <w:ilvl w:val="0"/>
          <w:numId w:val="40"/>
        </w:numPr>
      </w:pPr>
      <w:r w:rsidRPr="00943DDF">
        <w:t>Do you agree with the proposed approach with regards to the reporting of information on beneficiaries? If not, what other aspects need to be considered? Please elaborate.</w:t>
      </w:r>
    </w:p>
    <w:p w:rsidR="0043413A" w:rsidRDefault="0043413A" w:rsidP="0043413A">
      <w:r>
        <w:t>&lt;ESMA_QUESTION_SFTR_40&gt;</w:t>
      </w:r>
    </w:p>
    <w:p w:rsidR="0043413A" w:rsidRDefault="0043413A" w:rsidP="0043413A">
      <w:permStart w:id="40" w:edGrp="everyone"/>
      <w:r>
        <w:t>TYPE YOUR TEXT HERE</w:t>
      </w:r>
    </w:p>
    <w:permEnd w:id="40"/>
    <w:p w:rsidR="0043413A" w:rsidRDefault="0043413A" w:rsidP="0043413A">
      <w:r>
        <w:t>&lt;ESMA_QUESTION_SFTR_40&gt;</w:t>
      </w:r>
    </w:p>
    <w:p w:rsidR="0043413A" w:rsidRDefault="0043413A" w:rsidP="0043413A"/>
    <w:p w:rsidR="0043413A" w:rsidRPr="00943DDF" w:rsidRDefault="0043413A" w:rsidP="0043413A">
      <w:pPr>
        <w:pStyle w:val="Questionstyle"/>
        <w:numPr>
          <w:ilvl w:val="0"/>
          <w:numId w:val="40"/>
        </w:numPr>
      </w:pPr>
      <w:r w:rsidRPr="00943DDF">
        <w:lastRenderedPageBreak/>
        <w:t>Would exempting CCPs from reporting the Report Tracking Number field would reduce the reporting burden on the industry.</w:t>
      </w:r>
    </w:p>
    <w:p w:rsidR="0043413A" w:rsidRDefault="0043413A" w:rsidP="0043413A">
      <w:r>
        <w:t>&lt;ESMA_QUESTION_SFTR_41&gt;</w:t>
      </w:r>
    </w:p>
    <w:p w:rsidR="0043413A" w:rsidRDefault="0043413A" w:rsidP="0043413A">
      <w:permStart w:id="41" w:edGrp="everyone"/>
      <w:r>
        <w:t>TYPE YOUR TEXT HERE</w:t>
      </w:r>
    </w:p>
    <w:permEnd w:id="41"/>
    <w:p w:rsidR="0043413A" w:rsidRDefault="0043413A" w:rsidP="0043413A">
      <w:r>
        <w:t>&lt;ESMA_QUESTION_SFTR_41&gt;</w:t>
      </w:r>
    </w:p>
    <w:p w:rsidR="0043413A" w:rsidRDefault="0043413A" w:rsidP="0043413A"/>
    <w:p w:rsidR="0043413A" w:rsidRPr="00943DDF" w:rsidRDefault="0043413A" w:rsidP="0043413A">
      <w:pPr>
        <w:pStyle w:val="Questionstyle"/>
        <w:numPr>
          <w:ilvl w:val="0"/>
          <w:numId w:val="40"/>
        </w:numPr>
      </w:pPr>
      <w:r w:rsidRPr="00943DDF">
        <w:t>Could you please provide information on incremental costs of implementing the pr</w:t>
      </w:r>
      <w:r w:rsidRPr="00943DDF">
        <w:t>o</w:t>
      </w:r>
      <w:r w:rsidRPr="00943DDF">
        <w:t>posal, taking into account that systems will have to be changed to implement the SFTR repor</w:t>
      </w:r>
      <w:r w:rsidRPr="00943DDF">
        <w:t>t</w:t>
      </w:r>
      <w:r w:rsidRPr="00943DDF">
        <w:t>ing regime in general?</w:t>
      </w:r>
    </w:p>
    <w:p w:rsidR="0043413A" w:rsidRDefault="0043413A" w:rsidP="0043413A">
      <w:r>
        <w:t>&lt;ESMA_QUESTION_SFTR_42&gt;</w:t>
      </w:r>
    </w:p>
    <w:p w:rsidR="0043413A" w:rsidRDefault="0043413A" w:rsidP="0043413A">
      <w:permStart w:id="42" w:edGrp="everyone"/>
      <w:r>
        <w:t>TYPE YOUR TEXT HERE</w:t>
      </w:r>
    </w:p>
    <w:permEnd w:id="42"/>
    <w:p w:rsidR="0043413A" w:rsidRDefault="0043413A" w:rsidP="0043413A">
      <w:r>
        <w:t>&lt;ESMA_QUESTION_SFTR_42&gt;</w:t>
      </w:r>
    </w:p>
    <w:p w:rsidR="0043413A" w:rsidRDefault="0043413A" w:rsidP="0043413A"/>
    <w:p w:rsidR="0043413A" w:rsidRPr="00943DDF" w:rsidRDefault="0043413A" w:rsidP="0043413A">
      <w:pPr>
        <w:pStyle w:val="Questionstyle"/>
        <w:numPr>
          <w:ilvl w:val="0"/>
          <w:numId w:val="40"/>
        </w:numPr>
      </w:pPr>
      <w:r w:rsidRPr="00943DDF">
        <w:t>Could you please provide views on whether you would prefer Alternative 1 (prior-UTI) over Alternative 2 (relative referencing solution)? Please provide relative costs of implemen</w:t>
      </w:r>
      <w:r w:rsidRPr="00943DDF">
        <w:t>t</w:t>
      </w:r>
      <w:r w:rsidRPr="00943DDF">
        <w:t>ing both proposals.</w:t>
      </w:r>
    </w:p>
    <w:p w:rsidR="0043413A" w:rsidRDefault="0043413A" w:rsidP="0043413A">
      <w:r>
        <w:t>&lt;ESMA_QUESTION_SFTR_43&gt;</w:t>
      </w:r>
    </w:p>
    <w:p w:rsidR="0043413A" w:rsidRDefault="0043413A" w:rsidP="0043413A">
      <w:permStart w:id="43" w:edGrp="everyone"/>
      <w:r>
        <w:t>TYPE YOUR TEXT HERE</w:t>
      </w:r>
    </w:p>
    <w:permEnd w:id="43"/>
    <w:p w:rsidR="0043413A" w:rsidRDefault="0043413A" w:rsidP="0043413A">
      <w:r>
        <w:t>&lt;ESMA_QUESTION_SFTR_43&gt;</w:t>
      </w:r>
    </w:p>
    <w:p w:rsidR="0043413A" w:rsidRDefault="0043413A" w:rsidP="0043413A"/>
    <w:p w:rsidR="0043413A" w:rsidRPr="00943DDF" w:rsidRDefault="0043413A" w:rsidP="0043413A">
      <w:pPr>
        <w:pStyle w:val="Questionstyle"/>
        <w:numPr>
          <w:ilvl w:val="0"/>
          <w:numId w:val="40"/>
        </w:numPr>
      </w:pPr>
      <w:r w:rsidRPr="00943DDF">
        <w:t>Do you agree with the above rules for determining the entity responsible for the ge</w:t>
      </w:r>
      <w:r w:rsidRPr="00943DDF">
        <w:t>n</w:t>
      </w:r>
      <w:r w:rsidRPr="00943DDF">
        <w:t>eration and transmission of the UTI? If not what other aspects should be taken into account? Please elaborate.</w:t>
      </w:r>
    </w:p>
    <w:p w:rsidR="0043413A" w:rsidRDefault="0043413A" w:rsidP="0043413A">
      <w:r>
        <w:t>&lt;ESMA_QUESTION_SFTR_44&gt;</w:t>
      </w:r>
    </w:p>
    <w:p w:rsidR="0043413A" w:rsidRDefault="0043413A" w:rsidP="0043413A">
      <w:permStart w:id="44" w:edGrp="everyone"/>
      <w:r>
        <w:t>TYPE YOUR TEXT HERE</w:t>
      </w:r>
    </w:p>
    <w:permEnd w:id="44"/>
    <w:p w:rsidR="0043413A" w:rsidRDefault="0043413A" w:rsidP="0043413A">
      <w:r>
        <w:t>&lt;ESMA_QUESTION_SFTR_44&gt;</w:t>
      </w:r>
    </w:p>
    <w:p w:rsidR="0043413A" w:rsidRDefault="0043413A" w:rsidP="0043413A"/>
    <w:p w:rsidR="0043413A" w:rsidRPr="00943DDF" w:rsidRDefault="0043413A" w:rsidP="0043413A">
      <w:pPr>
        <w:pStyle w:val="Questionstyle"/>
        <w:numPr>
          <w:ilvl w:val="0"/>
          <w:numId w:val="40"/>
        </w:numPr>
      </w:pPr>
      <w:r w:rsidRPr="00943DDF">
        <w:t>Do you agree with the logic and framework for reporting of margins for CCP-cleared SFTs? What other aspects should be taken into account? Please elaborate.</w:t>
      </w:r>
    </w:p>
    <w:p w:rsidR="0043413A" w:rsidRDefault="0043413A" w:rsidP="0043413A">
      <w:r>
        <w:t>&lt;ESMA_QUESTION_SFTR_45&gt;</w:t>
      </w:r>
    </w:p>
    <w:p w:rsidR="0043413A" w:rsidRDefault="0043413A" w:rsidP="0043413A">
      <w:permStart w:id="45" w:edGrp="everyone"/>
      <w:r>
        <w:t>TYPE YOUR TEXT HERE</w:t>
      </w:r>
    </w:p>
    <w:permEnd w:id="45"/>
    <w:p w:rsidR="0043413A" w:rsidRDefault="0043413A" w:rsidP="0043413A">
      <w:r>
        <w:t>&lt;ESMA_QUESTION_SFTR_45&gt;</w:t>
      </w:r>
    </w:p>
    <w:p w:rsidR="0043413A" w:rsidRDefault="0043413A" w:rsidP="0043413A"/>
    <w:p w:rsidR="0043413A" w:rsidRPr="00943DDF" w:rsidRDefault="0043413A" w:rsidP="0043413A">
      <w:pPr>
        <w:pStyle w:val="Questionstyle"/>
        <w:numPr>
          <w:ilvl w:val="0"/>
          <w:numId w:val="40"/>
        </w:numPr>
      </w:pPr>
      <w:r w:rsidRPr="00943DDF">
        <w:t>Would you agree with the definition of terms? If not, please explain.</w:t>
      </w:r>
    </w:p>
    <w:p w:rsidR="0043413A" w:rsidRDefault="0043413A" w:rsidP="0043413A">
      <w:r>
        <w:t>&lt;ESMA_QUESTION_SFTR_46&gt;</w:t>
      </w:r>
    </w:p>
    <w:p w:rsidR="0043413A" w:rsidRDefault="0043413A" w:rsidP="0043413A">
      <w:permStart w:id="46" w:edGrp="everyone"/>
      <w:r>
        <w:t>TYPE YOUR TEXT HERE</w:t>
      </w:r>
    </w:p>
    <w:permEnd w:id="46"/>
    <w:p w:rsidR="0043413A" w:rsidRDefault="0043413A" w:rsidP="0043413A">
      <w:r>
        <w:t>&lt;ESMA_QUESTION_SFTR_46&gt;</w:t>
      </w:r>
    </w:p>
    <w:p w:rsidR="0043413A" w:rsidRDefault="0043413A" w:rsidP="0043413A"/>
    <w:p w:rsidR="0043413A" w:rsidRPr="00943DDF" w:rsidRDefault="0043413A" w:rsidP="0043413A">
      <w:pPr>
        <w:pStyle w:val="Questionstyle"/>
        <w:numPr>
          <w:ilvl w:val="0"/>
          <w:numId w:val="40"/>
        </w:numPr>
      </w:pPr>
      <w:r w:rsidRPr="00943DDF">
        <w:t>Are the cases for which collateral can be reported on trade level accurately described? If not, please explain.</w:t>
      </w:r>
    </w:p>
    <w:p w:rsidR="0043413A" w:rsidRDefault="0043413A" w:rsidP="0043413A">
      <w:r>
        <w:t>&lt;ESMA_QUESTION_SFTR_47&gt;</w:t>
      </w:r>
    </w:p>
    <w:p w:rsidR="0043413A" w:rsidRDefault="0043413A" w:rsidP="0043413A">
      <w:permStart w:id="47" w:edGrp="everyone"/>
      <w:r>
        <w:t>TYPE YOUR TEXT HERE</w:t>
      </w:r>
    </w:p>
    <w:permEnd w:id="47"/>
    <w:p w:rsidR="0043413A" w:rsidRDefault="0043413A" w:rsidP="0043413A">
      <w:r>
        <w:t>&lt;ESMA_QUESTION_SFTR_47&gt;</w:t>
      </w:r>
    </w:p>
    <w:p w:rsidR="0043413A" w:rsidRDefault="0043413A" w:rsidP="0043413A"/>
    <w:p w:rsidR="0043413A" w:rsidRPr="00943DDF" w:rsidRDefault="0043413A" w:rsidP="0043413A">
      <w:pPr>
        <w:pStyle w:val="Questionstyle"/>
        <w:numPr>
          <w:ilvl w:val="0"/>
          <w:numId w:val="40"/>
        </w:numPr>
      </w:pPr>
      <w:r w:rsidRPr="00943DDF">
        <w:lastRenderedPageBreak/>
        <w:t>In addition to the exceptions listed above, when would the collateral for a repo trade that does not involve a collateral basket not be known by the reporting deadline of end of T + 1?</w:t>
      </w:r>
    </w:p>
    <w:p w:rsidR="0043413A" w:rsidRDefault="0043413A" w:rsidP="0043413A">
      <w:r>
        <w:t>&lt;ESMA_QUESTION_SFTR_48&gt;</w:t>
      </w:r>
    </w:p>
    <w:p w:rsidR="0043413A" w:rsidRDefault="0043413A" w:rsidP="0043413A">
      <w:permStart w:id="48" w:edGrp="everyone"/>
      <w:r>
        <w:t>TYPE YOUR TEXT HERE</w:t>
      </w:r>
    </w:p>
    <w:permEnd w:id="48"/>
    <w:p w:rsidR="0043413A" w:rsidRDefault="0043413A" w:rsidP="0043413A">
      <w:r>
        <w:t>&lt;ESMA_QUESTION_SFTR_48&gt;</w:t>
      </w:r>
    </w:p>
    <w:p w:rsidR="0043413A" w:rsidRDefault="0043413A" w:rsidP="0043413A"/>
    <w:p w:rsidR="0043413A" w:rsidRPr="00943DDF" w:rsidRDefault="0043413A" w:rsidP="0043413A">
      <w:pPr>
        <w:pStyle w:val="Questionstyle"/>
        <w:numPr>
          <w:ilvl w:val="0"/>
          <w:numId w:val="40"/>
        </w:numPr>
      </w:pPr>
      <w:r w:rsidRPr="00943DDF">
        <w:t>Could the counterparties to a CCP-cleared cash rebate securities lending trade report an estimated value for the cash collateral in the markets in which the CCP calculates the initial cash value on the intended settlement date? If not, please explain.</w:t>
      </w:r>
    </w:p>
    <w:p w:rsidR="0043413A" w:rsidRDefault="0043413A" w:rsidP="0043413A">
      <w:r>
        <w:t>&lt;ESMA_QUESTION_SFTR_49&gt;</w:t>
      </w:r>
    </w:p>
    <w:p w:rsidR="0043413A" w:rsidRDefault="0043413A" w:rsidP="0043413A">
      <w:permStart w:id="49" w:edGrp="everyone"/>
      <w:r>
        <w:t>TYPE YOUR TEXT HERE</w:t>
      </w:r>
    </w:p>
    <w:permEnd w:id="49"/>
    <w:p w:rsidR="0043413A" w:rsidRDefault="0043413A" w:rsidP="0043413A">
      <w:r>
        <w:t>&lt;ESMA_QUESTION_SFTR_49&gt;</w:t>
      </w:r>
    </w:p>
    <w:p w:rsidR="0043413A" w:rsidRDefault="0043413A" w:rsidP="0043413A"/>
    <w:p w:rsidR="0043413A" w:rsidRPr="00943DDF" w:rsidRDefault="0043413A" w:rsidP="0043413A">
      <w:pPr>
        <w:pStyle w:val="Questionstyle"/>
        <w:numPr>
          <w:ilvl w:val="0"/>
          <w:numId w:val="40"/>
        </w:numPr>
      </w:pPr>
      <w:r w:rsidRPr="00943DDF">
        <w:t>Are the cases for which collateral would be reported on the basis of the net exposure accurately described? If not, please explain.</w:t>
      </w:r>
    </w:p>
    <w:p w:rsidR="0043413A" w:rsidRDefault="0043413A" w:rsidP="0043413A">
      <w:r>
        <w:t>&lt;ESMA_QUESTION_SFTR_50&gt;</w:t>
      </w:r>
    </w:p>
    <w:p w:rsidR="0043413A" w:rsidRDefault="0043413A" w:rsidP="0043413A">
      <w:permStart w:id="50" w:edGrp="everyone"/>
      <w:r>
        <w:t>TYPE YOUR TEXT HERE</w:t>
      </w:r>
    </w:p>
    <w:permEnd w:id="50"/>
    <w:p w:rsidR="0043413A" w:rsidRDefault="0043413A" w:rsidP="0043413A">
      <w:r>
        <w:t>&lt;ESMA_QUESTION_SFTR_50&gt;</w:t>
      </w:r>
    </w:p>
    <w:p w:rsidR="0043413A" w:rsidRDefault="0043413A" w:rsidP="0043413A"/>
    <w:p w:rsidR="0043413A" w:rsidRPr="00943DDF" w:rsidRDefault="0043413A" w:rsidP="0043413A">
      <w:pPr>
        <w:pStyle w:val="Questionstyle"/>
        <w:numPr>
          <w:ilvl w:val="0"/>
          <w:numId w:val="40"/>
        </w:numPr>
      </w:pPr>
      <w:r w:rsidRPr="00943DDF">
        <w:t>Is the understanding of ESMA correct that CCP-cleared trades are excluded from the calculation of net exposures between two counterparties? If not, please explain.</w:t>
      </w:r>
    </w:p>
    <w:p w:rsidR="0043413A" w:rsidRDefault="0043413A" w:rsidP="0043413A">
      <w:r>
        <w:t>&lt;ESMA_QUESTION_SFTR_51&gt;</w:t>
      </w:r>
    </w:p>
    <w:p w:rsidR="0043413A" w:rsidRDefault="0043413A" w:rsidP="0043413A">
      <w:permStart w:id="51" w:edGrp="everyone"/>
      <w:r>
        <w:t>TYPE YOUR TEXT HERE</w:t>
      </w:r>
    </w:p>
    <w:permEnd w:id="51"/>
    <w:p w:rsidR="0043413A" w:rsidRDefault="0043413A" w:rsidP="0043413A">
      <w:r>
        <w:t>&lt;ESMA_QUESTION_SFTR_51&gt;</w:t>
      </w:r>
    </w:p>
    <w:p w:rsidR="0043413A" w:rsidRDefault="0043413A" w:rsidP="0043413A"/>
    <w:p w:rsidR="0043413A" w:rsidRPr="00943DDF" w:rsidRDefault="0043413A" w:rsidP="0043413A">
      <w:pPr>
        <w:pStyle w:val="Questionstyle"/>
        <w:numPr>
          <w:ilvl w:val="0"/>
          <w:numId w:val="40"/>
        </w:numPr>
      </w:pPr>
      <w:r w:rsidRPr="00943DDF">
        <w:t>Is the assumption correct that the counterparties can report the assets available for collateralisation in the collateral portfolio for margin lending with the balance of the ou</w:t>
      </w:r>
      <w:r w:rsidRPr="00943DDF">
        <w:t>t</w:t>
      </w:r>
      <w:r w:rsidRPr="00943DDF">
        <w:t>standing loan? If not, please explain.</w:t>
      </w:r>
    </w:p>
    <w:p w:rsidR="0043413A" w:rsidRDefault="0043413A" w:rsidP="0043413A">
      <w:r>
        <w:t>&lt;ESMA_QUESTION_SFTR_52&gt;</w:t>
      </w:r>
    </w:p>
    <w:p w:rsidR="0043413A" w:rsidRDefault="0043413A" w:rsidP="0043413A">
      <w:permStart w:id="52" w:edGrp="everyone"/>
      <w:r>
        <w:t>TYPE YOUR TEXT HERE</w:t>
      </w:r>
    </w:p>
    <w:permEnd w:id="52"/>
    <w:p w:rsidR="0043413A" w:rsidRDefault="0043413A" w:rsidP="0043413A">
      <w:r>
        <w:t>&lt;ESMA_QUESTION_SFTR_52&gt;</w:t>
      </w:r>
    </w:p>
    <w:p w:rsidR="0043413A" w:rsidRDefault="0043413A" w:rsidP="0043413A"/>
    <w:p w:rsidR="0043413A" w:rsidRPr="00943DDF" w:rsidRDefault="0043413A" w:rsidP="0043413A">
      <w:pPr>
        <w:pStyle w:val="Questionstyle"/>
        <w:numPr>
          <w:ilvl w:val="0"/>
          <w:numId w:val="40"/>
        </w:numPr>
      </w:pPr>
      <w:r w:rsidRPr="00943DDF">
        <w:t>Are you aware of any scenarios that would require at the end of day the reporting of cash not only as principal amount, but also as cash collateral for repos? If yes, please describe.</w:t>
      </w:r>
    </w:p>
    <w:p w:rsidR="0043413A" w:rsidRDefault="0043413A" w:rsidP="0043413A">
      <w:r>
        <w:t>&lt;ESMA_QUESTION_SFTR_53&gt;</w:t>
      </w:r>
    </w:p>
    <w:p w:rsidR="0043413A" w:rsidRDefault="0043413A" w:rsidP="0043413A">
      <w:permStart w:id="53" w:edGrp="everyone"/>
      <w:r>
        <w:t>TYPE YOUR TEXT HERE</w:t>
      </w:r>
    </w:p>
    <w:permEnd w:id="53"/>
    <w:p w:rsidR="0043413A" w:rsidRDefault="0043413A" w:rsidP="0043413A">
      <w:r>
        <w:t>&lt;ESMA_QUESTION_SFTR_53&gt;</w:t>
      </w:r>
    </w:p>
    <w:p w:rsidR="0043413A" w:rsidRDefault="0043413A" w:rsidP="0043413A"/>
    <w:p w:rsidR="0043413A" w:rsidRPr="00943DDF" w:rsidRDefault="0043413A" w:rsidP="0043413A">
      <w:pPr>
        <w:pStyle w:val="Questionstyle"/>
        <w:numPr>
          <w:ilvl w:val="0"/>
          <w:numId w:val="40"/>
        </w:numPr>
      </w:pPr>
      <w:r w:rsidRPr="00943DDF">
        <w:t>Would you foresee any specific challenges in implementing the proposed logic for lin</w:t>
      </w:r>
      <w:r w:rsidRPr="00943DDF">
        <w:t>k</w:t>
      </w:r>
      <w:r w:rsidRPr="00943DDF">
        <w:t>ing? If yes, please explain.</w:t>
      </w:r>
    </w:p>
    <w:p w:rsidR="0043413A" w:rsidRDefault="0043413A" w:rsidP="0043413A">
      <w:r>
        <w:t>&lt;ESMA_QUESTION_SFTR_54&gt;</w:t>
      </w:r>
    </w:p>
    <w:p w:rsidR="0043413A" w:rsidRDefault="0043413A" w:rsidP="0043413A">
      <w:permStart w:id="54" w:edGrp="everyone"/>
      <w:r>
        <w:t>TYPE YOUR TEXT HERE</w:t>
      </w:r>
    </w:p>
    <w:permEnd w:id="54"/>
    <w:p w:rsidR="0043413A" w:rsidRDefault="0043413A" w:rsidP="0043413A">
      <w:r>
        <w:t>&lt;ESMA_QUESTION_SFTR_54&gt;</w:t>
      </w:r>
    </w:p>
    <w:p w:rsidR="0043413A" w:rsidRDefault="0043413A" w:rsidP="0043413A"/>
    <w:p w:rsidR="0043413A" w:rsidRPr="00943DDF" w:rsidRDefault="0043413A" w:rsidP="0043413A">
      <w:pPr>
        <w:pStyle w:val="Questionstyle"/>
        <w:numPr>
          <w:ilvl w:val="0"/>
          <w:numId w:val="40"/>
        </w:numPr>
      </w:pPr>
      <w:r w:rsidRPr="00943DDF">
        <w:t>In which case would counterparties need to provide a bilaterally agreed unique code to for linking trades to collateral? If yes, please explain.</w:t>
      </w:r>
    </w:p>
    <w:p w:rsidR="0043413A" w:rsidRDefault="0043413A" w:rsidP="0043413A">
      <w:r>
        <w:t>&lt;ESMA_QUESTION_SFTR_55&gt;</w:t>
      </w:r>
    </w:p>
    <w:p w:rsidR="0043413A" w:rsidRDefault="0043413A" w:rsidP="0043413A">
      <w:permStart w:id="55" w:edGrp="everyone"/>
      <w:r>
        <w:t>TYPE YOUR TEXT HERE</w:t>
      </w:r>
    </w:p>
    <w:permEnd w:id="55"/>
    <w:p w:rsidR="0043413A" w:rsidRDefault="0043413A" w:rsidP="0043413A">
      <w:r>
        <w:t>&lt;ESMA_QUESTION_SFTR_55&gt;</w:t>
      </w:r>
    </w:p>
    <w:p w:rsidR="0043413A" w:rsidRDefault="0043413A" w:rsidP="0043413A"/>
    <w:p w:rsidR="0043413A" w:rsidRPr="00943DDF" w:rsidRDefault="0043413A" w:rsidP="0043413A">
      <w:pPr>
        <w:pStyle w:val="Questionstyle"/>
        <w:numPr>
          <w:ilvl w:val="0"/>
          <w:numId w:val="40"/>
        </w:numPr>
      </w:pPr>
      <w:r w:rsidRPr="00943DDF">
        <w:t>Is there a case where more than one bespoke bilateral agreement is concluded b</w:t>
      </w:r>
      <w:r w:rsidRPr="00943DDF">
        <w:t>e</w:t>
      </w:r>
      <w:r w:rsidRPr="00943DDF">
        <w:t>tween two counterparties?</w:t>
      </w:r>
    </w:p>
    <w:p w:rsidR="0043413A" w:rsidRDefault="0043413A" w:rsidP="0043413A">
      <w:r>
        <w:t>&lt;ESMA_QUESTION_SFTR_56&gt;</w:t>
      </w:r>
    </w:p>
    <w:p w:rsidR="0043413A" w:rsidRDefault="0043413A" w:rsidP="0043413A">
      <w:permStart w:id="56" w:edGrp="everyone"/>
      <w:r>
        <w:t>TYPE YOUR TEXT HERE</w:t>
      </w:r>
    </w:p>
    <w:permEnd w:id="56"/>
    <w:p w:rsidR="0043413A" w:rsidRDefault="0043413A" w:rsidP="0043413A">
      <w:r>
        <w:t>&lt;ESMA_QUESTION_SFTR_56&gt;</w:t>
      </w:r>
    </w:p>
    <w:p w:rsidR="0043413A" w:rsidRDefault="0043413A" w:rsidP="0043413A"/>
    <w:p w:rsidR="0043413A" w:rsidRPr="00943DDF" w:rsidRDefault="0043413A" w:rsidP="0043413A">
      <w:pPr>
        <w:pStyle w:val="Questionstyle"/>
        <w:numPr>
          <w:ilvl w:val="0"/>
          <w:numId w:val="40"/>
        </w:numPr>
      </w:pPr>
      <w:r w:rsidRPr="00943DDF">
        <w:t>Is it possible, for a pair of counterparties to have more than one master agreement or more than one bespoke agreement per SFT type? In these cases, please specify, how these agreements are identified between the counterparties? Please provide examples.</w:t>
      </w:r>
    </w:p>
    <w:p w:rsidR="0043413A" w:rsidRDefault="0043413A" w:rsidP="0043413A">
      <w:r>
        <w:t>&lt;ESMA_QUESTION_SFTR_57&gt;</w:t>
      </w:r>
    </w:p>
    <w:p w:rsidR="0043413A" w:rsidRDefault="0043413A" w:rsidP="0043413A">
      <w:permStart w:id="57" w:edGrp="everyone"/>
      <w:r>
        <w:t>TYPE YOUR TEXT HERE</w:t>
      </w:r>
    </w:p>
    <w:permEnd w:id="57"/>
    <w:p w:rsidR="0043413A" w:rsidRDefault="0043413A" w:rsidP="0043413A">
      <w:r>
        <w:t>&lt;ESMA_QUESTION_SFTR_57&gt;</w:t>
      </w:r>
    </w:p>
    <w:p w:rsidR="0043413A" w:rsidRDefault="0043413A" w:rsidP="0043413A"/>
    <w:p w:rsidR="0043413A" w:rsidRPr="00943DDF" w:rsidRDefault="0043413A" w:rsidP="0043413A">
      <w:pPr>
        <w:pStyle w:val="Questionstyle"/>
        <w:numPr>
          <w:ilvl w:val="0"/>
          <w:numId w:val="40"/>
        </w:numPr>
      </w:pPr>
      <w:r w:rsidRPr="00943DDF">
        <w:t>How costly would it be for your firm to report individual securities? If possible, please provide a quantitative estimation of the costs.</w:t>
      </w:r>
    </w:p>
    <w:p w:rsidR="0043413A" w:rsidRDefault="0043413A" w:rsidP="0043413A">
      <w:r>
        <w:t>&lt;ESMA_QUESTION_SFTR_58&gt;</w:t>
      </w:r>
    </w:p>
    <w:p w:rsidR="0043413A" w:rsidRDefault="0043413A" w:rsidP="0043413A">
      <w:permStart w:id="58" w:edGrp="everyone"/>
      <w:r>
        <w:t>TYPE YOUR TEXT HERE</w:t>
      </w:r>
    </w:p>
    <w:permEnd w:id="58"/>
    <w:p w:rsidR="0043413A" w:rsidRDefault="0043413A" w:rsidP="0043413A">
      <w:r>
        <w:t>&lt;ESMA_QUESTION_SFTR_58&gt;</w:t>
      </w:r>
    </w:p>
    <w:p w:rsidR="0043413A" w:rsidRDefault="0043413A" w:rsidP="0043413A"/>
    <w:p w:rsidR="0043413A" w:rsidRPr="00943DDF" w:rsidRDefault="0043413A" w:rsidP="0043413A">
      <w:pPr>
        <w:pStyle w:val="Questionstyle"/>
        <w:numPr>
          <w:ilvl w:val="0"/>
          <w:numId w:val="40"/>
        </w:numPr>
      </w:pPr>
      <w:r w:rsidRPr="00943DDF">
        <w:t>Would the reporting of outstanding balances by asset class facilitate reporting? How costly would it be for your firm to develop and implement such a reporting? If possible, please provide a quantitative estimation.</w:t>
      </w:r>
    </w:p>
    <w:p w:rsidR="0043413A" w:rsidRDefault="0043413A" w:rsidP="0043413A">
      <w:r>
        <w:t>&lt;ESMA_QUESTION_SFTR_59&gt;</w:t>
      </w:r>
    </w:p>
    <w:p w:rsidR="0043413A" w:rsidRDefault="0043413A" w:rsidP="0043413A">
      <w:permStart w:id="59" w:edGrp="everyone"/>
      <w:r>
        <w:t>TYPE YOUR TEXT HERE</w:t>
      </w:r>
    </w:p>
    <w:permEnd w:id="59"/>
    <w:p w:rsidR="0043413A" w:rsidRDefault="0043413A" w:rsidP="0043413A">
      <w:r>
        <w:t>&lt;ESMA_QUESTION_SFTR_59&gt;</w:t>
      </w:r>
    </w:p>
    <w:p w:rsidR="0043413A" w:rsidRDefault="0043413A" w:rsidP="0043413A"/>
    <w:p w:rsidR="0043413A" w:rsidRPr="00943DDF" w:rsidRDefault="0043413A" w:rsidP="0043413A">
      <w:pPr>
        <w:pStyle w:val="Questionstyle"/>
        <w:numPr>
          <w:ilvl w:val="0"/>
          <w:numId w:val="40"/>
        </w:numPr>
      </w:pPr>
      <w:r w:rsidRPr="00943DDF">
        <w:t>Are there other obstacles to collecting position-level data on funding sources for each prime broker? If this is the case, please provide an example, and whether there is a viable a</w:t>
      </w:r>
      <w:r w:rsidRPr="00943DDF">
        <w:t>l</w:t>
      </w:r>
      <w:r w:rsidRPr="00943DDF">
        <w:t>ternative.</w:t>
      </w:r>
    </w:p>
    <w:p w:rsidR="0043413A" w:rsidRDefault="0043413A" w:rsidP="0043413A">
      <w:r>
        <w:t>&lt;ESMA_QUESTION_SFTR_60&gt;</w:t>
      </w:r>
    </w:p>
    <w:p w:rsidR="0043413A" w:rsidRDefault="0043413A" w:rsidP="0043413A">
      <w:permStart w:id="60" w:edGrp="everyone"/>
      <w:r>
        <w:t>TYPE YOUR TEXT HERE</w:t>
      </w:r>
    </w:p>
    <w:permEnd w:id="60"/>
    <w:p w:rsidR="0043413A" w:rsidRDefault="0043413A" w:rsidP="0043413A">
      <w:r>
        <w:t>&lt;ESMA_QUESTION_SFTR_60&gt;</w:t>
      </w:r>
    </w:p>
    <w:p w:rsidR="0043413A" w:rsidRDefault="0043413A" w:rsidP="0043413A"/>
    <w:p w:rsidR="0043413A" w:rsidRPr="00943DDF" w:rsidRDefault="0043413A" w:rsidP="0043413A">
      <w:pPr>
        <w:pStyle w:val="Questionstyle"/>
        <w:numPr>
          <w:ilvl w:val="0"/>
          <w:numId w:val="40"/>
        </w:numPr>
      </w:pPr>
      <w:r w:rsidRPr="00943DDF">
        <w:t>What type of information or guidance would be required in order for funding sources to be reported consistently across all reporting counterparties?</w:t>
      </w:r>
    </w:p>
    <w:p w:rsidR="0043413A" w:rsidRDefault="0043413A" w:rsidP="0043413A">
      <w:r>
        <w:t>&lt;ESMA_QUESTION_SFTR_61&gt;</w:t>
      </w:r>
    </w:p>
    <w:p w:rsidR="0043413A" w:rsidRDefault="0043413A" w:rsidP="0043413A">
      <w:permStart w:id="61" w:edGrp="everyone"/>
      <w:r>
        <w:t>TYPE YOUR TEXT HERE</w:t>
      </w:r>
    </w:p>
    <w:permEnd w:id="61"/>
    <w:p w:rsidR="0043413A" w:rsidRDefault="0043413A" w:rsidP="0043413A">
      <w:r>
        <w:lastRenderedPageBreak/>
        <w:t>&lt;ESMA_QUESTION_SFTR_61&gt;</w:t>
      </w:r>
    </w:p>
    <w:p w:rsidR="0043413A" w:rsidRDefault="0043413A" w:rsidP="0043413A"/>
    <w:p w:rsidR="0043413A" w:rsidRPr="00943DDF" w:rsidRDefault="0043413A" w:rsidP="0043413A">
      <w:pPr>
        <w:pStyle w:val="Questionstyle"/>
        <w:numPr>
          <w:ilvl w:val="0"/>
          <w:numId w:val="40"/>
        </w:numPr>
      </w:pPr>
      <w:r w:rsidRPr="00943DDF">
        <w:t>Can data elements on funding sources be reported for margin loans outside the prime brokerage context? Please provide examples.</w:t>
      </w:r>
    </w:p>
    <w:p w:rsidR="0043413A" w:rsidRDefault="0043413A" w:rsidP="0043413A">
      <w:r>
        <w:t>&lt;ESMA_QUESTION_SFTR_62&gt;</w:t>
      </w:r>
    </w:p>
    <w:p w:rsidR="0043413A" w:rsidRDefault="0043413A" w:rsidP="0043413A">
      <w:permStart w:id="62" w:edGrp="everyone"/>
      <w:r>
        <w:t>TYPE YOUR TEXT HERE</w:t>
      </w:r>
    </w:p>
    <w:permEnd w:id="62"/>
    <w:p w:rsidR="0043413A" w:rsidRDefault="0043413A" w:rsidP="0043413A">
      <w:r>
        <w:t>&lt;ESMA_QUESTION_SFTR_62&gt;</w:t>
      </w:r>
    </w:p>
    <w:p w:rsidR="0043413A" w:rsidRDefault="0043413A" w:rsidP="0043413A"/>
    <w:p w:rsidR="0043413A" w:rsidRPr="00943DDF" w:rsidRDefault="0043413A" w:rsidP="0043413A">
      <w:pPr>
        <w:pStyle w:val="Questionstyle"/>
        <w:numPr>
          <w:ilvl w:val="0"/>
          <w:numId w:val="40"/>
        </w:numPr>
      </w:pPr>
      <w:r w:rsidRPr="00943DDF">
        <w:t>How are portfolio leverage ratios calculated? Please provide an example of the form</w:t>
      </w:r>
      <w:r w:rsidRPr="00943DDF">
        <w:t>u</w:t>
      </w:r>
      <w:r w:rsidRPr="00943DDF">
        <w:t>las typically used.</w:t>
      </w:r>
    </w:p>
    <w:p w:rsidR="0043413A" w:rsidRDefault="0043413A" w:rsidP="0043413A">
      <w:r>
        <w:t>&lt;ESMA_QUESTION_SFTR_63&gt;</w:t>
      </w:r>
    </w:p>
    <w:p w:rsidR="0043413A" w:rsidRDefault="0043413A" w:rsidP="0043413A">
      <w:permStart w:id="63" w:edGrp="everyone"/>
      <w:r>
        <w:t>TYPE YOUR TEXT HERE</w:t>
      </w:r>
    </w:p>
    <w:permEnd w:id="63"/>
    <w:p w:rsidR="0043413A" w:rsidRDefault="0043413A" w:rsidP="0043413A">
      <w:r>
        <w:t>&lt;ESMA_QUESTION_SFTR_63&gt;</w:t>
      </w:r>
    </w:p>
    <w:p w:rsidR="0043413A" w:rsidRDefault="0043413A" w:rsidP="0043413A"/>
    <w:p w:rsidR="0043413A" w:rsidRPr="00943DDF" w:rsidRDefault="0043413A" w:rsidP="0043413A">
      <w:pPr>
        <w:pStyle w:val="Questionstyle"/>
        <w:numPr>
          <w:ilvl w:val="0"/>
          <w:numId w:val="40"/>
        </w:numPr>
      </w:pPr>
      <w:r w:rsidRPr="00943DDF">
        <w:t>What are the potential costs of providing the re-use data as outlined in this section? Are there other options to link collateral that is re-used to a given SFT or counterparty? Please document the potential issues. Please elaborate.</w:t>
      </w:r>
    </w:p>
    <w:p w:rsidR="0043413A" w:rsidRDefault="0043413A" w:rsidP="0043413A">
      <w:r>
        <w:t>&lt;ESMA_QUESTION_SFTR_64&gt;</w:t>
      </w:r>
    </w:p>
    <w:p w:rsidR="0043413A" w:rsidRDefault="0043413A" w:rsidP="0043413A">
      <w:permStart w:id="64" w:edGrp="everyone"/>
      <w:r>
        <w:t>TYPE YOUR TEXT HERE</w:t>
      </w:r>
    </w:p>
    <w:permEnd w:id="64"/>
    <w:p w:rsidR="0043413A" w:rsidRDefault="0043413A" w:rsidP="0043413A">
      <w:r>
        <w:t>&lt;ESMA_QUESTION_SFTR_64&gt;</w:t>
      </w:r>
    </w:p>
    <w:p w:rsidR="0043413A" w:rsidRDefault="0043413A" w:rsidP="0043413A"/>
    <w:p w:rsidR="0043413A" w:rsidRPr="00943DDF" w:rsidRDefault="0043413A" w:rsidP="0043413A">
      <w:pPr>
        <w:pStyle w:val="Questionstyle"/>
        <w:numPr>
          <w:ilvl w:val="0"/>
          <w:numId w:val="40"/>
        </w:numPr>
      </w:pPr>
      <w:r w:rsidRPr="00943DDF">
        <w:t>Would it be easier to report collateral re-use in a separate message as proposed or, it will be better repeating the information as part of the counterparty data?</w:t>
      </w:r>
    </w:p>
    <w:p w:rsidR="0043413A" w:rsidRDefault="0043413A" w:rsidP="0043413A">
      <w:r>
        <w:t>&lt;ESMA_QUESTION_SFTR_65&gt;</w:t>
      </w:r>
    </w:p>
    <w:p w:rsidR="0043413A" w:rsidRDefault="0043413A" w:rsidP="0043413A">
      <w:permStart w:id="65" w:edGrp="everyone"/>
      <w:r>
        <w:t>TYPE YOUR TEXT HERE</w:t>
      </w:r>
    </w:p>
    <w:permEnd w:id="65"/>
    <w:p w:rsidR="0043413A" w:rsidRDefault="0043413A" w:rsidP="0043413A">
      <w:r>
        <w:t>&lt;ESMA_QUESTION_SFTR_65&gt;</w:t>
      </w:r>
    </w:p>
    <w:p w:rsidR="0043413A" w:rsidRDefault="0043413A" w:rsidP="0043413A"/>
    <w:p w:rsidR="0043413A" w:rsidRPr="00943DDF" w:rsidRDefault="0043413A" w:rsidP="0043413A">
      <w:pPr>
        <w:pStyle w:val="Questionstyle"/>
        <w:numPr>
          <w:ilvl w:val="0"/>
          <w:numId w:val="40"/>
        </w:numPr>
      </w:pPr>
      <w:r w:rsidRPr="00943DDF">
        <w:t>Would the effort of reporting re-use on a weekly or monthly basis reduce significantly the costs?</w:t>
      </w:r>
    </w:p>
    <w:p w:rsidR="0043413A" w:rsidRDefault="0043413A" w:rsidP="0043413A">
      <w:r>
        <w:t>&lt;ESMA_QUESTION_SFTR_66&gt;</w:t>
      </w:r>
    </w:p>
    <w:p w:rsidR="0043413A" w:rsidRDefault="0043413A" w:rsidP="0043413A">
      <w:permStart w:id="66" w:edGrp="everyone"/>
      <w:r>
        <w:t>TYPE YOUR TEXT HERE</w:t>
      </w:r>
    </w:p>
    <w:permEnd w:id="66"/>
    <w:p w:rsidR="0043413A" w:rsidRDefault="0043413A" w:rsidP="0043413A">
      <w:r>
        <w:t>&lt;ESMA_QUESTION_SFTR_66&gt;</w:t>
      </w:r>
    </w:p>
    <w:p w:rsidR="0043413A" w:rsidRDefault="0043413A" w:rsidP="0043413A"/>
    <w:p w:rsidR="0043413A" w:rsidRPr="00943DDF" w:rsidRDefault="0043413A" w:rsidP="0043413A">
      <w:pPr>
        <w:pStyle w:val="Questionstyle"/>
        <w:numPr>
          <w:ilvl w:val="0"/>
          <w:numId w:val="40"/>
        </w:numPr>
      </w:pPr>
      <w:r w:rsidRPr="00943DDF">
        <w:t>Are there  cash re-investment programmes for agent lenders acting as principal?</w:t>
      </w:r>
    </w:p>
    <w:p w:rsidR="0043413A" w:rsidRDefault="0043413A" w:rsidP="0043413A">
      <w:r>
        <w:t>&lt;ESMA_QUESTION_SFTR_67&gt;</w:t>
      </w:r>
    </w:p>
    <w:p w:rsidR="0043413A" w:rsidRDefault="0043413A" w:rsidP="0043413A">
      <w:permStart w:id="67" w:edGrp="everyone"/>
      <w:r>
        <w:t>TYPE YOUR TEXT HERE</w:t>
      </w:r>
    </w:p>
    <w:permEnd w:id="67"/>
    <w:p w:rsidR="0043413A" w:rsidRDefault="0043413A" w:rsidP="0043413A">
      <w:r>
        <w:t>&lt;ESMA_QUESTION_SFTR_67&gt;</w:t>
      </w:r>
    </w:p>
    <w:p w:rsidR="0043413A" w:rsidRDefault="0043413A" w:rsidP="0043413A"/>
    <w:p w:rsidR="0043413A" w:rsidRPr="00943DDF" w:rsidRDefault="0043413A" w:rsidP="0043413A">
      <w:pPr>
        <w:pStyle w:val="Questionstyle"/>
        <w:numPr>
          <w:ilvl w:val="0"/>
          <w:numId w:val="40"/>
        </w:numPr>
      </w:pPr>
      <w:r w:rsidRPr="00943DDF">
        <w:t>Do you agree that the term type and the way maturity is measured (e.g. weighted a</w:t>
      </w:r>
      <w:r w:rsidRPr="00943DDF">
        <w:t>v</w:t>
      </w:r>
      <w:r w:rsidRPr="00943DDF">
        <w:t>erage maturity) are appropriate elements for the purpose of monitoring potential liquidity risks from maturity mismatch between the securities loan and the reinvestment of cash colla</w:t>
      </w:r>
      <w:r w:rsidRPr="00943DDF">
        <w:t>t</w:t>
      </w:r>
      <w:r w:rsidRPr="00943DDF">
        <w:t>eral? Are there other elements you believe ESMA should consider collecting? Do you see any obstacles to the reporting of these elements, or their analysis? Please explain.</w:t>
      </w:r>
    </w:p>
    <w:p w:rsidR="0043413A" w:rsidRDefault="0043413A" w:rsidP="0043413A">
      <w:r>
        <w:t>&lt;ESMA_QUESTION_SFTR_68&gt;</w:t>
      </w:r>
    </w:p>
    <w:p w:rsidR="0043413A" w:rsidRDefault="0043413A" w:rsidP="0043413A">
      <w:permStart w:id="68" w:edGrp="everyone"/>
      <w:r>
        <w:lastRenderedPageBreak/>
        <w:t>TYPE YOUR TEXT HERE</w:t>
      </w:r>
    </w:p>
    <w:permEnd w:id="68"/>
    <w:p w:rsidR="0043413A" w:rsidRDefault="0043413A" w:rsidP="0043413A">
      <w:r>
        <w:t>&lt;ESMA_QUESTION_SFTR_68&gt;</w:t>
      </w:r>
    </w:p>
    <w:p w:rsidR="0043413A" w:rsidRDefault="0043413A" w:rsidP="0043413A"/>
    <w:p w:rsidR="0043413A" w:rsidRPr="00943DDF" w:rsidRDefault="0043413A" w:rsidP="0043413A">
      <w:pPr>
        <w:pStyle w:val="Questionstyle"/>
        <w:numPr>
          <w:ilvl w:val="0"/>
          <w:numId w:val="40"/>
        </w:numPr>
      </w:pPr>
      <w:r w:rsidRPr="00943DDF">
        <w:t>What is the methodology your firm uses to compute the weighted-average life and m</w:t>
      </w:r>
      <w:r w:rsidRPr="00943DDF">
        <w:t>a</w:t>
      </w:r>
      <w:r w:rsidRPr="00943DDF">
        <w:t>turity of cash collateral portfolios? Do you expect this methodology to vary significantly across firms?</w:t>
      </w:r>
    </w:p>
    <w:p w:rsidR="0043413A" w:rsidRDefault="0043413A" w:rsidP="0043413A">
      <w:r>
        <w:t>&lt;ESMA_QUESTION_SFTR_69&gt;</w:t>
      </w:r>
    </w:p>
    <w:p w:rsidR="0043413A" w:rsidRDefault="0043413A" w:rsidP="0043413A">
      <w:permStart w:id="69" w:edGrp="everyone"/>
      <w:r>
        <w:t>TYPE YOUR TEXT HERE</w:t>
      </w:r>
    </w:p>
    <w:permEnd w:id="69"/>
    <w:p w:rsidR="0043413A" w:rsidRDefault="0043413A" w:rsidP="0043413A">
      <w:r>
        <w:t>&lt;ESMA_QUESTION_SFTR_69&gt;</w:t>
      </w:r>
    </w:p>
    <w:p w:rsidR="0043413A" w:rsidRDefault="0043413A" w:rsidP="0043413A"/>
    <w:p w:rsidR="0043413A" w:rsidRPr="00943DDF" w:rsidRDefault="0043413A" w:rsidP="0043413A">
      <w:pPr>
        <w:pStyle w:val="Questionstyle"/>
        <w:numPr>
          <w:ilvl w:val="0"/>
          <w:numId w:val="40"/>
        </w:numPr>
      </w:pPr>
      <w:r w:rsidRPr="00943DDF">
        <w:t>Do you agree with the proposed approach? What other aspects need to be taken into account? Pleas elaborate.</w:t>
      </w:r>
    </w:p>
    <w:p w:rsidR="0043413A" w:rsidRDefault="0043413A" w:rsidP="0043413A">
      <w:r>
        <w:t>&lt;ESMA_QUESTION_SFTR_70&gt;</w:t>
      </w:r>
    </w:p>
    <w:p w:rsidR="0043413A" w:rsidRDefault="0043413A" w:rsidP="0043413A">
      <w:permStart w:id="70" w:edGrp="everyone"/>
      <w:r>
        <w:t>TYPE YOUR TEXT HERE</w:t>
      </w:r>
    </w:p>
    <w:permEnd w:id="70"/>
    <w:p w:rsidR="0043413A" w:rsidRDefault="0043413A" w:rsidP="0043413A">
      <w:r>
        <w:t>&lt;ESMA_QUESTION_SFTR_70&gt;</w:t>
      </w:r>
    </w:p>
    <w:p w:rsidR="0043413A" w:rsidRDefault="0043413A" w:rsidP="0043413A"/>
    <w:p w:rsidR="0043413A" w:rsidRPr="00943DDF" w:rsidRDefault="0043413A" w:rsidP="0043413A">
      <w:pPr>
        <w:pStyle w:val="Questionstyle"/>
        <w:numPr>
          <w:ilvl w:val="0"/>
          <w:numId w:val="40"/>
        </w:numPr>
      </w:pPr>
      <w:r w:rsidRPr="00943DDF">
        <w:t>Do you agree with the proposed approach? Please elaborate.</w:t>
      </w:r>
    </w:p>
    <w:p w:rsidR="0043413A" w:rsidRDefault="0043413A" w:rsidP="0043413A">
      <w:r>
        <w:t>&lt;ESMA_QUESTION_SFTR_71&gt;</w:t>
      </w:r>
    </w:p>
    <w:p w:rsidR="0043413A" w:rsidRDefault="0043413A" w:rsidP="0043413A">
      <w:permStart w:id="71" w:edGrp="everyone"/>
      <w:r>
        <w:t>TYPE YOUR TEXT HERE</w:t>
      </w:r>
    </w:p>
    <w:permEnd w:id="71"/>
    <w:p w:rsidR="0043413A" w:rsidRDefault="0043413A" w:rsidP="0043413A">
      <w:r>
        <w:t>&lt;ESMA_QUESTION_SFTR_71&gt;</w:t>
      </w:r>
    </w:p>
    <w:p w:rsidR="0043413A" w:rsidRDefault="0043413A" w:rsidP="0043413A"/>
    <w:p w:rsidR="0043413A" w:rsidRPr="00943DDF" w:rsidRDefault="0043413A" w:rsidP="0043413A">
      <w:pPr>
        <w:pStyle w:val="Questionstyle"/>
        <w:numPr>
          <w:ilvl w:val="0"/>
          <w:numId w:val="40"/>
        </w:numPr>
      </w:pPr>
      <w:r w:rsidRPr="00943DDF">
        <w:t>Do you agree with the proposed approach with regards to reporting of master agre</w:t>
      </w:r>
      <w:r w:rsidRPr="00943DDF">
        <w:t>e</w:t>
      </w:r>
      <w:r w:rsidRPr="00943DDF">
        <w:t>ments? What other aspects need to be considered? Please elaborate.</w:t>
      </w:r>
    </w:p>
    <w:p w:rsidR="0043413A" w:rsidRDefault="0043413A" w:rsidP="0043413A">
      <w:r>
        <w:t>&lt;ESMA_QUESTION_SFTR_72&gt;</w:t>
      </w:r>
    </w:p>
    <w:p w:rsidR="0043413A" w:rsidRDefault="0043413A" w:rsidP="0043413A">
      <w:permStart w:id="72" w:edGrp="everyone"/>
      <w:r>
        <w:t>TYPE YOUR TEXT HERE</w:t>
      </w:r>
    </w:p>
    <w:permEnd w:id="72"/>
    <w:p w:rsidR="0043413A" w:rsidRDefault="0043413A" w:rsidP="0043413A">
      <w:r>
        <w:t>&lt;ESMA_QUESTION_SFTR_72&gt;</w:t>
      </w:r>
    </w:p>
    <w:p w:rsidR="0043413A" w:rsidRDefault="0043413A" w:rsidP="0043413A"/>
    <w:p w:rsidR="0043413A" w:rsidRPr="00943DDF" w:rsidRDefault="0043413A" w:rsidP="0043413A">
      <w:pPr>
        <w:pStyle w:val="Questionstyle"/>
        <w:numPr>
          <w:ilvl w:val="0"/>
          <w:numId w:val="40"/>
        </w:numPr>
      </w:pPr>
      <w:r w:rsidRPr="00943DDF">
        <w:t>Do you agree with the proposed approach with regards to reporting of method of tra</w:t>
      </w:r>
      <w:r w:rsidRPr="00943DDF">
        <w:t>d</w:t>
      </w:r>
      <w:r w:rsidRPr="00943DDF">
        <w:t>ing? What other aspects need to be considered? Please elaborate.</w:t>
      </w:r>
    </w:p>
    <w:p w:rsidR="0043413A" w:rsidRDefault="0043413A" w:rsidP="0043413A">
      <w:r>
        <w:t>&lt;ESMA_QUESTION_SFTR_73&gt;</w:t>
      </w:r>
    </w:p>
    <w:p w:rsidR="0043413A" w:rsidRDefault="0043413A" w:rsidP="0043413A">
      <w:permStart w:id="73" w:edGrp="everyone"/>
      <w:r>
        <w:t>TYPE YOUR TEXT HERE</w:t>
      </w:r>
    </w:p>
    <w:permEnd w:id="73"/>
    <w:p w:rsidR="0043413A" w:rsidRDefault="0043413A" w:rsidP="0043413A">
      <w:r>
        <w:t>&lt;ESMA_QUESTION_SFTR_73&gt;</w:t>
      </w:r>
    </w:p>
    <w:p w:rsidR="0043413A" w:rsidRDefault="0043413A" w:rsidP="0043413A"/>
    <w:p w:rsidR="0043413A" w:rsidRPr="00943DDF" w:rsidRDefault="0043413A" w:rsidP="0043413A">
      <w:pPr>
        <w:pStyle w:val="Questionstyle"/>
        <w:numPr>
          <w:ilvl w:val="0"/>
          <w:numId w:val="40"/>
        </w:numPr>
      </w:pPr>
      <w:r w:rsidRPr="00943DDF">
        <w:t>In your view, what information on the nature of the indemnification (guarantee of the value, replacement of the securities, etc.), relevant for the monitoring of financial stability in relation to indemnifications could be reported? What type of data would be reported for each of the suggested elements reported e.g. values, percentages, other? Please elaborate.</w:t>
      </w:r>
    </w:p>
    <w:p w:rsidR="0043413A" w:rsidRDefault="0043413A" w:rsidP="0043413A">
      <w:r>
        <w:t>&lt;ESMA_QUESTION_SFTR_74&gt;</w:t>
      </w:r>
    </w:p>
    <w:p w:rsidR="0043413A" w:rsidRDefault="0043413A" w:rsidP="0043413A">
      <w:permStart w:id="74" w:edGrp="everyone"/>
      <w:r>
        <w:t>TYPE YOUR TEXT HERE</w:t>
      </w:r>
    </w:p>
    <w:permEnd w:id="74"/>
    <w:p w:rsidR="0043413A" w:rsidRDefault="0043413A" w:rsidP="0043413A">
      <w:r>
        <w:t>&lt;ESMA_QUESTION_SFTR_74&gt;</w:t>
      </w:r>
    </w:p>
    <w:p w:rsidR="0043413A" w:rsidRDefault="0043413A" w:rsidP="0043413A"/>
    <w:p w:rsidR="0043413A" w:rsidRPr="00943DDF" w:rsidRDefault="0043413A" w:rsidP="0043413A">
      <w:pPr>
        <w:pStyle w:val="Questionstyle"/>
        <w:numPr>
          <w:ilvl w:val="0"/>
          <w:numId w:val="40"/>
        </w:numPr>
      </w:pPr>
      <w:r w:rsidRPr="00943DDF">
        <w:t>Do you agree with the proposed structure of the validation rules? If not, what other aspects should be taken into account. Please elaborate.</w:t>
      </w:r>
    </w:p>
    <w:p w:rsidR="0043413A" w:rsidRDefault="0043413A" w:rsidP="0043413A">
      <w:r>
        <w:t>&lt;ESMA_QUESTION_SFTR_75&gt;</w:t>
      </w:r>
    </w:p>
    <w:p w:rsidR="0043413A" w:rsidRDefault="0043413A" w:rsidP="0043413A">
      <w:permStart w:id="75" w:edGrp="everyone"/>
      <w:r>
        <w:lastRenderedPageBreak/>
        <w:t>TYPE YOUR TEXT HERE</w:t>
      </w:r>
    </w:p>
    <w:permEnd w:id="75"/>
    <w:p w:rsidR="0043413A" w:rsidRDefault="0043413A" w:rsidP="0043413A">
      <w:r>
        <w:t>&lt;ESMA_QUESTION_SFTR_75&gt;</w:t>
      </w:r>
    </w:p>
    <w:p w:rsidR="0043413A" w:rsidRDefault="0043413A" w:rsidP="0043413A"/>
    <w:p w:rsidR="0043413A" w:rsidRPr="00943DDF" w:rsidRDefault="0043413A" w:rsidP="0043413A">
      <w:pPr>
        <w:pStyle w:val="Questionstyle"/>
        <w:numPr>
          <w:ilvl w:val="0"/>
          <w:numId w:val="40"/>
        </w:numPr>
      </w:pPr>
      <w:r w:rsidRPr="00943DDF">
        <w:t>Do you agree with the proposed scope of the reconciliation process? If not, what other aspects should be taken into account. Please elaborate.</w:t>
      </w:r>
    </w:p>
    <w:p w:rsidR="0043413A" w:rsidRDefault="0043413A" w:rsidP="0043413A">
      <w:r>
        <w:t>&lt;ESMA_QUESTION_SFTR_76&gt;</w:t>
      </w:r>
    </w:p>
    <w:p w:rsidR="0043413A" w:rsidRDefault="0043413A" w:rsidP="0043413A">
      <w:permStart w:id="76" w:edGrp="everyone"/>
      <w:r>
        <w:t>TYPE YOUR TEXT HERE</w:t>
      </w:r>
    </w:p>
    <w:permEnd w:id="76"/>
    <w:p w:rsidR="0043413A" w:rsidRDefault="0043413A" w:rsidP="0043413A">
      <w:r>
        <w:t>&lt;ESMA_QUESTION_SFTR_76&gt;</w:t>
      </w:r>
    </w:p>
    <w:p w:rsidR="0043413A" w:rsidRDefault="0043413A" w:rsidP="0043413A"/>
    <w:p w:rsidR="0043413A" w:rsidRPr="00943DDF" w:rsidRDefault="0043413A" w:rsidP="0043413A">
      <w:pPr>
        <w:pStyle w:val="Questionstyle"/>
        <w:numPr>
          <w:ilvl w:val="0"/>
          <w:numId w:val="40"/>
        </w:numPr>
      </w:pPr>
      <w:r w:rsidRPr="00943DDF">
        <w:t>Do you consider that the proposed framework for collateral reconciliation process should take place in parallel with the reconciliation of the loan data? If not, what other aspects should be taken into account. Please elaborate.</w:t>
      </w:r>
    </w:p>
    <w:p w:rsidR="0043413A" w:rsidRDefault="0043413A" w:rsidP="0043413A">
      <w:r>
        <w:t>&lt;ESMA_QUESTION_SFTR_77&gt;</w:t>
      </w:r>
    </w:p>
    <w:p w:rsidR="0043413A" w:rsidRDefault="0043413A" w:rsidP="0043413A">
      <w:permStart w:id="77" w:edGrp="everyone"/>
      <w:r>
        <w:t>TYPE YOUR TEXT HERE</w:t>
      </w:r>
    </w:p>
    <w:permEnd w:id="77"/>
    <w:p w:rsidR="0043413A" w:rsidRDefault="0043413A" w:rsidP="0043413A">
      <w:r>
        <w:t>&lt;ESMA_QUESTION_SFTR_77&gt;</w:t>
      </w:r>
    </w:p>
    <w:p w:rsidR="0043413A" w:rsidRDefault="0043413A" w:rsidP="0043413A"/>
    <w:p w:rsidR="0043413A" w:rsidRPr="00943DDF" w:rsidRDefault="0043413A" w:rsidP="0043413A">
      <w:pPr>
        <w:pStyle w:val="Questionstyle"/>
        <w:numPr>
          <w:ilvl w:val="0"/>
          <w:numId w:val="40"/>
        </w:numPr>
      </w:pPr>
      <w:r w:rsidRPr="00943DDF">
        <w:t>Do you agree with the use of ISO 20022 for the purposes of ensuring common format and common encoding of files exchanged between TRs during the inter-TR reconciliation pro</w:t>
      </w:r>
      <w:r w:rsidRPr="00943DDF">
        <w:t>c</w:t>
      </w:r>
      <w:r w:rsidRPr="00943DDF">
        <w:t>ess? If not, what other common standard would you propose?</w:t>
      </w:r>
    </w:p>
    <w:p w:rsidR="0043413A" w:rsidRDefault="0043413A" w:rsidP="0043413A">
      <w:r>
        <w:t>&lt;ESMA_QUESTION_SFTR_78&gt;</w:t>
      </w:r>
    </w:p>
    <w:p w:rsidR="0043413A" w:rsidRDefault="0043413A" w:rsidP="0043413A">
      <w:permStart w:id="78" w:edGrp="everyone"/>
      <w:r>
        <w:t>TYPE YOUR TEXT HERE</w:t>
      </w:r>
    </w:p>
    <w:permEnd w:id="78"/>
    <w:p w:rsidR="0043413A" w:rsidRDefault="0043413A" w:rsidP="0043413A">
      <w:r>
        <w:t>&lt;ESMA_QUESTION_SFTR_78&gt;</w:t>
      </w:r>
    </w:p>
    <w:p w:rsidR="0043413A" w:rsidRDefault="0043413A" w:rsidP="0043413A"/>
    <w:p w:rsidR="0043413A" w:rsidRPr="00943DDF" w:rsidRDefault="0043413A" w:rsidP="0043413A">
      <w:pPr>
        <w:pStyle w:val="Questionstyle"/>
        <w:numPr>
          <w:ilvl w:val="0"/>
          <w:numId w:val="40"/>
        </w:numPr>
      </w:pPr>
      <w:r w:rsidRPr="00943DDF">
        <w:t>Do you agree with standardising the timeline for finalisation of the inter-TR reconcili</w:t>
      </w:r>
      <w:r w:rsidRPr="00943DDF">
        <w:t>a</w:t>
      </w:r>
      <w:r w:rsidRPr="00943DDF">
        <w:t>tion process? Do you agree with the proposed timeline for finalisation of the inter-TR reco</w:t>
      </w:r>
      <w:r w:rsidRPr="00943DDF">
        <w:t>n</w:t>
      </w:r>
      <w:r w:rsidRPr="00943DDF">
        <w:t>ciliation process? If not, what would be a most appropriate timeline? What other aspects should be taken into account? Please elaborate.</w:t>
      </w:r>
    </w:p>
    <w:p w:rsidR="0043413A" w:rsidRDefault="0043413A" w:rsidP="0043413A">
      <w:r>
        <w:t>&lt;ESMA_QUESTION_SFTR_79&gt;</w:t>
      </w:r>
    </w:p>
    <w:p w:rsidR="0043413A" w:rsidRDefault="0043413A" w:rsidP="0043413A">
      <w:permStart w:id="79" w:edGrp="everyone"/>
      <w:r>
        <w:t>TYPE YOUR TEXT HERE</w:t>
      </w:r>
    </w:p>
    <w:permEnd w:id="79"/>
    <w:p w:rsidR="0043413A" w:rsidRDefault="0043413A" w:rsidP="0043413A">
      <w:r>
        <w:t>&lt;ESMA_QUESTION_SFTR_79&gt;</w:t>
      </w:r>
    </w:p>
    <w:p w:rsidR="0043413A" w:rsidRDefault="0043413A" w:rsidP="0043413A"/>
    <w:p w:rsidR="0043413A" w:rsidRPr="00943DDF" w:rsidRDefault="0043413A" w:rsidP="0043413A">
      <w:pPr>
        <w:pStyle w:val="Questionstyle"/>
        <w:numPr>
          <w:ilvl w:val="0"/>
          <w:numId w:val="40"/>
        </w:numPr>
      </w:pPr>
      <w:r w:rsidRPr="00943DDF">
        <w:t>Do you agree with the fields proposed for reconciliation? Which other should be i</w:t>
      </w:r>
      <w:r w:rsidRPr="00943DDF">
        <w:t>n</w:t>
      </w:r>
      <w:r w:rsidRPr="00943DDF">
        <w:t>cluded, or which ones should be excluded? Please elaborate.</w:t>
      </w:r>
    </w:p>
    <w:p w:rsidR="0043413A" w:rsidRDefault="0043413A" w:rsidP="0043413A">
      <w:r>
        <w:t>&lt;ESMA_QUESTION_SFTR_80&gt;</w:t>
      </w:r>
    </w:p>
    <w:p w:rsidR="0043413A" w:rsidRDefault="0043413A" w:rsidP="0043413A">
      <w:permStart w:id="80" w:edGrp="everyone"/>
      <w:r>
        <w:t>TYPE YOUR TEXT HERE</w:t>
      </w:r>
    </w:p>
    <w:permEnd w:id="80"/>
    <w:p w:rsidR="0043413A" w:rsidRDefault="0043413A" w:rsidP="0043413A">
      <w:r>
        <w:t>&lt;ESMA_QUESTION_SFTR_80&gt;</w:t>
      </w:r>
    </w:p>
    <w:p w:rsidR="0043413A" w:rsidRDefault="0043413A" w:rsidP="0043413A"/>
    <w:p w:rsidR="0043413A" w:rsidRPr="00943DDF" w:rsidRDefault="0043413A" w:rsidP="0043413A">
      <w:pPr>
        <w:pStyle w:val="Questionstyle"/>
        <w:numPr>
          <w:ilvl w:val="0"/>
          <w:numId w:val="40"/>
        </w:numPr>
      </w:pPr>
      <w:r w:rsidRPr="00943DDF">
        <w:t>Do you agree with the proposed tolerance levels? Which other tolerance levels would you suggest? Please elaborate.</w:t>
      </w:r>
    </w:p>
    <w:p w:rsidR="0043413A" w:rsidRDefault="0043413A" w:rsidP="0043413A">
      <w:r>
        <w:t>&lt;ESMA_QUESTION_SFTR_81&gt;</w:t>
      </w:r>
    </w:p>
    <w:p w:rsidR="0043413A" w:rsidRDefault="0043413A" w:rsidP="0043413A">
      <w:permStart w:id="81" w:edGrp="everyone"/>
      <w:r>
        <w:t>TYPE YOUR TEXT HERE</w:t>
      </w:r>
    </w:p>
    <w:permEnd w:id="81"/>
    <w:p w:rsidR="0043413A" w:rsidRDefault="0043413A" w:rsidP="0043413A">
      <w:r>
        <w:t>&lt;ESMA_QUESTION_SFTR_81&gt;</w:t>
      </w:r>
    </w:p>
    <w:p w:rsidR="0043413A" w:rsidRDefault="0043413A" w:rsidP="0043413A"/>
    <w:p w:rsidR="0043413A" w:rsidRPr="00943DDF" w:rsidRDefault="0043413A" w:rsidP="0043413A">
      <w:pPr>
        <w:pStyle w:val="Questionstyle"/>
        <w:numPr>
          <w:ilvl w:val="0"/>
          <w:numId w:val="40"/>
        </w:numPr>
      </w:pPr>
      <w:r w:rsidRPr="00943DDF">
        <w:lastRenderedPageBreak/>
        <w:t>What other fields are suitable for establishing tolerance levels? What should be the tolerance level for those fields? Should the tolerance level be linearly or logarithmically related to the values? What other aspects should be taken into account? Please elaborate.</w:t>
      </w:r>
    </w:p>
    <w:p w:rsidR="0043413A" w:rsidRDefault="0043413A" w:rsidP="0043413A">
      <w:r>
        <w:t>&lt;ESMA_QUESTION_SFTR_82&gt;</w:t>
      </w:r>
    </w:p>
    <w:p w:rsidR="0043413A" w:rsidRDefault="0043413A" w:rsidP="0043413A">
      <w:permStart w:id="82" w:edGrp="everyone"/>
      <w:r>
        <w:t>TYPE YOUR TEXT HERE</w:t>
      </w:r>
    </w:p>
    <w:permEnd w:id="82"/>
    <w:p w:rsidR="0043413A" w:rsidRDefault="0043413A" w:rsidP="0043413A">
      <w:r>
        <w:t>&lt;ESMA_QUESTION_SFTR_82&gt;</w:t>
      </w:r>
    </w:p>
    <w:p w:rsidR="0043413A" w:rsidRDefault="0043413A" w:rsidP="0043413A"/>
    <w:p w:rsidR="0043413A" w:rsidRPr="00943DDF" w:rsidRDefault="0043413A" w:rsidP="0043413A">
      <w:pPr>
        <w:pStyle w:val="Questionstyle"/>
        <w:numPr>
          <w:ilvl w:val="0"/>
          <w:numId w:val="40"/>
        </w:numPr>
      </w:pPr>
      <w:r w:rsidRPr="00943DDF">
        <w:t>Do you agree with the proposed logic for rejections messages? Do you agree with the proposed statuses of rejection messages? What other aspects should be taken into account? Please elaborate.</w:t>
      </w:r>
    </w:p>
    <w:p w:rsidR="0043413A" w:rsidRDefault="0043413A" w:rsidP="0043413A">
      <w:r>
        <w:t>&lt;ESMA_QUESTION_SFTR_83&gt;</w:t>
      </w:r>
    </w:p>
    <w:p w:rsidR="0043413A" w:rsidRDefault="0043413A" w:rsidP="0043413A">
      <w:permStart w:id="83" w:edGrp="everyone"/>
      <w:r>
        <w:t>TYPE YOUR TEXT HERE</w:t>
      </w:r>
    </w:p>
    <w:permEnd w:id="83"/>
    <w:p w:rsidR="0043413A" w:rsidRDefault="0043413A" w:rsidP="0043413A">
      <w:r>
        <w:t>&lt;ESMA_QUESTION_SFTR_83&gt;</w:t>
      </w:r>
    </w:p>
    <w:p w:rsidR="0043413A" w:rsidRDefault="0043413A" w:rsidP="0043413A"/>
    <w:p w:rsidR="0043413A" w:rsidRPr="00943DDF" w:rsidRDefault="0043413A" w:rsidP="0043413A">
      <w:pPr>
        <w:pStyle w:val="Questionstyle"/>
        <w:numPr>
          <w:ilvl w:val="0"/>
          <w:numId w:val="40"/>
        </w:numPr>
      </w:pPr>
      <w:r w:rsidRPr="00943DDF">
        <w:t>Do you agree with the proposed reconciliation statuses? What other aspects should be taken into account? Please elaborate.</w:t>
      </w:r>
    </w:p>
    <w:p w:rsidR="0043413A" w:rsidRDefault="0043413A" w:rsidP="0043413A">
      <w:r>
        <w:t>&lt;ESMA_QUESTION_SFTR_84&gt;</w:t>
      </w:r>
    </w:p>
    <w:p w:rsidR="0043413A" w:rsidRDefault="0043413A" w:rsidP="0043413A">
      <w:permStart w:id="84" w:edGrp="everyone"/>
      <w:r>
        <w:t>TYPE YOUR TEXT HERE</w:t>
      </w:r>
    </w:p>
    <w:permEnd w:id="84"/>
    <w:p w:rsidR="0043413A" w:rsidRDefault="0043413A" w:rsidP="0043413A">
      <w:r>
        <w:t>&lt;ESMA_QUESTION_SFTR_84&gt;</w:t>
      </w:r>
    </w:p>
    <w:p w:rsidR="0043413A" w:rsidRDefault="0043413A" w:rsidP="0043413A"/>
    <w:p w:rsidR="0043413A" w:rsidRPr="00943DDF" w:rsidRDefault="0043413A" w:rsidP="0043413A">
      <w:pPr>
        <w:pStyle w:val="Questionstyle"/>
        <w:numPr>
          <w:ilvl w:val="0"/>
          <w:numId w:val="40"/>
        </w:numPr>
      </w:pPr>
      <w:r w:rsidRPr="00943DDF">
        <w:t>Do you agree with the proposed end-of-day response to reporting counterparties, r</w:t>
      </w:r>
      <w:r w:rsidRPr="00943DDF">
        <w:t>e</w:t>
      </w:r>
      <w:r w:rsidRPr="00943DDF">
        <w:t>port submitting entities and entities responsible for reporting? What other information should be included? What are the potential costs of this information? Please elaborate.</w:t>
      </w:r>
    </w:p>
    <w:p w:rsidR="0043413A" w:rsidRDefault="0043413A" w:rsidP="0043413A">
      <w:r>
        <w:t>&lt;ESMA_QUESTION_SFTR_85&gt;</w:t>
      </w:r>
    </w:p>
    <w:p w:rsidR="0043413A" w:rsidRDefault="0043413A" w:rsidP="0043413A">
      <w:permStart w:id="85" w:edGrp="everyone"/>
      <w:r>
        <w:t>TYPE YOUR TEXT HERE</w:t>
      </w:r>
    </w:p>
    <w:permEnd w:id="85"/>
    <w:p w:rsidR="0043413A" w:rsidRDefault="0043413A" w:rsidP="0043413A">
      <w:r>
        <w:t>&lt;ESMA_QUESTION_SFTR_85&gt;</w:t>
      </w:r>
    </w:p>
    <w:p w:rsidR="0043413A" w:rsidRDefault="0043413A" w:rsidP="0043413A"/>
    <w:p w:rsidR="0043413A" w:rsidRPr="00943DDF" w:rsidRDefault="0043413A" w:rsidP="0043413A">
      <w:pPr>
        <w:pStyle w:val="Questionstyle"/>
        <w:numPr>
          <w:ilvl w:val="0"/>
          <w:numId w:val="40"/>
        </w:numPr>
      </w:pPr>
      <w:r w:rsidRPr="00943DDF">
        <w:t>What other End-of-day reports can be provided to reporting counterparties, report submitting entities and entities responsible for reporting</w:t>
      </w:r>
    </w:p>
    <w:p w:rsidR="0043413A" w:rsidRDefault="0043413A" w:rsidP="0043413A">
      <w:r>
        <w:t>&lt;ESMA_QUESTION_SFTR_86&gt;</w:t>
      </w:r>
    </w:p>
    <w:p w:rsidR="0043413A" w:rsidRDefault="0043413A" w:rsidP="0043413A">
      <w:permStart w:id="86" w:edGrp="everyone"/>
      <w:r>
        <w:t>TYPE YOUR TEXT HERE</w:t>
      </w:r>
    </w:p>
    <w:permEnd w:id="86"/>
    <w:p w:rsidR="0043413A" w:rsidRDefault="0043413A" w:rsidP="0043413A">
      <w:r>
        <w:t>&lt;ESMA_QUESTION_SFTR_86&gt;</w:t>
      </w:r>
    </w:p>
    <w:p w:rsidR="0043413A" w:rsidRDefault="0043413A" w:rsidP="0043413A"/>
    <w:p w:rsidR="0043413A" w:rsidRPr="00943DDF" w:rsidRDefault="0043413A" w:rsidP="0043413A">
      <w:pPr>
        <w:pStyle w:val="Questionstyle"/>
        <w:numPr>
          <w:ilvl w:val="0"/>
          <w:numId w:val="40"/>
        </w:numPr>
      </w:pPr>
      <w:r w:rsidRPr="00943DDF">
        <w:t>Do you agree with the proposed aggregation criteria? What other aspects should be taken into account? Please elaborate.</w:t>
      </w:r>
    </w:p>
    <w:p w:rsidR="0043413A" w:rsidRDefault="0043413A" w:rsidP="0043413A">
      <w:r>
        <w:t>&lt;ESMA_QUESTION_SFTR_87&gt;</w:t>
      </w:r>
    </w:p>
    <w:p w:rsidR="0043413A" w:rsidRDefault="0043413A" w:rsidP="0043413A">
      <w:permStart w:id="87" w:edGrp="everyone"/>
      <w:r>
        <w:t>TYPE YOUR TEXT HERE</w:t>
      </w:r>
    </w:p>
    <w:permEnd w:id="87"/>
    <w:p w:rsidR="0043413A" w:rsidRDefault="0043413A" w:rsidP="0043413A">
      <w:r>
        <w:t>&lt;ESMA_QUESTION_SFTR_87&gt;</w:t>
      </w:r>
    </w:p>
    <w:p w:rsidR="0043413A" w:rsidRDefault="0043413A" w:rsidP="0043413A"/>
    <w:p w:rsidR="0043413A" w:rsidRPr="00943DDF" w:rsidRDefault="0043413A" w:rsidP="0043413A">
      <w:pPr>
        <w:pStyle w:val="Questionstyle"/>
        <w:numPr>
          <w:ilvl w:val="0"/>
          <w:numId w:val="40"/>
        </w:numPr>
      </w:pPr>
      <w:r w:rsidRPr="00943DDF">
        <w:t>Do you agree with the proposed technical aspects on aggregation of data? What other aspects should be taken into account?</w:t>
      </w:r>
    </w:p>
    <w:p w:rsidR="0043413A" w:rsidRDefault="0043413A" w:rsidP="0043413A">
      <w:r>
        <w:t>&lt;ESMA_QUESTION_SFTR_88&gt;</w:t>
      </w:r>
    </w:p>
    <w:p w:rsidR="0043413A" w:rsidRDefault="0043413A" w:rsidP="0043413A">
      <w:permStart w:id="88" w:edGrp="everyone"/>
      <w:r>
        <w:t>TYPE YOUR TEXT HERE</w:t>
      </w:r>
    </w:p>
    <w:permEnd w:id="88"/>
    <w:p w:rsidR="0043413A" w:rsidRDefault="0043413A" w:rsidP="0043413A">
      <w:r>
        <w:t>&lt;ESMA_QUESTION_SFTR_88&gt;</w:t>
      </w:r>
    </w:p>
    <w:p w:rsidR="0043413A" w:rsidRDefault="0043413A" w:rsidP="0043413A"/>
    <w:p w:rsidR="0043413A" w:rsidRPr="00943DDF" w:rsidRDefault="0043413A" w:rsidP="0043413A">
      <w:pPr>
        <w:pStyle w:val="Questionstyle"/>
        <w:numPr>
          <w:ilvl w:val="0"/>
          <w:numId w:val="40"/>
        </w:numPr>
      </w:pPr>
      <w:r w:rsidRPr="00943DDF">
        <w:t>Do you agree with the proposed timeline for keeping the data available on the we</w:t>
      </w:r>
      <w:r w:rsidRPr="00943DDF">
        <w:t>b</w:t>
      </w:r>
      <w:r w:rsidRPr="00943DDF">
        <w:t>site? Please elaborate.</w:t>
      </w:r>
    </w:p>
    <w:p w:rsidR="0043413A" w:rsidRDefault="0043413A" w:rsidP="0043413A">
      <w:r>
        <w:t>&lt;ESMA_QUESTION_SFTR_89&gt;</w:t>
      </w:r>
    </w:p>
    <w:p w:rsidR="0043413A" w:rsidRDefault="0043413A" w:rsidP="0043413A">
      <w:permStart w:id="89" w:edGrp="everyone"/>
      <w:r>
        <w:t>TYPE YOUR TEXT HERE</w:t>
      </w:r>
    </w:p>
    <w:permEnd w:id="89"/>
    <w:p w:rsidR="0043413A" w:rsidRDefault="0043413A" w:rsidP="0043413A">
      <w:r>
        <w:t>&lt;ESMA_QUESTION_SFTR_89&gt;</w:t>
      </w:r>
    </w:p>
    <w:p w:rsidR="0043413A" w:rsidRDefault="0043413A" w:rsidP="0043413A"/>
    <w:p w:rsidR="0043413A" w:rsidRPr="00943DDF" w:rsidRDefault="0043413A" w:rsidP="0043413A">
      <w:pPr>
        <w:pStyle w:val="Questionstyle"/>
        <w:numPr>
          <w:ilvl w:val="0"/>
          <w:numId w:val="40"/>
        </w:numPr>
      </w:pPr>
      <w:r w:rsidRPr="00943DDF">
        <w:t>At which point in time do you consider that the additional data elements regarding an SFT will be available for authorities? What are the potential costs of the inclusion of the above mentioned additional data elements?  Please elaborate.</w:t>
      </w:r>
    </w:p>
    <w:p w:rsidR="0043413A" w:rsidRDefault="0043413A" w:rsidP="0043413A">
      <w:r>
        <w:t>&lt;ESMA_QUESTION_SFTR_90&gt;</w:t>
      </w:r>
    </w:p>
    <w:p w:rsidR="0043413A" w:rsidRDefault="0043413A" w:rsidP="0043413A">
      <w:permStart w:id="90" w:edGrp="everyone"/>
      <w:r>
        <w:t>TYPE YOUR TEXT HERE</w:t>
      </w:r>
    </w:p>
    <w:permEnd w:id="90"/>
    <w:p w:rsidR="0043413A" w:rsidRDefault="0043413A" w:rsidP="0043413A">
      <w:r>
        <w:t>&lt;ESMA_QUESTION_SFTR_90&gt;</w:t>
      </w:r>
    </w:p>
    <w:p w:rsidR="0043413A" w:rsidRDefault="0043413A" w:rsidP="0043413A"/>
    <w:p w:rsidR="0043413A" w:rsidRPr="00943DDF" w:rsidRDefault="0043413A" w:rsidP="0043413A">
      <w:pPr>
        <w:pStyle w:val="Questionstyle"/>
        <w:numPr>
          <w:ilvl w:val="0"/>
          <w:numId w:val="40"/>
        </w:numPr>
      </w:pPr>
      <w:r w:rsidRPr="00943DDF">
        <w:t>What other data elements could be generated by the TRs and provided to authorities? Please elaborate.</w:t>
      </w:r>
    </w:p>
    <w:p w:rsidR="0043413A" w:rsidRDefault="0043413A" w:rsidP="0043413A">
      <w:r>
        <w:t>&lt;ESMA_QUESTION_SFTR_91&gt;</w:t>
      </w:r>
    </w:p>
    <w:p w:rsidR="0043413A" w:rsidRDefault="0043413A" w:rsidP="0043413A">
      <w:permStart w:id="91" w:edGrp="everyone"/>
      <w:r>
        <w:t>TYPE YOUR TEXT HERE</w:t>
      </w:r>
    </w:p>
    <w:permEnd w:id="91"/>
    <w:p w:rsidR="0043413A" w:rsidRDefault="0043413A" w:rsidP="0043413A">
      <w:r>
        <w:t>&lt;ESMA_QUESTION_SFTR_91&gt;</w:t>
      </w:r>
    </w:p>
    <w:p w:rsidR="0043413A" w:rsidRDefault="0043413A" w:rsidP="0043413A"/>
    <w:p w:rsidR="0043413A" w:rsidRPr="00943DDF" w:rsidRDefault="0043413A" w:rsidP="0043413A">
      <w:pPr>
        <w:pStyle w:val="Questionstyle"/>
        <w:numPr>
          <w:ilvl w:val="0"/>
          <w:numId w:val="40"/>
        </w:numPr>
      </w:pPr>
      <w:r w:rsidRPr="00943DDF">
        <w:t>In case a preliminary reconciliation status report is provided, what elements it should include? Please elaborate</w:t>
      </w:r>
    </w:p>
    <w:p w:rsidR="0043413A" w:rsidRDefault="0043413A" w:rsidP="0043413A">
      <w:r>
        <w:t>&lt;ESMA_QUESTION_SFTR_92&gt;</w:t>
      </w:r>
    </w:p>
    <w:p w:rsidR="0043413A" w:rsidRDefault="0043413A" w:rsidP="0043413A">
      <w:permStart w:id="92" w:edGrp="everyone"/>
      <w:r>
        <w:t>TYPE YOUR TEXT HERE</w:t>
      </w:r>
    </w:p>
    <w:permEnd w:id="92"/>
    <w:p w:rsidR="0043413A" w:rsidRDefault="0043413A" w:rsidP="0043413A">
      <w:r>
        <w:t>&lt;ESMA_QUESTION_SFTR_92&gt;</w:t>
      </w:r>
    </w:p>
    <w:p w:rsidR="0043413A" w:rsidRDefault="0043413A" w:rsidP="0043413A"/>
    <w:p w:rsidR="0043413A" w:rsidRPr="00943DDF" w:rsidRDefault="0043413A" w:rsidP="0043413A">
      <w:pPr>
        <w:pStyle w:val="Questionstyle"/>
        <w:numPr>
          <w:ilvl w:val="0"/>
          <w:numId w:val="40"/>
        </w:numPr>
      </w:pPr>
      <w:r w:rsidRPr="00943DDF">
        <w:t>Considering the proposed termination of the inter-TR reconciliation process at 18:00, when at the earliest can a TR submit the reconciled data to the authorities?</w:t>
      </w:r>
    </w:p>
    <w:p w:rsidR="0043413A" w:rsidRDefault="0043413A" w:rsidP="0043413A">
      <w:r>
        <w:t>&lt;ESMA_QUESTION_SFTR_93&gt;</w:t>
      </w:r>
    </w:p>
    <w:p w:rsidR="0043413A" w:rsidRDefault="0043413A" w:rsidP="0043413A">
      <w:permStart w:id="93" w:edGrp="everyone"/>
      <w:r>
        <w:t>TYPE YOUR TEXT HERE</w:t>
      </w:r>
    </w:p>
    <w:permEnd w:id="93"/>
    <w:p w:rsidR="0043413A" w:rsidRDefault="0043413A" w:rsidP="0043413A">
      <w:r>
        <w:t>&lt;ESMA_QUESTION_SFTR_93&gt;</w:t>
      </w:r>
    </w:p>
    <w:p w:rsidR="0043413A" w:rsidRDefault="0043413A" w:rsidP="0043413A"/>
    <w:p w:rsidR="0043413A" w:rsidRPr="00943DDF" w:rsidRDefault="0043413A" w:rsidP="0043413A">
      <w:pPr>
        <w:pStyle w:val="Questionstyle"/>
        <w:numPr>
          <w:ilvl w:val="0"/>
          <w:numId w:val="40"/>
        </w:numPr>
      </w:pPr>
      <w:r w:rsidRPr="00943DDF">
        <w:t>What is the optimal delay for provision of SFT position-level reports? What are the p</w:t>
      </w:r>
      <w:r w:rsidRPr="00943DDF">
        <w:t>o</w:t>
      </w:r>
      <w:r w:rsidRPr="00943DDF">
        <w:t>tential costs of the generation of above mentioned position reports? What other reports would you suggest to be provided by the TRs? Please elaborate.</w:t>
      </w:r>
    </w:p>
    <w:p w:rsidR="0043413A" w:rsidRDefault="0043413A" w:rsidP="0043413A">
      <w:r>
        <w:t>&lt;ESMA_QUESTION_SFTR_94&gt;</w:t>
      </w:r>
    </w:p>
    <w:p w:rsidR="0043413A" w:rsidRDefault="0043413A" w:rsidP="0043413A">
      <w:permStart w:id="94" w:edGrp="everyone"/>
      <w:r>
        <w:t>TYPE YOUR TEXT HERE</w:t>
      </w:r>
    </w:p>
    <w:permEnd w:id="94"/>
    <w:p w:rsidR="0043413A" w:rsidRDefault="0043413A" w:rsidP="0043413A">
      <w:r>
        <w:t>&lt;ESMA_QUESTION_SFTR_94&gt;</w:t>
      </w:r>
    </w:p>
    <w:p w:rsidR="0043413A" w:rsidRDefault="0043413A" w:rsidP="0043413A"/>
    <w:p w:rsidR="0043413A" w:rsidRPr="00943DDF" w:rsidRDefault="0043413A" w:rsidP="0043413A">
      <w:pPr>
        <w:pStyle w:val="Questionstyle"/>
        <w:numPr>
          <w:ilvl w:val="0"/>
          <w:numId w:val="40"/>
        </w:numPr>
      </w:pPr>
      <w:r w:rsidRPr="00943DDF">
        <w:t>Do you consider that there should be one position report including both reconciled and non-reconciled data or that there should be two position reports, one containing only reco</w:t>
      </w:r>
      <w:r w:rsidRPr="00943DDF">
        <w:t>n</w:t>
      </w:r>
      <w:r w:rsidRPr="00943DDF">
        <w:t>ciled data and the other one containing only non-reconciled data? What are the potential costs of the separation of above mentioned position reports? What are the benefits of the separ</w:t>
      </w:r>
      <w:r w:rsidRPr="00943DDF">
        <w:t>a</w:t>
      </w:r>
      <w:r w:rsidRPr="00943DDF">
        <w:t>tion above mentioned position reports? Please elaborate.</w:t>
      </w:r>
    </w:p>
    <w:p w:rsidR="0043413A" w:rsidRDefault="0043413A" w:rsidP="0043413A">
      <w:r>
        <w:lastRenderedPageBreak/>
        <w:t>&lt;ESMA_QUESTION_SFTR_95&gt;</w:t>
      </w:r>
    </w:p>
    <w:p w:rsidR="0043413A" w:rsidRDefault="0043413A" w:rsidP="0043413A">
      <w:permStart w:id="95" w:edGrp="everyone"/>
      <w:r>
        <w:t>TYPE YOUR TEXT HERE</w:t>
      </w:r>
    </w:p>
    <w:permEnd w:id="95"/>
    <w:p w:rsidR="0043413A" w:rsidRDefault="0043413A" w:rsidP="0043413A">
      <w:r>
        <w:t>&lt;ESMA_QUESTION_SFTR_95&gt;</w:t>
      </w:r>
    </w:p>
    <w:p w:rsidR="0043413A" w:rsidRDefault="0043413A" w:rsidP="0043413A"/>
    <w:p w:rsidR="0043413A" w:rsidRPr="00943DDF" w:rsidRDefault="0043413A" w:rsidP="0043413A">
      <w:pPr>
        <w:pStyle w:val="Questionstyle"/>
        <w:numPr>
          <w:ilvl w:val="0"/>
          <w:numId w:val="40"/>
        </w:numPr>
      </w:pPr>
      <w:r w:rsidRPr="00943DDF">
        <w:t>Do you agree with the proposal? What other aspects should be taken into account? Please elaborate.</w:t>
      </w:r>
    </w:p>
    <w:p w:rsidR="0043413A" w:rsidRDefault="0043413A" w:rsidP="0043413A">
      <w:r>
        <w:t>&lt;ESMA_QUESTION_SFTR_96&gt;</w:t>
      </w:r>
    </w:p>
    <w:p w:rsidR="0043413A" w:rsidRDefault="0043413A" w:rsidP="0043413A">
      <w:permStart w:id="96" w:edGrp="everyone"/>
      <w:r>
        <w:t>TYPE YOUR TEXT HERE</w:t>
      </w:r>
    </w:p>
    <w:permEnd w:id="96"/>
    <w:p w:rsidR="0043413A" w:rsidRDefault="0043413A" w:rsidP="0043413A">
      <w:r>
        <w:t>&lt;ESMA_QUESTION_SFTR_96&gt;</w:t>
      </w:r>
    </w:p>
    <w:p w:rsidR="0043413A" w:rsidRDefault="0043413A" w:rsidP="0043413A"/>
    <w:p w:rsidR="0043413A" w:rsidRPr="00943DDF" w:rsidRDefault="0043413A" w:rsidP="0043413A">
      <w:pPr>
        <w:pStyle w:val="Questionstyle"/>
        <w:numPr>
          <w:ilvl w:val="0"/>
          <w:numId w:val="40"/>
        </w:numPr>
      </w:pPr>
      <w:r w:rsidRPr="00943DDF">
        <w:t>Do you agree with the proposed approach to avoid double counting? If not, what other aspects should be taken into account. Please elaborate.</w:t>
      </w:r>
    </w:p>
    <w:p w:rsidR="0043413A" w:rsidRDefault="0043413A" w:rsidP="0043413A">
      <w:r>
        <w:t>&lt;ESMA_QUESTION_SFTR_97&gt;</w:t>
      </w:r>
    </w:p>
    <w:p w:rsidR="0043413A" w:rsidRDefault="0043413A" w:rsidP="0043413A">
      <w:permStart w:id="97" w:edGrp="everyone"/>
      <w:r>
        <w:t>TYPE YOUR TEXT HERE</w:t>
      </w:r>
    </w:p>
    <w:permEnd w:id="97"/>
    <w:p w:rsidR="0043413A" w:rsidRDefault="0043413A" w:rsidP="0043413A">
      <w:r>
        <w:t>&lt;ESMA_QUESTION_SFTR_97&gt;</w:t>
      </w:r>
    </w:p>
    <w:p w:rsidR="0043413A" w:rsidRDefault="0043413A" w:rsidP="0043413A"/>
    <w:p w:rsidR="0043413A" w:rsidRPr="00943DDF" w:rsidRDefault="0043413A" w:rsidP="0043413A">
      <w:pPr>
        <w:pStyle w:val="Questionstyle"/>
        <w:numPr>
          <w:ilvl w:val="0"/>
          <w:numId w:val="40"/>
        </w:numPr>
      </w:pPr>
      <w:r w:rsidRPr="00943DDF">
        <w:t>Do you agree with the proposed approach for single access per authority irrespective of the number of responsibilities and mandates it has? If not, what other aspects should be taken into account. Please elaborate.</w:t>
      </w:r>
    </w:p>
    <w:p w:rsidR="0043413A" w:rsidRDefault="0043413A" w:rsidP="0043413A">
      <w:r>
        <w:t>&lt;ESMA_QUESTION_SFTR_98&gt;</w:t>
      </w:r>
    </w:p>
    <w:p w:rsidR="0043413A" w:rsidRDefault="0043413A" w:rsidP="0043413A">
      <w:permStart w:id="98" w:edGrp="everyone"/>
      <w:r>
        <w:t>TYPE YOUR TEXT HERE</w:t>
      </w:r>
    </w:p>
    <w:permEnd w:id="98"/>
    <w:p w:rsidR="0043413A" w:rsidRDefault="0043413A" w:rsidP="0043413A">
      <w:r>
        <w:t>&lt;ESMA_QUESTION_SFTR_98&gt;</w:t>
      </w:r>
    </w:p>
    <w:p w:rsidR="0043413A" w:rsidRDefault="0043413A" w:rsidP="0043413A"/>
    <w:p w:rsidR="0043413A" w:rsidRPr="00943DDF" w:rsidRDefault="0043413A" w:rsidP="0043413A">
      <w:pPr>
        <w:pStyle w:val="Questionstyle"/>
        <w:numPr>
          <w:ilvl w:val="0"/>
          <w:numId w:val="40"/>
        </w:numPr>
      </w:pPr>
      <w:r w:rsidRPr="00943DDF">
        <w:t>Do you agree with the proposed way to establish transaction level access to data r</w:t>
      </w:r>
      <w:r w:rsidRPr="00943DDF">
        <w:t>e</w:t>
      </w:r>
      <w:r w:rsidRPr="00943DDF">
        <w:t>ported under EMIR? What are the costs of establishing such a level of access? Please elab</w:t>
      </w:r>
      <w:r w:rsidRPr="00943DDF">
        <w:t>o</w:t>
      </w:r>
      <w:r w:rsidRPr="00943DDF">
        <w:t>rate.</w:t>
      </w:r>
    </w:p>
    <w:p w:rsidR="0043413A" w:rsidRDefault="0043413A" w:rsidP="0043413A">
      <w:r>
        <w:t>&lt;ESMA_QUESTION_SFTR_99&gt;</w:t>
      </w:r>
    </w:p>
    <w:p w:rsidR="0043413A" w:rsidRDefault="0043413A" w:rsidP="0043413A">
      <w:permStart w:id="99" w:edGrp="everyone"/>
      <w:r>
        <w:t>TYPE YOUR TEXT HERE</w:t>
      </w:r>
    </w:p>
    <w:permEnd w:id="99"/>
    <w:p w:rsidR="0043413A" w:rsidRDefault="0043413A" w:rsidP="0043413A">
      <w:r>
        <w:t>&lt;ESMA_QUESTION_SFTR_99&gt;</w:t>
      </w:r>
    </w:p>
    <w:p w:rsidR="0043413A" w:rsidRDefault="0043413A" w:rsidP="0043413A"/>
    <w:p w:rsidR="0043413A" w:rsidRPr="00943DDF" w:rsidRDefault="0043413A" w:rsidP="0043413A">
      <w:pPr>
        <w:pStyle w:val="Questionstyle"/>
        <w:numPr>
          <w:ilvl w:val="0"/>
          <w:numId w:val="40"/>
        </w:numPr>
      </w:pPr>
      <w:r w:rsidRPr="00943DDF">
        <w:t>Do you agree with the proposed way to establish transaction level access to data r</w:t>
      </w:r>
      <w:r w:rsidRPr="00943DDF">
        <w:t>e</w:t>
      </w:r>
      <w:r w:rsidRPr="00943DDF">
        <w:t>ported under SFTR? What are the costs of establishing such a level of access? Please elaborate.</w:t>
      </w:r>
    </w:p>
    <w:p w:rsidR="0043413A" w:rsidRDefault="0043413A" w:rsidP="0043413A">
      <w:r>
        <w:t>&lt;ESMA_QUESTION_SFTR_100&gt;</w:t>
      </w:r>
    </w:p>
    <w:p w:rsidR="0043413A" w:rsidRDefault="0043413A" w:rsidP="0043413A">
      <w:permStart w:id="100" w:edGrp="everyone"/>
      <w:r>
        <w:t>TYPE YOUR TEXT HERE</w:t>
      </w:r>
    </w:p>
    <w:permEnd w:id="100"/>
    <w:p w:rsidR="0043413A" w:rsidRDefault="0043413A" w:rsidP="0043413A">
      <w:r>
        <w:t>&lt;ESMA_QUESTION_SFTR_100&gt;</w:t>
      </w:r>
    </w:p>
    <w:p w:rsidR="0043413A" w:rsidRDefault="0043413A" w:rsidP="0043413A"/>
    <w:p w:rsidR="0043413A" w:rsidRPr="00943DDF" w:rsidRDefault="0043413A" w:rsidP="0043413A">
      <w:pPr>
        <w:pStyle w:val="Questionstyle"/>
        <w:numPr>
          <w:ilvl w:val="0"/>
          <w:numId w:val="40"/>
        </w:numPr>
      </w:pPr>
      <w:r w:rsidRPr="00943DDF">
        <w:t>Do you agree with the proposed functional approach under EMIR? If not, what other aspects should be taken into account. Please elaborate.</w:t>
      </w:r>
    </w:p>
    <w:p w:rsidR="0043413A" w:rsidRDefault="0043413A" w:rsidP="0043413A">
      <w:r>
        <w:t>&lt;ESMA_QUESTION_SFTR_101&gt;</w:t>
      </w:r>
    </w:p>
    <w:p w:rsidR="0043413A" w:rsidRDefault="0043413A" w:rsidP="0043413A">
      <w:permStart w:id="101" w:edGrp="everyone"/>
      <w:r>
        <w:t>TYPE YOUR TEXT HERE</w:t>
      </w:r>
    </w:p>
    <w:permEnd w:id="101"/>
    <w:p w:rsidR="0043413A" w:rsidRDefault="0043413A" w:rsidP="0043413A">
      <w:r>
        <w:t>&lt;ESMA_QUESTION_SFTR_101&gt;</w:t>
      </w:r>
    </w:p>
    <w:p w:rsidR="0043413A" w:rsidRDefault="0043413A" w:rsidP="0043413A"/>
    <w:p w:rsidR="0043413A" w:rsidRPr="00943DDF" w:rsidRDefault="0043413A" w:rsidP="0043413A">
      <w:pPr>
        <w:pStyle w:val="Questionstyle"/>
        <w:numPr>
          <w:ilvl w:val="0"/>
          <w:numId w:val="40"/>
        </w:numPr>
      </w:pPr>
      <w:r w:rsidRPr="00943DDF">
        <w:t>Do you agree with the proposed territorial approach under SFTR? If not, what other aspects should be taken into account. Please elaborate.</w:t>
      </w:r>
    </w:p>
    <w:p w:rsidR="0043413A" w:rsidRDefault="0043413A" w:rsidP="0043413A">
      <w:r>
        <w:lastRenderedPageBreak/>
        <w:t>&lt;ESMA_QUESTION_SFTR_102&gt;</w:t>
      </w:r>
    </w:p>
    <w:p w:rsidR="0043413A" w:rsidRDefault="0043413A" w:rsidP="0043413A">
      <w:permStart w:id="102" w:edGrp="everyone"/>
      <w:r>
        <w:t>TYPE YOUR TEXT HERE</w:t>
      </w:r>
    </w:p>
    <w:permEnd w:id="102"/>
    <w:p w:rsidR="0043413A" w:rsidRDefault="0043413A" w:rsidP="0043413A">
      <w:r>
        <w:t>&lt;ESMA_QUESTION_SFTR_102&gt;</w:t>
      </w:r>
    </w:p>
    <w:p w:rsidR="0043413A" w:rsidRDefault="0043413A" w:rsidP="0043413A"/>
    <w:p w:rsidR="0043413A" w:rsidRPr="00943DDF" w:rsidRDefault="0043413A" w:rsidP="0043413A">
      <w:pPr>
        <w:pStyle w:val="Questionstyle"/>
        <w:numPr>
          <w:ilvl w:val="0"/>
          <w:numId w:val="40"/>
        </w:numPr>
      </w:pPr>
      <w:r w:rsidRPr="00943DDF">
        <w:t>Do you agree with the proposed levels of access do data reported by branches included in section 6.5? If not, what other aspects should be taken into account. Please elaborate.</w:t>
      </w:r>
    </w:p>
    <w:p w:rsidR="0043413A" w:rsidRDefault="0043413A" w:rsidP="0043413A">
      <w:r>
        <w:t>&lt;ESMA_QUESTION_SFTR_103&gt;</w:t>
      </w:r>
    </w:p>
    <w:p w:rsidR="0043413A" w:rsidRDefault="0043413A" w:rsidP="0043413A">
      <w:permStart w:id="103" w:edGrp="everyone"/>
      <w:r>
        <w:t>TYPE YOUR TEXT HERE</w:t>
      </w:r>
    </w:p>
    <w:permEnd w:id="103"/>
    <w:p w:rsidR="0043413A" w:rsidRDefault="0043413A" w:rsidP="0043413A">
      <w:r>
        <w:t>&lt;ESMA_QUESTION_SFTR_103&gt;</w:t>
      </w:r>
    </w:p>
    <w:p w:rsidR="0043413A" w:rsidRDefault="0043413A" w:rsidP="0043413A"/>
    <w:p w:rsidR="0043413A" w:rsidRPr="00943DDF" w:rsidRDefault="0043413A" w:rsidP="0043413A">
      <w:pPr>
        <w:pStyle w:val="Questionstyle"/>
        <w:numPr>
          <w:ilvl w:val="0"/>
          <w:numId w:val="40"/>
        </w:numPr>
      </w:pPr>
      <w:r w:rsidRPr="00943DDF">
        <w:t>Do you agree with the proposed levels of access do data reported by subsidiaries under EMIR included in sections 6.5.1 – 6.5.5? If not, what other aspects should be taken into a</w:t>
      </w:r>
      <w:r w:rsidRPr="00943DDF">
        <w:t>c</w:t>
      </w:r>
      <w:r w:rsidRPr="00943DDF">
        <w:t>count. Please elaborate.</w:t>
      </w:r>
    </w:p>
    <w:p w:rsidR="0043413A" w:rsidRDefault="0043413A" w:rsidP="0043413A">
      <w:r>
        <w:t>&lt;ESMA_QUESTION_SFTR_104&gt;</w:t>
      </w:r>
    </w:p>
    <w:p w:rsidR="0043413A" w:rsidRDefault="0043413A" w:rsidP="0043413A">
      <w:permStart w:id="104" w:edGrp="everyone"/>
      <w:r>
        <w:t>TYPE YOUR TEXT HERE</w:t>
      </w:r>
    </w:p>
    <w:permEnd w:id="104"/>
    <w:p w:rsidR="0043413A" w:rsidRDefault="0043413A" w:rsidP="0043413A">
      <w:r>
        <w:t>&lt;ESMA_QUESTION_SFTR_104&gt;</w:t>
      </w:r>
    </w:p>
    <w:p w:rsidR="0043413A" w:rsidRDefault="0043413A" w:rsidP="0043413A"/>
    <w:p w:rsidR="0043413A" w:rsidRPr="00943DDF" w:rsidRDefault="0043413A" w:rsidP="0043413A">
      <w:pPr>
        <w:pStyle w:val="Questionstyle"/>
        <w:numPr>
          <w:ilvl w:val="0"/>
          <w:numId w:val="40"/>
        </w:numPr>
      </w:pPr>
      <w:r w:rsidRPr="00943DDF">
        <w:t>Do you agree with the proposed levels of access data reported by subsidiaries under SFTR included in sections 6.5.1 –6.5.5? If not, what other aspects should be taken into account. Please elaborate.</w:t>
      </w:r>
    </w:p>
    <w:p w:rsidR="0043413A" w:rsidRDefault="0043413A" w:rsidP="0043413A">
      <w:r>
        <w:t>&lt;ESMA_QUESTION_SFTR_105&gt;</w:t>
      </w:r>
    </w:p>
    <w:p w:rsidR="0043413A" w:rsidRDefault="0043413A" w:rsidP="0043413A">
      <w:permStart w:id="105" w:edGrp="everyone"/>
      <w:r>
        <w:t>TYPE YOUR TEXT HERE</w:t>
      </w:r>
    </w:p>
    <w:permEnd w:id="105"/>
    <w:p w:rsidR="0043413A" w:rsidRDefault="0043413A" w:rsidP="0043413A">
      <w:r>
        <w:t>&lt;ESMA_QUESTION_SFTR_105&gt;</w:t>
      </w:r>
    </w:p>
    <w:p w:rsidR="0043413A" w:rsidRDefault="0043413A" w:rsidP="0043413A"/>
    <w:p w:rsidR="0043413A" w:rsidRPr="00943DDF" w:rsidRDefault="0043413A" w:rsidP="0043413A">
      <w:pPr>
        <w:pStyle w:val="Questionstyle"/>
        <w:numPr>
          <w:ilvl w:val="0"/>
          <w:numId w:val="40"/>
        </w:numPr>
      </w:pPr>
      <w:r w:rsidRPr="00943DDF">
        <w:t>Is there any possible way to ensure the access to TR data from the perspective of commodities? Please elaborate.</w:t>
      </w:r>
    </w:p>
    <w:p w:rsidR="0043413A" w:rsidRDefault="0043413A" w:rsidP="0043413A">
      <w:r>
        <w:t>&lt;ESMA_QUESTION_SFTR_106&gt;</w:t>
      </w:r>
    </w:p>
    <w:p w:rsidR="0043413A" w:rsidRDefault="0043413A" w:rsidP="0043413A">
      <w:permStart w:id="106" w:edGrp="everyone"/>
      <w:r>
        <w:t>TYPE YOUR TEXT HERE</w:t>
      </w:r>
    </w:p>
    <w:permEnd w:id="106"/>
    <w:p w:rsidR="0043413A" w:rsidRDefault="0043413A" w:rsidP="0043413A">
      <w:r>
        <w:t>&lt;ESMA_QUESTION_SFTR_106&gt;</w:t>
      </w:r>
    </w:p>
    <w:p w:rsidR="0043413A" w:rsidRDefault="0043413A" w:rsidP="0043413A"/>
    <w:p w:rsidR="0043413A" w:rsidRPr="00943DDF" w:rsidRDefault="0043413A" w:rsidP="0043413A">
      <w:pPr>
        <w:pStyle w:val="Questionstyle"/>
        <w:numPr>
          <w:ilvl w:val="0"/>
          <w:numId w:val="40"/>
        </w:numPr>
      </w:pPr>
      <w:r w:rsidRPr="00943DDF">
        <w:t>Do you agree with the proposed access levels under SFTR for authorities competent for securities and markets? If not, what other aspects should be taken into account. Please elab</w:t>
      </w:r>
      <w:r w:rsidRPr="00943DDF">
        <w:t>o</w:t>
      </w:r>
      <w:r w:rsidRPr="00943DDF">
        <w:t>rate.</w:t>
      </w:r>
    </w:p>
    <w:p w:rsidR="0043413A" w:rsidRDefault="0043413A" w:rsidP="0043413A">
      <w:r>
        <w:t>&lt;ESMA_QUESTION_SFTR_107&gt;</w:t>
      </w:r>
    </w:p>
    <w:p w:rsidR="0043413A" w:rsidRDefault="0043413A" w:rsidP="0043413A">
      <w:permStart w:id="107" w:edGrp="everyone"/>
      <w:r>
        <w:t>TYPE YOUR TEXT HERE</w:t>
      </w:r>
    </w:p>
    <w:permEnd w:id="107"/>
    <w:p w:rsidR="0043413A" w:rsidRDefault="0043413A" w:rsidP="0043413A">
      <w:r>
        <w:t>&lt;ESMA_QUESTION_SFTR_107&gt;</w:t>
      </w:r>
    </w:p>
    <w:p w:rsidR="0043413A" w:rsidRDefault="0043413A" w:rsidP="0043413A"/>
    <w:p w:rsidR="0043413A" w:rsidRPr="00943DDF" w:rsidRDefault="0043413A" w:rsidP="0043413A">
      <w:pPr>
        <w:pStyle w:val="Questionstyle"/>
        <w:numPr>
          <w:ilvl w:val="0"/>
          <w:numId w:val="40"/>
        </w:numPr>
      </w:pPr>
      <w:r w:rsidRPr="00943DDF">
        <w:t>Do you agree with the proposed access levels under SFTR for authorities supervising CCPs? If not, what other aspects should be taken into account. Please elaborate.</w:t>
      </w:r>
    </w:p>
    <w:p w:rsidR="0043413A" w:rsidRDefault="0043413A" w:rsidP="0043413A">
      <w:r>
        <w:t>&lt;ESMA_QUESTION_SFTR_108&gt;</w:t>
      </w:r>
    </w:p>
    <w:p w:rsidR="0043413A" w:rsidRDefault="0043413A" w:rsidP="0043413A">
      <w:permStart w:id="108" w:edGrp="everyone"/>
      <w:r>
        <w:t>TYPE YOUR TEXT HERE</w:t>
      </w:r>
    </w:p>
    <w:permEnd w:id="108"/>
    <w:p w:rsidR="0043413A" w:rsidRDefault="0043413A" w:rsidP="0043413A">
      <w:r>
        <w:t>&lt;ESMA_QUESTION_SFTR_108&gt;</w:t>
      </w:r>
    </w:p>
    <w:p w:rsidR="0043413A" w:rsidRDefault="0043413A" w:rsidP="0043413A"/>
    <w:p w:rsidR="0043413A" w:rsidRPr="00943DDF" w:rsidRDefault="0043413A" w:rsidP="0043413A">
      <w:pPr>
        <w:pStyle w:val="Questionstyle"/>
        <w:numPr>
          <w:ilvl w:val="0"/>
          <w:numId w:val="40"/>
        </w:numPr>
      </w:pPr>
      <w:r w:rsidRPr="00943DDF">
        <w:t>Do you agree with maintaining the current access levels under EMIR for ESCB issuer of the currency? If not, what other aspects should be taken into account. Please elaborate.</w:t>
      </w:r>
    </w:p>
    <w:p w:rsidR="0043413A" w:rsidRDefault="0043413A" w:rsidP="0043413A">
      <w:r>
        <w:lastRenderedPageBreak/>
        <w:t>&lt;ESMA_QUESTION_SFTR_109&gt;</w:t>
      </w:r>
    </w:p>
    <w:p w:rsidR="0043413A" w:rsidRDefault="0043413A" w:rsidP="0043413A">
      <w:permStart w:id="109" w:edGrp="everyone"/>
      <w:r>
        <w:t>TYPE YOUR TEXT HERE</w:t>
      </w:r>
    </w:p>
    <w:permEnd w:id="109"/>
    <w:p w:rsidR="0043413A" w:rsidRDefault="0043413A" w:rsidP="0043413A">
      <w:r>
        <w:t>&lt;ESMA_QUESTION_SFTR_109&gt;</w:t>
      </w:r>
    </w:p>
    <w:p w:rsidR="0043413A" w:rsidRDefault="0043413A" w:rsidP="0043413A"/>
    <w:p w:rsidR="0043413A" w:rsidRPr="00943DDF" w:rsidRDefault="0043413A" w:rsidP="0043413A">
      <w:pPr>
        <w:pStyle w:val="Questionstyle"/>
        <w:numPr>
          <w:ilvl w:val="0"/>
          <w:numId w:val="40"/>
        </w:numPr>
      </w:pPr>
      <w:r w:rsidRPr="00943DDF">
        <w:t>Do you agree with the proposed access levels under SFTR for ESCB issuer of the cu</w:t>
      </w:r>
      <w:r w:rsidRPr="00943DDF">
        <w:t>r</w:t>
      </w:r>
      <w:r w:rsidRPr="00943DDF">
        <w:t>rency? If not, what other aspects should be taken into account. Please elaborate.</w:t>
      </w:r>
    </w:p>
    <w:p w:rsidR="0043413A" w:rsidRDefault="0043413A" w:rsidP="0043413A">
      <w:r>
        <w:t>&lt;ESMA_QUESTION_SFTR_110&gt;</w:t>
      </w:r>
    </w:p>
    <w:p w:rsidR="0043413A" w:rsidRDefault="0043413A" w:rsidP="0043413A">
      <w:permStart w:id="110" w:edGrp="everyone"/>
      <w:r>
        <w:t>TYPE YOUR TEXT HERE</w:t>
      </w:r>
    </w:p>
    <w:permEnd w:id="110"/>
    <w:p w:rsidR="0043413A" w:rsidRDefault="0043413A" w:rsidP="0043413A">
      <w:r>
        <w:t>&lt;ESMA_QUESTION_SFTR_110&gt;</w:t>
      </w:r>
    </w:p>
    <w:p w:rsidR="0043413A" w:rsidRDefault="0043413A" w:rsidP="0043413A"/>
    <w:p w:rsidR="0043413A" w:rsidRPr="00943DDF" w:rsidRDefault="0043413A" w:rsidP="0043413A">
      <w:pPr>
        <w:pStyle w:val="Questionstyle"/>
        <w:numPr>
          <w:ilvl w:val="0"/>
          <w:numId w:val="40"/>
        </w:numPr>
      </w:pPr>
      <w:r w:rsidRPr="00943DDF">
        <w:t>Do you agree with the proposed access levels under SFTR for authorities competent for takeover bids? If not, what other aspects should be taken into account. Please elaborate.</w:t>
      </w:r>
    </w:p>
    <w:p w:rsidR="0043413A" w:rsidRDefault="0043413A" w:rsidP="0043413A">
      <w:r>
        <w:t>&lt;ESMA_QUESTION_SFTR_111&gt;</w:t>
      </w:r>
    </w:p>
    <w:p w:rsidR="0043413A" w:rsidRDefault="0043413A" w:rsidP="0043413A">
      <w:permStart w:id="111" w:edGrp="everyone"/>
      <w:r>
        <w:t>TYPE YOUR TEXT HERE</w:t>
      </w:r>
    </w:p>
    <w:permEnd w:id="111"/>
    <w:p w:rsidR="0043413A" w:rsidRDefault="0043413A" w:rsidP="0043413A">
      <w:r>
        <w:t>&lt;ESMA_QUESTION_SFTR_111&gt;</w:t>
      </w:r>
    </w:p>
    <w:p w:rsidR="0043413A" w:rsidRDefault="0043413A" w:rsidP="0043413A"/>
    <w:p w:rsidR="0043413A" w:rsidRPr="00943DDF" w:rsidRDefault="0043413A" w:rsidP="0043413A">
      <w:pPr>
        <w:pStyle w:val="Questionstyle"/>
        <w:numPr>
          <w:ilvl w:val="0"/>
          <w:numId w:val="40"/>
        </w:numPr>
      </w:pPr>
      <w:r w:rsidRPr="00943DDF">
        <w:t>Do you agree with the proposed access levels under SFTR for ESMA and ESRB? If not, what other aspects should be taken into account. Please elaborate.</w:t>
      </w:r>
    </w:p>
    <w:p w:rsidR="0043413A" w:rsidRDefault="0043413A" w:rsidP="0043413A">
      <w:r>
        <w:t>&lt;ESMA_QUESTION_SFTR_112&gt;</w:t>
      </w:r>
    </w:p>
    <w:p w:rsidR="0043413A" w:rsidRDefault="0043413A" w:rsidP="0043413A">
      <w:permStart w:id="112" w:edGrp="everyone"/>
      <w:r>
        <w:t>TYPE YOUR TEXT HERE</w:t>
      </w:r>
    </w:p>
    <w:permEnd w:id="112"/>
    <w:p w:rsidR="0043413A" w:rsidRDefault="0043413A" w:rsidP="0043413A">
      <w:r>
        <w:t>&lt;ESMA_QUESTION_SFTR_112&gt;</w:t>
      </w:r>
    </w:p>
    <w:p w:rsidR="0043413A" w:rsidRDefault="0043413A" w:rsidP="0043413A"/>
    <w:p w:rsidR="0043413A" w:rsidRPr="00943DDF" w:rsidRDefault="0043413A" w:rsidP="0043413A">
      <w:pPr>
        <w:pStyle w:val="Questionstyle"/>
        <w:numPr>
          <w:ilvl w:val="0"/>
          <w:numId w:val="40"/>
        </w:numPr>
      </w:pPr>
      <w:r w:rsidRPr="00943DDF">
        <w:t>Do you agree with the proposed access levels under SFTR for ACER? If not, what other aspects should be taken into account. Please elaborate.</w:t>
      </w:r>
    </w:p>
    <w:p w:rsidR="0043413A" w:rsidRDefault="0043413A" w:rsidP="0043413A">
      <w:r>
        <w:t>&lt;ESMA_QUESTION_SFTR_113&gt;</w:t>
      </w:r>
    </w:p>
    <w:p w:rsidR="0043413A" w:rsidRDefault="0043413A" w:rsidP="0043413A">
      <w:permStart w:id="113" w:edGrp="everyone"/>
      <w:r>
        <w:t>TYPE YOUR TEXT HERE</w:t>
      </w:r>
    </w:p>
    <w:permEnd w:id="113"/>
    <w:p w:rsidR="0043413A" w:rsidRDefault="0043413A" w:rsidP="0043413A">
      <w:r>
        <w:t>&lt;ESMA_QUESTION_SFTR_113&gt;</w:t>
      </w:r>
    </w:p>
    <w:p w:rsidR="0043413A" w:rsidRDefault="0043413A" w:rsidP="0043413A"/>
    <w:p w:rsidR="0043413A" w:rsidRPr="00943DDF" w:rsidRDefault="0043413A" w:rsidP="0043413A">
      <w:pPr>
        <w:pStyle w:val="Questionstyle"/>
        <w:numPr>
          <w:ilvl w:val="0"/>
          <w:numId w:val="40"/>
        </w:numPr>
      </w:pPr>
      <w:r w:rsidRPr="00943DDF">
        <w:t>Do you agree with the proposed access levels under EMIR for EBA and EIOPA? If not, what other aspects should be taken into account. Please elaborate.</w:t>
      </w:r>
    </w:p>
    <w:p w:rsidR="0043413A" w:rsidRDefault="0043413A" w:rsidP="0043413A">
      <w:r>
        <w:t>&lt;ESMA_QUESTION_SFTR_114&gt;</w:t>
      </w:r>
    </w:p>
    <w:p w:rsidR="0043413A" w:rsidRDefault="0043413A" w:rsidP="0043413A">
      <w:permStart w:id="114" w:edGrp="everyone"/>
      <w:r>
        <w:t>TYPE YOUR TEXT HERE</w:t>
      </w:r>
    </w:p>
    <w:permEnd w:id="114"/>
    <w:p w:rsidR="0043413A" w:rsidRDefault="0043413A" w:rsidP="0043413A">
      <w:r>
        <w:t>&lt;ESMA_QUESTION_SFTR_114&gt;</w:t>
      </w:r>
    </w:p>
    <w:p w:rsidR="0043413A" w:rsidRDefault="0043413A" w:rsidP="0043413A"/>
    <w:p w:rsidR="0043413A" w:rsidRPr="00943DDF" w:rsidRDefault="0043413A" w:rsidP="0043413A">
      <w:pPr>
        <w:pStyle w:val="Questionstyle"/>
        <w:numPr>
          <w:ilvl w:val="0"/>
          <w:numId w:val="40"/>
        </w:numPr>
      </w:pPr>
      <w:r w:rsidRPr="00943DDF">
        <w:t>Do you agree with the proposed access levels under SFTR for EBA and EIOPA? If not, what other aspects should be taken into account. Please elaborate.</w:t>
      </w:r>
    </w:p>
    <w:p w:rsidR="0043413A" w:rsidRDefault="0043413A" w:rsidP="0043413A">
      <w:r>
        <w:t>&lt;ESMA_QUESTION_SFTR_115&gt;</w:t>
      </w:r>
    </w:p>
    <w:p w:rsidR="0043413A" w:rsidRDefault="0043413A" w:rsidP="0043413A">
      <w:permStart w:id="115" w:edGrp="everyone"/>
      <w:r>
        <w:t>TYPE YOUR TEXT HERE</w:t>
      </w:r>
    </w:p>
    <w:permEnd w:id="115"/>
    <w:p w:rsidR="0043413A" w:rsidRDefault="0043413A" w:rsidP="0043413A">
      <w:r>
        <w:t>&lt;ESMA_QUESTION_SFTR_115&gt;</w:t>
      </w:r>
    </w:p>
    <w:p w:rsidR="0043413A" w:rsidRDefault="0043413A" w:rsidP="0043413A"/>
    <w:p w:rsidR="0043413A" w:rsidRPr="00943DDF" w:rsidRDefault="0043413A" w:rsidP="0043413A">
      <w:pPr>
        <w:pStyle w:val="Questionstyle"/>
        <w:numPr>
          <w:ilvl w:val="0"/>
          <w:numId w:val="40"/>
        </w:numPr>
      </w:pPr>
      <w:r w:rsidRPr="00943DDF">
        <w:t>Do you agree with the proposed access levels under EMIR for ECB in carrying out its tasks within a single supervisory mechanism? If not, what other aspects should be taken into account. Please elaborate.</w:t>
      </w:r>
    </w:p>
    <w:p w:rsidR="0043413A" w:rsidRDefault="0043413A" w:rsidP="0043413A">
      <w:r>
        <w:t>&lt;ESMA_QUESTION_SFTR_116&gt;</w:t>
      </w:r>
    </w:p>
    <w:p w:rsidR="0043413A" w:rsidRDefault="0043413A" w:rsidP="0043413A">
      <w:permStart w:id="116" w:edGrp="everyone"/>
      <w:r>
        <w:t>TYPE YOUR TEXT HERE</w:t>
      </w:r>
    </w:p>
    <w:permEnd w:id="116"/>
    <w:p w:rsidR="0043413A" w:rsidRDefault="0043413A" w:rsidP="0043413A">
      <w:r>
        <w:lastRenderedPageBreak/>
        <w:t>&lt;ESMA_QUESTION_SFTR_116&gt;</w:t>
      </w:r>
    </w:p>
    <w:p w:rsidR="0043413A" w:rsidRDefault="0043413A" w:rsidP="0043413A"/>
    <w:p w:rsidR="0043413A" w:rsidRPr="00943DDF" w:rsidRDefault="0043413A" w:rsidP="0043413A">
      <w:pPr>
        <w:pStyle w:val="Questionstyle"/>
        <w:numPr>
          <w:ilvl w:val="0"/>
          <w:numId w:val="40"/>
        </w:numPr>
      </w:pPr>
      <w:r w:rsidRPr="00943DDF">
        <w:t>Do you agree with the proposed access levels under SFTR for ECB in carrying out its tasks within a single supervisory mechanism? If not, what other aspects should be taken into account. Please elaborate.</w:t>
      </w:r>
    </w:p>
    <w:p w:rsidR="0043413A" w:rsidRDefault="0043413A" w:rsidP="0043413A">
      <w:r>
        <w:t>&lt;ESMA_QUESTION_SFTR_117&gt;</w:t>
      </w:r>
    </w:p>
    <w:p w:rsidR="0043413A" w:rsidRDefault="0043413A" w:rsidP="0043413A">
      <w:permStart w:id="117" w:edGrp="everyone"/>
      <w:r>
        <w:t>TYPE YOUR TEXT HERE</w:t>
      </w:r>
    </w:p>
    <w:permEnd w:id="117"/>
    <w:p w:rsidR="0043413A" w:rsidRDefault="0043413A" w:rsidP="0043413A">
      <w:r>
        <w:t>&lt;ESMA_QUESTION_SFTR_117&gt;</w:t>
      </w:r>
    </w:p>
    <w:p w:rsidR="0043413A" w:rsidRDefault="0043413A" w:rsidP="0043413A"/>
    <w:p w:rsidR="0043413A" w:rsidRPr="00943DDF" w:rsidRDefault="0043413A" w:rsidP="0043413A">
      <w:pPr>
        <w:pStyle w:val="Questionstyle"/>
        <w:numPr>
          <w:ilvl w:val="0"/>
          <w:numId w:val="40"/>
        </w:numPr>
      </w:pPr>
      <w:r w:rsidRPr="00943DDF">
        <w:t>Do you agree with the proposed access levels under EMIR for national authorities competent for the prudential supervision under CRD IV and CRR which participate in the SSM? If not, what other aspects should be taken into account. Please elaborate.</w:t>
      </w:r>
    </w:p>
    <w:p w:rsidR="0043413A" w:rsidRDefault="0043413A" w:rsidP="0043413A">
      <w:r>
        <w:t>&lt;ESMA_QUESTION_SFTR_118&gt;</w:t>
      </w:r>
    </w:p>
    <w:p w:rsidR="0043413A" w:rsidRDefault="0043413A" w:rsidP="0043413A">
      <w:permStart w:id="118" w:edGrp="everyone"/>
      <w:r>
        <w:t>TYPE YOUR TEXT HERE</w:t>
      </w:r>
    </w:p>
    <w:permEnd w:id="118"/>
    <w:p w:rsidR="0043413A" w:rsidRDefault="0043413A" w:rsidP="0043413A">
      <w:r>
        <w:t>&lt;ESMA_QUESTION_SFTR_118&gt;</w:t>
      </w:r>
    </w:p>
    <w:p w:rsidR="0043413A" w:rsidRDefault="0043413A" w:rsidP="0043413A"/>
    <w:p w:rsidR="0043413A" w:rsidRPr="00943DDF" w:rsidRDefault="0043413A" w:rsidP="0043413A">
      <w:pPr>
        <w:pStyle w:val="Questionstyle"/>
        <w:numPr>
          <w:ilvl w:val="0"/>
          <w:numId w:val="40"/>
        </w:numPr>
      </w:pPr>
      <w:r w:rsidRPr="00943DDF">
        <w:t>Do you agree with the proposed access levels under SFTR for national authorities co</w:t>
      </w:r>
      <w:r w:rsidRPr="00943DDF">
        <w:t>m</w:t>
      </w:r>
      <w:r w:rsidRPr="00943DDF">
        <w:t>petent for the prudential supervision under CRD IV and CRR which participate in the SSM? If not, what other aspects should be taken into account. Please elaborate.</w:t>
      </w:r>
    </w:p>
    <w:p w:rsidR="0043413A" w:rsidRDefault="0043413A" w:rsidP="0043413A">
      <w:r>
        <w:t>&lt;ESMA_QUESTION_SFTR_119&gt;</w:t>
      </w:r>
    </w:p>
    <w:p w:rsidR="0043413A" w:rsidRDefault="0043413A" w:rsidP="0043413A">
      <w:permStart w:id="119" w:edGrp="everyone"/>
      <w:r>
        <w:t>TYPE YOUR TEXT HERE</w:t>
      </w:r>
    </w:p>
    <w:permEnd w:id="119"/>
    <w:p w:rsidR="0043413A" w:rsidRDefault="0043413A" w:rsidP="0043413A">
      <w:r>
        <w:t>&lt;ESMA_QUESTION_SFTR_119&gt;</w:t>
      </w:r>
    </w:p>
    <w:p w:rsidR="0043413A" w:rsidRDefault="0043413A" w:rsidP="0043413A"/>
    <w:p w:rsidR="0043413A" w:rsidRPr="00943DDF" w:rsidRDefault="0043413A" w:rsidP="0043413A">
      <w:pPr>
        <w:pStyle w:val="Questionstyle"/>
        <w:numPr>
          <w:ilvl w:val="0"/>
          <w:numId w:val="40"/>
        </w:numPr>
      </w:pPr>
      <w:r w:rsidRPr="00943DDF">
        <w:t>Do you agree with the proposed access levels under EMIR for national authorities competent for the prudential supervision under CRD IV and CRR which do not participate in the SSM? If not, what other aspects should be taken into account. Please elaborate.</w:t>
      </w:r>
    </w:p>
    <w:p w:rsidR="0043413A" w:rsidRDefault="0043413A" w:rsidP="0043413A">
      <w:r>
        <w:t>&lt;ESMA_QUESTION_SFTR_120&gt;</w:t>
      </w:r>
    </w:p>
    <w:p w:rsidR="0043413A" w:rsidRDefault="0043413A" w:rsidP="0043413A">
      <w:permStart w:id="120" w:edGrp="everyone"/>
      <w:r>
        <w:t>TYPE YOUR TEXT HERE</w:t>
      </w:r>
    </w:p>
    <w:permEnd w:id="120"/>
    <w:p w:rsidR="0043413A" w:rsidRDefault="0043413A" w:rsidP="0043413A">
      <w:r>
        <w:t>&lt;ESMA_QUESTION_SFTR_120&gt;</w:t>
      </w:r>
    </w:p>
    <w:p w:rsidR="0043413A" w:rsidRDefault="0043413A" w:rsidP="0043413A"/>
    <w:p w:rsidR="0043413A" w:rsidRPr="00943DDF" w:rsidRDefault="0043413A" w:rsidP="0043413A">
      <w:pPr>
        <w:pStyle w:val="Questionstyle"/>
        <w:numPr>
          <w:ilvl w:val="0"/>
          <w:numId w:val="40"/>
        </w:numPr>
      </w:pPr>
      <w:r w:rsidRPr="00943DDF">
        <w:t>Do you agree with the proposed access levels under SFTR for national authorities co</w:t>
      </w:r>
      <w:r w:rsidRPr="00943DDF">
        <w:t>m</w:t>
      </w:r>
      <w:r w:rsidRPr="00943DDF">
        <w:t>petent for the prudential supervision under CRD IV and CRR which do not participate in the SSM? If not, what other aspects should be taken into account. Please elaborate.</w:t>
      </w:r>
    </w:p>
    <w:p w:rsidR="0043413A" w:rsidRDefault="0043413A" w:rsidP="0043413A">
      <w:r>
        <w:t>&lt;ESMA_QUESTION_SFTR_121&gt;</w:t>
      </w:r>
    </w:p>
    <w:p w:rsidR="0043413A" w:rsidRDefault="0043413A" w:rsidP="0043413A">
      <w:permStart w:id="121" w:edGrp="everyone"/>
      <w:r>
        <w:t>TYPE YOUR TEXT HERE</w:t>
      </w:r>
    </w:p>
    <w:permEnd w:id="121"/>
    <w:p w:rsidR="0043413A" w:rsidRDefault="0043413A" w:rsidP="0043413A">
      <w:r>
        <w:t>&lt;ESMA_QUESTION_SFTR_121&gt;</w:t>
      </w:r>
    </w:p>
    <w:p w:rsidR="0043413A" w:rsidRDefault="0043413A" w:rsidP="0043413A"/>
    <w:p w:rsidR="0043413A" w:rsidRPr="00943DDF" w:rsidRDefault="0043413A" w:rsidP="0043413A">
      <w:pPr>
        <w:pStyle w:val="Questionstyle"/>
        <w:numPr>
          <w:ilvl w:val="0"/>
          <w:numId w:val="40"/>
        </w:numPr>
      </w:pPr>
      <w:r w:rsidRPr="00943DDF">
        <w:t>Do you agree with the proposed access levels under EMIR for national supervisory a</w:t>
      </w:r>
      <w:r w:rsidRPr="00943DDF">
        <w:t>u</w:t>
      </w:r>
      <w:r w:rsidRPr="00943DDF">
        <w:t>thorities under Solvency II? If not, what other aspects should be taken into account. Please elaborate.</w:t>
      </w:r>
    </w:p>
    <w:p w:rsidR="0043413A" w:rsidRDefault="0043413A" w:rsidP="0043413A">
      <w:r>
        <w:t>&lt;ESMA_QUESTION_SFTR_122&gt;</w:t>
      </w:r>
    </w:p>
    <w:p w:rsidR="0043413A" w:rsidRDefault="0043413A" w:rsidP="0043413A">
      <w:permStart w:id="122" w:edGrp="everyone"/>
      <w:r>
        <w:t>TYPE YOUR TEXT HERE</w:t>
      </w:r>
    </w:p>
    <w:permEnd w:id="122"/>
    <w:p w:rsidR="0043413A" w:rsidRDefault="0043413A" w:rsidP="0043413A">
      <w:r>
        <w:t>&lt;ESMA_QUESTION_SFTR_122&gt;</w:t>
      </w:r>
    </w:p>
    <w:p w:rsidR="0043413A" w:rsidRDefault="0043413A" w:rsidP="0043413A"/>
    <w:p w:rsidR="0043413A" w:rsidRPr="00943DDF" w:rsidRDefault="0043413A" w:rsidP="0043413A">
      <w:pPr>
        <w:pStyle w:val="Questionstyle"/>
        <w:numPr>
          <w:ilvl w:val="0"/>
          <w:numId w:val="40"/>
        </w:numPr>
      </w:pPr>
      <w:r w:rsidRPr="00943DDF">
        <w:lastRenderedPageBreak/>
        <w:t>Do you agree with the proposed access levels under SFTR for national supervisory a</w:t>
      </w:r>
      <w:r w:rsidRPr="00943DDF">
        <w:t>u</w:t>
      </w:r>
      <w:r w:rsidRPr="00943DDF">
        <w:t>thorities under Solvency II? If not, what other aspects should be taken into account. Please elaborate.</w:t>
      </w:r>
    </w:p>
    <w:p w:rsidR="0043413A" w:rsidRDefault="0043413A" w:rsidP="0043413A">
      <w:r>
        <w:t>&lt;ESMA_QUESTION_SFTR_123&gt;</w:t>
      </w:r>
    </w:p>
    <w:p w:rsidR="0043413A" w:rsidRDefault="0043413A" w:rsidP="0043413A">
      <w:permStart w:id="123" w:edGrp="everyone"/>
      <w:r>
        <w:t>TYPE YOUR TEXT HERE</w:t>
      </w:r>
    </w:p>
    <w:permEnd w:id="123"/>
    <w:p w:rsidR="0043413A" w:rsidRDefault="0043413A" w:rsidP="0043413A">
      <w:r>
        <w:t>&lt;ESMA_QUESTION_SFTR_123&gt;</w:t>
      </w:r>
    </w:p>
    <w:p w:rsidR="0043413A" w:rsidRDefault="0043413A" w:rsidP="0043413A"/>
    <w:p w:rsidR="0043413A" w:rsidRPr="00943DDF" w:rsidRDefault="0043413A" w:rsidP="0043413A">
      <w:pPr>
        <w:pStyle w:val="Questionstyle"/>
        <w:numPr>
          <w:ilvl w:val="0"/>
          <w:numId w:val="40"/>
        </w:numPr>
      </w:pPr>
      <w:r w:rsidRPr="00943DDF">
        <w:t>Do you agree with the proposed access levels under EMIR for national competent a</w:t>
      </w:r>
      <w:r w:rsidRPr="00943DDF">
        <w:t>u</w:t>
      </w:r>
      <w:r w:rsidRPr="00943DDF">
        <w:t>thorities under UCITS and AIFMD? If not, what other aspects should be taken into account. Please elaborate.</w:t>
      </w:r>
    </w:p>
    <w:p w:rsidR="0043413A" w:rsidRDefault="0043413A" w:rsidP="0043413A">
      <w:r>
        <w:t>&lt;ESMA_QUESTION_SFTR_124&gt;</w:t>
      </w:r>
    </w:p>
    <w:p w:rsidR="0043413A" w:rsidRDefault="0043413A" w:rsidP="0043413A">
      <w:permStart w:id="124" w:edGrp="everyone"/>
      <w:r>
        <w:t>TYPE YOUR TEXT HERE</w:t>
      </w:r>
    </w:p>
    <w:permEnd w:id="124"/>
    <w:p w:rsidR="0043413A" w:rsidRDefault="0043413A" w:rsidP="0043413A">
      <w:r>
        <w:t>&lt;ESMA_QUESTION_SFTR_124&gt;</w:t>
      </w:r>
    </w:p>
    <w:p w:rsidR="0043413A" w:rsidRDefault="0043413A" w:rsidP="0043413A"/>
    <w:p w:rsidR="0043413A" w:rsidRPr="00943DDF" w:rsidRDefault="0043413A" w:rsidP="0043413A">
      <w:pPr>
        <w:pStyle w:val="Questionstyle"/>
        <w:numPr>
          <w:ilvl w:val="0"/>
          <w:numId w:val="40"/>
        </w:numPr>
      </w:pPr>
      <w:r w:rsidRPr="00943DDF">
        <w:t>Do you agree with the proposed access levels under SFTR for national competent a</w:t>
      </w:r>
      <w:r w:rsidRPr="00943DDF">
        <w:t>u</w:t>
      </w:r>
      <w:r w:rsidRPr="00943DDF">
        <w:t>thorities determined under Solvency II? If not, what other aspects should be taken into a</w:t>
      </w:r>
      <w:r w:rsidRPr="00943DDF">
        <w:t>c</w:t>
      </w:r>
      <w:r w:rsidRPr="00943DDF">
        <w:t>count. Please elaborate.</w:t>
      </w:r>
    </w:p>
    <w:p w:rsidR="0043413A" w:rsidRDefault="0043413A" w:rsidP="0043413A">
      <w:r>
        <w:t>&lt;ESMA_QUESTION_SFTR_125&gt;</w:t>
      </w:r>
    </w:p>
    <w:p w:rsidR="0043413A" w:rsidRDefault="0043413A" w:rsidP="0043413A">
      <w:permStart w:id="125" w:edGrp="everyone"/>
      <w:r>
        <w:t>TYPE YOUR TEXT HERE</w:t>
      </w:r>
    </w:p>
    <w:permEnd w:id="125"/>
    <w:p w:rsidR="0043413A" w:rsidRDefault="0043413A" w:rsidP="0043413A">
      <w:r>
        <w:t>&lt;ESMA_QUESTION_SFTR_125&gt;</w:t>
      </w:r>
    </w:p>
    <w:p w:rsidR="0043413A" w:rsidRDefault="0043413A" w:rsidP="0043413A"/>
    <w:p w:rsidR="0043413A" w:rsidRPr="00943DDF" w:rsidRDefault="0043413A" w:rsidP="0043413A">
      <w:pPr>
        <w:pStyle w:val="Questionstyle"/>
        <w:numPr>
          <w:ilvl w:val="0"/>
          <w:numId w:val="40"/>
        </w:numPr>
      </w:pPr>
      <w:r w:rsidRPr="00943DDF">
        <w:t>Do you agree with the proposed access levels under EMIR for national resolution a</w:t>
      </w:r>
      <w:r w:rsidRPr="00943DDF">
        <w:t>u</w:t>
      </w:r>
      <w:r w:rsidRPr="00943DDF">
        <w:t>thorities? If not, what other aspects should be taken into account. Please elaborate.</w:t>
      </w:r>
    </w:p>
    <w:p w:rsidR="0043413A" w:rsidRDefault="0043413A" w:rsidP="0043413A">
      <w:r>
        <w:t>&lt;ESMA_QUESTION_SFTR_126&gt;</w:t>
      </w:r>
    </w:p>
    <w:p w:rsidR="0043413A" w:rsidRDefault="0043413A" w:rsidP="0043413A">
      <w:permStart w:id="126" w:edGrp="everyone"/>
      <w:r>
        <w:t>TYPE YOUR TEXT HERE</w:t>
      </w:r>
    </w:p>
    <w:permEnd w:id="126"/>
    <w:p w:rsidR="0043413A" w:rsidRDefault="0043413A" w:rsidP="0043413A">
      <w:r>
        <w:t>&lt;ESMA_QUESTION_SFTR_126&gt;</w:t>
      </w:r>
    </w:p>
    <w:p w:rsidR="0043413A" w:rsidRDefault="0043413A" w:rsidP="0043413A"/>
    <w:p w:rsidR="0043413A" w:rsidRPr="00943DDF" w:rsidRDefault="0043413A" w:rsidP="0043413A">
      <w:pPr>
        <w:pStyle w:val="Questionstyle"/>
        <w:numPr>
          <w:ilvl w:val="0"/>
          <w:numId w:val="40"/>
        </w:numPr>
      </w:pPr>
      <w:r w:rsidRPr="00943DDF">
        <w:t>Do you agree with the proposed access levels under EMIR for SRB? If not, what other aspects should be taken into account. Please elaborate.</w:t>
      </w:r>
    </w:p>
    <w:p w:rsidR="0043413A" w:rsidRDefault="0043413A" w:rsidP="0043413A">
      <w:r>
        <w:t>&lt;ESMA_QUESTION_SFTR_127&gt;</w:t>
      </w:r>
    </w:p>
    <w:p w:rsidR="0043413A" w:rsidRDefault="0043413A" w:rsidP="0043413A">
      <w:permStart w:id="127" w:edGrp="everyone"/>
      <w:r>
        <w:t>TYPE YOUR TEXT HERE</w:t>
      </w:r>
    </w:p>
    <w:permEnd w:id="127"/>
    <w:p w:rsidR="0043413A" w:rsidRDefault="0043413A" w:rsidP="0043413A">
      <w:r>
        <w:t>&lt;ESMA_QUESTION_SFTR_127&gt;</w:t>
      </w:r>
    </w:p>
    <w:p w:rsidR="0043413A" w:rsidRDefault="0043413A" w:rsidP="0043413A"/>
    <w:p w:rsidR="0043413A" w:rsidRPr="00943DDF" w:rsidRDefault="0043413A" w:rsidP="0043413A">
      <w:pPr>
        <w:pStyle w:val="Questionstyle"/>
        <w:numPr>
          <w:ilvl w:val="0"/>
          <w:numId w:val="40"/>
        </w:numPr>
      </w:pPr>
      <w:r w:rsidRPr="00943DDF">
        <w:t>Do you agree with the proposed access levels under SFTR for national resolution a</w:t>
      </w:r>
      <w:r w:rsidRPr="00943DDF">
        <w:t>u</w:t>
      </w:r>
      <w:r w:rsidRPr="00943DDF">
        <w:t>thorities? If not, what other aspects should be taken into account. Please elaborate.</w:t>
      </w:r>
    </w:p>
    <w:p w:rsidR="0043413A" w:rsidRDefault="0043413A" w:rsidP="0043413A">
      <w:r>
        <w:t>&lt;ESMA_QUESTION_SFTR_128&gt;</w:t>
      </w:r>
    </w:p>
    <w:p w:rsidR="0043413A" w:rsidRDefault="0043413A" w:rsidP="0043413A">
      <w:permStart w:id="128" w:edGrp="everyone"/>
      <w:r>
        <w:t>TYPE YOUR TEXT HERE</w:t>
      </w:r>
    </w:p>
    <w:permEnd w:id="128"/>
    <w:p w:rsidR="0043413A" w:rsidRDefault="0043413A" w:rsidP="0043413A">
      <w:r>
        <w:t>&lt;ESMA_QUESTION_SFTR_128&gt;</w:t>
      </w:r>
    </w:p>
    <w:p w:rsidR="0043413A" w:rsidRDefault="0043413A" w:rsidP="0043413A"/>
    <w:p w:rsidR="0043413A" w:rsidRPr="00943DDF" w:rsidRDefault="0043413A" w:rsidP="0043413A">
      <w:pPr>
        <w:pStyle w:val="Questionstyle"/>
        <w:numPr>
          <w:ilvl w:val="0"/>
          <w:numId w:val="40"/>
        </w:numPr>
      </w:pPr>
      <w:r w:rsidRPr="00943DDF">
        <w:t>Do you agree with the proposed access levels under SFTR for SRB? If not, what other aspects should be taken into account. Please elaborate.</w:t>
      </w:r>
    </w:p>
    <w:p w:rsidR="0043413A" w:rsidRDefault="0043413A" w:rsidP="0043413A">
      <w:r>
        <w:t>&lt;ESMA_QUESTION_SFTR_129&gt;</w:t>
      </w:r>
    </w:p>
    <w:p w:rsidR="0043413A" w:rsidRDefault="0043413A" w:rsidP="0043413A">
      <w:permStart w:id="129" w:edGrp="everyone"/>
      <w:r>
        <w:t>TYPE YOUR TEXT HERE</w:t>
      </w:r>
    </w:p>
    <w:permEnd w:id="129"/>
    <w:p w:rsidR="0043413A" w:rsidRDefault="0043413A" w:rsidP="0043413A">
      <w:r>
        <w:t>&lt;ESMA_QUESTION_SFTR_129&gt;</w:t>
      </w:r>
    </w:p>
    <w:p w:rsidR="0043413A" w:rsidRDefault="0043413A" w:rsidP="0043413A"/>
    <w:p w:rsidR="0043413A" w:rsidRPr="00943DDF" w:rsidRDefault="0043413A" w:rsidP="0043413A">
      <w:pPr>
        <w:pStyle w:val="Questionstyle"/>
        <w:numPr>
          <w:ilvl w:val="0"/>
          <w:numId w:val="40"/>
        </w:numPr>
      </w:pPr>
      <w:r w:rsidRPr="00943DDF">
        <w:t>Are there any other aspects that need to be included in the procedure to be put in place by the trade repository? Please elaborate.</w:t>
      </w:r>
    </w:p>
    <w:p w:rsidR="0043413A" w:rsidRDefault="0043413A" w:rsidP="0043413A">
      <w:r>
        <w:t>&lt;ESMA_QUESTION_SFTR_130&gt;</w:t>
      </w:r>
    </w:p>
    <w:p w:rsidR="0043413A" w:rsidRDefault="0043413A" w:rsidP="0043413A">
      <w:permStart w:id="130" w:edGrp="everyone"/>
      <w:r>
        <w:t>TYPE YOUR TEXT HERE</w:t>
      </w:r>
    </w:p>
    <w:permEnd w:id="130"/>
    <w:p w:rsidR="0043413A" w:rsidRDefault="0043413A" w:rsidP="0043413A">
      <w:r>
        <w:t>&lt;ESMA_QUESTION_SFTR_130&gt;</w:t>
      </w:r>
    </w:p>
    <w:p w:rsidR="0043413A" w:rsidRDefault="0043413A" w:rsidP="0043413A"/>
    <w:p w:rsidR="0043413A" w:rsidRPr="00943DDF" w:rsidRDefault="0043413A" w:rsidP="0043413A">
      <w:pPr>
        <w:pStyle w:val="Questionstyle"/>
        <w:numPr>
          <w:ilvl w:val="0"/>
          <w:numId w:val="40"/>
        </w:numPr>
      </w:pPr>
      <w:r w:rsidRPr="00943DDF">
        <w:t>Is there any additional information that needs to be included in the templates and t</w:t>
      </w:r>
      <w:r w:rsidRPr="00943DDF">
        <w:t>a</w:t>
      </w:r>
      <w:r w:rsidRPr="00943DDF">
        <w:t>bles? Please elaborate.</w:t>
      </w:r>
    </w:p>
    <w:p w:rsidR="0043413A" w:rsidRDefault="0043413A" w:rsidP="0043413A">
      <w:r>
        <w:t>&lt;ESMA_QUESTION_SFTR_131&gt;</w:t>
      </w:r>
    </w:p>
    <w:p w:rsidR="0043413A" w:rsidRDefault="0043413A" w:rsidP="0043413A">
      <w:permStart w:id="131" w:edGrp="everyone"/>
      <w:r>
        <w:t>TYPE YOUR TEXT HERE</w:t>
      </w:r>
    </w:p>
    <w:permEnd w:id="131"/>
    <w:p w:rsidR="0043413A" w:rsidRDefault="0043413A" w:rsidP="0043413A">
      <w:r>
        <w:t>&lt;ESMA_QUESTION_SFTR_131&gt;</w:t>
      </w:r>
    </w:p>
    <w:p w:rsidR="008701E5" w:rsidRDefault="008701E5" w:rsidP="0043413A">
      <w:pPr>
        <w:pStyle w:val="Questionstyle"/>
        <w:numPr>
          <w:ilvl w:val="0"/>
          <w:numId w:val="0"/>
        </w:numPr>
      </w:pPr>
    </w:p>
    <w:sectPr w:rsidR="008701E5" w:rsidSect="00A8728B">
      <w:headerReference w:type="even" r:id="rId24"/>
      <w:headerReference w:type="first" r:id="rId25"/>
      <w:footerReference w:type="first" r:id="rId26"/>
      <w:pgSz w:w="11906" w:h="16838" w:code="9"/>
      <w:pgMar w:top="2410" w:right="1247" w:bottom="1135" w:left="124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36D5" w:rsidRDefault="003A36D5">
      <w:r>
        <w:separator/>
      </w:r>
    </w:p>
    <w:p w:rsidR="003A36D5" w:rsidRDefault="003A36D5"/>
  </w:endnote>
  <w:endnote w:type="continuationSeparator" w:id="0">
    <w:p w:rsidR="003A36D5" w:rsidRDefault="003A36D5">
      <w:r>
        <w:continuationSeparator/>
      </w:r>
    </w:p>
    <w:p w:rsidR="003A36D5" w:rsidRDefault="003A36D5"/>
  </w:endnote>
  <w:endnote w:type="continuationNotice" w:id="1">
    <w:p w:rsidR="003A36D5" w:rsidRDefault="003A36D5"/>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sig w:usb0="00000000" w:usb1="00000000" w:usb2="00000000" w:usb3="00000000" w:csb0="0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sig w:usb0="00000000" w:usb1="00000000" w:usb2="00000000" w:usb3="00000000" w:csb0="00000000" w:csb1="00000000"/>
  </w:font>
  <w:font w:name="Myriad Pro Light">
    <w:altName w:val="Corbel"/>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E4A" w:rsidRDefault="000C4E4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page" w:horzAnchor="page" w:tblpX="1248" w:tblpY="15820"/>
      <w:tblOverlap w:val="never"/>
      <w:tblW w:w="9412" w:type="dxa"/>
      <w:tblCellMar>
        <w:left w:w="0" w:type="dxa"/>
        <w:right w:w="0" w:type="dxa"/>
      </w:tblCellMar>
      <w:tblLook w:val="01E0"/>
    </w:tblPr>
    <w:tblGrid>
      <w:gridCol w:w="8460"/>
      <w:gridCol w:w="952"/>
    </w:tblGrid>
    <w:tr w:rsidR="00811EDA" w:rsidRPr="00616B9B" w:rsidTr="00315E96">
      <w:trPr>
        <w:trHeight w:val="284"/>
      </w:trPr>
      <w:tc>
        <w:tcPr>
          <w:tcW w:w="8460" w:type="dxa"/>
        </w:tcPr>
        <w:p w:rsidR="00811EDA" w:rsidRPr="00315E96" w:rsidRDefault="00811EDA" w:rsidP="00315E96">
          <w:pPr>
            <w:pStyle w:val="00Footer"/>
            <w:rPr>
              <w:lang w:val="fr-FR"/>
            </w:rPr>
          </w:pPr>
        </w:p>
      </w:tc>
      <w:tc>
        <w:tcPr>
          <w:tcW w:w="952" w:type="dxa"/>
        </w:tcPr>
        <w:p w:rsidR="00811EDA" w:rsidRPr="00616B9B" w:rsidRDefault="00720494" w:rsidP="002C5B2D">
          <w:pPr>
            <w:pStyle w:val="00aPagenumber"/>
            <w:rPr>
              <w:rFonts w:cs="Arial"/>
              <w:sz w:val="22"/>
              <w:szCs w:val="22"/>
            </w:rPr>
          </w:pPr>
          <w:r w:rsidRPr="00616B9B">
            <w:rPr>
              <w:rFonts w:cs="Arial"/>
              <w:sz w:val="22"/>
              <w:szCs w:val="22"/>
            </w:rPr>
            <w:fldChar w:fldCharType="begin"/>
          </w:r>
          <w:r w:rsidR="00811EDA" w:rsidRPr="00616B9B">
            <w:rPr>
              <w:rFonts w:cs="Arial"/>
              <w:sz w:val="22"/>
              <w:szCs w:val="22"/>
            </w:rPr>
            <w:instrText xml:space="preserve"> PAGE </w:instrText>
          </w:r>
          <w:r w:rsidRPr="00616B9B">
            <w:rPr>
              <w:rFonts w:cs="Arial"/>
              <w:sz w:val="22"/>
              <w:szCs w:val="22"/>
            </w:rPr>
            <w:fldChar w:fldCharType="separate"/>
          </w:r>
          <w:r w:rsidR="008D14E3">
            <w:rPr>
              <w:rFonts w:cs="Arial"/>
              <w:noProof/>
              <w:sz w:val="22"/>
              <w:szCs w:val="22"/>
            </w:rPr>
            <w:t>12</w:t>
          </w:r>
          <w:r w:rsidRPr="00616B9B">
            <w:rPr>
              <w:rFonts w:cs="Arial"/>
              <w:noProof/>
              <w:sz w:val="22"/>
              <w:szCs w:val="22"/>
            </w:rPr>
            <w:fldChar w:fldCharType="end"/>
          </w:r>
        </w:p>
      </w:tc>
    </w:tr>
  </w:tbl>
  <w:p w:rsidR="00811EDA" w:rsidRDefault="00811ED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E4A" w:rsidRDefault="000C4E4A">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EDA" w:rsidRDefault="00811E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36D5" w:rsidRDefault="003A36D5">
      <w:r>
        <w:separator/>
      </w:r>
    </w:p>
    <w:p w:rsidR="003A36D5" w:rsidRDefault="003A36D5"/>
  </w:footnote>
  <w:footnote w:type="continuationSeparator" w:id="0">
    <w:p w:rsidR="003A36D5" w:rsidRDefault="003A36D5">
      <w:r>
        <w:continuationSeparator/>
      </w:r>
    </w:p>
    <w:p w:rsidR="003A36D5" w:rsidRDefault="003A36D5"/>
  </w:footnote>
  <w:footnote w:type="continuationNotice" w:id="1">
    <w:p w:rsidR="003A36D5" w:rsidRDefault="003A36D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E4A" w:rsidRDefault="000C4E4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EDA" w:rsidRDefault="00DE66EB">
    <w:pPr>
      <w:pStyle w:val="Header"/>
    </w:pPr>
    <w:r>
      <w:rPr>
        <w:noProof/>
        <w:lang w:eastAsia="en-GB"/>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anchor>
      </w:drawing>
    </w:r>
    <w:r w:rsidR="00720494">
      <w:rPr>
        <w:noProof/>
        <w:lang w:eastAsia="en-GB"/>
      </w:rPr>
      <w:pict>
        <v:line id="Line 16" o:spid="_x0000_s14338"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EDA" w:rsidRDefault="00DE66EB" w:rsidP="00013CCE">
    <w:pPr>
      <w:pStyle w:val="Header"/>
      <w:jc w:val="right"/>
    </w:pPr>
    <w:r>
      <w:rPr>
        <w:noProof/>
        <w:lang w:eastAsia="en-GB"/>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anchor>
      </w:drawing>
    </w:r>
    <w:r>
      <w:rPr>
        <w:noProof/>
        <w:lang w:eastAsia="en-GB"/>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anchor>
      </w:drawing>
    </w:r>
    <w:r w:rsidR="00811EDA">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EDA" w:rsidRDefault="00811EDA"/>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page" w:horzAnchor="page" w:tblpX="1248" w:tblpY="15820"/>
      <w:tblOverlap w:val="never"/>
      <w:tblW w:w="9412" w:type="dxa"/>
      <w:tblCellMar>
        <w:left w:w="0" w:type="dxa"/>
        <w:right w:w="0" w:type="dxa"/>
      </w:tblCellMar>
      <w:tblLook w:val="01E0"/>
    </w:tblPr>
    <w:tblGrid>
      <w:gridCol w:w="8460"/>
      <w:gridCol w:w="952"/>
    </w:tblGrid>
    <w:tr w:rsidR="00811EDA" w:rsidRPr="002F4496" w:rsidTr="000C06C9">
      <w:trPr>
        <w:trHeight w:val="284"/>
      </w:trPr>
      <w:tc>
        <w:tcPr>
          <w:tcW w:w="8460" w:type="dxa"/>
        </w:tcPr>
        <w:p w:rsidR="00811EDA" w:rsidRPr="000C3B6D" w:rsidRDefault="00811EDA" w:rsidP="000C06C9">
          <w:pPr>
            <w:pStyle w:val="00Footer"/>
            <w:rPr>
              <w:lang w:val="fr-FR"/>
            </w:rPr>
          </w:pPr>
        </w:p>
      </w:tc>
      <w:tc>
        <w:tcPr>
          <w:tcW w:w="952" w:type="dxa"/>
        </w:tcPr>
        <w:p w:rsidR="00811EDA" w:rsidRPr="00146B34" w:rsidRDefault="00811EDA" w:rsidP="000C06C9">
          <w:pPr>
            <w:pStyle w:val="00aPagenumber"/>
            <w:rPr>
              <w:lang w:val="fr-FR"/>
            </w:rPr>
          </w:pPr>
        </w:p>
      </w:tc>
    </w:tr>
  </w:tbl>
  <w:p w:rsidR="00811EDA" w:rsidRPr="00DB46C3" w:rsidRDefault="00811EDA">
    <w:pPr>
      <w:rPr>
        <w:lang w:val="fr-FR"/>
      </w:rPr>
    </w:pPr>
  </w:p>
  <w:p w:rsidR="00811EDA" w:rsidRPr="002F4496" w:rsidRDefault="00811EDA">
    <w:pPr>
      <w:pStyle w:val="Header"/>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highlight w:val="yellow"/>
        <w:lang w:val="fr-FR"/>
      </w:rPr>
    </w:pPr>
  </w:p>
  <w:p w:rsidR="00811EDA" w:rsidRDefault="00720494">
    <w:pPr>
      <w:pStyle w:val="Header"/>
    </w:pPr>
    <w:r>
      <w:rPr>
        <w:noProof/>
        <w:lang w:eastAsia="en-GB"/>
      </w:rPr>
      <w:pict>
        <v:line id="Straight Connector 138" o:spid="_x0000_s14337"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w:r>
    <w:r w:rsidR="00DE66EB">
      <w:rPr>
        <w:noProof/>
        <w:lang w:eastAsia="en-GB"/>
      </w:rPr>
      <w:drawing>
        <wp:anchor distT="0" distB="0" distL="114300" distR="114300" simplePos="0" relativeHeight="251659264" behindDoc="0" locked="0" layoutInCell="1" allowOverlap="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5D652A"/>
    <w:multiLevelType w:val="hybridMultilevel"/>
    <w:tmpl w:val="96083418"/>
    <w:lvl w:ilvl="0" w:tplc="800E09BC">
      <w:start w:val="1"/>
      <w:numFmt w:val="decimal"/>
      <w:lvlText w:val="Q%1:"/>
      <w:lvlJc w:val="left"/>
      <w:pPr>
        <w:ind w:left="0" w:firstLine="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6">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nsid w:val="5A1D5DFE"/>
    <w:multiLevelType w:val="hybridMultilevel"/>
    <w:tmpl w:val="A552DFC4"/>
    <w:lvl w:ilvl="0" w:tplc="0A04798E">
      <w:start w:val="1"/>
      <w:numFmt w:val="decimal"/>
      <w:lvlText w:val="Q%1:"/>
      <w:lvlJc w:val="left"/>
      <w:pPr>
        <w:ind w:left="720" w:hanging="360"/>
      </w:pPr>
      <w:rPr>
        <w:rFonts w:cs="Times New Roman"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1C57F16"/>
    <w:multiLevelType w:val="hybridMultilevel"/>
    <w:tmpl w:val="884A0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5">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7">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nsid w:val="73AB2950"/>
    <w:multiLevelType w:val="hybridMultilevel"/>
    <w:tmpl w:val="D23CC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74903A9"/>
    <w:multiLevelType w:val="hybridMultilevel"/>
    <w:tmpl w:val="B296BF90"/>
    <w:lvl w:ilvl="0" w:tplc="7BB661EA">
      <w:start w:val="1"/>
      <w:numFmt w:val="decimal"/>
      <w:pStyle w:val="Questionstyle"/>
      <w:lvlText w:val="Q%1:"/>
      <w:lvlJc w:val="left"/>
      <w:pPr>
        <w:ind w:left="0" w:firstLine="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2">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3"/>
  </w:num>
  <w:num w:numId="4">
    <w:abstractNumId w:val="24"/>
  </w:num>
  <w:num w:numId="5">
    <w:abstractNumId w:val="26"/>
  </w:num>
  <w:num w:numId="6">
    <w:abstractNumId w:val="0"/>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32"/>
  </w:num>
  <w:num w:numId="14">
    <w:abstractNumId w:val="23"/>
  </w:num>
  <w:num w:numId="15">
    <w:abstractNumId w:val="11"/>
  </w:num>
  <w:num w:numId="16">
    <w:abstractNumId w:val="1"/>
  </w:num>
  <w:num w:numId="17">
    <w:abstractNumId w:val="15"/>
  </w:num>
  <w:num w:numId="18">
    <w:abstractNumId w:val="16"/>
  </w:num>
  <w:num w:numId="19">
    <w:abstractNumId w:val="18"/>
  </w:num>
  <w:num w:numId="20">
    <w:abstractNumId w:val="27"/>
  </w:num>
  <w:num w:numId="21">
    <w:abstractNumId w:val="38"/>
  </w:num>
  <w:num w:numId="22">
    <w:abstractNumId w:val="25"/>
  </w:num>
  <w:num w:numId="23">
    <w:abstractNumId w:val="10"/>
  </w:num>
  <w:num w:numId="24">
    <w:abstractNumId w:val="31"/>
  </w:num>
  <w:num w:numId="25">
    <w:abstractNumId w:val="30"/>
  </w:num>
  <w:num w:numId="26">
    <w:abstractNumId w:val="20"/>
  </w:num>
  <w:num w:numId="27">
    <w:abstractNumId w:val="35"/>
  </w:num>
  <w:num w:numId="28">
    <w:abstractNumId w:val="42"/>
  </w:num>
  <w:num w:numId="29">
    <w:abstractNumId w:val="8"/>
  </w:num>
  <w:num w:numId="30">
    <w:abstractNumId w:val="4"/>
  </w:num>
  <w:num w:numId="31">
    <w:abstractNumId w:val="22"/>
  </w:num>
  <w:num w:numId="32">
    <w:abstractNumId w:val="2"/>
  </w:num>
  <w:num w:numId="33">
    <w:abstractNumId w:val="7"/>
  </w:num>
  <w:num w:numId="34">
    <w:abstractNumId w:val="21"/>
  </w:num>
  <w:num w:numId="35">
    <w:abstractNumId w:val="37"/>
  </w:num>
  <w:num w:numId="36">
    <w:abstractNumId w:val="36"/>
  </w:num>
  <w:num w:numId="37">
    <w:abstractNumId w:val="12"/>
  </w:num>
  <w:num w:numId="38">
    <w:abstractNumId w:val="3"/>
  </w:num>
  <w:num w:numId="39">
    <w:abstractNumId w:val="40"/>
  </w:num>
  <w:num w:numId="40">
    <w:abstractNumId w:val="29"/>
  </w:num>
  <w:num w:numId="41">
    <w:abstractNumId w:val="33"/>
  </w:num>
  <w:num w:numId="42">
    <w:abstractNumId w:val="39"/>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F01"/>
  <w:documentProtection w:edit="readOnly" w:enforcement="1" w:cryptProviderType="rsaAES" w:cryptAlgorithmClass="hash" w:cryptAlgorithmType="typeAny" w:cryptAlgorithmSid="14" w:cryptSpinCount="100000" w:hash="5ZtmvWlGGg32ZnDA3uEGDdBamfs28wrKo3kEZL89n1CEQS9AythZgqFfHt8VHigO7Qj/9CpodiZD&#10;DiulwizA7w==" w:salt="/9IcdhEdCI6ISWJbA67oZw=="/>
  <w:defaultTabStop w:val="709"/>
  <w:autoHyphenation/>
  <w:hyphenationZone w:val="567"/>
  <w:characterSpacingControl w:val="doNotCompress"/>
  <w:hdrShapeDefaults>
    <o:shapedefaults v:ext="edit" spidmax="14339">
      <o:colormru v:ext="edit" colors="#2d4491,#283583"/>
    </o:shapedefaults>
    <o:shapelayout v:ext="edit">
      <o:idmap v:ext="edit" data="14"/>
    </o:shapelayout>
  </w:hdrShapeDefaults>
  <w:footnotePr>
    <w:footnote w:id="-1"/>
    <w:footnote w:id="0"/>
    <w:footnote w:id="1"/>
  </w:footnotePr>
  <w:endnotePr>
    <w:endnote w:id="-1"/>
    <w:endnote w:id="0"/>
    <w:endnote w:id="1"/>
  </w:endnotePr>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4E4A"/>
    <w:rsid w:val="000C55C8"/>
    <w:rsid w:val="000C57C4"/>
    <w:rsid w:val="000C5FD3"/>
    <w:rsid w:val="000C701D"/>
    <w:rsid w:val="000C7BC3"/>
    <w:rsid w:val="000C7C4A"/>
    <w:rsid w:val="000D17AA"/>
    <w:rsid w:val="000D2D0B"/>
    <w:rsid w:val="000D340A"/>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639"/>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E5C"/>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089"/>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2EC"/>
    <w:rsid w:val="0023499C"/>
    <w:rsid w:val="00235CE3"/>
    <w:rsid w:val="0023636A"/>
    <w:rsid w:val="00236F34"/>
    <w:rsid w:val="002372F7"/>
    <w:rsid w:val="00237602"/>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36D7"/>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3D4B"/>
    <w:rsid w:val="002946DC"/>
    <w:rsid w:val="002A0C82"/>
    <w:rsid w:val="002A0CD8"/>
    <w:rsid w:val="002A13EB"/>
    <w:rsid w:val="002A35EF"/>
    <w:rsid w:val="002A3DE0"/>
    <w:rsid w:val="002A40EA"/>
    <w:rsid w:val="002A46E8"/>
    <w:rsid w:val="002A491C"/>
    <w:rsid w:val="002B1373"/>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62B"/>
    <w:rsid w:val="003926C1"/>
    <w:rsid w:val="00392900"/>
    <w:rsid w:val="00393357"/>
    <w:rsid w:val="00395E7B"/>
    <w:rsid w:val="00395F4C"/>
    <w:rsid w:val="003A36D5"/>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C7DE0"/>
    <w:rsid w:val="003D0CBF"/>
    <w:rsid w:val="003D0DD6"/>
    <w:rsid w:val="003D4B73"/>
    <w:rsid w:val="003D503B"/>
    <w:rsid w:val="003D605E"/>
    <w:rsid w:val="003D61D1"/>
    <w:rsid w:val="003D6780"/>
    <w:rsid w:val="003D6FCB"/>
    <w:rsid w:val="003D79DA"/>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49C0"/>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13A"/>
    <w:rsid w:val="0043453F"/>
    <w:rsid w:val="00434A74"/>
    <w:rsid w:val="00437929"/>
    <w:rsid w:val="00437A4A"/>
    <w:rsid w:val="00440541"/>
    <w:rsid w:val="00440DF5"/>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3E1"/>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C7F55"/>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5C07"/>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97D13"/>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49C"/>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494"/>
    <w:rsid w:val="007209DD"/>
    <w:rsid w:val="00722E49"/>
    <w:rsid w:val="00723A08"/>
    <w:rsid w:val="00723B5C"/>
    <w:rsid w:val="00724391"/>
    <w:rsid w:val="00724C18"/>
    <w:rsid w:val="00726630"/>
    <w:rsid w:val="00727F73"/>
    <w:rsid w:val="00730705"/>
    <w:rsid w:val="00730944"/>
    <w:rsid w:val="0073248E"/>
    <w:rsid w:val="00732F88"/>
    <w:rsid w:val="00733EE9"/>
    <w:rsid w:val="00735B8E"/>
    <w:rsid w:val="0073673C"/>
    <w:rsid w:val="00736935"/>
    <w:rsid w:val="00743DE7"/>
    <w:rsid w:val="0074509E"/>
    <w:rsid w:val="00745B9F"/>
    <w:rsid w:val="0074726F"/>
    <w:rsid w:val="0075015C"/>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17"/>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3918"/>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707"/>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3E1F"/>
    <w:rsid w:val="00865B01"/>
    <w:rsid w:val="00866D7A"/>
    <w:rsid w:val="00866EE3"/>
    <w:rsid w:val="008701E5"/>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14E3"/>
    <w:rsid w:val="008D2DB5"/>
    <w:rsid w:val="008D3F10"/>
    <w:rsid w:val="008D611D"/>
    <w:rsid w:val="008E1B6A"/>
    <w:rsid w:val="008E3054"/>
    <w:rsid w:val="008E32FF"/>
    <w:rsid w:val="008E5625"/>
    <w:rsid w:val="008E5C5B"/>
    <w:rsid w:val="008E6A37"/>
    <w:rsid w:val="008F0354"/>
    <w:rsid w:val="008F085A"/>
    <w:rsid w:val="008F0AB2"/>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6E04"/>
    <w:rsid w:val="00917093"/>
    <w:rsid w:val="0092030E"/>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0FF9"/>
    <w:rsid w:val="00991276"/>
    <w:rsid w:val="009923E7"/>
    <w:rsid w:val="00992697"/>
    <w:rsid w:val="00992D4E"/>
    <w:rsid w:val="00994621"/>
    <w:rsid w:val="009947FF"/>
    <w:rsid w:val="0099544B"/>
    <w:rsid w:val="009A053D"/>
    <w:rsid w:val="009A07A6"/>
    <w:rsid w:val="009A0D56"/>
    <w:rsid w:val="009A2624"/>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E1"/>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776"/>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488"/>
    <w:rsid w:val="00AB2AEC"/>
    <w:rsid w:val="00AB2DC1"/>
    <w:rsid w:val="00AB3102"/>
    <w:rsid w:val="00AB3D9A"/>
    <w:rsid w:val="00AB4B1D"/>
    <w:rsid w:val="00AB6B5E"/>
    <w:rsid w:val="00AC047F"/>
    <w:rsid w:val="00AC3934"/>
    <w:rsid w:val="00AC50C8"/>
    <w:rsid w:val="00AC5581"/>
    <w:rsid w:val="00AC56AD"/>
    <w:rsid w:val="00AC61BE"/>
    <w:rsid w:val="00AD0B9C"/>
    <w:rsid w:val="00AD0CB4"/>
    <w:rsid w:val="00AD1FF2"/>
    <w:rsid w:val="00AD2A21"/>
    <w:rsid w:val="00AD3B43"/>
    <w:rsid w:val="00AD4FF2"/>
    <w:rsid w:val="00AD506C"/>
    <w:rsid w:val="00AD6BE5"/>
    <w:rsid w:val="00AD767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693"/>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96E35"/>
    <w:rsid w:val="00CA012C"/>
    <w:rsid w:val="00CA0AA6"/>
    <w:rsid w:val="00CA2897"/>
    <w:rsid w:val="00CA44F3"/>
    <w:rsid w:val="00CA582C"/>
    <w:rsid w:val="00CA6077"/>
    <w:rsid w:val="00CA715B"/>
    <w:rsid w:val="00CA7988"/>
    <w:rsid w:val="00CA7BA2"/>
    <w:rsid w:val="00CB06AB"/>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2BB"/>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875F8"/>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2E8E"/>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5C0E"/>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4DB"/>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37DFE"/>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9">
      <o:colormru v:ext="edit" colors="#2d4491,#28358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caption" w:qFormat="1"/>
    <w:lsdException w:name="footnote reference" w:uiPriority="99"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rPr>
  </w:style>
  <w:style w:type="paragraph" w:customStyle="1" w:styleId="04fBodytextline">
    <w:name w:val="04f_Body text line"/>
    <w:basedOn w:val="04BodyText"/>
    <w:rsid w:val="000D2D0B"/>
    <w:pPr>
      <w:pBdr>
        <w:bottom w:val="single" w:sz="4" w:space="12" w:color="000000"/>
      </w:pBdr>
      <w:tabs>
        <w:tab w:val="left" w:pos="454"/>
      </w:tabs>
    </w:pPr>
    <w:rPr>
      <w:color w:val="000000"/>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rPr>
  </w:style>
  <w:style w:type="character" w:customStyle="1" w:styleId="04RunningTextChar">
    <w:name w:val="04_Running Text Char"/>
    <w:link w:val="04RunningText"/>
    <w:rsid w:val="000D2D0B"/>
    <w:rPr>
      <w:rFonts w:ascii="Georgia" w:hAnsi="Georgia"/>
      <w:szCs w:val="24"/>
      <w:lang w:eastAsia="de-DE"/>
    </w:rPr>
  </w:style>
  <w:style w:type="character" w:customStyle="1" w:styleId="AnnexChar">
    <w:name w:val="Annex Char"/>
    <w:link w:val="Annex"/>
    <w:rsid w:val="000D2D0B"/>
    <w:rPr>
      <w:rFonts w:ascii="Georgia" w:hAnsi="Georgia"/>
      <w:b/>
      <w:color w:val="000000"/>
      <w:szCs w:val="24"/>
      <w:lang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rPr>
  </w:style>
  <w:style w:type="character" w:customStyle="1" w:styleId="aStyle1Char">
    <w:name w:val="a. Style1 Char"/>
    <w:link w:val="aStyle1"/>
    <w:rsid w:val="000D2D0B"/>
    <w:rPr>
      <w:rFonts w:ascii="Arial" w:hAnsi="Arial"/>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7"/>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9A2624"/>
    <w:pPr>
      <w:numPr>
        <w:numId w:val="39"/>
      </w:num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9A2624"/>
    <w:rPr>
      <w:rFonts w:asciiTheme="minorHAnsi" w:eastAsiaTheme="minorEastAsia" w:hAnsiTheme="minorHAnsi" w:cstheme="minorBidi"/>
      <w:b/>
      <w:sz w:val="22"/>
      <w:lang w:eastAsia="en-US"/>
    </w:rPr>
  </w:style>
</w:styles>
</file>

<file path=word/webSettings.xml><?xml version="1.0" encoding="utf-8"?>
<w:webSettings xmlns:r="http://schemas.openxmlformats.org/officeDocument/2006/relationships" xmlns:w="http://schemas.openxmlformats.org/wordprocessingml/2006/main">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www.esma.europa.eu"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www.fsb.org/wp-content/uploads/FSB-Standards-for-Global-Securities-Financing-Data-Collection.pdf" TargetMode="External"/><Relationship Id="rId28"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www.esma.europa.eu"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da97c454-82a7-458e-b02b-a23c149c4c8f" ContentTypeId="0x01010066AAA4A189E15340A8F90A14B5E3178D01" PreviousValue="false"/>
</file>

<file path=customXml/item2.xml><?xml version="1.0" encoding="utf-8"?>
<p:properties xmlns:p="http://schemas.microsoft.com/office/2006/metadata/properties" xmlns:xsi="http://www.w3.org/2001/XMLSchema-instance">
  <documentManagement>
    <LegacyInformation xmlns="http://schema.microsoft.com/sharepoint/v3/fields" xsi:nil="true"/>
    <LegalTopic xmlns="84e8189d-2f07-4d07-be7d-de46b9fe3006" xsi:nil="true"/>
    <MatterName xmlns="http://schema.microsoft.com/sharepoint/v3/fields">General</MatterName>
    <LegalTopicTaxHTField0 xmlns="84e8189d-2f07-4d07-be7d-de46b9fe3006" xsi:nil="true"/>
    <JurisdictionTaxHTField0 xmlns="84e8189d-2f07-4d07-be7d-de46b9fe3006" xsi:nil="true"/>
    <ClientNumber xmlns="http://schema.microsoft.com/sharepoint/v3/fields">267698</ClientNumber>
    <KeyDocument xmlns="http://schema.microsoft.com/sharepoint/v3/fields">false</KeyDocument>
    <ClientReference xmlns="http://schema.microsoft.com/sharepoint/v3/fields" xsi:nil="true"/>
    <Sector xmlns="84e8189d-2f07-4d07-be7d-de46b9fe3006" xsi:nil="true"/>
    <WorkType xmlns="http://schema.microsoft.com/sharepoint/v3/fields">Asset Finance</WorkType>
    <DLCPolicyLabelLock xmlns="fb0a993f-0d44-446c-b072-10dd9e8001ef" xsi:nil="true"/>
    <LegacyDocumentID xmlns="http://schema.microsoft.com/sharepoint/v3/fields" xsi:nil="true"/>
    <TaxCatchAll xmlns="60147c6c-b38f-4283-8db3-dad649f001b3"/>
    <DLCPolicyLabelClientValue xmlns="fb0a993f-0d44-446c-b072-10dd9e8001ef">54844-5-11788-v{_UIVersionString}</DLCPolicyLabelClientValue>
    <ClientName xmlns="http://schema.microsoft.com/sharepoint/v3/fields" xsi:nil="true"/>
    <ConfigListSynch xmlns="http://schema.microsoft.com/sharepoint/v3/fields">2012-04-13T18:57:59+00:00</ConfigListSynch>
    <CCOffice xmlns="http://schema.microsoft.com/sharepoint/v3/fields">London</CCOffice>
    <LegalDocumentTypeTaxHTField0 xmlns="84e8189d-2f07-4d07-be7d-de46b9fe3006" xsi:nil="true"/>
    <SectorTaxHTField0 xmlns="84e8189d-2f07-4d07-be7d-de46b9fe3006" xsi:nil="true"/>
    <DocumentOwner xmlns="http://schema.microsoft.com/sharepoint/v3/fields">
      <UserInfo>
        <DisplayName>Bates, Chris (Finance-LON)</DisplayName>
        <AccountId>194</AccountId>
        <AccountType/>
      </UserInfo>
    </DocumentOwner>
    <Jurisdiction xmlns="84e8189d-2f07-4d07-be7d-de46b9fe3006" xsi:nil="true"/>
    <MatterStatus xmlns="http://schema.microsoft.com/sharepoint/v3/fields">Current</MatterStatus>
    <MatterNumber xmlns="http://schema.microsoft.com/sharepoint/v3/fields">70-20410447</MatterNumber>
    <PracticeArea xmlns="http://schema.microsoft.com/sharepoint/v3/fields">Banking &amp; Finance</PracticeArea>
    <PracticeGroup xmlns="http://schema.microsoft.com/sharepoint/v3/fields">Finance X</PracticeGroup>
    <LegalDocumentType xmlns="84e8189d-2f07-4d07-be7d-de46b9fe3006" xsi:nil="true"/>
    <_dlc_DocId xmlns="84e8189d-2f07-4d07-be7d-de46b9fe3006">54844-5-11788</_dlc_DocId>
    <DLCPolicyLabelValue xmlns="fb0a993f-0d44-446c-b072-10dd9e8001ef">54844-5-11788-v{_UIVersionString}</DLCPolicyLabelValue>
    <_dlc_DocIdUrl xmlns="84e8189d-2f07-4d07-be7d-de46b9fe3006">
      <Url>http://spr1.intranet.cliffordchance.com/sites/70-20410447/_layouts/DocIdRedir.aspx?ID=54844-5-11788</Url>
      <Description>54844-5-11788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Legal Document" ma:contentTypeID="0x01010066AAA4A189E15340A8F90A14B5E3178D0100466566C99F95E44DAD370FD96BCE127C" ma:contentTypeVersion="9" ma:contentTypeDescription="Stores client and matter information common to all Legal Documents" ma:contentTypeScope="" ma:versionID="dac0e2ad7b344319c24b382ab3d300b9">
  <xsd:schema xmlns:xsd="http://www.w3.org/2001/XMLSchema" xmlns:p="http://schemas.microsoft.com/office/2006/metadata/properties" xmlns:ns1="http://schemas.microsoft.com/sharepoint/v3" xmlns:ns2="http://schema.microsoft.com/sharepoint/v3/fields" xmlns:ns3="84e8189d-2f07-4d07-be7d-de46b9fe3006" xmlns:ns4="60147c6c-b38f-4283-8db3-dad649f001b3" xmlns:ns5="fb0a993f-0d44-446c-b072-10dd9e8001ef" targetNamespace="http://schemas.microsoft.com/office/2006/metadata/properties" ma:root="true" ma:fieldsID="4e2b454ad2dd7fbb229d9ea576c0b43d" ns1:_="" ns2:_="" ns3:_="" ns4:_="" ns5:_="">
    <xsd:import namespace="http://schemas.microsoft.com/sharepoint/v3"/>
    <xsd:import namespace="http://schema.microsoft.com/sharepoint/v3/fields"/>
    <xsd:import namespace="84e8189d-2f07-4d07-be7d-de46b9fe3006"/>
    <xsd:import namespace="60147c6c-b38f-4283-8db3-dad649f001b3"/>
    <xsd:import namespace="fb0a993f-0d44-446c-b072-10dd9e8001ef"/>
    <xsd:element name="properties">
      <xsd:complexType>
        <xsd:sequence>
          <xsd:element name="documentManagement">
            <xsd:complexType>
              <xsd:all>
                <xsd:element ref="ns2:DocumentOwner" minOccurs="0"/>
                <xsd:element ref="ns2:LegacyDocumentID" minOccurs="0"/>
                <xsd:element ref="ns2:LegacyInformation" minOccurs="0"/>
                <xsd:element ref="ns2:ConfigListSynch" minOccurs="0"/>
                <xsd:element ref="ns2:KeyDocument" minOccurs="0"/>
                <xsd:element ref="ns3:LegalTopicTaxHTField0" minOccurs="0"/>
                <xsd:element ref="ns3:LegalTopic" minOccurs="0"/>
                <xsd:element ref="ns3:LegalDocumentTypeTaxHTField0" minOccurs="0"/>
                <xsd:element ref="ns3:LegalDocumentType" minOccurs="0"/>
                <xsd:element ref="ns3:JurisdictionTaxHTField0" minOccurs="0"/>
                <xsd:element ref="ns3:Jurisdiction" minOccurs="0"/>
                <xsd:element ref="ns2:MatterNumber" minOccurs="0"/>
                <xsd:element ref="ns2:MatterName" minOccurs="0"/>
                <xsd:element ref="ns2:MatterStatus" minOccurs="0"/>
                <xsd:element ref="ns2:ClientNumber" minOccurs="0"/>
                <xsd:element ref="ns2:ClientName" minOccurs="0"/>
                <xsd:element ref="ns2:ClientReference" minOccurs="0"/>
                <xsd:element ref="ns2:CCOffice" minOccurs="0"/>
                <xsd:element ref="ns2:PracticeArea" minOccurs="0"/>
                <xsd:element ref="ns2:PracticeGroup" minOccurs="0"/>
                <xsd:element ref="ns3:SectorTaxHTField0" minOccurs="0"/>
                <xsd:element ref="ns3:Sector" minOccurs="0"/>
                <xsd:element ref="ns2:DocumentIcons" minOccurs="0"/>
                <xsd:element ref="ns3:_dlc_DocId" minOccurs="0"/>
                <xsd:element ref="ns3:_dlc_DocIdUrl" minOccurs="0"/>
                <xsd:element ref="ns3:_dlc_DocIdPersistId" minOccurs="0"/>
                <xsd:element ref="ns4:TaxCatchAll" minOccurs="0"/>
                <xsd:element ref="ns1:_dlc_Exempt" minOccurs="0"/>
                <xsd:element ref="ns5:DLCPolicyLabelValue" minOccurs="0"/>
                <xsd:element ref="ns5:DLCPolicyLabelClientValue" minOccurs="0"/>
                <xsd:element ref="ns5:DLCPolicyLabelLock" minOccurs="0"/>
                <xsd:element ref="ns2:WorkTyp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_dlc_Exempt" ma:index="35" nillable="true" ma:displayName="Exempt from Policy" ma:hidden="true" ma:internalName="_dlc_Exempt" ma:readOnly="true">
      <xsd:simpleType>
        <xsd:restriction base="dms:Unknown"/>
      </xsd:simpleType>
    </xsd:element>
  </xsd:schema>
  <xsd:schema xmlns:xsd="http://www.w3.org/2001/XMLSchema" xmlns:dms="http://schemas.microsoft.com/office/2006/documentManagement/types" targetNamespace="http://schema.microsoft.com/sharepoint/v3/fields" elementFormDefault="qualified">
    <xsd:import namespace="http://schemas.microsoft.com/office/2006/documentManagement/types"/>
    <xsd:element name="DocumentOwner" ma:index="8" nillable="true" ma:displayName="Document Owner" ma:list="UserInfo" ma:internalName="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DocumentID" ma:index="9" nillable="true" ma:displayName="Legacy Document ID" ma:hidden="true" ma:internalName="LegacyDocumentID">
      <xsd:simpleType>
        <xsd:restriction base="dms:Text">
          <xsd:maxLength value="255"/>
        </xsd:restriction>
      </xsd:simpleType>
    </xsd:element>
    <xsd:element name="LegacyInformation" ma:index="10" nillable="true" ma:displayName="Legacy Information" ma:hidden="true" ma:internalName="LegacyInformation">
      <xsd:simpleType>
        <xsd:restriction base="dms:Note"/>
      </xsd:simpleType>
    </xsd:element>
    <xsd:element name="ConfigListSynch" ma:index="11" nillable="true" ma:displayName="Config List Synch" ma:format="DateTime" ma:hidden="true" ma:internalName="ConfigListSynch">
      <xsd:simpleType>
        <xsd:restriction base="dms:DateTime"/>
      </xsd:simpleType>
    </xsd:element>
    <xsd:element name="KeyDocument" ma:index="12" nillable="true" ma:displayName="Key Document" ma:default="0" ma:internalName="KeyDocument">
      <xsd:simpleType>
        <xsd:restriction base="dms:Boolean"/>
      </xsd:simpleType>
    </xsd:element>
    <xsd:element name="MatterNumber" ma:index="19" nillable="true" ma:displayName="Matter Number" ma:default="70-20410447" ma:hidden="true" ma:internalName="MatterNumber">
      <xsd:simpleType>
        <xsd:restriction base="dms:Text">
          <xsd:maxLength value="15"/>
        </xsd:restriction>
      </xsd:simpleType>
    </xsd:element>
    <xsd:element name="MatterName" ma:index="20" nillable="true" ma:displayName="Matter Name" ma:default="General" ma:hidden="true" ma:internalName="MatterName">
      <xsd:simpleType>
        <xsd:restriction base="dms:Text">
          <xsd:maxLength value="255"/>
        </xsd:restriction>
      </xsd:simpleType>
    </xsd:element>
    <xsd:element name="MatterStatus" ma:index="21" nillable="true" ma:displayName="Matter Status" ma:default="Current" ma:hidden="true" ma:internalName="MatterStatus">
      <xsd:simpleType>
        <xsd:restriction base="dms:Choice">
          <xsd:enumeration value="Current"/>
          <xsd:enumeration value="Dormant"/>
        </xsd:restriction>
      </xsd:simpleType>
    </xsd:element>
    <xsd:element name="ClientNumber" ma:index="22" nillable="true" ma:displayName="Client Number" ma:default="267698" ma:hidden="true" ma:internalName="ClientNumber">
      <xsd:simpleType>
        <xsd:restriction base="dms:Text">
          <xsd:maxLength value="50"/>
        </xsd:restriction>
      </xsd:simpleType>
    </xsd:element>
    <xsd:element name="ClientName" ma:index="23" nillable="true" ma:displayName="Client Name" ma:hidden="true" ma:internalName="ClientName">
      <xsd:simpleType>
        <xsd:restriction base="dms:Text">
          <xsd:maxLength value="255"/>
        </xsd:restriction>
      </xsd:simpleType>
    </xsd:element>
    <xsd:element name="ClientReference" ma:index="24" nillable="true" ma:displayName="Client Reference" ma:hidden="true" ma:internalName="ClientReference">
      <xsd:simpleType>
        <xsd:restriction base="dms:Text">
          <xsd:maxLength value="255"/>
        </xsd:restriction>
      </xsd:simpleType>
    </xsd:element>
    <xsd:element name="CCOffice" ma:index="25" nillable="true" ma:displayName="CC Office" ma:default="London" ma:hidden="true" ma:internalName="CCOffice">
      <xsd:simpleType>
        <xsd:restriction base="dms:Text">
          <xsd:maxLength value="255"/>
        </xsd:restriction>
      </xsd:simpleType>
    </xsd:element>
    <xsd:element name="PracticeArea" ma:index="26" nillable="true" ma:displayName="Practice Area" ma:default="Banking &amp; Finance" ma:hidden="true" ma:internalName="PracticeArea">
      <xsd:simpleType>
        <xsd:restriction base="dms:Text">
          <xsd:maxLength value="255"/>
        </xsd:restriction>
      </xsd:simpleType>
    </xsd:element>
    <xsd:element name="PracticeGroup" ma:index="27" nillable="true" ma:displayName="Practice Group" ma:default="Finance X" ma:hidden="true" ma:internalName="PracticeGroup">
      <xsd:simpleType>
        <xsd:restriction base="dms:Text">
          <xsd:maxLength value="255"/>
        </xsd:restriction>
      </xsd:simpleType>
    </xsd:element>
    <xsd:element name="DocumentIcons" ma:index="30" nillable="true" ma:displayName="Relationship Icons" ma:internalName="DocumentIcons" ma:readOnly="true">
      <xsd:simpleType>
        <xsd:restriction base="dms:Note"/>
      </xsd:simpleType>
    </xsd:element>
    <xsd:element name="WorkType" ma:index="39" nillable="true" ma:displayName="Work Type" ma:internalName="WorkType">
      <xsd:simpleType>
        <xsd:restriction base="dms:Text">
          <xsd:maxLength value="255"/>
        </xsd:restriction>
      </xsd:simpleType>
    </xsd:element>
  </xsd:schema>
  <xsd:schema xmlns:xsd="http://www.w3.org/2001/XMLSchema" xmlns:dms="http://schemas.microsoft.com/office/2006/documentManagement/types" targetNamespace="84e8189d-2f07-4d07-be7d-de46b9fe3006" elementFormDefault="qualified">
    <xsd:import namespace="http://schemas.microsoft.com/office/2006/documentManagement/types"/>
    <xsd:element name="LegalTopicTaxHTField0" ma:index="13" nillable="true" ma:displayName="LegalTopic_0" ma:hidden="true" ma:internalName="LegalTopicTaxHTField0">
      <xsd:simpleType>
        <xsd:restriction base="dms:Note"/>
      </xsd:simpleType>
    </xsd:element>
    <xsd:element name="LegalTopic" ma:index="14" nillable="true" ma:displayName="Legal Topic" ma:list="{43bdc0d5-96ea-468e-8c76-fe79f89a8da7}" ma:internalName="LegalTopic" ma:showField="Term1033" ma:web="60147c6c-b38f-4283-8db3-dad649f001b3">
      <xsd:simpleType>
        <xsd:restriction base="dms:Unknown"/>
      </xsd:simpleType>
    </xsd:element>
    <xsd:element name="LegalDocumentTypeTaxHTField0" ma:index="15" nillable="true" ma:displayName="LegalDocumentType_0" ma:hidden="true" ma:internalName="LegalDocumentTypeTaxHTField0">
      <xsd:simpleType>
        <xsd:restriction base="dms:Note"/>
      </xsd:simpleType>
    </xsd:element>
    <xsd:element name="LegalDocumentType" ma:index="16" nillable="true" ma:displayName="Legal Document Type" ma:list="{43bdc0d5-96ea-468e-8c76-fe79f89a8da7}" ma:internalName="LegalDocumentType" ma:showField="Term1033" ma:web="60147c6c-b38f-4283-8db3-dad649f001b3">
      <xsd:simpleType>
        <xsd:restriction base="dms:Unknown"/>
      </xsd:simpleType>
    </xsd:element>
    <xsd:element name="JurisdictionTaxHTField0" ma:index="17" nillable="true" ma:displayName="Jurisdiction_0" ma:hidden="true" ma:internalName="JurisdictionTaxHTField0">
      <xsd:simpleType>
        <xsd:restriction base="dms:Note"/>
      </xsd:simpleType>
    </xsd:element>
    <xsd:element name="Jurisdiction" ma:index="18" nillable="true" ma:displayName="Jurisdiction" ma:list="{43bdc0d5-96ea-468e-8c76-fe79f89a8da7}" ma:internalName="Jurisdiction" ma:showField="Term1033" ma:web="60147c6c-b38f-4283-8db3-dad649f001b3">
      <xsd:simpleType>
        <xsd:restriction base="dms:Unknown"/>
      </xsd:simpleType>
    </xsd:element>
    <xsd:element name="SectorTaxHTField0" ma:index="28" nillable="true" ma:displayName="Sector_0" ma:hidden="true" ma:internalName="SectorTaxHTField0">
      <xsd:simpleType>
        <xsd:restriction base="dms:Note"/>
      </xsd:simpleType>
    </xsd:element>
    <xsd:element name="Sector" ma:index="29" nillable="true" ma:displayName="Sector" ma:list="{43bdc0d5-96ea-468e-8c76-fe79f89a8da7}" ma:internalName="Sector" ma:showField="Term1033" ma:web="60147c6c-b38f-4283-8db3-dad649f001b3">
      <xsd:simpleType>
        <xsd:restriction base="dms:Unknown"/>
      </xsd:simpleType>
    </xsd:element>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xsd="http://www.w3.org/2001/XMLSchema" xmlns:dms="http://schemas.microsoft.com/office/2006/documentManagement/types" targetNamespace="60147c6c-b38f-4283-8db3-dad649f001b3" elementFormDefault="qualified">
    <xsd:import namespace="http://schemas.microsoft.com/office/2006/documentManagement/types"/>
    <xsd:element name="TaxCatchAll" ma:index="34" nillable="true" ma:displayName="Taxonomy Catch All Column" ma:hidden="true" ma:list="{43bdc0d5-96ea-468e-8c76-fe79f89a8da7}" ma:internalName="TaxCatchAll" ma:showField="CatchAllData" ma:web="60147c6c-b38f-4283-8db3-dad649f001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dms="http://schemas.microsoft.com/office/2006/documentManagement/types" targetNamespace="fb0a993f-0d44-446c-b072-10dd9e8001ef" elementFormDefault="qualified">
    <xsd:import namespace="http://schemas.microsoft.com/office/2006/documentManagement/types"/>
    <xsd:element name="DLCPolicyLabelValue" ma:index="36" nillable="true" ma:displayName="Label" ma:description="Stores the current value of the label." ma:internalName="DLCPolicyLabelValue" ma:readOnly="true">
      <xsd:simpleType>
        <xsd:restriction base="dms:Note"/>
      </xsd:simpleType>
    </xsd:element>
    <xsd:element name="DLCPolicyLabelClientValue" ma:index="37"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8"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DMA Social Events</Name>
    <Synchronization>Synchronous</Synchronization>
    <Type>10001</Type>
    <SequenceNumber>1001</SequenceNumber>
    <Assembly>MCS.Documents.Server.IA, Version=1.0.0.0, Culture=neutral, PublicKeyToken=203fdb9dda4562ff</Assembly>
    <Class>MCS.Documents.Server.IA.SocialDataReceiver</Class>
    <Data/>
    <Filter/>
  </Receiver>
  <Receiver>
    <Name>DMA Social Events</Name>
    <Synchronization>Synchronous</Synchronization>
    <Type>10002</Type>
    <SequenceNumber>1002</SequenceNumber>
    <Assembly>MCS.Documents.Server.IA, Version=1.0.0.0, Culture=neutral, PublicKeyToken=203fdb9dda4562ff</Assembly>
    <Class>MCS.Documents.Server.IA.SocialDataReceiver</Class>
    <Data/>
    <Filter/>
  </Receiver>
  <Receiver>
    <Name>DMA Social Events</Name>
    <Synchronization>Synchronous</Synchronization>
    <Type>10005</Type>
    <SequenceNumber>1003</SequenceNumber>
    <Assembly>MCS.Documents.Server.IA, Version=1.0.0.0, Culture=neutral, PublicKeyToken=203fdb9dda4562ff</Assembly>
    <Class>MCS.Documents.Server.IA.SocialDataReceiver</Class>
    <Data/>
    <Filter/>
  </Receiver>
  <Receiver>
    <Name>DMA Social Events</Name>
    <Synchronization>Synchronous</Synchronization>
    <Type>10004</Type>
    <SequenceNumber>1004</SequenceNumber>
    <Assembly>MCS.Documents.Server.IA, Version=1.0.0.0, Culture=neutral, PublicKeyToken=203fdb9dda4562ff</Assembly>
    <Class>MCS.Documents.Server.IA.SocialDataReceiver</Class>
    <Data/>
    <Filter/>
  </Receiver>
  <Receiver>
    <Name>DMA Social Events</Name>
    <Synchronization>Synchronous</Synchronization>
    <Type>3</Type>
    <SequenceNumber>1005</SequenceNumber>
    <Assembly>MCS.Documents.Server.IA, Version=1.0.0.0, Culture=neutral, PublicKeyToken=203fdb9dda4562ff</Assembly>
    <Class>MCS.Documents.Server.IA.SocialDataReceiver</Class>
    <Data/>
    <Filter/>
  </Receiver>
</spe:Receivers>
</file>

<file path=customXml/item6.xml><?xml version="1.0" encoding="utf-8"?>
<?mso-contentType ?>
<p:Policy xmlns:p="office.server.policy" id="" local="true">
  <p:Name>Legal Document</p:Name>
  <p:Description/>
  <p:Statement/>
  <p:PolicyItems>
    <p:PolicyItem featureId="Microsoft.Office.RecordsManagement.PolicyFeatures.PolicyLabel" staticId="0x01010066AAA4A189E15340A8F90A14B5E3178D0100466566C99F95E44DAD370FD96BCE127C|689439171" UniqueId="267cbc5e-811b-4e1d-83ad-be4a23c17d27">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_dlc_DocId</segment>
          <segment type="literal">-v</segment>
          <segment type="metadata">_UIVersionString</segment>
        </label>
      </p:CustomData>
    </p:PolicyItem>
  </p:PolicyItems>
</p:Policy>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E0810-6FD8-4D0B-A245-8280B8511E93}">
  <ds:schemaRefs>
    <ds:schemaRef ds:uri="Microsoft.SharePoint.Taxonomy.ContentTypeSync"/>
  </ds:schemaRefs>
</ds:datastoreItem>
</file>

<file path=customXml/itemProps2.xml><?xml version="1.0" encoding="utf-8"?>
<ds:datastoreItem xmlns:ds="http://schemas.openxmlformats.org/officeDocument/2006/customXml" ds:itemID="{FF795378-E719-412D-BAD7-D87819FC5923}">
  <ds:schemaRefs>
    <ds:schemaRef ds:uri="http://schemas.microsoft.com/office/2006/metadata/properties"/>
    <ds:schemaRef ds:uri="http://schema.microsoft.com/sharepoint/v3/fields"/>
    <ds:schemaRef ds:uri="84e8189d-2f07-4d07-be7d-de46b9fe3006"/>
    <ds:schemaRef ds:uri="fb0a993f-0d44-446c-b072-10dd9e8001ef"/>
    <ds:schemaRef ds:uri="60147c6c-b38f-4283-8db3-dad649f001b3"/>
  </ds:schemaRefs>
</ds:datastoreItem>
</file>

<file path=customXml/itemProps3.xml><?xml version="1.0" encoding="utf-8"?>
<ds:datastoreItem xmlns:ds="http://schemas.openxmlformats.org/officeDocument/2006/customXml" ds:itemID="{7A1A96F2-B6B8-4B91-97ED-57C0F6A555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microsoft.com/sharepoint/v3/fields"/>
    <ds:schemaRef ds:uri="84e8189d-2f07-4d07-be7d-de46b9fe3006"/>
    <ds:schemaRef ds:uri="60147c6c-b38f-4283-8db3-dad649f001b3"/>
    <ds:schemaRef ds:uri="fb0a993f-0d44-446c-b072-10dd9e8001ef"/>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A548C28-93FD-4C03-A796-3828015225FB}">
  <ds:schemaRefs>
    <ds:schemaRef ds:uri="http://schemas.microsoft.com/sharepoint/v3/contenttype/forms"/>
  </ds:schemaRefs>
</ds:datastoreItem>
</file>

<file path=customXml/itemProps5.xml><?xml version="1.0" encoding="utf-8"?>
<ds:datastoreItem xmlns:ds="http://schemas.openxmlformats.org/officeDocument/2006/customXml" ds:itemID="{58CFE17C-2888-40EB-A89A-6554BEEE037E}">
  <ds:schemaRefs>
    <ds:schemaRef ds:uri="http://schemas.microsoft.com/sharepoint/events"/>
  </ds:schemaRefs>
</ds:datastoreItem>
</file>

<file path=customXml/itemProps6.xml><?xml version="1.0" encoding="utf-8"?>
<ds:datastoreItem xmlns:ds="http://schemas.openxmlformats.org/officeDocument/2006/customXml" ds:itemID="{77A2A12E-F457-4DB2-A11F-FD06DFF0ED6B}">
  <ds:schemaRefs>
    <ds:schemaRef ds:uri="office.server.policy"/>
  </ds:schemaRefs>
</ds:datastoreItem>
</file>

<file path=customXml/itemProps7.xml><?xml version="1.0" encoding="utf-8"?>
<ds:datastoreItem xmlns:ds="http://schemas.openxmlformats.org/officeDocument/2006/customXml" ds:itemID="{4F0F3A16-22B6-4AE7-B218-42735C412BA7}">
  <ds:schemaRefs>
    <ds:schemaRef ds:uri="http://schemas.openxmlformats.org/officeDocument/2006/bibliography"/>
  </ds:schemaRefs>
</ds:datastoreItem>
</file>

<file path=customXml/itemProps8.xml><?xml version="1.0" encoding="utf-8"?>
<ds:datastoreItem xmlns:ds="http://schemas.openxmlformats.org/officeDocument/2006/customXml" ds:itemID="{2ECA3BBB-1E44-4853-8B39-9409AB4C3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27</Pages>
  <Words>6902</Words>
  <Characters>40421</Characters>
  <Application>Microsoft Office Word</Application>
  <DocSecurity>8</DocSecurity>
  <Lines>336</Lines>
  <Paragraphs>94</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ESEF CP</vt:lpstr>
      <vt:lpstr>20110000</vt:lpstr>
      <vt:lpstr>20110000</vt:lpstr>
      <vt:lpstr>20110000</vt:lpstr>
      <vt:lpstr>20110000</vt:lpstr>
    </vt:vector>
  </TitlesOfParts>
  <Company>ESMA</Company>
  <LinksUpToDate>false</LinksUpToDate>
  <CharactersWithSpaces>47229</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ESEF CP</dc:title>
  <dc:creator>ESMA</dc:creator>
  <cp:lastModifiedBy>Adam Malewski</cp:lastModifiedBy>
  <cp:revision>3</cp:revision>
  <cp:lastPrinted>2015-02-18T11:01:00Z</cp:lastPrinted>
  <dcterms:created xsi:type="dcterms:W3CDTF">2016-11-29T12:36:00Z</dcterms:created>
  <dcterms:modified xsi:type="dcterms:W3CDTF">2016-11-29T12:40:00Z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0x01010066AAA4A189E15340A8F90A14B5E3178D0100466566C99F95E44DAD370FD96BCE127C</vt:lpwstr>
  </property>
  <property fmtid="{D5CDD505-2E9C-101B-9397-08002B2CF9AE}" pid="3" name="_dlc_DocIdItemGuid">
    <vt:lpwstr>a56631fa-aca9-4511-85a3-42493158a477</vt:lpwstr>
  </property>
</Properties>
</file>