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Pr="00C25863">
        <w:t>_</w:t>
      </w:r>
      <w:r w:rsidR="00A96C78">
        <w:t>DLT</w:t>
      </w:r>
      <w:r w:rsidRPr="00C25863">
        <w:t>_1&gt;</w:t>
      </w:r>
    </w:p>
    <w:p w:rsidR="00C67DC8" w:rsidRDefault="00455707" w:rsidP="00455707">
      <w:permStart w:id="0" w:edGrp="everyone"/>
      <w:r>
        <w:t xml:space="preserve">Deutsche Bank </w:t>
      </w:r>
      <w:r w:rsidR="00C67DC8">
        <w:t xml:space="preserve">welcomes the opportunity to respond to ESMA’s Discussion Paper on the application of Distributed Ledger Technology (DLT) to securities markets. </w:t>
      </w:r>
    </w:p>
    <w:p w:rsidR="00C67DC8" w:rsidRDefault="00C67DC8" w:rsidP="00455707"/>
    <w:p w:rsidR="0045547A" w:rsidRDefault="00455707" w:rsidP="0045547A">
      <w:r>
        <w:t>DLT is</w:t>
      </w:r>
      <w:r w:rsidR="00C67DC8">
        <w:t xml:space="preserve"> </w:t>
      </w:r>
      <w:r>
        <w:t xml:space="preserve">an innovative technology which </w:t>
      </w:r>
      <w:r w:rsidR="00C67DC8">
        <w:t xml:space="preserve">has a broad </w:t>
      </w:r>
      <w:r>
        <w:t>number of use</w:t>
      </w:r>
      <w:r w:rsidR="00C67DC8">
        <w:t xml:space="preserve"> </w:t>
      </w:r>
      <w:r>
        <w:t xml:space="preserve">cases </w:t>
      </w:r>
      <w:r w:rsidR="00FD6240">
        <w:t xml:space="preserve">and the potential </w:t>
      </w:r>
      <w:r>
        <w:t>to bring</w:t>
      </w:r>
      <w:r w:rsidR="00FD6240">
        <w:t xml:space="preserve"> signif</w:t>
      </w:r>
      <w:r w:rsidR="00FD6240">
        <w:t>i</w:t>
      </w:r>
      <w:r w:rsidR="00FD6240">
        <w:t>cant</w:t>
      </w:r>
      <w:r>
        <w:t xml:space="preserve"> efficiencies and co</w:t>
      </w:r>
      <w:r w:rsidR="00FD6240">
        <w:t xml:space="preserve">st savings to business processes in future.  Given that the adoption of DLT </w:t>
      </w:r>
      <w:r w:rsidR="0045547A">
        <w:t>will</w:t>
      </w:r>
      <w:r w:rsidR="00E465BA">
        <w:t xml:space="preserve"> take place g</w:t>
      </w:r>
      <w:r w:rsidR="0045547A">
        <w:t>radual</w:t>
      </w:r>
      <w:r w:rsidR="00E465BA">
        <w:t>ly over time,</w:t>
      </w:r>
      <w:r w:rsidR="0045547A">
        <w:t xml:space="preserve"> </w:t>
      </w:r>
      <w:r w:rsidR="00FD6240">
        <w:t>early clarity on the</w:t>
      </w:r>
      <w:r w:rsidR="0045547A">
        <w:t xml:space="preserve"> issues to be resolved to make DLT workable </w:t>
      </w:r>
      <w:r w:rsidR="00D826BF">
        <w:t>will be very useful.</w:t>
      </w:r>
    </w:p>
    <w:p w:rsidR="00FD6240" w:rsidRDefault="00FD6240" w:rsidP="0045547A"/>
    <w:p w:rsidR="00D64DF2" w:rsidRDefault="00FD6240" w:rsidP="0045547A">
      <w:r>
        <w:t>Whilst it is possible to outline now some of the potential benefits and risks of DLT, it is difficult to be pr</w:t>
      </w:r>
      <w:r>
        <w:t>e</w:t>
      </w:r>
      <w:r>
        <w:t xml:space="preserve">cise </w:t>
      </w:r>
      <w:r w:rsidR="00D66627">
        <w:t>about</w:t>
      </w:r>
      <w:r w:rsidR="00387365">
        <w:t xml:space="preserve"> all of t</w:t>
      </w:r>
      <w:r>
        <w:t>he specific use cases we will see in the future</w:t>
      </w:r>
      <w:r w:rsidR="00387365" w:rsidRPr="00387365">
        <w:t xml:space="preserve"> </w:t>
      </w:r>
      <w:r w:rsidR="00387365">
        <w:t>because the technology is at such an early stage</w:t>
      </w:r>
      <w:r>
        <w:t>. At present,</w:t>
      </w:r>
      <w:r w:rsidR="00D64DF2">
        <w:t xml:space="preserve"> the industry is in the process of </w:t>
      </w:r>
      <w:r w:rsidR="00387365">
        <w:t xml:space="preserve">testing the </w:t>
      </w:r>
      <w:r w:rsidR="003F6472">
        <w:t>viability</w:t>
      </w:r>
      <w:r w:rsidR="00D64DF2">
        <w:t xml:space="preserve"> of the technol</w:t>
      </w:r>
      <w:r w:rsidR="00E465BA">
        <w:t>ogy in</w:t>
      </w:r>
      <w:r w:rsidR="00D64DF2">
        <w:t xml:space="preserve"> a number of different scenarios. </w:t>
      </w:r>
      <w:r w:rsidR="00C57A05">
        <w:t xml:space="preserve">We recently announced our involvement in the utility settlement coin project - </w:t>
      </w:r>
    </w:p>
    <w:p w:rsidR="00D64DF2" w:rsidRDefault="00C57A05" w:rsidP="0045547A">
      <w:pPr>
        <w:rPr>
          <w:rFonts w:cs="Arial"/>
          <w:szCs w:val="20"/>
        </w:rPr>
      </w:pPr>
      <w:r>
        <w:rPr>
          <w:rFonts w:cs="Arial"/>
          <w:szCs w:val="20"/>
        </w:rPr>
        <w:t>a digital cash model aimed at facilitating payment and settlement for institutional financial markets.</w:t>
      </w:r>
    </w:p>
    <w:p w:rsidR="00C57A05" w:rsidRDefault="00C57A05" w:rsidP="0045547A"/>
    <w:p w:rsidR="0064065D" w:rsidRDefault="0064065D" w:rsidP="0045547A">
      <w:r>
        <w:t>In the first instance we are likely to see small scale use cases either within firms themselves or between</w:t>
      </w:r>
      <w:r w:rsidR="00972375">
        <w:t xml:space="preserve"> a</w:t>
      </w:r>
      <w:r>
        <w:t xml:space="preserve"> small number of firms. </w:t>
      </w:r>
      <w:r w:rsidR="00E465BA">
        <w:t>Although m</w:t>
      </w:r>
      <w:r w:rsidR="00972375">
        <w:t xml:space="preserve">arket wide adoption is </w:t>
      </w:r>
      <w:r w:rsidR="00E465BA">
        <w:t xml:space="preserve">a number of years away, </w:t>
      </w:r>
      <w:r w:rsidR="00972375">
        <w:t xml:space="preserve">when this point is reached, there may be benefits </w:t>
      </w:r>
      <w:r w:rsidR="003F6472">
        <w:t>to the adoption</w:t>
      </w:r>
      <w:r w:rsidR="00972375">
        <w:t xml:space="preserve"> being coordinated</w:t>
      </w:r>
      <w:r w:rsidR="00E465BA">
        <w:t xml:space="preserve"> </w:t>
      </w:r>
      <w:r w:rsidR="00972375">
        <w:t xml:space="preserve">by market infrastructure themselves in conjunction with regulators.  </w:t>
      </w:r>
    </w:p>
    <w:p w:rsidR="0064065D" w:rsidRDefault="0064065D" w:rsidP="0045547A"/>
    <w:p w:rsidR="00E465BA" w:rsidRDefault="00E465BA" w:rsidP="0045547A">
      <w:r>
        <w:t>From a regulatory perspective, standards and a framework adapted from the IOSCO-CPMI Principles for Financial Market Infrastructure would be welcome to ensure the stability and safety of the technology when broad uptake becomes relevant.  We would encourage ESMA to coordinate with other sectoral regulators and global regulatory bodies given the application of DLT will take place beyond just the secur</w:t>
      </w:r>
      <w:r>
        <w:t>i</w:t>
      </w:r>
      <w:r>
        <w:t>ties mar</w:t>
      </w:r>
      <w:r w:rsidR="00F951FF">
        <w:t xml:space="preserve">kets and the European Union. </w:t>
      </w:r>
    </w:p>
    <w:p w:rsidR="0064065D" w:rsidRDefault="0064065D" w:rsidP="0045547A"/>
    <w:p w:rsidR="00455707" w:rsidRDefault="00D658E2" w:rsidP="00455707">
      <w:r>
        <w:t xml:space="preserve">We would welcome an ongoing dialogue with ESMA </w:t>
      </w:r>
      <w:r w:rsidR="00F951FF">
        <w:t>on DLT and are happy to discuss any of the issues raised in our response further.</w:t>
      </w:r>
    </w:p>
    <w:permEnd w:id="0"/>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CB10E3" w:rsidRDefault="00CB10E3" w:rsidP="00CE735D">
      <w:pPr>
        <w:pStyle w:val="PlainText"/>
        <w:rPr>
          <w:rFonts w:ascii="Arial" w:hAnsi="Arial" w:cs="Arial"/>
          <w:sz w:val="20"/>
          <w:szCs w:val="20"/>
          <w:lang w:val="en-GB"/>
        </w:rPr>
      </w:pPr>
      <w:permStart w:id="1" w:edGrp="everyone"/>
      <w:r>
        <w:rPr>
          <w:rFonts w:ascii="Arial" w:hAnsi="Arial" w:cs="Arial"/>
          <w:sz w:val="20"/>
          <w:szCs w:val="20"/>
          <w:lang w:val="en-GB"/>
        </w:rPr>
        <w:t>W</w:t>
      </w:r>
      <w:r w:rsidR="00A339EB">
        <w:rPr>
          <w:rFonts w:ascii="Arial" w:hAnsi="Arial" w:cs="Arial"/>
          <w:sz w:val="20"/>
          <w:szCs w:val="20"/>
          <w:lang w:val="en-GB"/>
        </w:rPr>
        <w:t>e</w:t>
      </w:r>
      <w:r>
        <w:rPr>
          <w:rFonts w:ascii="Arial" w:hAnsi="Arial" w:cs="Arial"/>
          <w:sz w:val="20"/>
          <w:szCs w:val="20"/>
          <w:lang w:val="en-GB"/>
        </w:rPr>
        <w:t xml:space="preserve"> broadly</w:t>
      </w:r>
      <w:r w:rsidR="00A339EB">
        <w:rPr>
          <w:rFonts w:ascii="Arial" w:hAnsi="Arial" w:cs="Arial"/>
          <w:sz w:val="20"/>
          <w:szCs w:val="20"/>
          <w:lang w:val="en-GB"/>
        </w:rPr>
        <w:t xml:space="preserve"> agree with ESMA’s list of possible benefits. </w:t>
      </w:r>
    </w:p>
    <w:p w:rsidR="00CB10E3" w:rsidRDefault="00CB10E3" w:rsidP="00CE735D">
      <w:pPr>
        <w:pStyle w:val="PlainText"/>
        <w:rPr>
          <w:rFonts w:ascii="Arial" w:hAnsi="Arial" w:cs="Arial"/>
          <w:sz w:val="20"/>
          <w:szCs w:val="20"/>
          <w:lang w:val="en-GB"/>
        </w:rPr>
      </w:pPr>
    </w:p>
    <w:p w:rsidR="00247D14" w:rsidRPr="00247D14" w:rsidRDefault="00BC207F" w:rsidP="00CE735D">
      <w:pPr>
        <w:pStyle w:val="PlainText"/>
        <w:rPr>
          <w:rFonts w:ascii="Arial" w:hAnsi="Arial" w:cs="Arial"/>
          <w:i/>
          <w:sz w:val="20"/>
          <w:szCs w:val="20"/>
          <w:lang w:val="en-GB"/>
        </w:rPr>
      </w:pPr>
      <w:r>
        <w:rPr>
          <w:rFonts w:ascii="Arial" w:hAnsi="Arial" w:cs="Arial"/>
          <w:i/>
          <w:sz w:val="20"/>
          <w:szCs w:val="20"/>
          <w:lang w:val="en-GB"/>
        </w:rPr>
        <w:t xml:space="preserve">Areas </w:t>
      </w:r>
      <w:r w:rsidR="00C87C46">
        <w:rPr>
          <w:rFonts w:ascii="Arial" w:hAnsi="Arial" w:cs="Arial"/>
          <w:i/>
          <w:sz w:val="20"/>
          <w:szCs w:val="20"/>
          <w:lang w:val="en-GB"/>
        </w:rPr>
        <w:t>that stand to benefit substantially from DLT</w:t>
      </w:r>
      <w:r>
        <w:rPr>
          <w:rFonts w:ascii="Arial" w:hAnsi="Arial" w:cs="Arial"/>
          <w:i/>
          <w:sz w:val="20"/>
          <w:szCs w:val="20"/>
          <w:lang w:val="en-GB"/>
        </w:rPr>
        <w:t xml:space="preserve"> </w:t>
      </w:r>
    </w:p>
    <w:p w:rsidR="00247D14" w:rsidRDefault="00247D14" w:rsidP="00CE735D">
      <w:pPr>
        <w:pStyle w:val="PlainText"/>
        <w:rPr>
          <w:rFonts w:ascii="Arial" w:hAnsi="Arial" w:cs="Arial"/>
          <w:sz w:val="20"/>
          <w:szCs w:val="20"/>
          <w:lang w:val="en-GB"/>
        </w:rPr>
      </w:pPr>
    </w:p>
    <w:p w:rsidR="00911F41" w:rsidRDefault="00CE735D" w:rsidP="00262707">
      <w:pPr>
        <w:pStyle w:val="PlainText"/>
        <w:numPr>
          <w:ilvl w:val="0"/>
          <w:numId w:val="37"/>
        </w:numPr>
        <w:rPr>
          <w:rFonts w:ascii="Arial" w:hAnsi="Arial" w:cs="Arial"/>
          <w:sz w:val="20"/>
          <w:szCs w:val="20"/>
          <w:lang w:val="en-GB"/>
        </w:rPr>
      </w:pPr>
      <w:r w:rsidRPr="00AD4AF9">
        <w:rPr>
          <w:rFonts w:ascii="Arial" w:hAnsi="Arial" w:cs="Arial"/>
          <w:sz w:val="20"/>
          <w:szCs w:val="20"/>
          <w:lang w:val="en-GB"/>
        </w:rPr>
        <w:t>Collateral m</w:t>
      </w:r>
      <w:r w:rsidR="000D1D77">
        <w:rPr>
          <w:rFonts w:ascii="Arial" w:hAnsi="Arial" w:cs="Arial"/>
          <w:sz w:val="20"/>
          <w:szCs w:val="20"/>
          <w:lang w:val="en-GB"/>
        </w:rPr>
        <w:t>anagement</w:t>
      </w:r>
      <w:r w:rsidR="00455707" w:rsidRPr="00AD4AF9">
        <w:rPr>
          <w:rFonts w:ascii="Arial" w:hAnsi="Arial" w:cs="Arial"/>
          <w:sz w:val="20"/>
          <w:szCs w:val="20"/>
          <w:lang w:val="en-GB"/>
        </w:rPr>
        <w:t xml:space="preserve">: We </w:t>
      </w:r>
      <w:r w:rsidRPr="00AD4AF9">
        <w:rPr>
          <w:rFonts w:ascii="Arial" w:hAnsi="Arial" w:cs="Arial"/>
          <w:sz w:val="20"/>
          <w:szCs w:val="20"/>
          <w:lang w:val="en-GB"/>
        </w:rPr>
        <w:t>envisage a DLT environment which allows</w:t>
      </w:r>
      <w:r w:rsidR="00AD4AF9" w:rsidRPr="00AD4AF9">
        <w:rPr>
          <w:rFonts w:ascii="Arial" w:hAnsi="Arial" w:cs="Arial"/>
          <w:sz w:val="20"/>
          <w:szCs w:val="20"/>
          <w:lang w:val="en-GB"/>
        </w:rPr>
        <w:t xml:space="preserve"> for the</w:t>
      </w:r>
      <w:r w:rsidRPr="00AD4AF9">
        <w:rPr>
          <w:rFonts w:ascii="Arial" w:hAnsi="Arial" w:cs="Arial"/>
          <w:sz w:val="20"/>
          <w:szCs w:val="20"/>
          <w:lang w:val="en-GB"/>
        </w:rPr>
        <w:t xml:space="preserve"> tracking</w:t>
      </w:r>
      <w:r w:rsidR="00AD4AF9" w:rsidRPr="00AD4AF9">
        <w:rPr>
          <w:rFonts w:ascii="Arial" w:hAnsi="Arial" w:cs="Arial"/>
          <w:sz w:val="20"/>
          <w:szCs w:val="20"/>
          <w:lang w:val="en-GB"/>
        </w:rPr>
        <w:t xml:space="preserve"> of</w:t>
      </w:r>
      <w:r w:rsidRPr="00AD4AF9">
        <w:rPr>
          <w:rFonts w:ascii="Arial" w:hAnsi="Arial" w:cs="Arial"/>
          <w:sz w:val="20"/>
          <w:szCs w:val="20"/>
          <w:lang w:val="en-GB"/>
        </w:rPr>
        <w:t xml:space="preserve"> colla</w:t>
      </w:r>
      <w:r w:rsidRPr="00AD4AF9">
        <w:rPr>
          <w:rFonts w:ascii="Arial" w:hAnsi="Arial" w:cs="Arial"/>
          <w:sz w:val="20"/>
          <w:szCs w:val="20"/>
          <w:lang w:val="en-GB"/>
        </w:rPr>
        <w:t>t</w:t>
      </w:r>
      <w:r w:rsidRPr="00AD4AF9">
        <w:rPr>
          <w:rFonts w:ascii="Arial" w:hAnsi="Arial" w:cs="Arial"/>
          <w:sz w:val="20"/>
          <w:szCs w:val="20"/>
          <w:lang w:val="en-GB"/>
        </w:rPr>
        <w:t xml:space="preserve">eral postings with clarity on </w:t>
      </w:r>
      <w:r w:rsidRPr="00E26DF8">
        <w:rPr>
          <w:rFonts w:ascii="Arial" w:hAnsi="Arial" w:cs="Arial"/>
          <w:sz w:val="20"/>
          <w:szCs w:val="20"/>
          <w:lang w:val="en-GB"/>
        </w:rPr>
        <w:t>underlying beneficial owners</w:t>
      </w:r>
      <w:r w:rsidR="00455707" w:rsidRPr="00E26DF8">
        <w:rPr>
          <w:rFonts w:ascii="Arial" w:hAnsi="Arial" w:cs="Arial"/>
          <w:sz w:val="20"/>
          <w:szCs w:val="20"/>
          <w:lang w:val="en-GB"/>
        </w:rPr>
        <w:t>. Given regulatory requirements</w:t>
      </w:r>
      <w:r w:rsidR="00AD4AF9" w:rsidRPr="00E26DF8">
        <w:rPr>
          <w:rFonts w:ascii="Arial" w:hAnsi="Arial" w:cs="Arial"/>
          <w:sz w:val="20"/>
          <w:szCs w:val="20"/>
          <w:lang w:val="en-GB"/>
        </w:rPr>
        <w:t xml:space="preserve"> (</w:t>
      </w:r>
      <w:r w:rsidR="00E26DF8" w:rsidRPr="00E26DF8">
        <w:rPr>
          <w:rFonts w:ascii="Arial" w:hAnsi="Arial" w:cs="Arial"/>
          <w:sz w:val="20"/>
          <w:szCs w:val="20"/>
          <w:lang w:val="en-GB"/>
        </w:rPr>
        <w:t>EMIR, Dodd-Frank etc</w:t>
      </w:r>
      <w:r w:rsidR="00AD4AF9" w:rsidRPr="00E26DF8">
        <w:rPr>
          <w:rFonts w:ascii="Arial" w:hAnsi="Arial" w:cs="Arial"/>
          <w:sz w:val="20"/>
          <w:szCs w:val="20"/>
          <w:lang w:val="en-GB"/>
        </w:rPr>
        <w:t>)</w:t>
      </w:r>
      <w:r w:rsidR="00455707" w:rsidRPr="00AD4AF9">
        <w:rPr>
          <w:rFonts w:ascii="Arial" w:hAnsi="Arial" w:cs="Arial"/>
          <w:sz w:val="20"/>
          <w:szCs w:val="20"/>
          <w:lang w:val="en-GB"/>
        </w:rPr>
        <w:t xml:space="preserve"> and the </w:t>
      </w:r>
      <w:r w:rsidR="00303060">
        <w:rPr>
          <w:rFonts w:ascii="Arial" w:hAnsi="Arial" w:cs="Arial"/>
          <w:sz w:val="20"/>
          <w:szCs w:val="20"/>
          <w:lang w:val="en-GB"/>
        </w:rPr>
        <w:t xml:space="preserve">growing importance of collateral management </w:t>
      </w:r>
      <w:r w:rsidR="004434BB" w:rsidRPr="00AD4AF9">
        <w:rPr>
          <w:rFonts w:ascii="Arial" w:hAnsi="Arial" w:cs="Arial"/>
          <w:sz w:val="20"/>
          <w:szCs w:val="20"/>
          <w:lang w:val="en-GB"/>
        </w:rPr>
        <w:t xml:space="preserve">such </w:t>
      </w:r>
      <w:r w:rsidR="00CB10E3" w:rsidRPr="00AD4AF9">
        <w:rPr>
          <w:rFonts w:ascii="Arial" w:hAnsi="Arial" w:cs="Arial"/>
          <w:sz w:val="20"/>
          <w:szCs w:val="20"/>
          <w:lang w:val="en-GB"/>
        </w:rPr>
        <w:t xml:space="preserve">a </w:t>
      </w:r>
      <w:r w:rsidR="004434BB" w:rsidRPr="00AD4AF9">
        <w:rPr>
          <w:rFonts w:ascii="Arial" w:hAnsi="Arial" w:cs="Arial"/>
          <w:sz w:val="20"/>
          <w:szCs w:val="20"/>
          <w:lang w:val="en-GB"/>
        </w:rPr>
        <w:t xml:space="preserve">development </w:t>
      </w:r>
      <w:r w:rsidR="00CB10E3" w:rsidRPr="00AD4AF9">
        <w:rPr>
          <w:rFonts w:ascii="Arial" w:hAnsi="Arial" w:cs="Arial"/>
          <w:sz w:val="20"/>
          <w:szCs w:val="20"/>
          <w:lang w:val="en-GB"/>
        </w:rPr>
        <w:t>would</w:t>
      </w:r>
      <w:r w:rsidR="004434BB" w:rsidRPr="00AD4AF9">
        <w:rPr>
          <w:rFonts w:ascii="Arial" w:hAnsi="Arial" w:cs="Arial"/>
          <w:sz w:val="20"/>
          <w:szCs w:val="20"/>
          <w:lang w:val="en-GB"/>
        </w:rPr>
        <w:t xml:space="preserve"> be very beneficial</w:t>
      </w:r>
      <w:r w:rsidR="00FE2E90">
        <w:rPr>
          <w:rFonts w:ascii="Arial" w:hAnsi="Arial" w:cs="Arial"/>
          <w:sz w:val="20"/>
          <w:szCs w:val="20"/>
          <w:lang w:val="en-GB"/>
        </w:rPr>
        <w:t>.</w:t>
      </w:r>
      <w:r w:rsidR="00301EFF" w:rsidRPr="00AD4AF9">
        <w:rPr>
          <w:rFonts w:ascii="Arial" w:hAnsi="Arial" w:cs="Arial"/>
          <w:sz w:val="20"/>
          <w:szCs w:val="20"/>
          <w:lang w:val="en-GB"/>
        </w:rPr>
        <w:t xml:space="preserve"> </w:t>
      </w:r>
    </w:p>
    <w:p w:rsidR="00AD4AF9" w:rsidRPr="00AD4AF9" w:rsidRDefault="00AD4AF9" w:rsidP="00AD4AF9">
      <w:pPr>
        <w:pStyle w:val="PlainText"/>
        <w:ind w:left="720"/>
        <w:rPr>
          <w:rFonts w:ascii="Arial" w:hAnsi="Arial" w:cs="Arial"/>
          <w:sz w:val="20"/>
          <w:szCs w:val="20"/>
          <w:lang w:val="en-GB"/>
        </w:rPr>
      </w:pPr>
    </w:p>
    <w:p w:rsidR="00911F41" w:rsidRPr="00911F41" w:rsidRDefault="00CE735D" w:rsidP="00262707">
      <w:pPr>
        <w:pStyle w:val="PlainText"/>
        <w:numPr>
          <w:ilvl w:val="0"/>
          <w:numId w:val="37"/>
        </w:numPr>
        <w:rPr>
          <w:rFonts w:ascii="Arial" w:hAnsi="Arial" w:cs="Arial"/>
          <w:sz w:val="20"/>
          <w:szCs w:val="20"/>
          <w:lang w:val="en-GB"/>
        </w:rPr>
      </w:pPr>
      <w:r w:rsidRPr="00911F41">
        <w:rPr>
          <w:rFonts w:ascii="Arial" w:hAnsi="Arial" w:cs="Arial"/>
          <w:sz w:val="20"/>
          <w:szCs w:val="20"/>
          <w:lang w:val="en-GB"/>
        </w:rPr>
        <w:t>Regulatory reporting</w:t>
      </w:r>
      <w:r w:rsidR="004434BB" w:rsidRPr="00911F41">
        <w:rPr>
          <w:rFonts w:ascii="Arial" w:hAnsi="Arial" w:cs="Arial"/>
          <w:sz w:val="20"/>
          <w:szCs w:val="20"/>
          <w:lang w:val="en-GB"/>
        </w:rPr>
        <w:t>:</w:t>
      </w:r>
      <w:r w:rsidRPr="00911F41">
        <w:rPr>
          <w:rFonts w:ascii="Arial" w:hAnsi="Arial" w:cs="Arial"/>
          <w:sz w:val="20"/>
          <w:szCs w:val="20"/>
          <w:lang w:val="en-GB"/>
        </w:rPr>
        <w:t xml:space="preserve"> </w:t>
      </w:r>
      <w:r w:rsidR="00B7550A" w:rsidRPr="00911F41">
        <w:rPr>
          <w:rFonts w:ascii="Arial" w:hAnsi="Arial" w:cs="Arial"/>
          <w:sz w:val="20"/>
          <w:szCs w:val="20"/>
          <w:lang w:val="en-GB"/>
        </w:rPr>
        <w:t xml:space="preserve">Use of a DLT for the collection, consolidation and sharing of data could </w:t>
      </w:r>
      <w:r w:rsidR="003F6472">
        <w:rPr>
          <w:rFonts w:ascii="Arial" w:hAnsi="Arial" w:cs="Arial"/>
          <w:sz w:val="20"/>
          <w:szCs w:val="20"/>
          <w:lang w:val="en-GB"/>
        </w:rPr>
        <w:t>i</w:t>
      </w:r>
      <w:r w:rsidR="003F6472">
        <w:rPr>
          <w:rFonts w:ascii="Arial" w:hAnsi="Arial" w:cs="Arial"/>
          <w:sz w:val="20"/>
          <w:szCs w:val="20"/>
          <w:lang w:val="en-GB"/>
        </w:rPr>
        <w:t>n</w:t>
      </w:r>
      <w:r w:rsidR="003F6472">
        <w:rPr>
          <w:rFonts w:ascii="Arial" w:hAnsi="Arial" w:cs="Arial"/>
          <w:sz w:val="20"/>
          <w:szCs w:val="20"/>
          <w:lang w:val="en-GB"/>
        </w:rPr>
        <w:t xml:space="preserve">crease accuracy, </w:t>
      </w:r>
      <w:r w:rsidR="00B7550A" w:rsidRPr="00911F41">
        <w:rPr>
          <w:rFonts w:ascii="Arial" w:hAnsi="Arial" w:cs="Arial"/>
          <w:sz w:val="20"/>
          <w:szCs w:val="20"/>
          <w:lang w:val="en-GB"/>
        </w:rPr>
        <w:t>efficien</w:t>
      </w:r>
      <w:r w:rsidR="003F6472">
        <w:rPr>
          <w:rFonts w:ascii="Arial" w:hAnsi="Arial" w:cs="Arial"/>
          <w:sz w:val="20"/>
          <w:szCs w:val="20"/>
          <w:lang w:val="en-GB"/>
        </w:rPr>
        <w:t xml:space="preserve">cy </w:t>
      </w:r>
      <w:r w:rsidR="00B7550A" w:rsidRPr="00911F41">
        <w:rPr>
          <w:rFonts w:ascii="Arial" w:hAnsi="Arial" w:cs="Arial"/>
          <w:sz w:val="20"/>
          <w:szCs w:val="20"/>
          <w:lang w:val="en-GB"/>
        </w:rPr>
        <w:t>and</w:t>
      </w:r>
      <w:r w:rsidR="003F6472">
        <w:rPr>
          <w:rFonts w:ascii="Arial" w:hAnsi="Arial" w:cs="Arial"/>
          <w:sz w:val="20"/>
          <w:szCs w:val="20"/>
          <w:lang w:val="en-GB"/>
        </w:rPr>
        <w:t xml:space="preserve"> </w:t>
      </w:r>
      <w:r w:rsidR="00B7550A" w:rsidRPr="00911F41">
        <w:rPr>
          <w:rFonts w:ascii="Arial" w:hAnsi="Arial" w:cs="Arial"/>
          <w:sz w:val="20"/>
          <w:szCs w:val="20"/>
          <w:lang w:val="en-GB"/>
        </w:rPr>
        <w:t xml:space="preserve">the speed of access to this information for regulators. </w:t>
      </w:r>
    </w:p>
    <w:p w:rsidR="00B7550A" w:rsidRPr="00085479" w:rsidRDefault="00B7550A" w:rsidP="00D5608D">
      <w:pPr>
        <w:pStyle w:val="PlainText"/>
        <w:ind w:left="720"/>
        <w:rPr>
          <w:rFonts w:ascii="Arial" w:hAnsi="Arial" w:cs="Arial"/>
          <w:sz w:val="20"/>
          <w:szCs w:val="20"/>
          <w:lang w:val="en-GB"/>
        </w:rPr>
      </w:pPr>
    </w:p>
    <w:p w:rsidR="00AF3288" w:rsidRDefault="00CE735D" w:rsidP="00262707">
      <w:pPr>
        <w:pStyle w:val="PlainText"/>
        <w:numPr>
          <w:ilvl w:val="0"/>
          <w:numId w:val="37"/>
        </w:numPr>
        <w:rPr>
          <w:rFonts w:ascii="Arial" w:hAnsi="Arial" w:cs="Arial"/>
          <w:sz w:val="20"/>
          <w:szCs w:val="20"/>
          <w:lang w:val="en-GB"/>
        </w:rPr>
      </w:pPr>
      <w:r w:rsidRPr="00085479">
        <w:rPr>
          <w:rFonts w:ascii="Arial" w:hAnsi="Arial" w:cs="Arial"/>
          <w:sz w:val="20"/>
          <w:szCs w:val="20"/>
          <w:lang w:val="en-GB"/>
        </w:rPr>
        <w:t>Record of ownership</w:t>
      </w:r>
      <w:r w:rsidR="004434BB">
        <w:rPr>
          <w:rFonts w:ascii="Arial" w:hAnsi="Arial" w:cs="Arial"/>
          <w:sz w:val="20"/>
          <w:szCs w:val="20"/>
          <w:lang w:val="en-GB"/>
        </w:rPr>
        <w:t>: T</w:t>
      </w:r>
      <w:r w:rsidRPr="00085479">
        <w:rPr>
          <w:rFonts w:ascii="Arial" w:hAnsi="Arial" w:cs="Arial"/>
          <w:sz w:val="20"/>
          <w:szCs w:val="20"/>
          <w:lang w:val="en-GB"/>
        </w:rPr>
        <w:t xml:space="preserve">he ability to manage chains would </w:t>
      </w:r>
      <w:r w:rsidR="00901609">
        <w:rPr>
          <w:rFonts w:ascii="Arial" w:hAnsi="Arial" w:cs="Arial"/>
          <w:sz w:val="20"/>
          <w:szCs w:val="20"/>
          <w:lang w:val="en-GB"/>
        </w:rPr>
        <w:t xml:space="preserve">also </w:t>
      </w:r>
      <w:r w:rsidRPr="00085479">
        <w:rPr>
          <w:rFonts w:ascii="Arial" w:hAnsi="Arial" w:cs="Arial"/>
          <w:sz w:val="20"/>
          <w:szCs w:val="20"/>
          <w:lang w:val="en-GB"/>
        </w:rPr>
        <w:t>allow</w:t>
      </w:r>
      <w:r w:rsidR="00303060">
        <w:rPr>
          <w:rFonts w:ascii="Arial" w:hAnsi="Arial" w:cs="Arial"/>
          <w:sz w:val="20"/>
          <w:szCs w:val="20"/>
          <w:lang w:val="en-GB"/>
        </w:rPr>
        <w:t xml:space="preserve"> for</w:t>
      </w:r>
      <w:r w:rsidRPr="00085479">
        <w:rPr>
          <w:rFonts w:ascii="Arial" w:hAnsi="Arial" w:cs="Arial"/>
          <w:sz w:val="20"/>
          <w:szCs w:val="20"/>
          <w:lang w:val="en-GB"/>
        </w:rPr>
        <w:t xml:space="preserve"> </w:t>
      </w:r>
      <w:r w:rsidR="00303060">
        <w:rPr>
          <w:rFonts w:ascii="Arial" w:hAnsi="Arial" w:cs="Arial"/>
          <w:sz w:val="20"/>
          <w:szCs w:val="20"/>
          <w:lang w:val="en-GB"/>
        </w:rPr>
        <w:t>full tracking</w:t>
      </w:r>
      <w:r w:rsidRPr="00085479">
        <w:rPr>
          <w:rFonts w:ascii="Arial" w:hAnsi="Arial" w:cs="Arial"/>
          <w:sz w:val="20"/>
          <w:szCs w:val="20"/>
          <w:lang w:val="en-GB"/>
        </w:rPr>
        <w:t xml:space="preserve"> </w:t>
      </w:r>
      <w:r w:rsidR="00901609">
        <w:rPr>
          <w:rFonts w:ascii="Arial" w:hAnsi="Arial" w:cs="Arial"/>
          <w:sz w:val="20"/>
          <w:szCs w:val="20"/>
          <w:lang w:val="en-GB"/>
        </w:rPr>
        <w:t xml:space="preserve">on the </w:t>
      </w:r>
      <w:r w:rsidR="00303060">
        <w:rPr>
          <w:rFonts w:ascii="Arial" w:hAnsi="Arial" w:cs="Arial"/>
          <w:sz w:val="20"/>
          <w:szCs w:val="20"/>
          <w:lang w:val="en-GB"/>
        </w:rPr>
        <w:t>o</w:t>
      </w:r>
      <w:r w:rsidR="00901609">
        <w:rPr>
          <w:rFonts w:ascii="Arial" w:hAnsi="Arial" w:cs="Arial"/>
          <w:sz w:val="20"/>
          <w:szCs w:val="20"/>
          <w:lang w:val="en-GB"/>
        </w:rPr>
        <w:t>wne</w:t>
      </w:r>
      <w:r w:rsidR="00901609">
        <w:rPr>
          <w:rFonts w:ascii="Arial" w:hAnsi="Arial" w:cs="Arial"/>
          <w:sz w:val="20"/>
          <w:szCs w:val="20"/>
          <w:lang w:val="en-GB"/>
        </w:rPr>
        <w:t>r</w:t>
      </w:r>
      <w:r w:rsidR="00303060">
        <w:rPr>
          <w:rFonts w:ascii="Arial" w:hAnsi="Arial" w:cs="Arial"/>
          <w:sz w:val="20"/>
          <w:szCs w:val="20"/>
          <w:lang w:val="en-GB"/>
        </w:rPr>
        <w:t>ship of assets</w:t>
      </w:r>
      <w:r w:rsidRPr="00085479">
        <w:rPr>
          <w:rFonts w:ascii="Arial" w:hAnsi="Arial" w:cs="Arial"/>
          <w:sz w:val="20"/>
          <w:szCs w:val="20"/>
          <w:lang w:val="en-GB"/>
        </w:rPr>
        <w:t>, without the need for full account segregation</w:t>
      </w:r>
      <w:r w:rsidR="00901609">
        <w:rPr>
          <w:rFonts w:ascii="Arial" w:hAnsi="Arial" w:cs="Arial"/>
          <w:sz w:val="20"/>
          <w:szCs w:val="20"/>
          <w:lang w:val="en-GB"/>
        </w:rPr>
        <w:t>. In the context of the current discu</w:t>
      </w:r>
      <w:r w:rsidR="00901609">
        <w:rPr>
          <w:rFonts w:ascii="Arial" w:hAnsi="Arial" w:cs="Arial"/>
          <w:sz w:val="20"/>
          <w:szCs w:val="20"/>
          <w:lang w:val="en-GB"/>
        </w:rPr>
        <w:t>s</w:t>
      </w:r>
      <w:r w:rsidR="00901609">
        <w:rPr>
          <w:rFonts w:ascii="Arial" w:hAnsi="Arial" w:cs="Arial"/>
          <w:sz w:val="20"/>
          <w:szCs w:val="20"/>
          <w:lang w:val="en-GB"/>
        </w:rPr>
        <w:t xml:space="preserve">sion on </w:t>
      </w:r>
      <w:r w:rsidR="00D5608D">
        <w:rPr>
          <w:rFonts w:ascii="Arial" w:hAnsi="Arial" w:cs="Arial"/>
          <w:sz w:val="20"/>
          <w:szCs w:val="20"/>
          <w:lang w:val="en-GB"/>
        </w:rPr>
        <w:t xml:space="preserve">full </w:t>
      </w:r>
      <w:r w:rsidR="00901609">
        <w:rPr>
          <w:rFonts w:ascii="Arial" w:hAnsi="Arial" w:cs="Arial"/>
          <w:sz w:val="20"/>
          <w:szCs w:val="20"/>
          <w:lang w:val="en-GB"/>
        </w:rPr>
        <w:t>account segregation such</w:t>
      </w:r>
      <w:r w:rsidR="00D5608D">
        <w:rPr>
          <w:rFonts w:ascii="Arial" w:hAnsi="Arial" w:cs="Arial"/>
          <w:sz w:val="20"/>
          <w:szCs w:val="20"/>
          <w:lang w:val="en-GB"/>
        </w:rPr>
        <w:t xml:space="preserve"> a</w:t>
      </w:r>
      <w:r w:rsidR="00901609">
        <w:rPr>
          <w:rFonts w:ascii="Arial" w:hAnsi="Arial" w:cs="Arial"/>
          <w:sz w:val="20"/>
          <w:szCs w:val="20"/>
          <w:lang w:val="en-GB"/>
        </w:rPr>
        <w:t xml:space="preserve"> solution would </w:t>
      </w:r>
      <w:r w:rsidRPr="00085479">
        <w:rPr>
          <w:rFonts w:ascii="Arial" w:hAnsi="Arial" w:cs="Arial"/>
          <w:sz w:val="20"/>
          <w:szCs w:val="20"/>
          <w:lang w:val="en-GB"/>
        </w:rPr>
        <w:t>achieve</w:t>
      </w:r>
      <w:r w:rsidR="003F6472">
        <w:rPr>
          <w:rFonts w:ascii="Arial" w:hAnsi="Arial" w:cs="Arial"/>
          <w:sz w:val="20"/>
          <w:szCs w:val="20"/>
          <w:lang w:val="en-GB"/>
        </w:rPr>
        <w:t xml:space="preserve"> the necessary</w:t>
      </w:r>
      <w:r w:rsidRPr="00085479">
        <w:rPr>
          <w:rFonts w:ascii="Arial" w:hAnsi="Arial" w:cs="Arial"/>
          <w:sz w:val="20"/>
          <w:szCs w:val="20"/>
          <w:lang w:val="en-GB"/>
        </w:rPr>
        <w:t xml:space="preserve"> transparency wit</w:t>
      </w:r>
      <w:r w:rsidRPr="00085479">
        <w:rPr>
          <w:rFonts w:ascii="Arial" w:hAnsi="Arial" w:cs="Arial"/>
          <w:sz w:val="20"/>
          <w:szCs w:val="20"/>
          <w:lang w:val="en-GB"/>
        </w:rPr>
        <w:t>h</w:t>
      </w:r>
      <w:r w:rsidRPr="00085479">
        <w:rPr>
          <w:rFonts w:ascii="Arial" w:hAnsi="Arial" w:cs="Arial"/>
          <w:sz w:val="20"/>
          <w:szCs w:val="20"/>
          <w:lang w:val="en-GB"/>
        </w:rPr>
        <w:t>out the cost of full segregation</w:t>
      </w:r>
      <w:r w:rsidR="00D5608D">
        <w:rPr>
          <w:rFonts w:ascii="Arial" w:hAnsi="Arial" w:cs="Arial"/>
          <w:sz w:val="20"/>
          <w:szCs w:val="20"/>
          <w:lang w:val="en-GB"/>
        </w:rPr>
        <w:t>.</w:t>
      </w:r>
      <w:r w:rsidR="00884A59">
        <w:rPr>
          <w:rFonts w:ascii="Arial" w:hAnsi="Arial" w:cs="Arial"/>
          <w:sz w:val="20"/>
          <w:szCs w:val="20"/>
          <w:lang w:val="en-GB"/>
        </w:rPr>
        <w:t xml:space="preserve"> We note that there are many legal issues to address here, not least the question of which jurisdiction</w:t>
      </w:r>
      <w:r w:rsidR="00AE2856">
        <w:rPr>
          <w:rFonts w:ascii="Arial" w:hAnsi="Arial" w:cs="Arial"/>
          <w:sz w:val="20"/>
          <w:szCs w:val="20"/>
          <w:lang w:val="en-GB"/>
        </w:rPr>
        <w:t>al</w:t>
      </w:r>
      <w:r w:rsidR="004A57B3">
        <w:rPr>
          <w:rFonts w:ascii="Arial" w:hAnsi="Arial" w:cs="Arial"/>
          <w:sz w:val="20"/>
          <w:szCs w:val="20"/>
          <w:lang w:val="en-GB"/>
        </w:rPr>
        <w:t xml:space="preserve"> </w:t>
      </w:r>
      <w:r w:rsidR="00884A59">
        <w:rPr>
          <w:rFonts w:ascii="Arial" w:hAnsi="Arial" w:cs="Arial"/>
          <w:sz w:val="20"/>
          <w:szCs w:val="20"/>
          <w:lang w:val="en-GB"/>
        </w:rPr>
        <w:t>law should apply in the case of cross border transaction</w:t>
      </w:r>
      <w:r w:rsidR="00AE2856">
        <w:rPr>
          <w:rFonts w:ascii="Arial" w:hAnsi="Arial" w:cs="Arial"/>
          <w:sz w:val="20"/>
          <w:szCs w:val="20"/>
          <w:lang w:val="en-GB"/>
        </w:rPr>
        <w:t>s</w:t>
      </w:r>
      <w:r w:rsidR="00884A59">
        <w:rPr>
          <w:rFonts w:ascii="Arial" w:hAnsi="Arial" w:cs="Arial"/>
          <w:sz w:val="20"/>
          <w:szCs w:val="20"/>
          <w:lang w:val="en-GB"/>
        </w:rPr>
        <w:t xml:space="preserve">. </w:t>
      </w:r>
    </w:p>
    <w:p w:rsidR="00AF3288" w:rsidRDefault="00AF3288" w:rsidP="00AF3288">
      <w:pPr>
        <w:pStyle w:val="ListParagraph"/>
        <w:rPr>
          <w:rFonts w:cs="Arial"/>
          <w:szCs w:val="20"/>
        </w:rPr>
      </w:pPr>
    </w:p>
    <w:p w:rsidR="00495903" w:rsidRPr="00AF3288" w:rsidRDefault="00C86D99" w:rsidP="00262707">
      <w:pPr>
        <w:pStyle w:val="PlainText"/>
        <w:numPr>
          <w:ilvl w:val="0"/>
          <w:numId w:val="37"/>
        </w:numPr>
        <w:rPr>
          <w:rFonts w:ascii="Arial" w:hAnsi="Arial" w:cs="Arial"/>
          <w:sz w:val="20"/>
          <w:szCs w:val="20"/>
          <w:lang w:val="en-GB"/>
        </w:rPr>
      </w:pPr>
      <w:r>
        <w:rPr>
          <w:rFonts w:ascii="Arial" w:hAnsi="Arial" w:cs="Arial"/>
          <w:sz w:val="20"/>
          <w:szCs w:val="20"/>
          <w:lang w:val="en-GB"/>
        </w:rPr>
        <w:t>C</w:t>
      </w:r>
      <w:r w:rsidR="00495903" w:rsidRPr="00AF3288">
        <w:rPr>
          <w:rFonts w:ascii="Arial" w:hAnsi="Arial" w:cs="Arial"/>
          <w:sz w:val="20"/>
          <w:szCs w:val="20"/>
          <w:lang w:val="en-GB"/>
        </w:rPr>
        <w:t>orporate actions and proxy flows</w:t>
      </w:r>
      <w:r w:rsidR="00454A9E">
        <w:rPr>
          <w:rFonts w:ascii="Arial" w:hAnsi="Arial" w:cs="Arial"/>
          <w:sz w:val="20"/>
          <w:szCs w:val="20"/>
          <w:lang w:val="en-GB"/>
        </w:rPr>
        <w:t>: D</w:t>
      </w:r>
      <w:r w:rsidR="00495903" w:rsidRPr="00AF3288">
        <w:rPr>
          <w:rFonts w:ascii="Arial" w:hAnsi="Arial" w:cs="Arial"/>
          <w:sz w:val="20"/>
          <w:szCs w:val="20"/>
          <w:lang w:val="en-GB"/>
        </w:rPr>
        <w:t>ue to the continued manual nature of the</w:t>
      </w:r>
      <w:r w:rsidR="003F6472">
        <w:rPr>
          <w:rFonts w:ascii="Arial" w:hAnsi="Arial" w:cs="Arial"/>
          <w:sz w:val="20"/>
          <w:szCs w:val="20"/>
          <w:lang w:val="en-GB"/>
        </w:rPr>
        <w:t>se</w:t>
      </w:r>
      <w:r w:rsidR="00495903" w:rsidRPr="00AF3288">
        <w:rPr>
          <w:rFonts w:ascii="Arial" w:hAnsi="Arial" w:cs="Arial"/>
          <w:sz w:val="20"/>
          <w:szCs w:val="20"/>
          <w:lang w:val="en-GB"/>
        </w:rPr>
        <w:t xml:space="preserve"> processes and the need to distribute </w:t>
      </w:r>
      <w:r w:rsidR="00FB6122" w:rsidRPr="00AF3288">
        <w:rPr>
          <w:rFonts w:ascii="Arial" w:hAnsi="Arial" w:cs="Arial"/>
          <w:sz w:val="20"/>
          <w:szCs w:val="20"/>
          <w:lang w:val="en-GB"/>
        </w:rPr>
        <w:t>and</w:t>
      </w:r>
      <w:r w:rsidR="00495903" w:rsidRPr="00AF3288">
        <w:rPr>
          <w:rFonts w:ascii="Arial" w:hAnsi="Arial" w:cs="Arial"/>
          <w:sz w:val="20"/>
          <w:szCs w:val="20"/>
          <w:lang w:val="en-GB"/>
        </w:rPr>
        <w:t xml:space="preserve"> exchange information to and with a large number of underlying custo</w:t>
      </w:r>
      <w:r w:rsidR="00495903" w:rsidRPr="00AF3288">
        <w:rPr>
          <w:rFonts w:ascii="Arial" w:hAnsi="Arial" w:cs="Arial"/>
          <w:sz w:val="20"/>
          <w:szCs w:val="20"/>
          <w:lang w:val="en-GB"/>
        </w:rPr>
        <w:t>m</w:t>
      </w:r>
      <w:r w:rsidR="00495903" w:rsidRPr="00AF3288">
        <w:rPr>
          <w:rFonts w:ascii="Arial" w:hAnsi="Arial" w:cs="Arial"/>
          <w:sz w:val="20"/>
          <w:szCs w:val="20"/>
          <w:lang w:val="en-GB"/>
        </w:rPr>
        <w:t>ers</w:t>
      </w:r>
      <w:r w:rsidR="00454A9E">
        <w:rPr>
          <w:rFonts w:ascii="Arial" w:hAnsi="Arial" w:cs="Arial"/>
          <w:sz w:val="20"/>
          <w:szCs w:val="20"/>
          <w:lang w:val="en-GB"/>
        </w:rPr>
        <w:t xml:space="preserve"> this</w:t>
      </w:r>
      <w:r w:rsidR="00454A9E" w:rsidRPr="00454A9E">
        <w:rPr>
          <w:rFonts w:ascii="Arial" w:hAnsi="Arial" w:cs="Arial"/>
          <w:sz w:val="20"/>
          <w:szCs w:val="20"/>
          <w:lang w:val="en-GB"/>
        </w:rPr>
        <w:t xml:space="preserve"> </w:t>
      </w:r>
      <w:r w:rsidR="00454A9E" w:rsidRPr="00AF3288">
        <w:rPr>
          <w:rFonts w:ascii="Arial" w:hAnsi="Arial" w:cs="Arial"/>
          <w:sz w:val="20"/>
          <w:szCs w:val="20"/>
          <w:lang w:val="en-GB"/>
        </w:rPr>
        <w:t xml:space="preserve">would seem to be </w:t>
      </w:r>
      <w:r w:rsidR="00454A9E">
        <w:rPr>
          <w:rFonts w:ascii="Arial" w:hAnsi="Arial" w:cs="Arial"/>
          <w:sz w:val="20"/>
          <w:szCs w:val="20"/>
          <w:lang w:val="en-GB"/>
        </w:rPr>
        <w:t xml:space="preserve">a </w:t>
      </w:r>
      <w:r w:rsidR="00454A9E" w:rsidRPr="00AF3288">
        <w:rPr>
          <w:rFonts w:ascii="Arial" w:hAnsi="Arial" w:cs="Arial"/>
          <w:sz w:val="20"/>
          <w:szCs w:val="20"/>
          <w:lang w:val="en-GB"/>
        </w:rPr>
        <w:t>good candidate for DLT usage</w:t>
      </w:r>
      <w:r w:rsidR="00495903" w:rsidRPr="00AF3288">
        <w:rPr>
          <w:rFonts w:ascii="Arial" w:hAnsi="Arial" w:cs="Arial"/>
          <w:sz w:val="20"/>
          <w:szCs w:val="20"/>
          <w:lang w:val="en-GB"/>
        </w:rPr>
        <w:t>. Much of the information needed to process corporate actions (coupon payments, covenants, dividend payment, splits etc.) could probably be handled by smart contracts. Given th</w:t>
      </w:r>
      <w:r w:rsidR="00FB6122" w:rsidRPr="00AF3288">
        <w:rPr>
          <w:rFonts w:ascii="Arial" w:hAnsi="Arial" w:cs="Arial"/>
          <w:sz w:val="20"/>
          <w:szCs w:val="20"/>
          <w:lang w:val="en-GB"/>
        </w:rPr>
        <w:t>e complexity around this, the benefits are likely to</w:t>
      </w:r>
      <w:r w:rsidR="00E76B6C" w:rsidRPr="00AF3288">
        <w:rPr>
          <w:rFonts w:ascii="Arial" w:hAnsi="Arial" w:cs="Arial"/>
          <w:sz w:val="20"/>
          <w:szCs w:val="20"/>
          <w:lang w:val="en-GB"/>
        </w:rPr>
        <w:t xml:space="preserve"> be easiest to deliver in </w:t>
      </w:r>
      <w:r w:rsidR="00495903" w:rsidRPr="00AF3288">
        <w:rPr>
          <w:rFonts w:ascii="Arial" w:hAnsi="Arial" w:cs="Arial"/>
          <w:sz w:val="20"/>
          <w:szCs w:val="20"/>
          <w:lang w:val="en-GB"/>
        </w:rPr>
        <w:t>newly issued bond</w:t>
      </w:r>
      <w:r w:rsidR="00E326CA">
        <w:rPr>
          <w:rFonts w:ascii="Arial" w:hAnsi="Arial" w:cs="Arial"/>
          <w:sz w:val="20"/>
          <w:szCs w:val="20"/>
          <w:lang w:val="en-GB"/>
        </w:rPr>
        <w:t>s</w:t>
      </w:r>
      <w:r w:rsidR="00495903" w:rsidRPr="00AF3288">
        <w:rPr>
          <w:rFonts w:ascii="Arial" w:hAnsi="Arial" w:cs="Arial"/>
          <w:sz w:val="20"/>
          <w:szCs w:val="20"/>
          <w:lang w:val="en-GB"/>
        </w:rPr>
        <w:t xml:space="preserve"> and certain new share instruments as well as ma</w:t>
      </w:r>
      <w:r w:rsidR="00495903" w:rsidRPr="00AF3288">
        <w:rPr>
          <w:rFonts w:ascii="Arial" w:hAnsi="Arial" w:cs="Arial"/>
          <w:sz w:val="20"/>
          <w:szCs w:val="20"/>
          <w:lang w:val="en-GB"/>
        </w:rPr>
        <w:t>n</w:t>
      </w:r>
      <w:r w:rsidR="00495903" w:rsidRPr="00AF3288">
        <w:rPr>
          <w:rFonts w:ascii="Arial" w:hAnsi="Arial" w:cs="Arial"/>
          <w:sz w:val="20"/>
          <w:szCs w:val="20"/>
          <w:lang w:val="en-GB"/>
        </w:rPr>
        <w:t xml:space="preserve">datory corporate action events on existing shares. </w:t>
      </w:r>
    </w:p>
    <w:p w:rsidR="00247D14" w:rsidRDefault="00247D14" w:rsidP="00CE735D">
      <w:pPr>
        <w:pStyle w:val="PlainText"/>
        <w:rPr>
          <w:rFonts w:ascii="Arial" w:hAnsi="Arial" w:cs="Arial"/>
          <w:sz w:val="20"/>
          <w:szCs w:val="20"/>
          <w:lang w:val="en-GB"/>
        </w:rPr>
      </w:pPr>
    </w:p>
    <w:p w:rsidR="00247D14" w:rsidRPr="00C87C46" w:rsidRDefault="00C87C46" w:rsidP="00CE735D">
      <w:pPr>
        <w:pStyle w:val="PlainText"/>
        <w:rPr>
          <w:rFonts w:ascii="Arial" w:hAnsi="Arial" w:cs="Arial"/>
          <w:i/>
          <w:sz w:val="20"/>
          <w:szCs w:val="20"/>
          <w:lang w:val="en-GB"/>
        </w:rPr>
      </w:pPr>
      <w:r w:rsidRPr="00C87C46">
        <w:rPr>
          <w:rFonts w:ascii="Arial" w:hAnsi="Arial" w:cs="Arial"/>
          <w:i/>
          <w:sz w:val="20"/>
          <w:szCs w:val="20"/>
          <w:lang w:val="en-GB"/>
        </w:rPr>
        <w:t>Settlement</w:t>
      </w:r>
    </w:p>
    <w:p w:rsidR="00247D14" w:rsidRDefault="00247D14" w:rsidP="00CE735D">
      <w:pPr>
        <w:pStyle w:val="PlainText"/>
        <w:rPr>
          <w:rFonts w:ascii="Arial" w:hAnsi="Arial" w:cs="Arial"/>
          <w:sz w:val="20"/>
          <w:szCs w:val="20"/>
          <w:lang w:val="en-GB"/>
        </w:rPr>
      </w:pPr>
    </w:p>
    <w:p w:rsidR="00E326CA" w:rsidRDefault="00574ED5" w:rsidP="00164A61">
      <w:pPr>
        <w:pStyle w:val="PlainText"/>
        <w:rPr>
          <w:rFonts w:ascii="Arial" w:hAnsi="Arial" w:cs="Arial"/>
          <w:sz w:val="20"/>
          <w:szCs w:val="20"/>
          <w:lang w:val="en-GB"/>
        </w:rPr>
      </w:pPr>
      <w:r>
        <w:rPr>
          <w:rFonts w:ascii="Arial" w:hAnsi="Arial" w:cs="Arial"/>
          <w:sz w:val="20"/>
          <w:szCs w:val="20"/>
          <w:lang w:val="en-GB"/>
        </w:rPr>
        <w:t>ESMA notes that DLT could significantly reduce the settlement cycle of securities transactions and that it could become almost instantaneous. Whilst there are</w:t>
      </w:r>
      <w:r w:rsidR="00E326CA">
        <w:rPr>
          <w:rFonts w:ascii="Arial" w:hAnsi="Arial" w:cs="Arial"/>
          <w:sz w:val="20"/>
          <w:szCs w:val="20"/>
          <w:lang w:val="en-GB"/>
        </w:rPr>
        <w:t xml:space="preserve"> undoubtedly</w:t>
      </w:r>
      <w:r>
        <w:rPr>
          <w:rFonts w:ascii="Arial" w:hAnsi="Arial" w:cs="Arial"/>
          <w:sz w:val="20"/>
          <w:szCs w:val="20"/>
          <w:lang w:val="en-GB"/>
        </w:rPr>
        <w:t xml:space="preserve"> further opportunities for additional efficiencies in the post-trade space we are</w:t>
      </w:r>
      <w:r w:rsidRPr="00085479">
        <w:rPr>
          <w:rFonts w:ascii="Arial" w:hAnsi="Arial" w:cs="Arial"/>
          <w:sz w:val="20"/>
          <w:szCs w:val="20"/>
          <w:lang w:val="en-GB"/>
        </w:rPr>
        <w:t xml:space="preserve"> not convinc</w:t>
      </w:r>
      <w:r>
        <w:rPr>
          <w:rFonts w:ascii="Arial" w:hAnsi="Arial" w:cs="Arial"/>
          <w:sz w:val="20"/>
          <w:szCs w:val="20"/>
          <w:lang w:val="en-GB"/>
        </w:rPr>
        <w:t>ed</w:t>
      </w:r>
      <w:r w:rsidRPr="00085479">
        <w:rPr>
          <w:rFonts w:ascii="Arial" w:hAnsi="Arial" w:cs="Arial"/>
          <w:sz w:val="20"/>
          <w:szCs w:val="20"/>
          <w:lang w:val="en-GB"/>
        </w:rPr>
        <w:t xml:space="preserve"> that T+0 </w:t>
      </w:r>
      <w:r>
        <w:rPr>
          <w:rFonts w:ascii="Arial" w:hAnsi="Arial" w:cs="Arial"/>
          <w:sz w:val="20"/>
          <w:szCs w:val="20"/>
          <w:lang w:val="en-GB"/>
        </w:rPr>
        <w:t xml:space="preserve">should be </w:t>
      </w:r>
      <w:r w:rsidRPr="00085479">
        <w:rPr>
          <w:rFonts w:ascii="Arial" w:hAnsi="Arial" w:cs="Arial"/>
          <w:sz w:val="20"/>
          <w:szCs w:val="20"/>
          <w:lang w:val="en-GB"/>
        </w:rPr>
        <w:t xml:space="preserve">the </w:t>
      </w:r>
      <w:r>
        <w:rPr>
          <w:rFonts w:ascii="Arial" w:hAnsi="Arial" w:cs="Arial"/>
          <w:sz w:val="20"/>
          <w:szCs w:val="20"/>
          <w:lang w:val="en-GB"/>
        </w:rPr>
        <w:t xml:space="preserve">short-term </w:t>
      </w:r>
      <w:r w:rsidRPr="00085479">
        <w:rPr>
          <w:rFonts w:ascii="Arial" w:hAnsi="Arial" w:cs="Arial"/>
          <w:sz w:val="20"/>
          <w:szCs w:val="20"/>
          <w:lang w:val="en-GB"/>
        </w:rPr>
        <w:t xml:space="preserve">aim </w:t>
      </w:r>
      <w:r>
        <w:rPr>
          <w:rFonts w:ascii="Arial" w:hAnsi="Arial" w:cs="Arial"/>
          <w:sz w:val="20"/>
          <w:szCs w:val="20"/>
          <w:lang w:val="en-GB"/>
        </w:rPr>
        <w:t>or</w:t>
      </w:r>
      <w:r w:rsidRPr="00085479">
        <w:rPr>
          <w:rFonts w:ascii="Arial" w:hAnsi="Arial" w:cs="Arial"/>
          <w:sz w:val="20"/>
          <w:szCs w:val="20"/>
          <w:lang w:val="en-GB"/>
        </w:rPr>
        <w:t xml:space="preserve"> obje</w:t>
      </w:r>
      <w:r w:rsidRPr="00085479">
        <w:rPr>
          <w:rFonts w:ascii="Arial" w:hAnsi="Arial" w:cs="Arial"/>
          <w:sz w:val="20"/>
          <w:szCs w:val="20"/>
          <w:lang w:val="en-GB"/>
        </w:rPr>
        <w:t>c</w:t>
      </w:r>
      <w:r w:rsidRPr="00085479">
        <w:rPr>
          <w:rFonts w:ascii="Arial" w:hAnsi="Arial" w:cs="Arial"/>
          <w:sz w:val="20"/>
          <w:szCs w:val="20"/>
          <w:lang w:val="en-GB"/>
        </w:rPr>
        <w:t>tive</w:t>
      </w:r>
      <w:r w:rsidR="00E326CA">
        <w:rPr>
          <w:rFonts w:ascii="Arial" w:hAnsi="Arial" w:cs="Arial"/>
          <w:sz w:val="20"/>
          <w:szCs w:val="20"/>
          <w:lang w:val="en-GB"/>
        </w:rPr>
        <w:t xml:space="preserve"> or</w:t>
      </w:r>
      <w:r w:rsidR="003F6472">
        <w:rPr>
          <w:rFonts w:ascii="Arial" w:hAnsi="Arial" w:cs="Arial"/>
          <w:sz w:val="20"/>
          <w:szCs w:val="20"/>
          <w:lang w:val="en-GB"/>
        </w:rPr>
        <w:t xml:space="preserve"> that it</w:t>
      </w:r>
      <w:r w:rsidR="00E326CA">
        <w:rPr>
          <w:rFonts w:ascii="Arial" w:hAnsi="Arial" w:cs="Arial"/>
          <w:sz w:val="20"/>
          <w:szCs w:val="20"/>
          <w:lang w:val="en-GB"/>
        </w:rPr>
        <w:t xml:space="preserve"> is necessarily desirable in the long term.</w:t>
      </w:r>
      <w:r w:rsidR="00060A99">
        <w:rPr>
          <w:rFonts w:ascii="Arial" w:hAnsi="Arial" w:cs="Arial"/>
          <w:sz w:val="20"/>
          <w:szCs w:val="20"/>
          <w:lang w:val="en-GB"/>
        </w:rPr>
        <w:t xml:space="preserve">  Whilst real time settlement could eliminate clearing (for cash transactions) and reduce counterparty risk it would require fundamental changes to the way in which markets currently operate.  </w:t>
      </w:r>
    </w:p>
    <w:p w:rsidR="00060A99" w:rsidRDefault="00060A99" w:rsidP="00164A61">
      <w:pPr>
        <w:pStyle w:val="PlainText"/>
        <w:rPr>
          <w:rFonts w:ascii="Arial" w:hAnsi="Arial" w:cs="Arial"/>
          <w:sz w:val="20"/>
          <w:szCs w:val="20"/>
          <w:lang w:val="en-GB"/>
        </w:rPr>
      </w:pPr>
    </w:p>
    <w:p w:rsidR="00060A99" w:rsidRDefault="00060A99" w:rsidP="00164A61">
      <w:pPr>
        <w:pStyle w:val="PlainText"/>
        <w:rPr>
          <w:rFonts w:ascii="Arial" w:hAnsi="Arial" w:cs="Arial"/>
          <w:sz w:val="20"/>
          <w:szCs w:val="20"/>
          <w:lang w:val="en-GB"/>
        </w:rPr>
      </w:pPr>
      <w:r>
        <w:rPr>
          <w:rFonts w:ascii="Arial" w:hAnsi="Arial" w:cs="Arial"/>
          <w:sz w:val="20"/>
          <w:szCs w:val="20"/>
          <w:lang w:val="en-GB"/>
        </w:rPr>
        <w:t>For example, it would have to be ensured that prior to trading funds and / or securities are available and the industry would also need to ensure a liquid repurchase and securities lending market was in place operating on a T+0 basis.  The associated issues become even more pronounced in a cross border co</w:t>
      </w:r>
      <w:r>
        <w:rPr>
          <w:rFonts w:ascii="Arial" w:hAnsi="Arial" w:cs="Arial"/>
          <w:sz w:val="20"/>
          <w:szCs w:val="20"/>
          <w:lang w:val="en-GB"/>
        </w:rPr>
        <w:t>n</w:t>
      </w:r>
      <w:r>
        <w:rPr>
          <w:rFonts w:ascii="Arial" w:hAnsi="Arial" w:cs="Arial"/>
          <w:sz w:val="20"/>
          <w:szCs w:val="20"/>
          <w:lang w:val="en-GB"/>
        </w:rPr>
        <w:t>text where clients are based in different time zones outside of the EU.</w:t>
      </w:r>
    </w:p>
    <w:p w:rsidR="00060A99" w:rsidRDefault="00060A99" w:rsidP="00164A61">
      <w:pPr>
        <w:pStyle w:val="PlainText"/>
        <w:rPr>
          <w:rFonts w:ascii="Arial" w:hAnsi="Arial" w:cs="Arial"/>
          <w:sz w:val="20"/>
          <w:szCs w:val="20"/>
          <w:lang w:val="en-GB"/>
        </w:rPr>
      </w:pPr>
    </w:p>
    <w:p w:rsidR="00060A99" w:rsidRDefault="00060A99" w:rsidP="00060A99">
      <w:pPr>
        <w:pStyle w:val="PlainText"/>
        <w:rPr>
          <w:rFonts w:ascii="Arial" w:hAnsi="Arial" w:cs="Arial"/>
          <w:sz w:val="20"/>
          <w:szCs w:val="20"/>
          <w:lang w:val="en-GB"/>
        </w:rPr>
      </w:pPr>
      <w:r>
        <w:rPr>
          <w:rFonts w:ascii="Arial" w:hAnsi="Arial" w:cs="Arial"/>
          <w:sz w:val="20"/>
          <w:szCs w:val="20"/>
          <w:lang w:val="en-GB"/>
        </w:rPr>
        <w:t>We think retention of clearing processes with multiple clearing batches throughout the day and a final settlement at the end of day on T+0 is a more workable outcome. This would retain some of the counte</w:t>
      </w:r>
      <w:r>
        <w:rPr>
          <w:rFonts w:ascii="Arial" w:hAnsi="Arial" w:cs="Arial"/>
          <w:sz w:val="20"/>
          <w:szCs w:val="20"/>
          <w:lang w:val="en-GB"/>
        </w:rPr>
        <w:t>r</w:t>
      </w:r>
      <w:r>
        <w:rPr>
          <w:rFonts w:ascii="Arial" w:hAnsi="Arial" w:cs="Arial"/>
          <w:sz w:val="20"/>
          <w:szCs w:val="20"/>
          <w:lang w:val="en-GB"/>
        </w:rPr>
        <w:t xml:space="preserve">party risk and the need for CCPs. </w:t>
      </w:r>
      <w:r w:rsidR="00B35173">
        <w:rPr>
          <w:rFonts w:ascii="Arial" w:hAnsi="Arial" w:cs="Arial"/>
          <w:sz w:val="20"/>
          <w:szCs w:val="20"/>
          <w:lang w:val="en-GB"/>
        </w:rPr>
        <w:t xml:space="preserve"> We are also not convinced that DLT would be able to handle the throughput of volume of transactions for real time settlement to be achieved. </w:t>
      </w:r>
    </w:p>
    <w:p w:rsidR="00060A99" w:rsidRDefault="00060A99" w:rsidP="00164A61">
      <w:pPr>
        <w:pStyle w:val="PlainText"/>
        <w:rPr>
          <w:rFonts w:ascii="Arial" w:hAnsi="Arial" w:cs="Arial"/>
          <w:sz w:val="20"/>
          <w:szCs w:val="20"/>
          <w:lang w:val="en-GB"/>
        </w:rPr>
      </w:pPr>
    </w:p>
    <w:p w:rsidR="00B35173" w:rsidRDefault="00B35173" w:rsidP="00B35173">
      <w:pPr>
        <w:pStyle w:val="PlainText"/>
        <w:rPr>
          <w:rFonts w:ascii="Arial" w:hAnsi="Arial" w:cs="Arial"/>
          <w:sz w:val="20"/>
          <w:szCs w:val="20"/>
          <w:lang w:val="en-GB"/>
        </w:rPr>
      </w:pPr>
      <w:r w:rsidRPr="00085479">
        <w:rPr>
          <w:rFonts w:ascii="Arial" w:hAnsi="Arial" w:cs="Arial"/>
          <w:sz w:val="20"/>
          <w:szCs w:val="20"/>
          <w:lang w:val="en-GB"/>
        </w:rPr>
        <w:t>In this context it should be highlighted that some markets such as Russia and Saudi</w:t>
      </w:r>
      <w:r>
        <w:rPr>
          <w:rFonts w:ascii="Arial" w:hAnsi="Arial" w:cs="Arial"/>
          <w:sz w:val="20"/>
          <w:szCs w:val="20"/>
          <w:lang w:val="en-GB"/>
        </w:rPr>
        <w:t xml:space="preserve"> </w:t>
      </w:r>
      <w:r w:rsidRPr="00085479">
        <w:rPr>
          <w:rFonts w:ascii="Arial" w:hAnsi="Arial" w:cs="Arial"/>
          <w:sz w:val="20"/>
          <w:szCs w:val="20"/>
          <w:lang w:val="en-GB"/>
        </w:rPr>
        <w:t xml:space="preserve">Arabia have recently </w:t>
      </w:r>
      <w:r w:rsidRPr="00980E99">
        <w:rPr>
          <w:rFonts w:ascii="Arial" w:hAnsi="Arial" w:cs="Arial"/>
          <w:sz w:val="20"/>
          <w:szCs w:val="20"/>
          <w:lang w:val="en-GB"/>
        </w:rPr>
        <w:t>considered a move in the settlement</w:t>
      </w:r>
      <w:r w:rsidRPr="00085479">
        <w:rPr>
          <w:rFonts w:ascii="Arial" w:hAnsi="Arial" w:cs="Arial"/>
          <w:sz w:val="20"/>
          <w:szCs w:val="20"/>
          <w:lang w:val="en-GB"/>
        </w:rPr>
        <w:t xml:space="preserve"> cycle from T+0 to T+2 due to market </w:t>
      </w:r>
      <w:r>
        <w:rPr>
          <w:rFonts w:ascii="Arial" w:hAnsi="Arial" w:cs="Arial"/>
          <w:sz w:val="20"/>
          <w:szCs w:val="20"/>
          <w:lang w:val="en-GB"/>
        </w:rPr>
        <w:t xml:space="preserve">volatility and liquidity issues and to improve their international competitiveness.  </w:t>
      </w:r>
    </w:p>
    <w:p w:rsidR="00AF7F8B" w:rsidRDefault="00AF7F8B" w:rsidP="00B35173">
      <w:pPr>
        <w:pStyle w:val="PlainText"/>
        <w:rPr>
          <w:rFonts w:ascii="Arial" w:hAnsi="Arial" w:cs="Arial"/>
          <w:sz w:val="20"/>
          <w:szCs w:val="20"/>
          <w:lang w:val="en-GB"/>
        </w:rPr>
      </w:pPr>
    </w:p>
    <w:p w:rsidR="00AF7F8B" w:rsidRDefault="00AF7F8B" w:rsidP="00AF7F8B">
      <w:pPr>
        <w:pStyle w:val="PlainText"/>
        <w:rPr>
          <w:rFonts w:ascii="Arial" w:hAnsi="Arial" w:cs="Arial"/>
          <w:sz w:val="20"/>
          <w:szCs w:val="20"/>
          <w:lang w:val="en-GB"/>
        </w:rPr>
      </w:pPr>
      <w:r>
        <w:rPr>
          <w:rFonts w:ascii="Arial" w:hAnsi="Arial" w:cs="Arial"/>
          <w:sz w:val="20"/>
          <w:szCs w:val="20"/>
          <w:lang w:val="en-GB"/>
        </w:rPr>
        <w:t xml:space="preserve">Further, the cost / benefit assessment to implementation of DLT in the settlement space would need to take account of the current </w:t>
      </w:r>
      <w:r w:rsidRPr="00085479">
        <w:rPr>
          <w:rFonts w:ascii="Arial" w:hAnsi="Arial" w:cs="Arial"/>
          <w:sz w:val="20"/>
          <w:szCs w:val="20"/>
          <w:lang w:val="en-GB"/>
        </w:rPr>
        <w:t>T2S roll out and the significant investments this has</w:t>
      </w:r>
      <w:r>
        <w:rPr>
          <w:rFonts w:ascii="Arial" w:hAnsi="Arial" w:cs="Arial"/>
          <w:sz w:val="20"/>
          <w:szCs w:val="20"/>
          <w:lang w:val="en-GB"/>
        </w:rPr>
        <w:t xml:space="preserve"> already incurred. </w:t>
      </w:r>
    </w:p>
    <w:p w:rsidR="00820A6A" w:rsidRDefault="00820A6A" w:rsidP="00820A6A">
      <w:pPr>
        <w:pStyle w:val="PlainText"/>
        <w:ind w:left="709" w:firstLine="48"/>
        <w:rPr>
          <w:rFonts w:ascii="Arial" w:hAnsi="Arial" w:cs="Arial"/>
          <w:sz w:val="20"/>
          <w:szCs w:val="20"/>
          <w:lang w:val="en-GB"/>
        </w:rPr>
      </w:pPr>
    </w:p>
    <w:p w:rsidR="00EB4FE1" w:rsidRPr="00EB4FE1" w:rsidRDefault="00AF7F8B" w:rsidP="00EB4FE1">
      <w:pPr>
        <w:pStyle w:val="Default"/>
        <w:rPr>
          <w:rFonts w:ascii="Arial" w:hAnsi="Arial" w:cs="Arial"/>
          <w:color w:val="auto"/>
          <w:sz w:val="20"/>
          <w:szCs w:val="20"/>
          <w:lang w:val="en-GB" w:eastAsia="de-DE"/>
        </w:rPr>
      </w:pPr>
      <w:r>
        <w:rPr>
          <w:rFonts w:ascii="Arial" w:hAnsi="Arial" w:cs="Arial"/>
          <w:color w:val="auto"/>
          <w:sz w:val="20"/>
          <w:szCs w:val="20"/>
          <w:lang w:val="en-GB" w:eastAsia="de-DE"/>
        </w:rPr>
        <w:lastRenderedPageBreak/>
        <w:t>ESMA also notes that DLT is</w:t>
      </w:r>
      <w:r w:rsidRPr="00EB4FE1">
        <w:rPr>
          <w:rFonts w:ascii="Arial" w:hAnsi="Arial" w:cs="Arial"/>
          <w:color w:val="auto"/>
          <w:sz w:val="20"/>
          <w:szCs w:val="20"/>
          <w:lang w:val="en-GB" w:eastAsia="de-DE"/>
        </w:rPr>
        <w:t xml:space="preserve"> unlikely to eliminate the counterparty risk from derivatives transactions</w:t>
      </w:r>
      <w:r>
        <w:rPr>
          <w:rFonts w:ascii="Arial" w:hAnsi="Arial" w:cs="Arial"/>
          <w:color w:val="auto"/>
          <w:sz w:val="20"/>
          <w:szCs w:val="20"/>
          <w:lang w:val="en-GB" w:eastAsia="de-DE"/>
        </w:rPr>
        <w:t>.</w:t>
      </w:r>
      <w:r w:rsidRPr="00EB4FE1">
        <w:rPr>
          <w:rFonts w:ascii="Arial" w:hAnsi="Arial" w:cs="Arial"/>
          <w:color w:val="auto"/>
          <w:sz w:val="20"/>
          <w:szCs w:val="20"/>
          <w:lang w:val="en-GB" w:eastAsia="de-DE"/>
        </w:rPr>
        <w:t xml:space="preserve"> </w:t>
      </w:r>
      <w:r>
        <w:rPr>
          <w:rFonts w:ascii="Arial" w:hAnsi="Arial" w:cs="Arial"/>
          <w:color w:val="auto"/>
          <w:sz w:val="20"/>
          <w:szCs w:val="20"/>
          <w:lang w:val="en-GB" w:eastAsia="de-DE"/>
        </w:rPr>
        <w:t>However, our analysis shows that a</w:t>
      </w:r>
      <w:r w:rsidR="00EB4FE1" w:rsidRPr="00EB4FE1">
        <w:rPr>
          <w:rFonts w:ascii="Arial" w:hAnsi="Arial" w:cs="Arial"/>
          <w:color w:val="auto"/>
          <w:sz w:val="20"/>
          <w:szCs w:val="20"/>
          <w:lang w:val="en-GB" w:eastAsia="de-DE"/>
        </w:rPr>
        <w:t xml:space="preserve"> long dated derivative can be enshrined</w:t>
      </w:r>
      <w:r>
        <w:rPr>
          <w:rFonts w:ascii="Arial" w:hAnsi="Arial" w:cs="Arial"/>
          <w:color w:val="auto"/>
          <w:sz w:val="20"/>
          <w:szCs w:val="20"/>
          <w:lang w:val="en-GB" w:eastAsia="de-DE"/>
        </w:rPr>
        <w:t xml:space="preserve"> on </w:t>
      </w:r>
      <w:r w:rsidR="00EB4FE1" w:rsidRPr="00EB4FE1">
        <w:rPr>
          <w:rFonts w:ascii="Arial" w:hAnsi="Arial" w:cs="Arial"/>
          <w:color w:val="auto"/>
          <w:sz w:val="20"/>
          <w:szCs w:val="20"/>
          <w:lang w:val="en-GB" w:eastAsia="de-DE"/>
        </w:rPr>
        <w:t xml:space="preserve">DLT and the </w:t>
      </w:r>
      <w:r>
        <w:rPr>
          <w:rFonts w:ascii="Arial" w:hAnsi="Arial" w:cs="Arial"/>
          <w:color w:val="auto"/>
          <w:sz w:val="20"/>
          <w:szCs w:val="20"/>
          <w:lang w:val="en-GB" w:eastAsia="de-DE"/>
        </w:rPr>
        <w:t xml:space="preserve">execution of the </w:t>
      </w:r>
      <w:r w:rsidR="00EB4FE1" w:rsidRPr="00EB4FE1">
        <w:rPr>
          <w:rFonts w:ascii="Arial" w:hAnsi="Arial" w:cs="Arial"/>
          <w:color w:val="auto"/>
          <w:sz w:val="20"/>
          <w:szCs w:val="20"/>
          <w:lang w:val="en-GB" w:eastAsia="de-DE"/>
        </w:rPr>
        <w:t>life cycle events (default, coupon payment, maturity, valuations) can be performed</w:t>
      </w:r>
      <w:r>
        <w:rPr>
          <w:rFonts w:ascii="Arial" w:hAnsi="Arial" w:cs="Arial"/>
          <w:color w:val="auto"/>
          <w:sz w:val="20"/>
          <w:szCs w:val="20"/>
          <w:lang w:val="en-GB" w:eastAsia="de-DE"/>
        </w:rPr>
        <w:t xml:space="preserve"> </w:t>
      </w:r>
      <w:r w:rsidR="00BA296C">
        <w:rPr>
          <w:rFonts w:ascii="Arial" w:hAnsi="Arial" w:cs="Arial"/>
          <w:color w:val="auto"/>
          <w:sz w:val="20"/>
          <w:szCs w:val="20"/>
          <w:lang w:val="en-GB" w:eastAsia="de-DE"/>
        </w:rPr>
        <w:t>effectively.</w:t>
      </w:r>
    </w:p>
    <w:p w:rsidR="009625B8" w:rsidRDefault="009625B8" w:rsidP="00980E99">
      <w:pPr>
        <w:pStyle w:val="PlainText"/>
        <w:rPr>
          <w:rFonts w:ascii="Arial" w:hAnsi="Arial" w:cs="Arial"/>
          <w:sz w:val="20"/>
          <w:szCs w:val="20"/>
          <w:lang w:val="en-GB"/>
        </w:rPr>
      </w:pPr>
    </w:p>
    <w:p w:rsidR="00A8368E" w:rsidRDefault="00A8368E" w:rsidP="00A8368E">
      <w:pPr>
        <w:spacing w:line="276" w:lineRule="auto"/>
        <w:rPr>
          <w:rFonts w:cs="Arial"/>
          <w:szCs w:val="20"/>
        </w:rPr>
      </w:pPr>
      <w:r>
        <w:rPr>
          <w:rFonts w:cs="Arial"/>
          <w:szCs w:val="20"/>
        </w:rPr>
        <w:t xml:space="preserve">We agree that </w:t>
      </w:r>
      <w:r w:rsidR="00980E99" w:rsidRPr="00A8368E">
        <w:rPr>
          <w:rFonts w:cs="Arial"/>
          <w:szCs w:val="20"/>
        </w:rPr>
        <w:t>the trading landscape is not suited for DLT use due to latency issues.</w:t>
      </w:r>
    </w:p>
    <w:p w:rsidR="00A8368E" w:rsidRDefault="00A8368E" w:rsidP="00A8368E">
      <w:pPr>
        <w:spacing w:line="276" w:lineRule="auto"/>
        <w:rPr>
          <w:rFonts w:cs="Arial"/>
          <w:szCs w:val="20"/>
        </w:rPr>
      </w:pPr>
    </w:p>
    <w:p w:rsidR="00D4107C" w:rsidRPr="00A8368E" w:rsidRDefault="00BA296C" w:rsidP="00A8368E">
      <w:pPr>
        <w:spacing w:line="276" w:lineRule="auto"/>
        <w:rPr>
          <w:rFonts w:cs="Arial"/>
          <w:szCs w:val="20"/>
        </w:rPr>
      </w:pPr>
      <w:r>
        <w:rPr>
          <w:rFonts w:cs="Arial"/>
          <w:szCs w:val="20"/>
        </w:rPr>
        <w:t xml:space="preserve">ESMA notes that DLT could make reconciliations more efficient. </w:t>
      </w:r>
      <w:r w:rsidR="00C80F64" w:rsidRPr="00A8368E">
        <w:rPr>
          <w:rFonts w:cs="Arial"/>
          <w:szCs w:val="20"/>
        </w:rPr>
        <w:t>There is no need for separate reconcili</w:t>
      </w:r>
      <w:r w:rsidR="00C80F64" w:rsidRPr="00A8368E">
        <w:rPr>
          <w:rFonts w:cs="Arial"/>
          <w:szCs w:val="20"/>
        </w:rPr>
        <w:t>a</w:t>
      </w:r>
      <w:r w:rsidR="00C80F64" w:rsidRPr="00A8368E">
        <w:rPr>
          <w:rFonts w:cs="Arial"/>
          <w:szCs w:val="20"/>
        </w:rPr>
        <w:t>tion as the consensus</w:t>
      </w:r>
      <w:r w:rsidR="00C80F64" w:rsidRPr="00FE2E90">
        <w:rPr>
          <w:rFonts w:cs="Arial"/>
          <w:i/>
          <w:szCs w:val="20"/>
        </w:rPr>
        <w:t xml:space="preserve"> is</w:t>
      </w:r>
      <w:r w:rsidR="00C80F64" w:rsidRPr="00A8368E">
        <w:rPr>
          <w:rFonts w:cs="Arial"/>
          <w:szCs w:val="20"/>
        </w:rPr>
        <w:t xml:space="preserve"> the reconciliation.</w:t>
      </w:r>
      <w:r w:rsidR="00C04811" w:rsidRPr="00A8368E">
        <w:rPr>
          <w:rFonts w:cs="Arial"/>
          <w:szCs w:val="20"/>
        </w:rPr>
        <w:t xml:space="preserve"> </w:t>
      </w:r>
      <w:permEnd w:id="1"/>
      <w:r w:rsidR="00D4107C" w:rsidRPr="00A8368E">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904286" w:rsidRPr="003D3988" w:rsidRDefault="00495903" w:rsidP="00495903">
      <w:pPr>
        <w:pStyle w:val="PlainText"/>
        <w:rPr>
          <w:rFonts w:ascii="Arial" w:hAnsi="Arial" w:cs="Arial"/>
          <w:sz w:val="20"/>
          <w:szCs w:val="20"/>
          <w:lang w:val="en-GB"/>
        </w:rPr>
      </w:pPr>
      <w:permStart w:id="2" w:edGrp="everyone"/>
      <w:r>
        <w:rPr>
          <w:rFonts w:ascii="Arial" w:hAnsi="Arial" w:cs="Arial"/>
          <w:sz w:val="20"/>
          <w:szCs w:val="20"/>
          <w:lang w:val="en-GB"/>
        </w:rPr>
        <w:t>We see the benefits of DLT extending beyond just the post trade environment. A</w:t>
      </w:r>
      <w:r w:rsidR="00904286" w:rsidRPr="00904286">
        <w:rPr>
          <w:rFonts w:ascii="Arial" w:hAnsi="Arial" w:cs="Arial"/>
          <w:sz w:val="20"/>
          <w:szCs w:val="20"/>
          <w:lang w:val="en-GB"/>
        </w:rPr>
        <w:t xml:space="preserve"> smart contract library via different</w:t>
      </w:r>
      <w:r>
        <w:rPr>
          <w:rFonts w:ascii="Arial" w:hAnsi="Arial" w:cs="Arial"/>
          <w:sz w:val="20"/>
          <w:szCs w:val="20"/>
          <w:lang w:val="en-GB"/>
        </w:rPr>
        <w:t xml:space="preserve"> engines</w:t>
      </w:r>
      <w:r w:rsidR="00904286" w:rsidRPr="00904286">
        <w:rPr>
          <w:rFonts w:ascii="Arial" w:hAnsi="Arial" w:cs="Arial"/>
          <w:sz w:val="20"/>
          <w:szCs w:val="20"/>
          <w:lang w:val="en-GB"/>
        </w:rPr>
        <w:t xml:space="preserve"> e.g. issuance engine, </w:t>
      </w:r>
      <w:r>
        <w:rPr>
          <w:rFonts w:ascii="Arial" w:hAnsi="Arial" w:cs="Arial"/>
          <w:sz w:val="20"/>
          <w:szCs w:val="20"/>
          <w:lang w:val="en-GB"/>
        </w:rPr>
        <w:t>t</w:t>
      </w:r>
      <w:r w:rsidR="00904286" w:rsidRPr="00904286">
        <w:rPr>
          <w:rFonts w:ascii="Arial" w:hAnsi="Arial" w:cs="Arial"/>
          <w:sz w:val="20"/>
          <w:szCs w:val="20"/>
          <w:lang w:val="en-GB"/>
        </w:rPr>
        <w:t xml:space="preserve">rading </w:t>
      </w:r>
      <w:r>
        <w:rPr>
          <w:rFonts w:ascii="Arial" w:hAnsi="Arial" w:cs="Arial"/>
          <w:sz w:val="20"/>
          <w:szCs w:val="20"/>
          <w:lang w:val="en-GB"/>
        </w:rPr>
        <w:t>e</w:t>
      </w:r>
      <w:r w:rsidR="00904286" w:rsidRPr="00904286">
        <w:rPr>
          <w:rFonts w:ascii="Arial" w:hAnsi="Arial" w:cs="Arial"/>
          <w:sz w:val="20"/>
          <w:szCs w:val="20"/>
          <w:lang w:val="en-GB"/>
        </w:rPr>
        <w:t xml:space="preserve">ngine, </w:t>
      </w:r>
      <w:r>
        <w:rPr>
          <w:rFonts w:ascii="Arial" w:hAnsi="Arial" w:cs="Arial"/>
          <w:sz w:val="20"/>
          <w:szCs w:val="20"/>
          <w:lang w:val="en-GB"/>
        </w:rPr>
        <w:t>n</w:t>
      </w:r>
      <w:r w:rsidR="00BA296C">
        <w:rPr>
          <w:rFonts w:ascii="Arial" w:hAnsi="Arial" w:cs="Arial"/>
          <w:sz w:val="20"/>
          <w:szCs w:val="20"/>
          <w:lang w:val="en-GB"/>
        </w:rPr>
        <w:t xml:space="preserve">etting engine and </w:t>
      </w:r>
      <w:r w:rsidR="00904286" w:rsidRPr="00904286">
        <w:rPr>
          <w:rFonts w:ascii="Arial" w:hAnsi="Arial" w:cs="Arial"/>
          <w:sz w:val="20"/>
          <w:szCs w:val="20"/>
          <w:lang w:val="en-GB"/>
        </w:rPr>
        <w:t>custody</w:t>
      </w:r>
      <w:r w:rsidR="00BA296C">
        <w:rPr>
          <w:rFonts w:ascii="Arial" w:hAnsi="Arial" w:cs="Arial"/>
          <w:sz w:val="20"/>
          <w:szCs w:val="20"/>
          <w:lang w:val="en-GB"/>
        </w:rPr>
        <w:t xml:space="preserve"> </w:t>
      </w:r>
      <w:r w:rsidR="00904286" w:rsidRPr="00904286">
        <w:rPr>
          <w:rFonts w:ascii="Arial" w:hAnsi="Arial" w:cs="Arial"/>
          <w:sz w:val="20"/>
          <w:szCs w:val="20"/>
          <w:lang w:val="en-GB"/>
        </w:rPr>
        <w:t>could cover the co</w:t>
      </w:r>
      <w:r w:rsidR="00904286" w:rsidRPr="00904286">
        <w:rPr>
          <w:rFonts w:ascii="Arial" w:hAnsi="Arial" w:cs="Arial"/>
          <w:sz w:val="20"/>
          <w:szCs w:val="20"/>
          <w:lang w:val="en-GB"/>
        </w:rPr>
        <w:t>m</w:t>
      </w:r>
      <w:r w:rsidR="00904286" w:rsidRPr="00904286">
        <w:rPr>
          <w:rFonts w:ascii="Arial" w:hAnsi="Arial" w:cs="Arial"/>
          <w:sz w:val="20"/>
          <w:szCs w:val="20"/>
          <w:lang w:val="en-GB"/>
        </w:rPr>
        <w:t xml:space="preserve">plete life cycle of a security </w:t>
      </w:r>
      <w:r>
        <w:rPr>
          <w:rFonts w:ascii="Arial" w:hAnsi="Arial" w:cs="Arial"/>
          <w:sz w:val="20"/>
          <w:szCs w:val="20"/>
          <w:lang w:val="en-GB"/>
        </w:rPr>
        <w:t>including</w:t>
      </w:r>
      <w:r w:rsidR="00904286" w:rsidRPr="00904286">
        <w:rPr>
          <w:rFonts w:ascii="Arial" w:hAnsi="Arial" w:cs="Arial"/>
          <w:sz w:val="20"/>
          <w:szCs w:val="20"/>
          <w:lang w:val="en-GB"/>
        </w:rPr>
        <w:t xml:space="preserve"> issuance </w:t>
      </w:r>
      <w:r>
        <w:rPr>
          <w:rFonts w:ascii="Arial" w:hAnsi="Arial" w:cs="Arial"/>
          <w:sz w:val="20"/>
          <w:szCs w:val="20"/>
          <w:lang w:val="en-GB"/>
        </w:rPr>
        <w:t>and</w:t>
      </w:r>
      <w:r w:rsidR="00904286" w:rsidRPr="00904286">
        <w:rPr>
          <w:rFonts w:ascii="Arial" w:hAnsi="Arial" w:cs="Arial"/>
          <w:sz w:val="20"/>
          <w:szCs w:val="20"/>
          <w:lang w:val="en-GB"/>
        </w:rPr>
        <w:t xml:space="preserve"> asset servicing</w:t>
      </w:r>
      <w:r w:rsidR="00904286" w:rsidRPr="003D3988">
        <w:rPr>
          <w:rFonts w:ascii="Arial" w:hAnsi="Arial" w:cs="Arial"/>
          <w:sz w:val="20"/>
          <w:szCs w:val="20"/>
          <w:lang w:val="en-GB"/>
        </w:rPr>
        <w:t>.</w:t>
      </w:r>
    </w:p>
    <w:p w:rsidR="00904286" w:rsidRDefault="00904286" w:rsidP="00CE735D">
      <w:pPr>
        <w:pStyle w:val="PlainText"/>
        <w:rPr>
          <w:rFonts w:ascii="Arial" w:hAnsi="Arial" w:cs="Arial"/>
          <w:sz w:val="20"/>
          <w:szCs w:val="20"/>
          <w:lang w:val="en-GB"/>
        </w:rPr>
      </w:pPr>
    </w:p>
    <w:p w:rsidR="00A53120" w:rsidRDefault="00E53D6B" w:rsidP="00CE735D">
      <w:pPr>
        <w:pStyle w:val="PlainText"/>
        <w:rPr>
          <w:rFonts w:ascii="Arial" w:hAnsi="Arial" w:cs="Arial"/>
          <w:sz w:val="20"/>
          <w:szCs w:val="20"/>
          <w:lang w:val="en-GB"/>
        </w:rPr>
      </w:pPr>
      <w:r>
        <w:rPr>
          <w:rFonts w:ascii="Arial" w:hAnsi="Arial" w:cs="Arial"/>
          <w:sz w:val="20"/>
          <w:szCs w:val="20"/>
          <w:lang w:val="en-GB"/>
        </w:rPr>
        <w:t>DLT and smart contracts have the potential to deliver operational risk reductio</w:t>
      </w:r>
      <w:r w:rsidR="00066858">
        <w:rPr>
          <w:rFonts w:ascii="Arial" w:hAnsi="Arial" w:cs="Arial"/>
          <w:sz w:val="20"/>
          <w:szCs w:val="20"/>
          <w:lang w:val="en-GB"/>
        </w:rPr>
        <w:t>n due to a decrease in manual errors, increased efficiency and reduce</w:t>
      </w:r>
      <w:r w:rsidR="00A53120">
        <w:rPr>
          <w:rFonts w:ascii="Arial" w:hAnsi="Arial" w:cs="Arial"/>
          <w:sz w:val="20"/>
          <w:szCs w:val="20"/>
          <w:lang w:val="en-GB"/>
        </w:rPr>
        <w:t>d</w:t>
      </w:r>
      <w:r w:rsidR="00066858">
        <w:rPr>
          <w:rFonts w:ascii="Arial" w:hAnsi="Arial" w:cs="Arial"/>
          <w:sz w:val="20"/>
          <w:szCs w:val="20"/>
          <w:lang w:val="en-GB"/>
        </w:rPr>
        <w:t xml:space="preserve"> intraday liquidity</w:t>
      </w:r>
      <w:r w:rsidR="00A52748">
        <w:rPr>
          <w:rFonts w:ascii="Arial" w:hAnsi="Arial" w:cs="Arial"/>
          <w:sz w:val="20"/>
          <w:szCs w:val="20"/>
          <w:lang w:val="en-GB"/>
        </w:rPr>
        <w:t xml:space="preserve"> </w:t>
      </w:r>
      <w:r w:rsidR="00066858">
        <w:rPr>
          <w:rFonts w:ascii="Arial" w:hAnsi="Arial" w:cs="Arial"/>
          <w:sz w:val="20"/>
          <w:szCs w:val="20"/>
          <w:lang w:val="en-GB"/>
        </w:rPr>
        <w:t>risk due to</w:t>
      </w:r>
      <w:r w:rsidR="00A53120">
        <w:rPr>
          <w:rFonts w:ascii="Arial" w:hAnsi="Arial" w:cs="Arial"/>
          <w:sz w:val="20"/>
          <w:szCs w:val="20"/>
          <w:lang w:val="en-GB"/>
        </w:rPr>
        <w:t xml:space="preserve"> true</w:t>
      </w:r>
      <w:r w:rsidR="00BA296C">
        <w:rPr>
          <w:rFonts w:ascii="Arial" w:hAnsi="Arial" w:cs="Arial"/>
          <w:sz w:val="20"/>
          <w:szCs w:val="20"/>
          <w:lang w:val="en-GB"/>
        </w:rPr>
        <w:t xml:space="preserve"> delivery vs payment (</w:t>
      </w:r>
      <w:r w:rsidR="00A53120">
        <w:rPr>
          <w:rFonts w:ascii="Arial" w:hAnsi="Arial" w:cs="Arial"/>
          <w:sz w:val="20"/>
          <w:szCs w:val="20"/>
          <w:lang w:val="en-GB"/>
        </w:rPr>
        <w:t>DvP</w:t>
      </w:r>
      <w:r w:rsidR="00BA296C">
        <w:rPr>
          <w:rFonts w:ascii="Arial" w:hAnsi="Arial" w:cs="Arial"/>
          <w:sz w:val="20"/>
          <w:szCs w:val="20"/>
          <w:lang w:val="en-GB"/>
        </w:rPr>
        <w:t>)</w:t>
      </w:r>
      <w:r w:rsidR="00066858">
        <w:rPr>
          <w:rFonts w:ascii="Arial" w:hAnsi="Arial" w:cs="Arial"/>
          <w:sz w:val="20"/>
          <w:szCs w:val="20"/>
          <w:lang w:val="en-GB"/>
        </w:rPr>
        <w:t>.</w:t>
      </w:r>
      <w:r w:rsidR="00273623">
        <w:rPr>
          <w:rFonts w:ascii="Arial" w:hAnsi="Arial" w:cs="Arial"/>
          <w:sz w:val="20"/>
          <w:szCs w:val="20"/>
          <w:lang w:val="en-GB"/>
        </w:rPr>
        <w:t xml:space="preserve"> If DLT provides for centralised valuations, resultant processes such as capital calculations could be made significantly more efficient.  </w:t>
      </w:r>
    </w:p>
    <w:p w:rsidR="00A53120" w:rsidRDefault="00A53120" w:rsidP="00CE735D">
      <w:pPr>
        <w:pStyle w:val="PlainText"/>
        <w:rPr>
          <w:rFonts w:ascii="Arial" w:hAnsi="Arial" w:cs="Arial"/>
          <w:sz w:val="20"/>
          <w:szCs w:val="20"/>
          <w:lang w:val="en-GB"/>
        </w:rPr>
      </w:pPr>
    </w:p>
    <w:p w:rsidR="00A52748" w:rsidRDefault="00273623" w:rsidP="00CE735D">
      <w:pPr>
        <w:pStyle w:val="PlainText"/>
        <w:rPr>
          <w:rFonts w:ascii="Arial" w:hAnsi="Arial" w:cs="Arial"/>
          <w:sz w:val="20"/>
          <w:szCs w:val="20"/>
          <w:lang w:val="en-GB"/>
        </w:rPr>
      </w:pPr>
      <w:r>
        <w:rPr>
          <w:rFonts w:ascii="Arial" w:hAnsi="Arial" w:cs="Arial"/>
          <w:sz w:val="20"/>
          <w:szCs w:val="20"/>
          <w:lang w:val="en-GB"/>
        </w:rPr>
        <w:t>D</w:t>
      </w:r>
      <w:r w:rsidR="00BA296C">
        <w:rPr>
          <w:rFonts w:ascii="Arial" w:hAnsi="Arial" w:cs="Arial"/>
          <w:sz w:val="20"/>
          <w:szCs w:val="20"/>
          <w:lang w:val="en-GB"/>
        </w:rPr>
        <w:t>LT could</w:t>
      </w:r>
      <w:r>
        <w:rPr>
          <w:rFonts w:ascii="Arial" w:hAnsi="Arial" w:cs="Arial"/>
          <w:sz w:val="20"/>
          <w:szCs w:val="20"/>
          <w:lang w:val="en-GB"/>
        </w:rPr>
        <w:t xml:space="preserve"> also be used for determining tax application and making payment, and</w:t>
      </w:r>
      <w:r w:rsidR="00A53120">
        <w:rPr>
          <w:rFonts w:ascii="Arial" w:hAnsi="Arial" w:cs="Arial"/>
          <w:sz w:val="20"/>
          <w:szCs w:val="20"/>
          <w:lang w:val="en-GB"/>
        </w:rPr>
        <w:t xml:space="preserve"> for hel</w:t>
      </w:r>
      <w:r>
        <w:rPr>
          <w:rFonts w:ascii="Arial" w:hAnsi="Arial" w:cs="Arial"/>
          <w:sz w:val="20"/>
          <w:szCs w:val="20"/>
          <w:lang w:val="en-GB"/>
        </w:rPr>
        <w:t>p</w:t>
      </w:r>
      <w:r w:rsidR="00A53120">
        <w:rPr>
          <w:rFonts w:ascii="Arial" w:hAnsi="Arial" w:cs="Arial"/>
          <w:sz w:val="20"/>
          <w:szCs w:val="20"/>
          <w:lang w:val="en-GB"/>
        </w:rPr>
        <w:t>ing</w:t>
      </w:r>
      <w:r>
        <w:rPr>
          <w:rFonts w:ascii="Arial" w:hAnsi="Arial" w:cs="Arial"/>
          <w:sz w:val="20"/>
          <w:szCs w:val="20"/>
          <w:lang w:val="en-GB"/>
        </w:rPr>
        <w:t xml:space="preserve"> to manage the integrity of the issue in a common depository issuance.</w:t>
      </w:r>
    </w:p>
    <w:permEnd w:id="2"/>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063141" w:rsidRDefault="00466D35" w:rsidP="00CE735D">
      <w:pPr>
        <w:pStyle w:val="PlainText"/>
        <w:rPr>
          <w:rFonts w:ascii="Arial" w:hAnsi="Arial" w:cs="Arial"/>
          <w:sz w:val="20"/>
          <w:szCs w:val="20"/>
          <w:lang w:val="en-GB"/>
        </w:rPr>
      </w:pPr>
      <w:permStart w:id="3" w:edGrp="everyone"/>
      <w:r>
        <w:rPr>
          <w:rFonts w:ascii="Arial" w:hAnsi="Arial" w:cs="Arial"/>
          <w:sz w:val="20"/>
          <w:szCs w:val="20"/>
          <w:lang w:val="en-GB"/>
        </w:rPr>
        <w:t xml:space="preserve">DLT solutions are not yet </w:t>
      </w:r>
      <w:r w:rsidR="00C674AB">
        <w:rPr>
          <w:rFonts w:ascii="Arial" w:hAnsi="Arial" w:cs="Arial"/>
          <w:sz w:val="20"/>
          <w:szCs w:val="20"/>
          <w:lang w:val="en-GB"/>
        </w:rPr>
        <w:t>at</w:t>
      </w:r>
      <w:r>
        <w:rPr>
          <w:rFonts w:ascii="Arial" w:hAnsi="Arial" w:cs="Arial"/>
          <w:sz w:val="20"/>
          <w:szCs w:val="20"/>
          <w:lang w:val="en-GB"/>
        </w:rPr>
        <w:t xml:space="preserve"> a stage where the</w:t>
      </w:r>
      <w:r w:rsidR="00C24F26">
        <w:rPr>
          <w:rFonts w:ascii="Arial" w:hAnsi="Arial" w:cs="Arial"/>
          <w:sz w:val="20"/>
          <w:szCs w:val="20"/>
          <w:lang w:val="en-GB"/>
        </w:rPr>
        <w:t>y</w:t>
      </w:r>
      <w:r w:rsidR="00063141">
        <w:rPr>
          <w:rFonts w:ascii="Arial" w:hAnsi="Arial" w:cs="Arial"/>
          <w:sz w:val="20"/>
          <w:szCs w:val="20"/>
          <w:lang w:val="en-GB"/>
        </w:rPr>
        <w:t xml:space="preserve"> can be applied across the entire lifecycle</w:t>
      </w:r>
      <w:r>
        <w:rPr>
          <w:rFonts w:ascii="Arial" w:hAnsi="Arial" w:cs="Arial"/>
          <w:sz w:val="20"/>
          <w:szCs w:val="20"/>
          <w:lang w:val="en-GB"/>
        </w:rPr>
        <w:t xml:space="preserve"> </w:t>
      </w:r>
      <w:r w:rsidR="00C24F26">
        <w:rPr>
          <w:rFonts w:ascii="Arial" w:hAnsi="Arial" w:cs="Arial"/>
          <w:sz w:val="20"/>
          <w:szCs w:val="20"/>
          <w:lang w:val="en-GB"/>
        </w:rPr>
        <w:t>and we therefore</w:t>
      </w:r>
      <w:r w:rsidR="00CE735D" w:rsidRPr="00EF0E61">
        <w:rPr>
          <w:rFonts w:ascii="Arial" w:hAnsi="Arial" w:cs="Arial"/>
          <w:sz w:val="20"/>
          <w:szCs w:val="20"/>
          <w:lang w:val="en-GB"/>
        </w:rPr>
        <w:t xml:space="preserve"> assume that DLT will develop over time</w:t>
      </w:r>
      <w:r w:rsidR="00FB5C58">
        <w:rPr>
          <w:rFonts w:ascii="Arial" w:hAnsi="Arial" w:cs="Arial"/>
          <w:sz w:val="20"/>
          <w:szCs w:val="20"/>
          <w:lang w:val="en-GB"/>
        </w:rPr>
        <w:t xml:space="preserve"> </w:t>
      </w:r>
      <w:r w:rsidR="00C24F26">
        <w:rPr>
          <w:rFonts w:ascii="Arial" w:hAnsi="Arial" w:cs="Arial"/>
          <w:sz w:val="20"/>
          <w:szCs w:val="20"/>
          <w:lang w:val="en-GB"/>
        </w:rPr>
        <w:t>and</w:t>
      </w:r>
      <w:r>
        <w:rPr>
          <w:rFonts w:ascii="Arial" w:hAnsi="Arial" w:cs="Arial"/>
          <w:sz w:val="20"/>
          <w:szCs w:val="20"/>
          <w:lang w:val="en-GB"/>
        </w:rPr>
        <w:t xml:space="preserve"> </w:t>
      </w:r>
      <w:r w:rsidR="00CE735D" w:rsidRPr="00EF0E61">
        <w:rPr>
          <w:rFonts w:ascii="Arial" w:hAnsi="Arial" w:cs="Arial"/>
          <w:sz w:val="20"/>
          <w:szCs w:val="20"/>
          <w:lang w:val="en-GB"/>
        </w:rPr>
        <w:t>spread gradually across markets, instruments, locations and participants</w:t>
      </w:r>
      <w:r w:rsidR="00C24F26">
        <w:rPr>
          <w:rFonts w:ascii="Arial" w:hAnsi="Arial" w:cs="Arial"/>
          <w:sz w:val="20"/>
          <w:szCs w:val="20"/>
          <w:lang w:val="en-GB"/>
        </w:rPr>
        <w:t xml:space="preserve">. The situation will likely be </w:t>
      </w:r>
      <w:r w:rsidR="00CE735D" w:rsidRPr="00EF0E61">
        <w:rPr>
          <w:rFonts w:ascii="Arial" w:hAnsi="Arial" w:cs="Arial"/>
          <w:sz w:val="20"/>
          <w:szCs w:val="20"/>
          <w:lang w:val="en-GB"/>
        </w:rPr>
        <w:t>fluid</w:t>
      </w:r>
      <w:r w:rsidR="00C24F26">
        <w:rPr>
          <w:rFonts w:ascii="Arial" w:hAnsi="Arial" w:cs="Arial"/>
          <w:sz w:val="20"/>
          <w:szCs w:val="20"/>
          <w:lang w:val="en-GB"/>
        </w:rPr>
        <w:t xml:space="preserve"> and</w:t>
      </w:r>
      <w:r w:rsidR="00CE735D" w:rsidRPr="00EF0E61">
        <w:rPr>
          <w:rFonts w:ascii="Arial" w:hAnsi="Arial" w:cs="Arial"/>
          <w:sz w:val="20"/>
          <w:szCs w:val="20"/>
          <w:lang w:val="en-GB"/>
        </w:rPr>
        <w:t xml:space="preserve"> constantly changing</w:t>
      </w:r>
      <w:r w:rsidR="00A53120">
        <w:rPr>
          <w:rFonts w:ascii="Arial" w:hAnsi="Arial" w:cs="Arial"/>
          <w:sz w:val="20"/>
          <w:szCs w:val="20"/>
          <w:lang w:val="en-GB"/>
        </w:rPr>
        <w:t xml:space="preserve"> – and this </w:t>
      </w:r>
      <w:r w:rsidR="00CE735D" w:rsidRPr="00EF0E61">
        <w:rPr>
          <w:rFonts w:ascii="Arial" w:hAnsi="Arial" w:cs="Arial"/>
          <w:sz w:val="20"/>
          <w:szCs w:val="20"/>
          <w:lang w:val="en-GB"/>
        </w:rPr>
        <w:t>will bring its own benefits</w:t>
      </w:r>
      <w:r w:rsidR="00C24F26">
        <w:rPr>
          <w:rFonts w:ascii="Arial" w:hAnsi="Arial" w:cs="Arial"/>
          <w:sz w:val="20"/>
          <w:szCs w:val="20"/>
          <w:lang w:val="en-GB"/>
        </w:rPr>
        <w:t>,</w:t>
      </w:r>
      <w:r w:rsidR="00CE735D" w:rsidRPr="00EF0E61">
        <w:rPr>
          <w:rFonts w:ascii="Arial" w:hAnsi="Arial" w:cs="Arial"/>
          <w:sz w:val="20"/>
          <w:szCs w:val="20"/>
          <w:lang w:val="en-GB"/>
        </w:rPr>
        <w:t xml:space="preserve"> challenges</w:t>
      </w:r>
      <w:r w:rsidR="00C24F26">
        <w:rPr>
          <w:rFonts w:ascii="Arial" w:hAnsi="Arial" w:cs="Arial"/>
          <w:sz w:val="20"/>
          <w:szCs w:val="20"/>
          <w:lang w:val="en-GB"/>
        </w:rPr>
        <w:t xml:space="preserve"> and</w:t>
      </w:r>
      <w:r w:rsidR="00CE735D" w:rsidRPr="00EF0E61">
        <w:rPr>
          <w:rFonts w:ascii="Arial" w:hAnsi="Arial" w:cs="Arial"/>
          <w:sz w:val="20"/>
          <w:szCs w:val="20"/>
          <w:lang w:val="en-GB"/>
        </w:rPr>
        <w:t xml:space="preserve"> opportunities</w:t>
      </w:r>
      <w:r w:rsidR="00C24F26">
        <w:rPr>
          <w:rFonts w:ascii="Arial" w:hAnsi="Arial" w:cs="Arial"/>
          <w:sz w:val="20"/>
          <w:szCs w:val="20"/>
          <w:lang w:val="en-GB"/>
        </w:rPr>
        <w:t>.</w:t>
      </w:r>
    </w:p>
    <w:p w:rsidR="00063141" w:rsidRDefault="00063141" w:rsidP="00CE735D">
      <w:pPr>
        <w:pStyle w:val="PlainText"/>
        <w:rPr>
          <w:rFonts w:ascii="Arial" w:hAnsi="Arial" w:cs="Arial"/>
          <w:sz w:val="20"/>
          <w:szCs w:val="20"/>
          <w:lang w:val="en-GB"/>
        </w:rPr>
      </w:pPr>
    </w:p>
    <w:p w:rsidR="0094608C" w:rsidRDefault="00063141" w:rsidP="003D3988">
      <w:pPr>
        <w:pStyle w:val="PlainText"/>
        <w:rPr>
          <w:rFonts w:ascii="Arial" w:hAnsi="Arial" w:cs="Arial"/>
          <w:sz w:val="20"/>
          <w:szCs w:val="20"/>
          <w:lang w:val="en-GB"/>
        </w:rPr>
      </w:pPr>
      <w:r>
        <w:rPr>
          <w:rFonts w:ascii="Arial" w:hAnsi="Arial" w:cs="Arial"/>
          <w:sz w:val="20"/>
          <w:szCs w:val="20"/>
          <w:lang w:val="en-GB"/>
        </w:rPr>
        <w:t>The principal challenge is the interoperability that would be needed between</w:t>
      </w:r>
      <w:r w:rsidR="00EF1AAF">
        <w:rPr>
          <w:rFonts w:ascii="Arial" w:hAnsi="Arial" w:cs="Arial"/>
          <w:sz w:val="20"/>
          <w:szCs w:val="20"/>
          <w:lang w:val="en-GB"/>
        </w:rPr>
        <w:t xml:space="preserve"> existing systems and any new DLT environment and between multiple different DLT systems.  </w:t>
      </w:r>
    </w:p>
    <w:p w:rsidR="00A53120" w:rsidRDefault="00A53120" w:rsidP="003D3988">
      <w:pPr>
        <w:pStyle w:val="PlainText"/>
        <w:rPr>
          <w:rFonts w:ascii="Arial" w:hAnsi="Arial" w:cs="Arial"/>
          <w:sz w:val="20"/>
          <w:szCs w:val="20"/>
          <w:lang w:val="en-GB"/>
        </w:rPr>
      </w:pPr>
    </w:p>
    <w:p w:rsidR="000D1D77" w:rsidRDefault="0094608C" w:rsidP="00CE735D">
      <w:pPr>
        <w:pStyle w:val="PlainText"/>
        <w:rPr>
          <w:rFonts w:ascii="Arial" w:hAnsi="Arial" w:cs="Arial"/>
          <w:sz w:val="20"/>
          <w:szCs w:val="20"/>
          <w:lang w:val="en-GB"/>
        </w:rPr>
      </w:pPr>
      <w:r>
        <w:rPr>
          <w:rFonts w:ascii="Arial" w:hAnsi="Arial" w:cs="Arial"/>
          <w:sz w:val="20"/>
          <w:szCs w:val="20"/>
          <w:lang w:val="en-GB"/>
        </w:rPr>
        <w:t xml:space="preserve">The benefits of DLT could be much reduced if it </w:t>
      </w:r>
      <w:r w:rsidR="00A53120" w:rsidRPr="00EF0E61">
        <w:rPr>
          <w:rFonts w:ascii="Arial" w:hAnsi="Arial" w:cs="Arial"/>
          <w:sz w:val="20"/>
          <w:szCs w:val="20"/>
          <w:lang w:val="en-GB"/>
        </w:rPr>
        <w:t>is implemented in a fragmented or myopic way</w:t>
      </w:r>
      <w:r w:rsidR="00A53120">
        <w:rPr>
          <w:rFonts w:ascii="Arial" w:hAnsi="Arial" w:cs="Arial"/>
          <w:sz w:val="20"/>
          <w:szCs w:val="20"/>
          <w:lang w:val="en-GB"/>
        </w:rPr>
        <w:t xml:space="preserve">, </w:t>
      </w:r>
      <w:r>
        <w:rPr>
          <w:rFonts w:ascii="Arial" w:hAnsi="Arial" w:cs="Arial"/>
          <w:sz w:val="20"/>
          <w:szCs w:val="20"/>
          <w:lang w:val="en-GB"/>
        </w:rPr>
        <w:t xml:space="preserve">becomes </w:t>
      </w:r>
      <w:r w:rsidR="00E23DD0" w:rsidRPr="00EF0E61">
        <w:rPr>
          <w:rFonts w:ascii="Arial" w:hAnsi="Arial" w:cs="Arial"/>
          <w:sz w:val="20"/>
          <w:szCs w:val="20"/>
          <w:lang w:val="en-GB"/>
        </w:rPr>
        <w:t>additive to the cost base and</w:t>
      </w:r>
      <w:r w:rsidR="00FB5C58">
        <w:rPr>
          <w:rFonts w:ascii="Arial" w:hAnsi="Arial" w:cs="Arial"/>
          <w:sz w:val="20"/>
          <w:szCs w:val="20"/>
          <w:lang w:val="en-GB"/>
        </w:rPr>
        <w:t xml:space="preserve"> creates addit</w:t>
      </w:r>
      <w:r w:rsidR="003C7E0F">
        <w:rPr>
          <w:rFonts w:ascii="Arial" w:hAnsi="Arial" w:cs="Arial"/>
          <w:sz w:val="20"/>
          <w:szCs w:val="20"/>
          <w:lang w:val="en-GB"/>
        </w:rPr>
        <w:t>i</w:t>
      </w:r>
      <w:r w:rsidR="00FB5C58">
        <w:rPr>
          <w:rFonts w:ascii="Arial" w:hAnsi="Arial" w:cs="Arial"/>
          <w:sz w:val="20"/>
          <w:szCs w:val="20"/>
          <w:lang w:val="en-GB"/>
        </w:rPr>
        <w:t>onal</w:t>
      </w:r>
      <w:r w:rsidR="00E23DD0" w:rsidRPr="00EF0E61">
        <w:rPr>
          <w:rFonts w:ascii="Arial" w:hAnsi="Arial" w:cs="Arial"/>
          <w:sz w:val="20"/>
          <w:szCs w:val="20"/>
          <w:lang w:val="en-GB"/>
        </w:rPr>
        <w:t xml:space="preserve"> process complexity. This might be acceptable if </w:t>
      </w:r>
      <w:r w:rsidR="009A5F4E">
        <w:rPr>
          <w:rFonts w:ascii="Arial" w:hAnsi="Arial" w:cs="Arial"/>
          <w:sz w:val="20"/>
          <w:szCs w:val="20"/>
          <w:lang w:val="en-GB"/>
        </w:rPr>
        <w:t xml:space="preserve">seen as part of a transitory </w:t>
      </w:r>
      <w:r w:rsidR="00E23DD0" w:rsidRPr="00EF0E61">
        <w:rPr>
          <w:rFonts w:ascii="Arial" w:hAnsi="Arial" w:cs="Arial"/>
          <w:sz w:val="20"/>
          <w:szCs w:val="20"/>
          <w:lang w:val="en-GB"/>
        </w:rPr>
        <w:t>s</w:t>
      </w:r>
      <w:r w:rsidR="009A5F4E">
        <w:rPr>
          <w:rFonts w:ascii="Arial" w:hAnsi="Arial" w:cs="Arial"/>
          <w:sz w:val="20"/>
          <w:szCs w:val="20"/>
          <w:lang w:val="en-GB"/>
        </w:rPr>
        <w:t>tage in a wider roll-out plan. U</w:t>
      </w:r>
      <w:r w:rsidR="00E23DD0" w:rsidRPr="00EF0E61">
        <w:rPr>
          <w:rFonts w:ascii="Arial" w:hAnsi="Arial" w:cs="Arial"/>
          <w:sz w:val="20"/>
          <w:szCs w:val="20"/>
          <w:lang w:val="en-GB"/>
        </w:rPr>
        <w:t>se cases</w:t>
      </w:r>
      <w:r w:rsidR="009A5F4E">
        <w:rPr>
          <w:rFonts w:ascii="Arial" w:hAnsi="Arial" w:cs="Arial"/>
          <w:sz w:val="20"/>
          <w:szCs w:val="20"/>
          <w:lang w:val="en-GB"/>
        </w:rPr>
        <w:t xml:space="preserve"> therefore</w:t>
      </w:r>
      <w:r w:rsidR="00E23DD0" w:rsidRPr="00EF0E61">
        <w:rPr>
          <w:rFonts w:ascii="Arial" w:hAnsi="Arial" w:cs="Arial"/>
          <w:sz w:val="20"/>
          <w:szCs w:val="20"/>
          <w:lang w:val="en-GB"/>
        </w:rPr>
        <w:t xml:space="preserve"> need to be fully proved and piec</w:t>
      </w:r>
      <w:r w:rsidR="00E23DD0" w:rsidRPr="00EF0E61">
        <w:rPr>
          <w:rFonts w:ascii="Arial" w:hAnsi="Arial" w:cs="Arial"/>
          <w:sz w:val="20"/>
          <w:szCs w:val="20"/>
          <w:lang w:val="en-GB"/>
        </w:rPr>
        <w:t>e</w:t>
      </w:r>
      <w:r w:rsidR="00E23DD0" w:rsidRPr="00EF0E61">
        <w:rPr>
          <w:rFonts w:ascii="Arial" w:hAnsi="Arial" w:cs="Arial"/>
          <w:sz w:val="20"/>
          <w:szCs w:val="20"/>
          <w:lang w:val="en-GB"/>
        </w:rPr>
        <w:t>meal adoption considered very carefully to avoid change</w:t>
      </w:r>
      <w:r w:rsidR="00AC33ED">
        <w:rPr>
          <w:rFonts w:ascii="Arial" w:hAnsi="Arial" w:cs="Arial"/>
          <w:sz w:val="20"/>
          <w:szCs w:val="20"/>
          <w:lang w:val="en-GB"/>
        </w:rPr>
        <w:t xml:space="preserve"> which doesn’t deliver any overall benefits.</w:t>
      </w:r>
      <w:r w:rsidR="005C1139">
        <w:rPr>
          <w:rFonts w:ascii="Arial" w:hAnsi="Arial" w:cs="Arial"/>
          <w:sz w:val="20"/>
          <w:szCs w:val="20"/>
          <w:lang w:val="en-GB"/>
        </w:rPr>
        <w:t xml:space="preserve"> </w:t>
      </w:r>
      <w:r w:rsidR="00A53120">
        <w:rPr>
          <w:rFonts w:ascii="Arial" w:hAnsi="Arial" w:cs="Arial"/>
          <w:sz w:val="20"/>
          <w:szCs w:val="20"/>
          <w:lang w:val="en-GB"/>
        </w:rPr>
        <w:t>In future, c</w:t>
      </w:r>
      <w:r w:rsidR="005C1139">
        <w:rPr>
          <w:rFonts w:ascii="Arial" w:hAnsi="Arial" w:cs="Arial"/>
          <w:sz w:val="20"/>
          <w:szCs w:val="20"/>
          <w:lang w:val="en-GB"/>
        </w:rPr>
        <w:t>oordinated roll out of DLT by a market infrastructure p</w:t>
      </w:r>
      <w:r w:rsidR="001E156F">
        <w:rPr>
          <w:rFonts w:ascii="Arial" w:hAnsi="Arial" w:cs="Arial"/>
          <w:sz w:val="20"/>
          <w:szCs w:val="20"/>
          <w:lang w:val="en-GB"/>
        </w:rPr>
        <w:t xml:space="preserve">rovider would have many benefits, not least ensuring adoption by a large number of participants simultaneously, which would </w:t>
      </w:r>
      <w:r w:rsidR="005C1139">
        <w:rPr>
          <w:rFonts w:ascii="Arial" w:hAnsi="Arial" w:cs="Arial"/>
          <w:sz w:val="20"/>
          <w:szCs w:val="20"/>
          <w:lang w:val="en-GB"/>
        </w:rPr>
        <w:t>ensur</w:t>
      </w:r>
      <w:r w:rsidR="001E156F">
        <w:rPr>
          <w:rFonts w:ascii="Arial" w:hAnsi="Arial" w:cs="Arial"/>
          <w:sz w:val="20"/>
          <w:szCs w:val="20"/>
          <w:lang w:val="en-GB"/>
        </w:rPr>
        <w:t xml:space="preserve">e </w:t>
      </w:r>
      <w:r w:rsidR="005C1139">
        <w:rPr>
          <w:rFonts w:ascii="Arial" w:hAnsi="Arial" w:cs="Arial"/>
          <w:sz w:val="20"/>
          <w:szCs w:val="20"/>
          <w:lang w:val="en-GB"/>
        </w:rPr>
        <w:t>that the network effects</w:t>
      </w:r>
      <w:r w:rsidR="001E156F">
        <w:rPr>
          <w:rFonts w:ascii="Arial" w:hAnsi="Arial" w:cs="Arial"/>
          <w:sz w:val="20"/>
          <w:szCs w:val="20"/>
          <w:lang w:val="en-GB"/>
        </w:rPr>
        <w:t xml:space="preserve"> of DLT</w:t>
      </w:r>
      <w:r w:rsidR="005C1139">
        <w:rPr>
          <w:rFonts w:ascii="Arial" w:hAnsi="Arial" w:cs="Arial"/>
          <w:sz w:val="20"/>
          <w:szCs w:val="20"/>
          <w:lang w:val="en-GB"/>
        </w:rPr>
        <w:t xml:space="preserve"> are fully realised.</w:t>
      </w:r>
      <w:r w:rsidR="000D1D77" w:rsidRPr="000D1D77">
        <w:rPr>
          <w:rFonts w:ascii="Arial" w:hAnsi="Arial" w:cs="Arial"/>
          <w:sz w:val="20"/>
          <w:szCs w:val="20"/>
          <w:lang w:val="en-GB"/>
        </w:rPr>
        <w:t xml:space="preserve"> </w:t>
      </w:r>
    </w:p>
    <w:p w:rsidR="000D1D77" w:rsidRDefault="000D1D77" w:rsidP="00CE735D">
      <w:pPr>
        <w:pStyle w:val="PlainText"/>
        <w:rPr>
          <w:rFonts w:ascii="Arial" w:hAnsi="Arial" w:cs="Arial"/>
          <w:sz w:val="20"/>
          <w:szCs w:val="20"/>
          <w:lang w:val="en-GB"/>
        </w:rPr>
      </w:pPr>
    </w:p>
    <w:p w:rsidR="003D3988" w:rsidRDefault="000D1D77" w:rsidP="00CE735D">
      <w:pPr>
        <w:pStyle w:val="PlainText"/>
        <w:rPr>
          <w:rFonts w:ascii="Arial" w:hAnsi="Arial" w:cs="Arial"/>
          <w:sz w:val="20"/>
          <w:szCs w:val="20"/>
          <w:lang w:val="en-GB"/>
        </w:rPr>
      </w:pPr>
      <w:r>
        <w:rPr>
          <w:rFonts w:ascii="Arial" w:hAnsi="Arial" w:cs="Arial"/>
          <w:sz w:val="20"/>
          <w:szCs w:val="20"/>
          <w:lang w:val="en-GB"/>
        </w:rPr>
        <w:t>Nonetheless, t</w:t>
      </w:r>
      <w:r w:rsidRPr="003C60F3">
        <w:rPr>
          <w:rFonts w:ascii="Arial" w:hAnsi="Arial" w:cs="Arial"/>
          <w:sz w:val="20"/>
          <w:szCs w:val="20"/>
          <w:lang w:val="en-GB"/>
        </w:rPr>
        <w:t xml:space="preserve">here are </w:t>
      </w:r>
      <w:r>
        <w:rPr>
          <w:rFonts w:ascii="Arial" w:hAnsi="Arial" w:cs="Arial"/>
          <w:sz w:val="20"/>
          <w:szCs w:val="20"/>
          <w:lang w:val="en-GB"/>
        </w:rPr>
        <w:t xml:space="preserve">some processes that would benefit from DLT application but which are isolated enough not to cause issues if implemented </w:t>
      </w:r>
      <w:r w:rsidR="009A5F4E">
        <w:rPr>
          <w:rFonts w:ascii="Arial" w:hAnsi="Arial" w:cs="Arial"/>
          <w:sz w:val="20"/>
          <w:szCs w:val="20"/>
          <w:lang w:val="en-GB"/>
        </w:rPr>
        <w:t>alone</w:t>
      </w:r>
      <w:r>
        <w:rPr>
          <w:rFonts w:ascii="Arial" w:hAnsi="Arial" w:cs="Arial"/>
          <w:sz w:val="20"/>
          <w:szCs w:val="20"/>
          <w:lang w:val="en-GB"/>
        </w:rPr>
        <w:t xml:space="preserve">. Such activities might include </w:t>
      </w:r>
      <w:r w:rsidRPr="003C60F3">
        <w:rPr>
          <w:rFonts w:ascii="Arial" w:hAnsi="Arial" w:cs="Arial"/>
          <w:sz w:val="20"/>
          <w:szCs w:val="20"/>
          <w:lang w:val="en-GB"/>
        </w:rPr>
        <w:t>management of a colla</w:t>
      </w:r>
      <w:r w:rsidRPr="003C60F3">
        <w:rPr>
          <w:rFonts w:ascii="Arial" w:hAnsi="Arial" w:cs="Arial"/>
          <w:sz w:val="20"/>
          <w:szCs w:val="20"/>
          <w:lang w:val="en-GB"/>
        </w:rPr>
        <w:t>t</w:t>
      </w:r>
      <w:r w:rsidRPr="003C60F3">
        <w:rPr>
          <w:rFonts w:ascii="Arial" w:hAnsi="Arial" w:cs="Arial"/>
          <w:sz w:val="20"/>
          <w:szCs w:val="20"/>
          <w:lang w:val="en-GB"/>
        </w:rPr>
        <w:t>eral pool or execution of certain corporate action activi</w:t>
      </w:r>
      <w:r>
        <w:rPr>
          <w:rFonts w:ascii="Arial" w:hAnsi="Arial" w:cs="Arial"/>
          <w:sz w:val="20"/>
          <w:szCs w:val="20"/>
          <w:lang w:val="en-GB"/>
        </w:rPr>
        <w:t>ties such as</w:t>
      </w:r>
      <w:r w:rsidRPr="003C60F3">
        <w:rPr>
          <w:rFonts w:ascii="Arial" w:hAnsi="Arial" w:cs="Arial"/>
          <w:sz w:val="20"/>
          <w:szCs w:val="20"/>
          <w:lang w:val="en-GB"/>
        </w:rPr>
        <w:t xml:space="preserve"> proxy voting</w:t>
      </w:r>
      <w:r>
        <w:rPr>
          <w:rFonts w:ascii="Arial" w:hAnsi="Arial" w:cs="Arial"/>
          <w:sz w:val="20"/>
          <w:szCs w:val="20"/>
          <w:lang w:val="en-GB"/>
        </w:rPr>
        <w:t>.</w:t>
      </w:r>
    </w:p>
    <w:p w:rsidR="00457420" w:rsidRDefault="00457420" w:rsidP="00CE735D">
      <w:pPr>
        <w:pStyle w:val="PlainText"/>
        <w:rPr>
          <w:rFonts w:ascii="Arial" w:hAnsi="Arial" w:cs="Arial"/>
          <w:sz w:val="20"/>
          <w:szCs w:val="20"/>
          <w:lang w:val="en-GB"/>
        </w:rPr>
      </w:pPr>
    </w:p>
    <w:p w:rsidR="00C471B0" w:rsidRDefault="0094608C" w:rsidP="00CE735D">
      <w:pPr>
        <w:pStyle w:val="PlainText"/>
        <w:rPr>
          <w:rFonts w:ascii="Arial" w:hAnsi="Arial" w:cs="Arial"/>
          <w:sz w:val="20"/>
          <w:szCs w:val="20"/>
          <w:lang w:val="en-GB"/>
        </w:rPr>
      </w:pPr>
      <w:r>
        <w:rPr>
          <w:rFonts w:ascii="Arial" w:hAnsi="Arial" w:cs="Arial"/>
          <w:sz w:val="20"/>
          <w:szCs w:val="20"/>
          <w:lang w:val="en-GB"/>
        </w:rPr>
        <w:t>Where</w:t>
      </w:r>
      <w:r w:rsidR="00E23DD0">
        <w:rPr>
          <w:rFonts w:ascii="Arial" w:hAnsi="Arial" w:cs="Arial"/>
          <w:sz w:val="20"/>
          <w:szCs w:val="20"/>
          <w:lang w:val="en-GB"/>
        </w:rPr>
        <w:t xml:space="preserve"> multiple DLTs are used which are reliant on </w:t>
      </w:r>
      <w:r>
        <w:rPr>
          <w:rFonts w:ascii="Arial" w:hAnsi="Arial" w:cs="Arial"/>
          <w:sz w:val="20"/>
          <w:szCs w:val="20"/>
          <w:lang w:val="en-GB"/>
        </w:rPr>
        <w:t xml:space="preserve">one </w:t>
      </w:r>
      <w:r w:rsidR="00E23DD0">
        <w:rPr>
          <w:rFonts w:ascii="Arial" w:hAnsi="Arial" w:cs="Arial"/>
          <w:sz w:val="20"/>
          <w:szCs w:val="20"/>
          <w:lang w:val="en-GB"/>
        </w:rPr>
        <w:t xml:space="preserve">other </w:t>
      </w:r>
      <w:r w:rsidR="003D3988">
        <w:rPr>
          <w:rFonts w:ascii="Arial" w:hAnsi="Arial" w:cs="Arial"/>
          <w:sz w:val="20"/>
          <w:szCs w:val="20"/>
          <w:lang w:val="en-GB"/>
        </w:rPr>
        <w:t>r</w:t>
      </w:r>
      <w:r w:rsidR="003D3988" w:rsidRPr="00EF0E61">
        <w:rPr>
          <w:rFonts w:ascii="Arial" w:hAnsi="Arial" w:cs="Arial"/>
          <w:sz w:val="20"/>
          <w:szCs w:val="20"/>
          <w:lang w:val="en-GB"/>
        </w:rPr>
        <w:t>econciliation</w:t>
      </w:r>
      <w:r w:rsidR="003D3988">
        <w:rPr>
          <w:rFonts w:ascii="Arial" w:hAnsi="Arial" w:cs="Arial"/>
          <w:sz w:val="20"/>
          <w:szCs w:val="20"/>
          <w:lang w:val="en-GB"/>
        </w:rPr>
        <w:t xml:space="preserve"> processes </w:t>
      </w:r>
      <w:r w:rsidR="00CE735D" w:rsidRPr="00EF0E61">
        <w:rPr>
          <w:rFonts w:ascii="Arial" w:hAnsi="Arial" w:cs="Arial"/>
          <w:sz w:val="20"/>
          <w:szCs w:val="20"/>
          <w:lang w:val="en-GB"/>
        </w:rPr>
        <w:t xml:space="preserve">would be needed between </w:t>
      </w:r>
      <w:r w:rsidR="0053791A">
        <w:rPr>
          <w:rFonts w:ascii="Arial" w:hAnsi="Arial" w:cs="Arial"/>
          <w:sz w:val="20"/>
          <w:szCs w:val="20"/>
          <w:lang w:val="en-GB"/>
        </w:rPr>
        <w:t xml:space="preserve">different DLTs for which an </w:t>
      </w:r>
      <w:r w:rsidR="00CE735D" w:rsidRPr="00EF0E61">
        <w:rPr>
          <w:rFonts w:ascii="Arial" w:hAnsi="Arial" w:cs="Arial"/>
          <w:sz w:val="20"/>
          <w:szCs w:val="20"/>
          <w:lang w:val="en-GB"/>
        </w:rPr>
        <w:t xml:space="preserve">interface </w:t>
      </w:r>
      <w:r w:rsidR="0053791A">
        <w:rPr>
          <w:rFonts w:ascii="Arial" w:hAnsi="Arial" w:cs="Arial"/>
          <w:sz w:val="20"/>
          <w:szCs w:val="20"/>
          <w:lang w:val="en-GB"/>
        </w:rPr>
        <w:t>will have to be built</w:t>
      </w:r>
      <w:r w:rsidR="00E23DD0">
        <w:rPr>
          <w:rFonts w:ascii="Arial" w:hAnsi="Arial" w:cs="Arial"/>
          <w:sz w:val="20"/>
          <w:szCs w:val="20"/>
          <w:lang w:val="en-GB"/>
        </w:rPr>
        <w:t>. This could add to the cost base and increase a risk of mismatches</w:t>
      </w:r>
      <w:r w:rsidR="003D3988">
        <w:rPr>
          <w:rFonts w:ascii="Arial" w:hAnsi="Arial" w:cs="Arial"/>
          <w:sz w:val="20"/>
          <w:szCs w:val="20"/>
          <w:lang w:val="en-GB"/>
        </w:rPr>
        <w:t xml:space="preserve">, </w:t>
      </w:r>
      <w:r w:rsidR="00457420">
        <w:rPr>
          <w:rFonts w:ascii="Arial" w:hAnsi="Arial" w:cs="Arial"/>
          <w:sz w:val="20"/>
          <w:szCs w:val="20"/>
          <w:lang w:val="en-GB"/>
        </w:rPr>
        <w:t xml:space="preserve">and could also </w:t>
      </w:r>
      <w:r w:rsidR="0053791A">
        <w:rPr>
          <w:rFonts w:ascii="Arial" w:hAnsi="Arial" w:cs="Arial"/>
          <w:sz w:val="20"/>
          <w:szCs w:val="20"/>
          <w:lang w:val="en-GB"/>
        </w:rPr>
        <w:t>mean</w:t>
      </w:r>
      <w:r w:rsidR="003D3988">
        <w:rPr>
          <w:rFonts w:ascii="Arial" w:hAnsi="Arial" w:cs="Arial"/>
          <w:sz w:val="20"/>
          <w:szCs w:val="20"/>
          <w:lang w:val="en-GB"/>
        </w:rPr>
        <w:t xml:space="preserve"> additional</w:t>
      </w:r>
      <w:r w:rsidR="0053791A">
        <w:rPr>
          <w:rFonts w:ascii="Arial" w:hAnsi="Arial" w:cs="Arial"/>
          <w:sz w:val="20"/>
          <w:szCs w:val="20"/>
          <w:lang w:val="en-GB"/>
        </w:rPr>
        <w:t xml:space="preserve"> </w:t>
      </w:r>
      <w:r w:rsidR="007F6C2C">
        <w:rPr>
          <w:rFonts w:ascii="Arial" w:hAnsi="Arial" w:cs="Arial"/>
          <w:sz w:val="20"/>
          <w:szCs w:val="20"/>
          <w:lang w:val="en-GB"/>
        </w:rPr>
        <w:t>cyber security risk.</w:t>
      </w:r>
    </w:p>
    <w:p w:rsidR="00EF1AAF" w:rsidRDefault="00EF1AAF" w:rsidP="00CE735D">
      <w:pPr>
        <w:pStyle w:val="PlainText"/>
        <w:rPr>
          <w:rFonts w:ascii="Arial" w:hAnsi="Arial" w:cs="Arial"/>
          <w:sz w:val="20"/>
          <w:szCs w:val="20"/>
          <w:lang w:val="en-GB"/>
        </w:rPr>
      </w:pPr>
    </w:p>
    <w:p w:rsidR="00EF1AAF" w:rsidRDefault="00ED61ED" w:rsidP="003D3988">
      <w:pPr>
        <w:pStyle w:val="PlainText"/>
        <w:rPr>
          <w:rFonts w:ascii="Arial" w:hAnsi="Arial" w:cs="Arial"/>
          <w:sz w:val="20"/>
          <w:szCs w:val="20"/>
          <w:lang w:val="en-GB"/>
        </w:rPr>
      </w:pPr>
      <w:r>
        <w:rPr>
          <w:rFonts w:ascii="Arial" w:hAnsi="Arial" w:cs="Arial"/>
          <w:sz w:val="20"/>
          <w:szCs w:val="20"/>
          <w:lang w:val="en-GB"/>
        </w:rPr>
        <w:lastRenderedPageBreak/>
        <w:t>Where DLT held data is used to inform activity further down the value chain, correcting data</w:t>
      </w:r>
      <w:r w:rsidR="000D1D77">
        <w:rPr>
          <w:rFonts w:ascii="Arial" w:hAnsi="Arial" w:cs="Arial"/>
          <w:sz w:val="20"/>
          <w:szCs w:val="20"/>
          <w:lang w:val="en-GB"/>
        </w:rPr>
        <w:t xml:space="preserve"> not only on the initial DLT but also on additional systems will present a major challenge. </w:t>
      </w:r>
      <w:r>
        <w:rPr>
          <w:rFonts w:ascii="Arial" w:hAnsi="Arial" w:cs="Arial"/>
          <w:sz w:val="20"/>
          <w:szCs w:val="20"/>
          <w:lang w:val="en-GB"/>
        </w:rPr>
        <w:t xml:space="preserve"> </w:t>
      </w:r>
    </w:p>
    <w:p w:rsidR="00D4107C" w:rsidRPr="00D4107C" w:rsidRDefault="003C60F3" w:rsidP="003C60F3">
      <w:pPr>
        <w:pStyle w:val="PlainText"/>
        <w:rPr>
          <w:rFonts w:ascii="Georgia" w:eastAsia="Calibri" w:hAnsi="Georgia"/>
          <w:szCs w:val="20"/>
          <w:lang w:eastAsia="en-US"/>
        </w:rPr>
      </w:pPr>
      <w:r>
        <w:rPr>
          <w:rFonts w:ascii="Arial" w:hAnsi="Arial" w:cs="Arial"/>
          <w:sz w:val="20"/>
          <w:szCs w:val="20"/>
          <w:lang w:val="en-GB"/>
        </w:rPr>
        <w:t>.</w:t>
      </w:r>
      <w:permEnd w:id="3"/>
      <w:r w:rsidR="00D4107C"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0D1D77" w:rsidRDefault="000D1D77" w:rsidP="003D3988">
      <w:pPr>
        <w:pStyle w:val="PlainText"/>
        <w:rPr>
          <w:rFonts w:ascii="Arial" w:hAnsi="Arial" w:cs="Arial"/>
          <w:sz w:val="20"/>
          <w:szCs w:val="20"/>
          <w:lang w:val="en-GB"/>
        </w:rPr>
      </w:pPr>
      <w:permStart w:id="4" w:edGrp="everyone"/>
      <w:r>
        <w:rPr>
          <w:rFonts w:ascii="Arial" w:hAnsi="Arial" w:cs="Arial"/>
          <w:sz w:val="20"/>
          <w:szCs w:val="20"/>
          <w:lang w:val="en-GB"/>
        </w:rPr>
        <w:t xml:space="preserve">As outlined in our response to question 1, we think collateral management, ownership tracking, regulatory reporting and corporate actions are the activities that are likely to be impacted the most by DLT. </w:t>
      </w:r>
    </w:p>
    <w:p w:rsidR="000D1D77" w:rsidRDefault="000D1D77" w:rsidP="003D3988">
      <w:pPr>
        <w:pStyle w:val="PlainText"/>
        <w:rPr>
          <w:rFonts w:ascii="Arial" w:hAnsi="Arial" w:cs="Arial"/>
          <w:sz w:val="20"/>
          <w:szCs w:val="20"/>
          <w:lang w:val="en-GB"/>
        </w:rPr>
      </w:pPr>
    </w:p>
    <w:p w:rsidR="00B258EF" w:rsidRPr="00D66627" w:rsidRDefault="001E156F" w:rsidP="003D3988">
      <w:pPr>
        <w:pStyle w:val="PlainText"/>
        <w:rPr>
          <w:rFonts w:ascii="Arial" w:hAnsi="Arial" w:cs="Arial"/>
          <w:sz w:val="20"/>
          <w:szCs w:val="20"/>
          <w:lang w:val="en-GB"/>
        </w:rPr>
      </w:pPr>
      <w:r w:rsidRPr="009A5F4E">
        <w:rPr>
          <w:rFonts w:ascii="Arial" w:hAnsi="Arial" w:cs="Arial"/>
          <w:sz w:val="20"/>
          <w:szCs w:val="20"/>
          <w:lang w:val="en-GB"/>
        </w:rPr>
        <w:t>We initially expect DLT to be applie</w:t>
      </w:r>
      <w:r w:rsidR="00B258EF" w:rsidRPr="009A5F4E">
        <w:rPr>
          <w:rFonts w:ascii="Arial" w:hAnsi="Arial" w:cs="Arial"/>
          <w:sz w:val="20"/>
          <w:szCs w:val="20"/>
          <w:lang w:val="en-GB"/>
        </w:rPr>
        <w:t>d to short term instruments and small, single markets such as co</w:t>
      </w:r>
      <w:r w:rsidR="00B258EF" w:rsidRPr="009A5F4E">
        <w:rPr>
          <w:rFonts w:ascii="Arial" w:hAnsi="Arial" w:cs="Arial"/>
          <w:sz w:val="20"/>
          <w:szCs w:val="20"/>
          <w:lang w:val="en-GB"/>
        </w:rPr>
        <w:t>m</w:t>
      </w:r>
      <w:r w:rsidR="00B258EF" w:rsidRPr="009A5F4E">
        <w:rPr>
          <w:rFonts w:ascii="Arial" w:hAnsi="Arial" w:cs="Arial"/>
          <w:sz w:val="20"/>
          <w:szCs w:val="20"/>
          <w:lang w:val="en-GB"/>
        </w:rPr>
        <w:t xml:space="preserve">mercial papers or short maturity bonds which have limited corporate actions or developments during the lifecycle of the security. Instruments where there is limited liquidity and a limited number of market players present an appropriate space to test ideas. Over time </w:t>
      </w:r>
      <w:r w:rsidR="009A5F4E" w:rsidRPr="009A5F4E">
        <w:rPr>
          <w:rFonts w:ascii="Arial" w:hAnsi="Arial" w:cs="Arial"/>
          <w:sz w:val="20"/>
          <w:szCs w:val="20"/>
          <w:lang w:val="en-GB"/>
        </w:rPr>
        <w:t xml:space="preserve">and </w:t>
      </w:r>
      <w:r w:rsidR="00B258EF" w:rsidRPr="009A5F4E">
        <w:rPr>
          <w:rFonts w:ascii="Arial" w:hAnsi="Arial" w:cs="Arial"/>
          <w:sz w:val="20"/>
          <w:szCs w:val="20"/>
          <w:lang w:val="en-GB"/>
        </w:rPr>
        <w:t>once the concept has been proven, sophistic</w:t>
      </w:r>
      <w:r w:rsidR="00B258EF" w:rsidRPr="009A5F4E">
        <w:rPr>
          <w:rFonts w:ascii="Arial" w:hAnsi="Arial" w:cs="Arial"/>
          <w:sz w:val="20"/>
          <w:szCs w:val="20"/>
          <w:lang w:val="en-GB"/>
        </w:rPr>
        <w:t>a</w:t>
      </w:r>
      <w:r w:rsidR="00B258EF" w:rsidRPr="009A5F4E">
        <w:rPr>
          <w:rFonts w:ascii="Arial" w:hAnsi="Arial" w:cs="Arial"/>
          <w:sz w:val="20"/>
          <w:szCs w:val="20"/>
          <w:lang w:val="en-GB"/>
        </w:rPr>
        <w:t>tion can increase and more complex products included.</w:t>
      </w:r>
    </w:p>
    <w:permEnd w:id="4"/>
    <w:p w:rsidR="00D4107C" w:rsidRPr="003C7BF7" w:rsidRDefault="00D4107C" w:rsidP="009B524B">
      <w:pPr>
        <w:pStyle w:val="PlainText"/>
        <w:rPr>
          <w:rFonts w:ascii="Georgia" w:eastAsia="Calibri" w:hAnsi="Georgia"/>
          <w:szCs w:val="20"/>
          <w:lang w:eastAsia="en-US"/>
        </w:rPr>
      </w:pPr>
      <w:r w:rsidRPr="003C7BF7">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53791A" w:rsidRDefault="00027BD8" w:rsidP="00CE735D">
      <w:pPr>
        <w:pStyle w:val="PlainText"/>
        <w:rPr>
          <w:rFonts w:ascii="Arial" w:hAnsi="Arial" w:cs="Arial"/>
          <w:sz w:val="20"/>
          <w:szCs w:val="20"/>
          <w:lang w:val="en-GB"/>
        </w:rPr>
      </w:pPr>
      <w:permStart w:id="5" w:edGrp="everyone"/>
      <w:r>
        <w:rPr>
          <w:rFonts w:ascii="Arial" w:hAnsi="Arial" w:cs="Arial"/>
          <w:sz w:val="20"/>
          <w:szCs w:val="20"/>
          <w:lang w:val="en-GB"/>
        </w:rPr>
        <w:t xml:space="preserve">We are expecting a gradual application over time, and a parallel operation of existing technology and DLT. </w:t>
      </w:r>
    </w:p>
    <w:p w:rsidR="00A435EF" w:rsidRDefault="00A435EF" w:rsidP="00CE735D">
      <w:pPr>
        <w:pStyle w:val="PlainText"/>
        <w:rPr>
          <w:rFonts w:ascii="Arial" w:hAnsi="Arial" w:cs="Arial"/>
          <w:sz w:val="20"/>
          <w:szCs w:val="20"/>
          <w:lang w:val="en-GB"/>
        </w:rPr>
      </w:pPr>
    </w:p>
    <w:p w:rsidR="00D4107C" w:rsidRPr="00451400" w:rsidRDefault="00D30301" w:rsidP="00451400">
      <w:pPr>
        <w:pStyle w:val="PlainText"/>
        <w:rPr>
          <w:rFonts w:ascii="Arial" w:hAnsi="Arial" w:cs="Arial"/>
          <w:sz w:val="20"/>
          <w:szCs w:val="20"/>
          <w:lang w:val="en-GB"/>
        </w:rPr>
      </w:pPr>
      <w:r>
        <w:rPr>
          <w:rFonts w:ascii="Arial" w:hAnsi="Arial" w:cs="Arial"/>
          <w:sz w:val="20"/>
          <w:szCs w:val="20"/>
          <w:lang w:val="en-GB"/>
        </w:rPr>
        <w:t>W</w:t>
      </w:r>
      <w:r w:rsidR="0053791A">
        <w:rPr>
          <w:rFonts w:ascii="Arial" w:hAnsi="Arial" w:cs="Arial"/>
          <w:sz w:val="20"/>
          <w:szCs w:val="20"/>
          <w:lang w:val="en-GB"/>
        </w:rPr>
        <w:t>e expect to see internal bank-specific solutions 2-5 years from now</w:t>
      </w:r>
      <w:r w:rsidR="00027377">
        <w:rPr>
          <w:rFonts w:ascii="Arial" w:hAnsi="Arial" w:cs="Arial"/>
          <w:sz w:val="20"/>
          <w:szCs w:val="20"/>
          <w:lang w:val="en-GB"/>
        </w:rPr>
        <w:t xml:space="preserve"> and</w:t>
      </w:r>
      <w:r>
        <w:rPr>
          <w:rFonts w:ascii="Arial" w:hAnsi="Arial" w:cs="Arial"/>
          <w:sz w:val="20"/>
          <w:szCs w:val="20"/>
          <w:lang w:val="en-GB"/>
        </w:rPr>
        <w:t xml:space="preserve"> </w:t>
      </w:r>
      <w:r w:rsidR="002E7C13">
        <w:rPr>
          <w:rFonts w:ascii="Arial" w:hAnsi="Arial" w:cs="Arial"/>
          <w:sz w:val="20"/>
          <w:szCs w:val="20"/>
          <w:lang w:val="en-GB"/>
        </w:rPr>
        <w:t>national solutions and specific cross-border activities</w:t>
      </w:r>
      <w:r>
        <w:rPr>
          <w:rFonts w:ascii="Arial" w:hAnsi="Arial" w:cs="Arial"/>
          <w:sz w:val="20"/>
          <w:szCs w:val="20"/>
          <w:lang w:val="en-GB"/>
        </w:rPr>
        <w:t xml:space="preserve"> 5-10 years from now</w:t>
      </w:r>
      <w:r w:rsidR="002E7C13">
        <w:rPr>
          <w:rFonts w:ascii="Arial" w:hAnsi="Arial" w:cs="Arial"/>
          <w:sz w:val="20"/>
          <w:szCs w:val="20"/>
          <w:lang w:val="en-GB"/>
        </w:rPr>
        <w:t>. Full or largely full implementation of current cross-border processes we anticipate to see in a 10-15 year timeframe. This would in particular</w:t>
      </w:r>
      <w:r w:rsidR="00451400">
        <w:rPr>
          <w:rFonts w:ascii="Arial" w:hAnsi="Arial" w:cs="Arial"/>
          <w:sz w:val="20"/>
          <w:szCs w:val="20"/>
          <w:lang w:val="en-GB"/>
        </w:rPr>
        <w:t xml:space="preserve"> be</w:t>
      </w:r>
      <w:r w:rsidR="002E7C13">
        <w:rPr>
          <w:rFonts w:ascii="Arial" w:hAnsi="Arial" w:cs="Arial"/>
          <w:sz w:val="20"/>
          <w:szCs w:val="20"/>
          <w:lang w:val="en-GB"/>
        </w:rPr>
        <w:t xml:space="preserve"> relevant for the clearing and settlement processes.</w:t>
      </w:r>
    </w:p>
    <w:permEnd w:id="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261A9" w:rsidRDefault="00D261A9" w:rsidP="00D261A9">
      <w:pPr>
        <w:pStyle w:val="PlainText"/>
        <w:rPr>
          <w:rFonts w:ascii="Arial" w:hAnsi="Arial" w:cs="Arial"/>
          <w:sz w:val="20"/>
          <w:szCs w:val="20"/>
          <w:lang w:val="en-GB"/>
        </w:rPr>
      </w:pPr>
      <w:permStart w:id="6" w:edGrp="everyone"/>
      <w:r>
        <w:rPr>
          <w:rFonts w:ascii="Arial" w:hAnsi="Arial" w:cs="Arial"/>
          <w:sz w:val="20"/>
          <w:szCs w:val="20"/>
          <w:lang w:val="en-GB"/>
        </w:rPr>
        <w:t>In</w:t>
      </w:r>
      <w:r w:rsidRPr="00EF0E61">
        <w:rPr>
          <w:rFonts w:ascii="Arial" w:hAnsi="Arial" w:cs="Arial"/>
          <w:sz w:val="20"/>
          <w:szCs w:val="20"/>
          <w:lang w:val="en-GB"/>
        </w:rPr>
        <w:t xml:space="preserve"> the short term, it is likely that due to inve</w:t>
      </w:r>
      <w:r w:rsidR="00987FB7">
        <w:rPr>
          <w:rFonts w:ascii="Arial" w:hAnsi="Arial" w:cs="Arial"/>
          <w:sz w:val="20"/>
          <w:szCs w:val="20"/>
          <w:lang w:val="en-GB"/>
        </w:rPr>
        <w:t>stments into</w:t>
      </w:r>
      <w:r w:rsidR="000415CA">
        <w:rPr>
          <w:rFonts w:ascii="Arial" w:hAnsi="Arial" w:cs="Arial"/>
          <w:sz w:val="20"/>
          <w:szCs w:val="20"/>
          <w:lang w:val="en-GB"/>
        </w:rPr>
        <w:t xml:space="preserve"> the</w:t>
      </w:r>
      <w:r w:rsidR="00987FB7">
        <w:rPr>
          <w:rFonts w:ascii="Arial" w:hAnsi="Arial" w:cs="Arial"/>
          <w:sz w:val="20"/>
          <w:szCs w:val="20"/>
          <w:lang w:val="en-GB"/>
        </w:rPr>
        <w:t xml:space="preserve"> new technology and the</w:t>
      </w:r>
      <w:r w:rsidRPr="00EF0E61">
        <w:rPr>
          <w:rFonts w:ascii="Arial" w:hAnsi="Arial" w:cs="Arial"/>
          <w:sz w:val="20"/>
          <w:szCs w:val="20"/>
          <w:lang w:val="en-GB"/>
        </w:rPr>
        <w:t xml:space="preserve"> gradual</w:t>
      </w:r>
      <w:r w:rsidR="00134CFD">
        <w:rPr>
          <w:rFonts w:ascii="Arial" w:hAnsi="Arial" w:cs="Arial"/>
          <w:sz w:val="20"/>
          <w:szCs w:val="20"/>
          <w:lang w:val="en-GB"/>
        </w:rPr>
        <w:t xml:space="preserve"> replacement of old technology </w:t>
      </w:r>
      <w:r w:rsidRPr="00EF0E61">
        <w:rPr>
          <w:rFonts w:ascii="Arial" w:hAnsi="Arial" w:cs="Arial"/>
          <w:sz w:val="20"/>
          <w:szCs w:val="20"/>
          <w:lang w:val="en-GB"/>
        </w:rPr>
        <w:t>different systems will co-exist and require maintenance as well as interfaces to ensure consistency</w:t>
      </w:r>
      <w:r w:rsidR="00134CFD">
        <w:rPr>
          <w:rFonts w:ascii="Arial" w:hAnsi="Arial" w:cs="Arial"/>
          <w:sz w:val="20"/>
          <w:szCs w:val="20"/>
          <w:lang w:val="en-GB"/>
        </w:rPr>
        <w:t xml:space="preserve">, which could drive up costs. </w:t>
      </w:r>
      <w:r>
        <w:rPr>
          <w:rFonts w:ascii="Arial" w:hAnsi="Arial" w:cs="Arial"/>
          <w:sz w:val="20"/>
          <w:szCs w:val="20"/>
          <w:lang w:val="en-GB"/>
        </w:rPr>
        <w:t>In the longer term, we are convinced that the technology has the potential to significantly reduce operating cos</w:t>
      </w:r>
      <w:r w:rsidR="009671AD">
        <w:rPr>
          <w:rFonts w:ascii="Arial" w:hAnsi="Arial" w:cs="Arial"/>
          <w:sz w:val="20"/>
          <w:szCs w:val="20"/>
          <w:lang w:val="en-GB"/>
        </w:rPr>
        <w:t xml:space="preserve">ts and improve our </w:t>
      </w:r>
      <w:r w:rsidR="000415CA">
        <w:rPr>
          <w:rFonts w:ascii="Arial" w:hAnsi="Arial" w:cs="Arial"/>
          <w:sz w:val="20"/>
          <w:szCs w:val="20"/>
          <w:lang w:val="en-GB"/>
        </w:rPr>
        <w:t>client service</w:t>
      </w:r>
      <w:r w:rsidR="009671AD">
        <w:rPr>
          <w:rFonts w:ascii="Arial" w:hAnsi="Arial" w:cs="Arial"/>
          <w:sz w:val="20"/>
          <w:szCs w:val="20"/>
          <w:lang w:val="en-GB"/>
        </w:rPr>
        <w:t>.</w:t>
      </w:r>
    </w:p>
    <w:p w:rsidR="00D261A9" w:rsidRDefault="00D261A9" w:rsidP="00CE735D">
      <w:pPr>
        <w:pStyle w:val="PlainText"/>
        <w:rPr>
          <w:rFonts w:ascii="Arial" w:hAnsi="Arial" w:cs="Arial"/>
          <w:sz w:val="20"/>
          <w:szCs w:val="20"/>
          <w:lang w:val="en-GB"/>
        </w:rPr>
      </w:pPr>
    </w:p>
    <w:p w:rsidR="00445683" w:rsidRDefault="004321EB" w:rsidP="004321EB">
      <w:pPr>
        <w:pStyle w:val="PlainText"/>
        <w:rPr>
          <w:rFonts w:ascii="Arial" w:hAnsi="Arial" w:cs="Arial"/>
          <w:sz w:val="20"/>
          <w:szCs w:val="20"/>
          <w:lang w:val="en-GB"/>
        </w:rPr>
      </w:pPr>
      <w:r>
        <w:rPr>
          <w:rFonts w:ascii="Arial" w:hAnsi="Arial" w:cs="Arial"/>
          <w:sz w:val="20"/>
          <w:szCs w:val="20"/>
          <w:lang w:val="en-GB"/>
        </w:rPr>
        <w:t xml:space="preserve">Our organisation could </w:t>
      </w:r>
      <w:r w:rsidR="003679FD">
        <w:rPr>
          <w:rFonts w:ascii="Arial" w:hAnsi="Arial" w:cs="Arial"/>
          <w:sz w:val="20"/>
          <w:szCs w:val="20"/>
          <w:lang w:val="en-GB"/>
        </w:rPr>
        <w:t>benefit</w:t>
      </w:r>
      <w:r>
        <w:rPr>
          <w:rFonts w:ascii="Arial" w:hAnsi="Arial" w:cs="Arial"/>
          <w:sz w:val="20"/>
          <w:szCs w:val="20"/>
          <w:lang w:val="en-GB"/>
        </w:rPr>
        <w:t xml:space="preserve"> in</w:t>
      </w:r>
      <w:r w:rsidR="00F67598">
        <w:rPr>
          <w:rFonts w:ascii="Arial" w:hAnsi="Arial" w:cs="Arial"/>
          <w:sz w:val="20"/>
          <w:szCs w:val="20"/>
          <w:lang w:val="en-GB"/>
        </w:rPr>
        <w:t xml:space="preserve"> many ways. Some of these benefits include:</w:t>
      </w:r>
    </w:p>
    <w:p w:rsidR="004321EB" w:rsidRPr="00445683" w:rsidRDefault="004321EB" w:rsidP="004321EB">
      <w:pPr>
        <w:pStyle w:val="PlainText"/>
        <w:rPr>
          <w:rFonts w:cs="Arial"/>
          <w:szCs w:val="20"/>
          <w:lang w:val="en-GB"/>
        </w:rPr>
      </w:pPr>
    </w:p>
    <w:p w:rsidR="00445683" w:rsidRPr="00B9364E" w:rsidRDefault="000415CA" w:rsidP="00445683">
      <w:pPr>
        <w:pStyle w:val="PlainText"/>
        <w:numPr>
          <w:ilvl w:val="0"/>
          <w:numId w:val="38"/>
        </w:numPr>
        <w:rPr>
          <w:rFonts w:cs="Arial"/>
          <w:szCs w:val="20"/>
        </w:rPr>
      </w:pPr>
      <w:r w:rsidRPr="00B9364E">
        <w:rPr>
          <w:rFonts w:ascii="Arial" w:hAnsi="Arial" w:cs="Arial"/>
          <w:sz w:val="20"/>
          <w:szCs w:val="20"/>
          <w:lang w:val="en-GB"/>
        </w:rPr>
        <w:t xml:space="preserve">DLT and smart contacts could </w:t>
      </w:r>
      <w:r w:rsidR="002E7C13" w:rsidRPr="00B9364E">
        <w:rPr>
          <w:rFonts w:ascii="Arial" w:hAnsi="Arial" w:cs="Arial"/>
          <w:sz w:val="20"/>
          <w:szCs w:val="20"/>
          <w:lang w:val="en-GB"/>
        </w:rPr>
        <w:t>signi</w:t>
      </w:r>
      <w:r w:rsidR="00C20B7D" w:rsidRPr="00B9364E">
        <w:rPr>
          <w:rFonts w:ascii="Arial" w:hAnsi="Arial" w:cs="Arial"/>
          <w:sz w:val="20"/>
          <w:szCs w:val="20"/>
          <w:lang w:val="en-GB"/>
        </w:rPr>
        <w:t>ficantly reduce operational risk and increase our processing e</w:t>
      </w:r>
      <w:r w:rsidR="00C20B7D" w:rsidRPr="00B9364E">
        <w:rPr>
          <w:rFonts w:ascii="Arial" w:hAnsi="Arial" w:cs="Arial"/>
          <w:sz w:val="20"/>
          <w:szCs w:val="20"/>
          <w:lang w:val="en-GB"/>
        </w:rPr>
        <w:t>f</w:t>
      </w:r>
      <w:r w:rsidR="00C20B7D" w:rsidRPr="00B9364E">
        <w:rPr>
          <w:rFonts w:ascii="Arial" w:hAnsi="Arial" w:cs="Arial"/>
          <w:sz w:val="20"/>
          <w:szCs w:val="20"/>
          <w:lang w:val="en-GB"/>
        </w:rPr>
        <w:t xml:space="preserve">ficiency by reducing </w:t>
      </w:r>
      <w:r w:rsidR="00136F06" w:rsidRPr="00B9364E">
        <w:rPr>
          <w:rFonts w:ascii="Arial" w:hAnsi="Arial" w:cs="Arial"/>
          <w:sz w:val="20"/>
          <w:szCs w:val="20"/>
          <w:lang w:val="en-GB"/>
        </w:rPr>
        <w:t>the systems and interfaces which we employ currently</w:t>
      </w:r>
      <w:r w:rsidR="00B9364E" w:rsidRPr="00B9364E">
        <w:rPr>
          <w:rFonts w:ascii="Arial" w:hAnsi="Arial" w:cs="Arial"/>
          <w:sz w:val="20"/>
          <w:szCs w:val="20"/>
          <w:lang w:val="en-GB"/>
        </w:rPr>
        <w:t xml:space="preserve">. </w:t>
      </w:r>
      <w:r w:rsidR="002A37F6" w:rsidRPr="00B9364E">
        <w:rPr>
          <w:rFonts w:ascii="Arial" w:hAnsi="Arial" w:cs="Arial"/>
          <w:sz w:val="20"/>
          <w:szCs w:val="20"/>
          <w:lang w:val="en-GB"/>
        </w:rPr>
        <w:t>One element of i</w:t>
      </w:r>
      <w:r w:rsidR="002A37F6" w:rsidRPr="00B9364E">
        <w:rPr>
          <w:rFonts w:ascii="Arial" w:hAnsi="Arial" w:cs="Arial"/>
          <w:sz w:val="20"/>
          <w:szCs w:val="20"/>
          <w:lang w:val="en-GB"/>
        </w:rPr>
        <w:t>m</w:t>
      </w:r>
      <w:r w:rsidR="002A37F6" w:rsidRPr="00B9364E">
        <w:rPr>
          <w:rFonts w:ascii="Arial" w:hAnsi="Arial" w:cs="Arial"/>
          <w:sz w:val="20"/>
          <w:szCs w:val="20"/>
          <w:lang w:val="en-GB"/>
        </w:rPr>
        <w:t xml:space="preserve">proved operational effectiveness would be stronger </w:t>
      </w:r>
      <w:r w:rsidR="00F832E3" w:rsidRPr="00B9364E">
        <w:rPr>
          <w:rFonts w:ascii="Arial" w:hAnsi="Arial" w:cs="Arial"/>
          <w:sz w:val="20"/>
          <w:szCs w:val="20"/>
          <w:lang w:val="en-GB"/>
        </w:rPr>
        <w:t>collaboration between</w:t>
      </w:r>
      <w:r w:rsidR="00136F06" w:rsidRPr="00B9364E">
        <w:rPr>
          <w:rFonts w:ascii="Arial" w:hAnsi="Arial" w:cs="Arial"/>
          <w:sz w:val="20"/>
          <w:szCs w:val="20"/>
          <w:lang w:val="en-GB"/>
        </w:rPr>
        <w:t xml:space="preserve"> business and techno</w:t>
      </w:r>
      <w:r w:rsidR="00136F06" w:rsidRPr="00B9364E">
        <w:rPr>
          <w:rFonts w:ascii="Arial" w:hAnsi="Arial" w:cs="Arial"/>
          <w:sz w:val="20"/>
          <w:szCs w:val="20"/>
          <w:lang w:val="en-GB"/>
        </w:rPr>
        <w:t>l</w:t>
      </w:r>
      <w:r w:rsidR="00136F06" w:rsidRPr="00B9364E">
        <w:rPr>
          <w:rFonts w:ascii="Arial" w:hAnsi="Arial" w:cs="Arial"/>
          <w:sz w:val="20"/>
          <w:szCs w:val="20"/>
          <w:lang w:val="en-GB"/>
        </w:rPr>
        <w:t>ogy functions</w:t>
      </w:r>
      <w:r w:rsidR="00F832E3" w:rsidRPr="00B9364E">
        <w:rPr>
          <w:rFonts w:ascii="Arial" w:hAnsi="Arial" w:cs="Arial"/>
          <w:sz w:val="20"/>
          <w:szCs w:val="20"/>
          <w:lang w:val="en-GB"/>
        </w:rPr>
        <w:t>.</w:t>
      </w:r>
    </w:p>
    <w:p w:rsidR="00B9364E" w:rsidRPr="00B9364E" w:rsidRDefault="00B9364E" w:rsidP="00B9364E">
      <w:pPr>
        <w:pStyle w:val="PlainText"/>
        <w:ind w:left="720"/>
        <w:rPr>
          <w:rFonts w:cs="Arial"/>
          <w:szCs w:val="20"/>
        </w:rPr>
      </w:pPr>
    </w:p>
    <w:p w:rsidR="009671AD" w:rsidRPr="000415CA" w:rsidRDefault="002A37F6" w:rsidP="00262707">
      <w:pPr>
        <w:pStyle w:val="PlainText"/>
        <w:numPr>
          <w:ilvl w:val="0"/>
          <w:numId w:val="38"/>
        </w:numPr>
        <w:rPr>
          <w:rFonts w:cs="Arial"/>
          <w:szCs w:val="20"/>
          <w:lang w:val="en-GB"/>
        </w:rPr>
      </w:pPr>
      <w:r>
        <w:rPr>
          <w:rFonts w:ascii="Arial" w:hAnsi="Arial" w:cs="Arial"/>
          <w:sz w:val="20"/>
          <w:szCs w:val="20"/>
          <w:lang w:val="en-GB"/>
        </w:rPr>
        <w:t xml:space="preserve">Specifically, using data on </w:t>
      </w:r>
      <w:r w:rsidR="00D261A9">
        <w:rPr>
          <w:rFonts w:ascii="Arial" w:hAnsi="Arial" w:cs="Arial"/>
          <w:sz w:val="20"/>
          <w:szCs w:val="20"/>
          <w:lang w:val="en-GB"/>
        </w:rPr>
        <w:t xml:space="preserve">DLT </w:t>
      </w:r>
      <w:r>
        <w:rPr>
          <w:rFonts w:ascii="Arial" w:hAnsi="Arial" w:cs="Arial"/>
          <w:sz w:val="20"/>
          <w:szCs w:val="20"/>
          <w:lang w:val="en-GB"/>
        </w:rPr>
        <w:t xml:space="preserve">for </w:t>
      </w:r>
      <w:r w:rsidR="009671AD">
        <w:rPr>
          <w:rFonts w:ascii="Arial" w:hAnsi="Arial" w:cs="Arial"/>
          <w:sz w:val="20"/>
          <w:szCs w:val="20"/>
          <w:lang w:val="en-GB"/>
        </w:rPr>
        <w:t>regulatory reporting pur</w:t>
      </w:r>
      <w:r>
        <w:rPr>
          <w:rFonts w:ascii="Arial" w:hAnsi="Arial" w:cs="Arial"/>
          <w:sz w:val="20"/>
          <w:szCs w:val="20"/>
          <w:lang w:val="en-GB"/>
        </w:rPr>
        <w:t xml:space="preserve">poses would </w:t>
      </w:r>
      <w:r w:rsidR="009671AD">
        <w:rPr>
          <w:rFonts w:ascii="Arial" w:hAnsi="Arial" w:cs="Arial"/>
          <w:sz w:val="20"/>
          <w:szCs w:val="20"/>
          <w:lang w:val="en-GB"/>
        </w:rPr>
        <w:t>creat</w:t>
      </w:r>
      <w:r>
        <w:rPr>
          <w:rFonts w:ascii="Arial" w:hAnsi="Arial" w:cs="Arial"/>
          <w:sz w:val="20"/>
          <w:szCs w:val="20"/>
          <w:lang w:val="en-GB"/>
        </w:rPr>
        <w:t>e</w:t>
      </w:r>
      <w:r w:rsidR="009671AD">
        <w:rPr>
          <w:rFonts w:ascii="Arial" w:hAnsi="Arial" w:cs="Arial"/>
          <w:sz w:val="20"/>
          <w:szCs w:val="20"/>
          <w:lang w:val="en-GB"/>
        </w:rPr>
        <w:t xml:space="preserve"> efficiencies for us as a reporting organisation and for regulators seeking to access the data on a real time basis. </w:t>
      </w:r>
    </w:p>
    <w:p w:rsidR="000415CA" w:rsidRDefault="000415CA" w:rsidP="000415CA">
      <w:pPr>
        <w:pStyle w:val="ListParagraph"/>
        <w:rPr>
          <w:rFonts w:cs="Arial"/>
          <w:szCs w:val="20"/>
        </w:rPr>
      </w:pPr>
    </w:p>
    <w:p w:rsidR="000415CA" w:rsidRPr="00445683" w:rsidRDefault="000415CA" w:rsidP="000415CA">
      <w:pPr>
        <w:pStyle w:val="PlainText"/>
        <w:numPr>
          <w:ilvl w:val="0"/>
          <w:numId w:val="38"/>
        </w:numPr>
        <w:rPr>
          <w:rFonts w:cs="Arial"/>
          <w:szCs w:val="20"/>
          <w:lang w:val="en-GB"/>
        </w:rPr>
      </w:pPr>
      <w:r>
        <w:rPr>
          <w:rFonts w:ascii="Arial" w:hAnsi="Arial" w:cs="Arial"/>
          <w:sz w:val="20"/>
          <w:szCs w:val="20"/>
          <w:lang w:val="en-GB"/>
        </w:rPr>
        <w:t xml:space="preserve">DLT has the potential to create a </w:t>
      </w:r>
      <w:r w:rsidRPr="00EF0E61">
        <w:rPr>
          <w:rFonts w:ascii="Arial" w:hAnsi="Arial" w:cs="Arial"/>
          <w:sz w:val="20"/>
          <w:szCs w:val="20"/>
          <w:lang w:val="en-GB"/>
        </w:rPr>
        <w:t>significant number of new business and revenue opportunities</w:t>
      </w:r>
      <w:r>
        <w:rPr>
          <w:rFonts w:ascii="Arial" w:hAnsi="Arial" w:cs="Arial"/>
          <w:sz w:val="20"/>
          <w:szCs w:val="20"/>
          <w:lang w:val="en-GB"/>
        </w:rPr>
        <w:t xml:space="preserve">. In particular we think it will allow us to enhance client experience by </w:t>
      </w:r>
      <w:r w:rsidRPr="00426AB1">
        <w:rPr>
          <w:rFonts w:ascii="Arial" w:hAnsi="Arial" w:cs="Arial"/>
          <w:sz w:val="20"/>
          <w:szCs w:val="20"/>
          <w:lang w:val="en-GB"/>
        </w:rPr>
        <w:t>provide historic, current and future account transparency with real-time data and traceable record</w:t>
      </w:r>
      <w:r w:rsidR="002A37F6">
        <w:rPr>
          <w:rFonts w:ascii="Arial" w:hAnsi="Arial" w:cs="Arial"/>
          <w:sz w:val="20"/>
          <w:szCs w:val="20"/>
          <w:lang w:val="en-GB"/>
        </w:rPr>
        <w:t>s</w:t>
      </w:r>
      <w:r w:rsidRPr="00426AB1">
        <w:rPr>
          <w:rFonts w:ascii="Arial" w:hAnsi="Arial" w:cs="Arial"/>
          <w:sz w:val="20"/>
          <w:szCs w:val="20"/>
          <w:lang w:val="en-GB"/>
        </w:rPr>
        <w:t xml:space="preserve"> of ownership</w:t>
      </w:r>
      <w:r w:rsidR="002A37F6">
        <w:rPr>
          <w:rFonts w:ascii="Arial" w:hAnsi="Arial" w:cs="Arial"/>
          <w:sz w:val="20"/>
          <w:szCs w:val="20"/>
          <w:lang w:val="en-GB"/>
        </w:rPr>
        <w:t xml:space="preserve"> of assets</w:t>
      </w:r>
      <w:r>
        <w:rPr>
          <w:rFonts w:ascii="Arial" w:hAnsi="Arial" w:cs="Arial"/>
          <w:sz w:val="20"/>
          <w:szCs w:val="20"/>
          <w:lang w:val="en-GB"/>
        </w:rPr>
        <w:t xml:space="preserve">. </w:t>
      </w:r>
    </w:p>
    <w:p w:rsidR="000415CA" w:rsidRPr="009671AD" w:rsidRDefault="000415CA" w:rsidP="000415CA">
      <w:pPr>
        <w:pStyle w:val="PlainText"/>
        <w:rPr>
          <w:rFonts w:cs="Arial"/>
          <w:szCs w:val="20"/>
          <w:lang w:val="en-GB"/>
        </w:rPr>
      </w:pPr>
    </w:p>
    <w:p w:rsidR="002E7C13" w:rsidRDefault="009671AD" w:rsidP="00CE735D">
      <w:pPr>
        <w:pStyle w:val="PlainText"/>
        <w:numPr>
          <w:ilvl w:val="0"/>
          <w:numId w:val="38"/>
        </w:numPr>
        <w:rPr>
          <w:rFonts w:cs="Arial"/>
          <w:szCs w:val="20"/>
          <w:lang w:val="en-GB"/>
        </w:rPr>
      </w:pPr>
      <w:r>
        <w:rPr>
          <w:rFonts w:ascii="Arial" w:hAnsi="Arial" w:cs="Arial"/>
          <w:sz w:val="20"/>
          <w:szCs w:val="20"/>
          <w:lang w:val="en-GB"/>
        </w:rPr>
        <w:t xml:space="preserve">A potential reduction in the margin period of risk (MPOR), leading to a reduction in the overall amount of margin we are required to post with counterparties / CCP. If the minimum timeframe (currently 10 days) were to be reduced as a result of the faster processing that DLT allows for </w:t>
      </w:r>
      <w:r>
        <w:rPr>
          <w:rFonts w:ascii="Arial" w:hAnsi="Arial" w:cs="Arial"/>
          <w:sz w:val="20"/>
          <w:szCs w:val="20"/>
          <w:lang w:val="en-GB"/>
        </w:rPr>
        <w:lastRenderedPageBreak/>
        <w:t xml:space="preserve">then margin requirements would fall also.  This example demonstrates the potential regulatory changes and need for global coordination that is brought </w:t>
      </w:r>
      <w:r w:rsidR="00027377">
        <w:rPr>
          <w:rFonts w:ascii="Arial" w:hAnsi="Arial" w:cs="Arial"/>
          <w:sz w:val="20"/>
          <w:szCs w:val="20"/>
          <w:lang w:val="en-GB"/>
        </w:rPr>
        <w:t>about by the development of DLT.</w:t>
      </w:r>
      <w:r>
        <w:rPr>
          <w:rFonts w:ascii="Arial" w:hAnsi="Arial" w:cs="Arial"/>
          <w:sz w:val="20"/>
          <w:szCs w:val="20"/>
          <w:lang w:val="en-GB"/>
        </w:rPr>
        <w:t xml:space="preserve"> </w:t>
      </w:r>
    </w:p>
    <w:p w:rsidR="0038413F" w:rsidRPr="0038413F" w:rsidRDefault="0038413F" w:rsidP="0038413F">
      <w:pPr>
        <w:pStyle w:val="PlainText"/>
        <w:rPr>
          <w:rFonts w:cs="Arial"/>
          <w:szCs w:val="20"/>
          <w:lang w:val="en-GB"/>
        </w:rPr>
      </w:pPr>
    </w:p>
    <w:p w:rsidR="00D4107C" w:rsidRPr="007E44F8" w:rsidRDefault="00C80F64" w:rsidP="007E44F8">
      <w:pPr>
        <w:pStyle w:val="PlainText"/>
        <w:numPr>
          <w:ilvl w:val="0"/>
          <w:numId w:val="38"/>
        </w:numPr>
        <w:rPr>
          <w:rFonts w:ascii="Arial" w:hAnsi="Arial" w:cs="Arial"/>
          <w:sz w:val="20"/>
          <w:szCs w:val="20"/>
          <w:lang w:val="en-GB"/>
        </w:rPr>
      </w:pPr>
      <w:r>
        <w:rPr>
          <w:rFonts w:ascii="Arial" w:hAnsi="Arial" w:cs="Arial"/>
          <w:sz w:val="20"/>
          <w:szCs w:val="20"/>
          <w:lang w:val="en-GB"/>
        </w:rPr>
        <w:t xml:space="preserve">Reduced counterparty risk due to </w:t>
      </w:r>
      <w:r w:rsidR="00A6617D">
        <w:rPr>
          <w:rFonts w:ascii="Arial" w:hAnsi="Arial" w:cs="Arial"/>
          <w:sz w:val="20"/>
          <w:szCs w:val="20"/>
          <w:lang w:val="en-GB"/>
        </w:rPr>
        <w:t xml:space="preserve">a </w:t>
      </w:r>
      <w:r>
        <w:rPr>
          <w:rFonts w:ascii="Arial" w:hAnsi="Arial" w:cs="Arial"/>
          <w:sz w:val="20"/>
          <w:szCs w:val="20"/>
          <w:lang w:val="en-GB"/>
        </w:rPr>
        <w:t>shorter settlement cycle</w:t>
      </w:r>
      <w:r w:rsidR="002A37F6">
        <w:rPr>
          <w:rFonts w:ascii="Arial" w:hAnsi="Arial" w:cs="Arial"/>
          <w:sz w:val="20"/>
          <w:szCs w:val="20"/>
          <w:lang w:val="en-GB"/>
        </w:rPr>
        <w:t>.</w:t>
      </w:r>
    </w:p>
    <w:p w:rsidR="00660032" w:rsidRDefault="00660032" w:rsidP="00660032">
      <w:pPr>
        <w:pStyle w:val="ListParagraph"/>
        <w:rPr>
          <w:rFonts w:cs="Arial"/>
          <w:szCs w:val="20"/>
        </w:rPr>
      </w:pPr>
    </w:p>
    <w:p w:rsidR="003679FD" w:rsidRPr="0038413F" w:rsidRDefault="00660032" w:rsidP="0038413F">
      <w:pPr>
        <w:pStyle w:val="ListParagraph"/>
        <w:numPr>
          <w:ilvl w:val="0"/>
          <w:numId w:val="38"/>
        </w:numPr>
        <w:ind w:left="709" w:hanging="357"/>
        <w:rPr>
          <w:rFonts w:ascii="Georgia" w:eastAsia="Calibri" w:hAnsi="Georgia"/>
          <w:szCs w:val="20"/>
          <w:lang w:eastAsia="en-US"/>
        </w:rPr>
      </w:pPr>
      <w:r w:rsidRPr="007E44F8">
        <w:rPr>
          <w:rFonts w:cs="Arial"/>
          <w:szCs w:val="20"/>
        </w:rPr>
        <w:t>Reduced intra-day liquidity risk and counterparty risk due to change in timing of issuance of a debt instrument and introduction of a new state (pre-issuance on the blockchain), which has not existed before and enabling of true DvP (depe</w:t>
      </w:r>
      <w:r w:rsidR="003679FD">
        <w:rPr>
          <w:rFonts w:cs="Arial"/>
          <w:szCs w:val="20"/>
        </w:rPr>
        <w:t>ndent on Central Bank Digita</w:t>
      </w:r>
      <w:r w:rsidR="003B35D2">
        <w:rPr>
          <w:rFonts w:cs="Arial"/>
          <w:szCs w:val="20"/>
        </w:rPr>
        <w:t>l</w:t>
      </w:r>
      <w:r w:rsidR="003679FD">
        <w:rPr>
          <w:rFonts w:cs="Arial"/>
          <w:szCs w:val="20"/>
        </w:rPr>
        <w:t xml:space="preserve"> Currency</w:t>
      </w:r>
      <w:r w:rsidR="00F67598">
        <w:rPr>
          <w:rFonts w:cs="Arial"/>
          <w:szCs w:val="20"/>
        </w:rPr>
        <w:t>)</w:t>
      </w:r>
      <w:r w:rsidR="003679FD">
        <w:rPr>
          <w:rFonts w:cs="Arial"/>
          <w:szCs w:val="20"/>
        </w:rPr>
        <w:t>.</w:t>
      </w:r>
    </w:p>
    <w:permEnd w:id="6"/>
    <w:p w:rsidR="00D4107C" w:rsidRPr="007E44F8" w:rsidRDefault="00D4107C" w:rsidP="003679FD">
      <w:pPr>
        <w:pStyle w:val="ListParagraph"/>
        <w:ind w:left="709"/>
        <w:rPr>
          <w:rFonts w:ascii="Georgia" w:eastAsia="Calibri" w:hAnsi="Georgia"/>
          <w:szCs w:val="20"/>
          <w:lang w:eastAsia="en-US"/>
        </w:rPr>
      </w:pPr>
      <w:r w:rsidRPr="007E44F8">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w:t>
      </w:r>
      <w:r w:rsidRPr="00D4107C">
        <w:rPr>
          <w:rFonts w:eastAsia="Calibri"/>
          <w:lang w:eastAsia="en-US"/>
        </w:rPr>
        <w:t>e</w:t>
      </w:r>
      <w:r w:rsidRPr="00D4107C">
        <w:rPr>
          <w:rFonts w:eastAsia="Calibri"/>
          <w:lang w:eastAsia="en-US"/>
        </w:rPr>
        <w:t>scribe it (i.e., which activities, which market segments, which type of assets and for which e</w:t>
      </w:r>
      <w:r w:rsidRPr="00D4107C">
        <w:rPr>
          <w:rFonts w:eastAsia="Calibri"/>
          <w:lang w:eastAsia="en-US"/>
        </w:rPr>
        <w:t>x</w:t>
      </w:r>
      <w:r w:rsidRPr="00D4107C">
        <w:rPr>
          <w:rFonts w:eastAsia="Calibri"/>
          <w:lang w:eastAsia="en-US"/>
        </w:rPr>
        <w:t>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03252" w:rsidP="00691EE5">
      <w:pPr>
        <w:pStyle w:val="PlainText"/>
        <w:rPr>
          <w:rFonts w:ascii="Georgia" w:eastAsia="Calibri" w:hAnsi="Georgia"/>
          <w:szCs w:val="20"/>
          <w:lang w:eastAsia="en-US"/>
        </w:rPr>
      </w:pPr>
      <w:permStart w:id="7" w:edGrp="everyone"/>
      <w:r>
        <w:rPr>
          <w:rFonts w:ascii="Arial" w:hAnsi="Arial" w:cs="Arial"/>
          <w:sz w:val="20"/>
          <w:szCs w:val="20"/>
          <w:lang w:val="en-GB"/>
        </w:rPr>
        <w:t xml:space="preserve">We would prefer not to comment publicly on the applications we are working on. </w:t>
      </w:r>
      <w:r w:rsidR="001E4E7D">
        <w:rPr>
          <w:rFonts w:ascii="Arial" w:hAnsi="Arial" w:cs="Arial"/>
          <w:sz w:val="20"/>
          <w:szCs w:val="20"/>
          <w:lang w:val="en-GB"/>
        </w:rPr>
        <w:t>We have however a</w:t>
      </w:r>
      <w:r w:rsidR="001E4E7D">
        <w:rPr>
          <w:rFonts w:ascii="Arial" w:hAnsi="Arial" w:cs="Arial"/>
          <w:sz w:val="20"/>
          <w:szCs w:val="20"/>
          <w:lang w:val="en-GB"/>
        </w:rPr>
        <w:t>n</w:t>
      </w:r>
      <w:r w:rsidR="0038413F">
        <w:rPr>
          <w:rFonts w:ascii="Arial" w:hAnsi="Arial" w:cs="Arial"/>
          <w:sz w:val="20"/>
          <w:szCs w:val="20"/>
          <w:lang w:val="en-GB"/>
        </w:rPr>
        <w:t xml:space="preserve">nounced some of the projects where we are working with other partners. </w:t>
      </w:r>
      <w:r w:rsidR="00EB09BC">
        <w:rPr>
          <w:rFonts w:ascii="Arial" w:hAnsi="Arial" w:cs="Arial"/>
          <w:sz w:val="20"/>
          <w:szCs w:val="20"/>
          <w:lang w:val="en-GB"/>
        </w:rPr>
        <w:t>We recently announced our involvement in a project to develop a utility settlement coin</w:t>
      </w:r>
      <w:r w:rsidR="004E42F9">
        <w:rPr>
          <w:rFonts w:ascii="Arial" w:hAnsi="Arial" w:cs="Arial"/>
          <w:sz w:val="20"/>
          <w:szCs w:val="20"/>
          <w:lang w:val="en-GB"/>
        </w:rPr>
        <w:t xml:space="preserve"> – a digital cash model aimed at facilitating payment and settlement for institutional financial markets.  The project is currently in the development and testing phase.</w:t>
      </w:r>
      <w:r w:rsidR="00A6617D">
        <w:rPr>
          <w:rFonts w:ascii="Arial" w:hAnsi="Arial" w:cs="Arial"/>
          <w:sz w:val="20"/>
          <w:szCs w:val="20"/>
          <w:lang w:val="en-GB"/>
        </w:rPr>
        <w:t xml:space="preserve"> </w:t>
      </w:r>
      <w:r w:rsidR="0038413F">
        <w:rPr>
          <w:rFonts w:ascii="Arial" w:hAnsi="Arial" w:cs="Arial"/>
          <w:sz w:val="20"/>
          <w:szCs w:val="20"/>
          <w:lang w:val="en-GB"/>
        </w:rPr>
        <w:t>Our involvement in DLG/R3 is also public knowledge.</w:t>
      </w:r>
      <w:r w:rsidR="0053791A">
        <w:rPr>
          <w:rFonts w:ascii="Arial" w:hAnsi="Arial" w:cs="Arial"/>
          <w:sz w:val="20"/>
          <w:szCs w:val="20"/>
          <w:lang w:val="en-GB"/>
        </w:rPr>
        <w:t xml:space="preserve"> </w:t>
      </w:r>
      <w:permEnd w:id="7"/>
      <w:r w:rsidR="00D4107C"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691EE5" w:rsidRDefault="00D4107C" w:rsidP="00691EE5">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w:t>
      </w:r>
      <w:permStart w:id="8" w:edGrp="everyone"/>
    </w:p>
    <w:p w:rsidR="001E4E7D" w:rsidRDefault="001E4E7D" w:rsidP="00691EE5">
      <w:pPr>
        <w:spacing w:line="276" w:lineRule="auto"/>
        <w:ind w:left="709"/>
        <w:rPr>
          <w:rFonts w:ascii="Georgia" w:eastAsia="Calibri" w:hAnsi="Georgia"/>
          <w:szCs w:val="20"/>
          <w:lang w:eastAsia="en-US"/>
        </w:rPr>
      </w:pPr>
    </w:p>
    <w:p w:rsidR="00691EE5" w:rsidRPr="00691EE5" w:rsidRDefault="00B80D0A" w:rsidP="00366980">
      <w:pPr>
        <w:spacing w:line="276" w:lineRule="auto"/>
        <w:rPr>
          <w:rFonts w:ascii="Georgia" w:eastAsia="Calibri" w:hAnsi="Georgia"/>
          <w:szCs w:val="20"/>
          <w:lang w:eastAsia="en-US"/>
        </w:rPr>
      </w:pPr>
      <w:r>
        <w:rPr>
          <w:rFonts w:cs="Arial"/>
          <w:szCs w:val="20"/>
        </w:rPr>
        <w:t>We agree with the analysis of the potential challenges. They k</w:t>
      </w:r>
      <w:r w:rsidR="00691EE5" w:rsidRPr="00691EE5">
        <w:rPr>
          <w:rFonts w:cs="Arial"/>
          <w:szCs w:val="20"/>
        </w:rPr>
        <w:t xml:space="preserve">ey challenges </w:t>
      </w:r>
      <w:r>
        <w:rPr>
          <w:rFonts w:cs="Arial"/>
          <w:szCs w:val="20"/>
        </w:rPr>
        <w:t xml:space="preserve">from our perspective are: </w:t>
      </w:r>
    </w:p>
    <w:p w:rsidR="00691EE5" w:rsidRPr="009625B8" w:rsidRDefault="00691EE5" w:rsidP="009625B8">
      <w:pPr>
        <w:spacing w:line="276" w:lineRule="auto"/>
        <w:ind w:left="709"/>
        <w:rPr>
          <w:rFonts w:ascii="Georgia" w:eastAsia="Calibri" w:hAnsi="Georgia"/>
          <w:szCs w:val="20"/>
          <w:lang w:eastAsia="en-US"/>
        </w:rPr>
      </w:pPr>
    </w:p>
    <w:p w:rsidR="00F57D17" w:rsidRPr="00F57D17" w:rsidRDefault="00366980" w:rsidP="000E7756">
      <w:pPr>
        <w:pStyle w:val="ListParagraph"/>
        <w:numPr>
          <w:ilvl w:val="0"/>
          <w:numId w:val="43"/>
        </w:numPr>
        <w:contextualSpacing w:val="0"/>
        <w:rPr>
          <w:rFonts w:cs="Arial"/>
          <w:szCs w:val="20"/>
        </w:rPr>
      </w:pPr>
      <w:r w:rsidRPr="00F57D17">
        <w:rPr>
          <w:rFonts w:cs="Arial"/>
          <w:b/>
          <w:szCs w:val="20"/>
        </w:rPr>
        <w:t>A scalable approach to privacy</w:t>
      </w:r>
      <w:r w:rsidR="004E42F9" w:rsidRPr="00F57D17">
        <w:rPr>
          <w:rFonts w:cs="Arial"/>
          <w:szCs w:val="20"/>
        </w:rPr>
        <w:t xml:space="preserve">: </w:t>
      </w:r>
      <w:r w:rsidRPr="00F57D17">
        <w:rPr>
          <w:rFonts w:cs="Arial"/>
          <w:szCs w:val="20"/>
        </w:rPr>
        <w:t xml:space="preserve"> to protect confidentiality of the relevant data.</w:t>
      </w:r>
      <w:r w:rsidR="00F04778" w:rsidRPr="00F57D17">
        <w:rPr>
          <w:rFonts w:cs="Arial"/>
          <w:szCs w:val="20"/>
        </w:rPr>
        <w:t xml:space="preserve"> While the current implementations satisfy various dimensions of security requirements around immutability, verif</w:t>
      </w:r>
      <w:r w:rsidR="00F04778" w:rsidRPr="00F57D17">
        <w:rPr>
          <w:rFonts w:cs="Arial"/>
          <w:szCs w:val="20"/>
        </w:rPr>
        <w:t>i</w:t>
      </w:r>
      <w:r w:rsidR="00F04778" w:rsidRPr="00F57D17">
        <w:rPr>
          <w:rFonts w:cs="Arial"/>
          <w:szCs w:val="20"/>
        </w:rPr>
        <w:t>ability, integrity and non-repudiation, one of the key areas it does not address is pr</w:t>
      </w:r>
      <w:r w:rsidR="00F04778" w:rsidRPr="00F57D17">
        <w:rPr>
          <w:rFonts w:cs="Arial"/>
          <w:szCs w:val="20"/>
        </w:rPr>
        <w:t>i</w:t>
      </w:r>
      <w:r w:rsidR="00F04778" w:rsidRPr="00F57D17">
        <w:rPr>
          <w:rFonts w:cs="Arial"/>
          <w:szCs w:val="20"/>
        </w:rPr>
        <w:t>vacy/confidentiality i.e. any participant can see all states and transactions on the distributed ledger. The current options for solving for this are not scalable from a development and deplo</w:t>
      </w:r>
      <w:r w:rsidR="00F04778" w:rsidRPr="00F57D17">
        <w:rPr>
          <w:rFonts w:cs="Arial"/>
          <w:szCs w:val="20"/>
        </w:rPr>
        <w:t>y</w:t>
      </w:r>
      <w:r w:rsidR="00F04778" w:rsidRPr="00F57D17">
        <w:rPr>
          <w:rFonts w:cs="Arial"/>
          <w:szCs w:val="20"/>
        </w:rPr>
        <w:t>ment perspective. The ledger platform should offer privacy/confidentiality as a core element of its functionality.</w:t>
      </w:r>
      <w:r w:rsidR="00F04778" w:rsidRPr="00F57D17">
        <w:rPr>
          <w:rFonts w:ascii="Calibri" w:hAnsi="Calibri" w:cs="Calibri"/>
          <w:color w:val="1F497D"/>
          <w:sz w:val="22"/>
          <w:szCs w:val="22"/>
        </w:rPr>
        <w:t xml:space="preserve"> </w:t>
      </w:r>
    </w:p>
    <w:p w:rsidR="000E7756" w:rsidRPr="00F57D17" w:rsidRDefault="00F04778" w:rsidP="00F57D17">
      <w:pPr>
        <w:pStyle w:val="ListParagraph"/>
        <w:contextualSpacing w:val="0"/>
        <w:rPr>
          <w:rFonts w:cs="Arial"/>
          <w:szCs w:val="20"/>
        </w:rPr>
      </w:pPr>
      <w:r w:rsidRPr="00F57D17">
        <w:rPr>
          <w:rFonts w:ascii="Calibri" w:hAnsi="Calibri" w:cs="Calibri"/>
          <w:color w:val="1F497D"/>
          <w:sz w:val="22"/>
          <w:szCs w:val="22"/>
        </w:rPr>
        <w:t xml:space="preserve"> </w:t>
      </w:r>
    </w:p>
    <w:p w:rsidR="00F04778" w:rsidRDefault="00F04778" w:rsidP="00F04778">
      <w:pPr>
        <w:pStyle w:val="ListParagraph"/>
        <w:numPr>
          <w:ilvl w:val="0"/>
          <w:numId w:val="38"/>
        </w:numPr>
        <w:contextualSpacing w:val="0"/>
        <w:rPr>
          <w:rFonts w:cs="Arial"/>
          <w:szCs w:val="20"/>
        </w:rPr>
      </w:pPr>
      <w:r w:rsidRPr="004E42F9">
        <w:rPr>
          <w:rFonts w:cs="Arial"/>
          <w:b/>
          <w:szCs w:val="20"/>
        </w:rPr>
        <w:t>Identity management</w:t>
      </w:r>
      <w:r w:rsidR="004E42F9">
        <w:rPr>
          <w:rFonts w:cs="Arial"/>
          <w:b/>
          <w:szCs w:val="20"/>
        </w:rPr>
        <w:t>:</w:t>
      </w:r>
      <w:r w:rsidRPr="00F04778">
        <w:rPr>
          <w:rFonts w:cs="Arial"/>
          <w:szCs w:val="20"/>
        </w:rPr>
        <w:t xml:space="preserve"> a permissioned distributed ledger needs to be robust to ensure on-boarding and off-boarding of entities does not impact the consensus algorithm (i.e. who should sign the transactions) as well as the stored data (i.e. access and retrieval of data pertaining to the leaving entity).  This aspect need to be addressed in a production grade set up. </w:t>
      </w:r>
    </w:p>
    <w:p w:rsidR="00F04778" w:rsidRDefault="00F04778" w:rsidP="00F04778">
      <w:pPr>
        <w:pStyle w:val="ListParagraph"/>
        <w:contextualSpacing w:val="0"/>
        <w:rPr>
          <w:rFonts w:ascii="Calibri" w:hAnsi="Calibri" w:cs="Calibri"/>
          <w:color w:val="1F497D"/>
          <w:sz w:val="22"/>
          <w:szCs w:val="22"/>
        </w:rPr>
      </w:pPr>
    </w:p>
    <w:p w:rsidR="00F04778" w:rsidRPr="00F04778" w:rsidRDefault="004E42F9" w:rsidP="00F04778">
      <w:pPr>
        <w:pStyle w:val="ListParagraph"/>
        <w:numPr>
          <w:ilvl w:val="0"/>
          <w:numId w:val="38"/>
        </w:numPr>
        <w:contextualSpacing w:val="0"/>
        <w:rPr>
          <w:rFonts w:cs="Arial"/>
          <w:szCs w:val="20"/>
        </w:rPr>
      </w:pPr>
      <w:r w:rsidRPr="004E42F9">
        <w:rPr>
          <w:rFonts w:cs="Arial"/>
          <w:b/>
          <w:szCs w:val="20"/>
        </w:rPr>
        <w:t>Validation:</w:t>
      </w:r>
      <w:r>
        <w:rPr>
          <w:rFonts w:cs="Arial"/>
          <w:szCs w:val="20"/>
        </w:rPr>
        <w:t xml:space="preserve"> </w:t>
      </w:r>
      <w:r w:rsidR="00A464B5">
        <w:rPr>
          <w:rFonts w:cs="Arial"/>
          <w:szCs w:val="20"/>
        </w:rPr>
        <w:t>a</w:t>
      </w:r>
      <w:r w:rsidR="00F04778" w:rsidRPr="00F04778">
        <w:rPr>
          <w:rFonts w:cs="Arial"/>
          <w:szCs w:val="20"/>
        </w:rPr>
        <w:t xml:space="preserve">lmost all the consensus algorithms rely on majority network voting to approve a transaction which does not necessarily require the parties </w:t>
      </w:r>
      <w:r w:rsidR="0004371E">
        <w:rPr>
          <w:rFonts w:cs="Arial"/>
          <w:szCs w:val="20"/>
        </w:rPr>
        <w:t>t</w:t>
      </w:r>
      <w:r w:rsidR="00F04778" w:rsidRPr="00F04778">
        <w:rPr>
          <w:rFonts w:cs="Arial"/>
          <w:szCs w:val="20"/>
        </w:rPr>
        <w:t xml:space="preserve">o the transaction to sign/validate them explicitly. </w:t>
      </w:r>
      <w:r w:rsidR="00F04778">
        <w:rPr>
          <w:rFonts w:cs="Arial"/>
          <w:szCs w:val="20"/>
        </w:rPr>
        <w:t>Only a f</w:t>
      </w:r>
      <w:r w:rsidR="00F04778" w:rsidRPr="00F04778">
        <w:rPr>
          <w:rFonts w:cs="Arial"/>
          <w:szCs w:val="20"/>
        </w:rPr>
        <w:t xml:space="preserve">ew companies are looking </w:t>
      </w:r>
      <w:r w:rsidR="00F04778">
        <w:rPr>
          <w:rFonts w:cs="Arial"/>
          <w:szCs w:val="20"/>
        </w:rPr>
        <w:t>at</w:t>
      </w:r>
      <w:r w:rsidR="00F04778" w:rsidRPr="00F04778">
        <w:rPr>
          <w:rFonts w:cs="Arial"/>
          <w:szCs w:val="20"/>
        </w:rPr>
        <w:t xml:space="preserve"> solutions</w:t>
      </w:r>
      <w:r w:rsidR="00F04778">
        <w:rPr>
          <w:rFonts w:cs="Arial"/>
          <w:szCs w:val="20"/>
        </w:rPr>
        <w:t xml:space="preserve"> which</w:t>
      </w:r>
      <w:r w:rsidR="00F04778" w:rsidRPr="00F04778">
        <w:rPr>
          <w:rFonts w:cs="Arial"/>
          <w:szCs w:val="20"/>
        </w:rPr>
        <w:t xml:space="preserve"> are at nascent </w:t>
      </w:r>
      <w:r w:rsidR="00F04778">
        <w:rPr>
          <w:rFonts w:cs="Arial"/>
          <w:szCs w:val="20"/>
        </w:rPr>
        <w:t>stage only.</w:t>
      </w:r>
      <w:r w:rsidR="00F04778" w:rsidRPr="00F04778">
        <w:rPr>
          <w:rFonts w:cs="Arial"/>
          <w:szCs w:val="20"/>
        </w:rPr>
        <w:t xml:space="preserve"> </w:t>
      </w:r>
    </w:p>
    <w:p w:rsidR="009625B8" w:rsidRDefault="009625B8" w:rsidP="00EF0E61">
      <w:pPr>
        <w:pStyle w:val="PlainText"/>
        <w:rPr>
          <w:rFonts w:ascii="Arial" w:hAnsi="Arial" w:cs="Arial"/>
          <w:sz w:val="20"/>
          <w:szCs w:val="20"/>
          <w:lang w:val="en-GB"/>
        </w:rPr>
      </w:pPr>
    </w:p>
    <w:p w:rsidR="00E26FA0" w:rsidRDefault="00366980" w:rsidP="00262707">
      <w:pPr>
        <w:pStyle w:val="PlainText"/>
        <w:numPr>
          <w:ilvl w:val="0"/>
          <w:numId w:val="38"/>
        </w:numPr>
        <w:rPr>
          <w:rFonts w:ascii="Arial" w:hAnsi="Arial" w:cs="Arial"/>
          <w:sz w:val="20"/>
          <w:szCs w:val="20"/>
          <w:lang w:val="en-GB"/>
        </w:rPr>
      </w:pPr>
      <w:r w:rsidRPr="004E42F9">
        <w:rPr>
          <w:rFonts w:ascii="Arial" w:hAnsi="Arial" w:cs="Arial"/>
          <w:b/>
          <w:sz w:val="20"/>
          <w:szCs w:val="20"/>
          <w:lang w:val="en-GB"/>
        </w:rPr>
        <w:t>I</w:t>
      </w:r>
      <w:r w:rsidR="00CE735D" w:rsidRPr="004E42F9">
        <w:rPr>
          <w:rFonts w:ascii="Arial" w:hAnsi="Arial" w:cs="Arial"/>
          <w:b/>
          <w:sz w:val="20"/>
          <w:szCs w:val="20"/>
          <w:lang w:val="en-GB"/>
        </w:rPr>
        <w:t>nteropera</w:t>
      </w:r>
      <w:r w:rsidR="00550DE2" w:rsidRPr="004E42F9">
        <w:rPr>
          <w:rFonts w:ascii="Arial" w:hAnsi="Arial" w:cs="Arial"/>
          <w:b/>
          <w:sz w:val="20"/>
          <w:szCs w:val="20"/>
          <w:lang w:val="en-GB"/>
        </w:rPr>
        <w:t>bility</w:t>
      </w:r>
      <w:r w:rsidR="004E42F9">
        <w:rPr>
          <w:rFonts w:ascii="Arial" w:hAnsi="Arial" w:cs="Arial"/>
          <w:b/>
          <w:sz w:val="20"/>
          <w:szCs w:val="20"/>
          <w:lang w:val="en-GB"/>
        </w:rPr>
        <w:t>:</w:t>
      </w:r>
      <w:r w:rsidR="00E26FA0">
        <w:rPr>
          <w:rFonts w:ascii="Arial" w:hAnsi="Arial" w:cs="Arial"/>
          <w:sz w:val="20"/>
          <w:szCs w:val="20"/>
          <w:lang w:val="en-GB"/>
        </w:rPr>
        <w:t xml:space="preserve"> between the DLT and</w:t>
      </w:r>
      <w:r w:rsidR="00550DE2">
        <w:rPr>
          <w:rFonts w:ascii="Arial" w:hAnsi="Arial" w:cs="Arial"/>
          <w:sz w:val="20"/>
          <w:szCs w:val="20"/>
          <w:lang w:val="en-GB"/>
        </w:rPr>
        <w:t xml:space="preserve"> existing</w:t>
      </w:r>
      <w:r w:rsidR="00CE735D" w:rsidRPr="00EF0E61">
        <w:rPr>
          <w:rFonts w:ascii="Arial" w:hAnsi="Arial" w:cs="Arial"/>
          <w:sz w:val="20"/>
          <w:szCs w:val="20"/>
          <w:lang w:val="en-GB"/>
        </w:rPr>
        <w:t xml:space="preserve"> legacy systems and processes</w:t>
      </w:r>
      <w:r w:rsidR="00550DE2">
        <w:rPr>
          <w:rFonts w:ascii="Arial" w:hAnsi="Arial" w:cs="Arial"/>
          <w:sz w:val="20"/>
          <w:szCs w:val="20"/>
          <w:lang w:val="en-GB"/>
        </w:rPr>
        <w:t xml:space="preserve">. </w:t>
      </w:r>
      <w:r w:rsidR="00091995">
        <w:rPr>
          <w:rFonts w:ascii="Arial" w:hAnsi="Arial" w:cs="Arial"/>
          <w:sz w:val="20"/>
          <w:szCs w:val="20"/>
          <w:lang w:val="en-GB"/>
        </w:rPr>
        <w:t xml:space="preserve">In this scenario it is possible that the market ends up with an additional layer of technology and an </w:t>
      </w:r>
      <w:r w:rsidR="00091995" w:rsidRPr="00EF0E61">
        <w:rPr>
          <w:rFonts w:ascii="Arial" w:hAnsi="Arial" w:cs="Arial"/>
          <w:sz w:val="20"/>
          <w:szCs w:val="20"/>
          <w:lang w:val="en-GB"/>
        </w:rPr>
        <w:t>alternative sol</w:t>
      </w:r>
      <w:r w:rsidR="00091995" w:rsidRPr="00EF0E61">
        <w:rPr>
          <w:rFonts w:ascii="Arial" w:hAnsi="Arial" w:cs="Arial"/>
          <w:sz w:val="20"/>
          <w:szCs w:val="20"/>
          <w:lang w:val="en-GB"/>
        </w:rPr>
        <w:t>u</w:t>
      </w:r>
      <w:r w:rsidR="00091995" w:rsidRPr="00EF0E61">
        <w:rPr>
          <w:rFonts w:ascii="Arial" w:hAnsi="Arial" w:cs="Arial"/>
          <w:sz w:val="20"/>
          <w:szCs w:val="20"/>
          <w:lang w:val="en-GB"/>
        </w:rPr>
        <w:t>tion working in parallel with</w:t>
      </w:r>
      <w:r w:rsidR="00091995">
        <w:rPr>
          <w:rFonts w:ascii="Arial" w:hAnsi="Arial" w:cs="Arial"/>
          <w:sz w:val="20"/>
          <w:szCs w:val="20"/>
          <w:lang w:val="en-GB"/>
        </w:rPr>
        <w:t xml:space="preserve"> the</w:t>
      </w:r>
      <w:r w:rsidR="00091995" w:rsidRPr="00EF0E61">
        <w:rPr>
          <w:rFonts w:ascii="Arial" w:hAnsi="Arial" w:cs="Arial"/>
          <w:sz w:val="20"/>
          <w:szCs w:val="20"/>
          <w:lang w:val="en-GB"/>
        </w:rPr>
        <w:t xml:space="preserve"> curren</w:t>
      </w:r>
      <w:r w:rsidR="00091995">
        <w:rPr>
          <w:rFonts w:ascii="Arial" w:hAnsi="Arial" w:cs="Arial"/>
          <w:sz w:val="20"/>
          <w:szCs w:val="20"/>
          <w:lang w:val="en-GB"/>
        </w:rPr>
        <w:t xml:space="preserve">t one which overall doesn’t deliver any efficiency benefits. </w:t>
      </w:r>
    </w:p>
    <w:p w:rsidR="00E26FA0" w:rsidRDefault="00E26FA0" w:rsidP="00E26FA0">
      <w:pPr>
        <w:pStyle w:val="PlainText"/>
        <w:ind w:left="720"/>
        <w:rPr>
          <w:rFonts w:ascii="Arial" w:hAnsi="Arial" w:cs="Arial"/>
          <w:sz w:val="20"/>
          <w:szCs w:val="20"/>
          <w:lang w:val="en-GB"/>
        </w:rPr>
      </w:pPr>
    </w:p>
    <w:p w:rsidR="00E26FA0" w:rsidRDefault="004E42F9" w:rsidP="00262707">
      <w:pPr>
        <w:pStyle w:val="PlainText"/>
        <w:numPr>
          <w:ilvl w:val="0"/>
          <w:numId w:val="38"/>
        </w:numPr>
        <w:rPr>
          <w:rFonts w:ascii="Arial" w:hAnsi="Arial" w:cs="Arial"/>
          <w:sz w:val="20"/>
          <w:szCs w:val="20"/>
          <w:lang w:val="en-GB"/>
        </w:rPr>
      </w:pPr>
      <w:r w:rsidRPr="004E42F9">
        <w:rPr>
          <w:rFonts w:ascii="Arial" w:hAnsi="Arial" w:cs="Arial"/>
          <w:b/>
          <w:sz w:val="20"/>
          <w:szCs w:val="20"/>
          <w:lang w:val="en-GB"/>
        </w:rPr>
        <w:t xml:space="preserve">Immutability: </w:t>
      </w:r>
      <w:r>
        <w:rPr>
          <w:rFonts w:ascii="Arial" w:hAnsi="Arial" w:cs="Arial"/>
          <w:sz w:val="20"/>
          <w:szCs w:val="20"/>
          <w:lang w:val="en-GB"/>
        </w:rPr>
        <w:t xml:space="preserve"> </w:t>
      </w:r>
      <w:r w:rsidR="00A464B5">
        <w:rPr>
          <w:rFonts w:ascii="Arial" w:hAnsi="Arial" w:cs="Arial"/>
          <w:sz w:val="20"/>
          <w:szCs w:val="20"/>
          <w:lang w:val="en-GB"/>
        </w:rPr>
        <w:t>t</w:t>
      </w:r>
      <w:r w:rsidR="00AA7B89" w:rsidRPr="00E26FA0">
        <w:rPr>
          <w:rFonts w:ascii="Arial" w:hAnsi="Arial" w:cs="Arial"/>
          <w:sz w:val="20"/>
          <w:szCs w:val="20"/>
          <w:lang w:val="en-GB"/>
        </w:rPr>
        <w:t xml:space="preserve">he </w:t>
      </w:r>
      <w:r w:rsidR="0004371E">
        <w:rPr>
          <w:rFonts w:ascii="Arial" w:hAnsi="Arial" w:cs="Arial"/>
          <w:sz w:val="20"/>
          <w:szCs w:val="20"/>
          <w:lang w:val="en-GB"/>
        </w:rPr>
        <w:t xml:space="preserve">immutable nature of the record </w:t>
      </w:r>
      <w:r w:rsidR="00AA7B89" w:rsidRPr="00E26FA0">
        <w:rPr>
          <w:rFonts w:ascii="Arial" w:hAnsi="Arial" w:cs="Arial"/>
          <w:sz w:val="20"/>
          <w:szCs w:val="20"/>
          <w:lang w:val="en-GB"/>
        </w:rPr>
        <w:t>could make amending error</w:t>
      </w:r>
      <w:r w:rsidR="00E26FA0">
        <w:rPr>
          <w:rFonts w:ascii="Arial" w:hAnsi="Arial" w:cs="Arial"/>
          <w:sz w:val="20"/>
          <w:szCs w:val="20"/>
          <w:lang w:val="en-GB"/>
        </w:rPr>
        <w:t>s difficult. Ho</w:t>
      </w:r>
      <w:r w:rsidR="00E26FA0">
        <w:rPr>
          <w:rFonts w:ascii="Arial" w:hAnsi="Arial" w:cs="Arial"/>
          <w:sz w:val="20"/>
          <w:szCs w:val="20"/>
          <w:lang w:val="en-GB"/>
        </w:rPr>
        <w:t>w</w:t>
      </w:r>
      <w:r w:rsidR="00E26FA0">
        <w:rPr>
          <w:rFonts w:ascii="Arial" w:hAnsi="Arial" w:cs="Arial"/>
          <w:sz w:val="20"/>
          <w:szCs w:val="20"/>
          <w:lang w:val="en-GB"/>
        </w:rPr>
        <w:t xml:space="preserve">ever, </w:t>
      </w:r>
      <w:r w:rsidR="00AA7B89" w:rsidRPr="00E26FA0">
        <w:rPr>
          <w:rFonts w:ascii="Arial" w:hAnsi="Arial" w:cs="Arial"/>
          <w:sz w:val="20"/>
          <w:szCs w:val="20"/>
          <w:lang w:val="en-GB"/>
        </w:rPr>
        <w:t xml:space="preserve">the deployment of </w:t>
      </w:r>
      <w:r w:rsidR="00F04778">
        <w:rPr>
          <w:rFonts w:ascii="Arial" w:hAnsi="Arial" w:cs="Arial"/>
          <w:sz w:val="20"/>
          <w:szCs w:val="20"/>
          <w:lang w:val="en-GB"/>
        </w:rPr>
        <w:t>s</w:t>
      </w:r>
      <w:r w:rsidR="00AA7B89" w:rsidRPr="00E26FA0">
        <w:rPr>
          <w:rFonts w:ascii="Arial" w:hAnsi="Arial" w:cs="Arial"/>
          <w:sz w:val="20"/>
          <w:szCs w:val="20"/>
          <w:lang w:val="en-GB"/>
        </w:rPr>
        <w:t>mart</w:t>
      </w:r>
      <w:r w:rsidR="00F04778">
        <w:rPr>
          <w:rFonts w:ascii="Arial" w:hAnsi="Arial" w:cs="Arial"/>
          <w:sz w:val="20"/>
          <w:szCs w:val="20"/>
          <w:lang w:val="en-GB"/>
        </w:rPr>
        <w:t xml:space="preserve"> c</w:t>
      </w:r>
      <w:r w:rsidR="00AA7B89" w:rsidRPr="00E26FA0">
        <w:rPr>
          <w:rFonts w:ascii="Arial" w:hAnsi="Arial" w:cs="Arial"/>
          <w:sz w:val="20"/>
          <w:szCs w:val="20"/>
          <w:lang w:val="en-GB"/>
        </w:rPr>
        <w:t>ontract logic on top of a DLT</w:t>
      </w:r>
      <w:r w:rsidR="00C27A25">
        <w:rPr>
          <w:rFonts w:ascii="Arial" w:hAnsi="Arial" w:cs="Arial"/>
          <w:sz w:val="20"/>
          <w:szCs w:val="20"/>
          <w:lang w:val="en-GB"/>
        </w:rPr>
        <w:t xml:space="preserve"> could solve for this</w:t>
      </w:r>
      <w:r w:rsidR="00AA7B89" w:rsidRPr="00E26FA0">
        <w:rPr>
          <w:rFonts w:ascii="Arial" w:hAnsi="Arial" w:cs="Arial"/>
          <w:sz w:val="20"/>
          <w:szCs w:val="20"/>
          <w:lang w:val="en-GB"/>
        </w:rPr>
        <w:t xml:space="preserve">. In such </w:t>
      </w:r>
      <w:r w:rsidR="00091995" w:rsidRPr="00E26FA0">
        <w:rPr>
          <w:rFonts w:ascii="Arial" w:hAnsi="Arial" w:cs="Arial"/>
          <w:sz w:val="20"/>
          <w:szCs w:val="20"/>
          <w:lang w:val="en-GB"/>
        </w:rPr>
        <w:t xml:space="preserve">a </w:t>
      </w:r>
      <w:r w:rsidR="00AA7B89" w:rsidRPr="00E26FA0">
        <w:rPr>
          <w:rFonts w:ascii="Arial" w:hAnsi="Arial" w:cs="Arial"/>
          <w:sz w:val="20"/>
          <w:szCs w:val="20"/>
          <w:lang w:val="en-GB"/>
        </w:rPr>
        <w:t xml:space="preserve">scenario amendment / adjustments could be made by redeeming the contract with a subsequent re-issuance. </w:t>
      </w:r>
    </w:p>
    <w:p w:rsidR="00E26FA0" w:rsidRDefault="00E26FA0" w:rsidP="00E26FA0">
      <w:pPr>
        <w:pStyle w:val="ListParagraph"/>
        <w:rPr>
          <w:rFonts w:cs="Arial"/>
          <w:szCs w:val="20"/>
        </w:rPr>
      </w:pPr>
    </w:p>
    <w:p w:rsidR="00E26FA0" w:rsidRPr="00A464B5" w:rsidRDefault="00A464B5" w:rsidP="00A464B5">
      <w:pPr>
        <w:pStyle w:val="PlainText"/>
        <w:numPr>
          <w:ilvl w:val="0"/>
          <w:numId w:val="38"/>
        </w:numPr>
        <w:rPr>
          <w:rFonts w:ascii="Arial" w:hAnsi="Arial" w:cs="Arial"/>
          <w:sz w:val="20"/>
          <w:szCs w:val="20"/>
          <w:lang w:val="en-GB"/>
        </w:rPr>
      </w:pPr>
      <w:r w:rsidRPr="00A464B5">
        <w:rPr>
          <w:rFonts w:ascii="Arial" w:hAnsi="Arial" w:cs="Arial"/>
          <w:b/>
          <w:sz w:val="20"/>
          <w:szCs w:val="20"/>
          <w:lang w:val="en-GB"/>
        </w:rPr>
        <w:lastRenderedPageBreak/>
        <w:t xml:space="preserve">Conflict of Law: </w:t>
      </w:r>
      <w:r w:rsidRPr="00A464B5">
        <w:rPr>
          <w:rFonts w:ascii="Arial" w:hAnsi="Arial" w:cs="Arial"/>
          <w:sz w:val="20"/>
          <w:szCs w:val="20"/>
          <w:lang w:val="en-GB"/>
        </w:rPr>
        <w:t>t</w:t>
      </w:r>
      <w:r w:rsidR="00E26FA0" w:rsidRPr="00E26FA0">
        <w:rPr>
          <w:rFonts w:ascii="Arial" w:hAnsi="Arial" w:cs="Arial"/>
          <w:sz w:val="20"/>
          <w:szCs w:val="20"/>
          <w:lang w:val="en-GB"/>
        </w:rPr>
        <w:t>he situation of nodes in the DLT in multiple legal jurisdictions will raise conflict of law issues. Even with one contractual law, these may prove hard to manage</w:t>
      </w:r>
      <w:r w:rsidR="00E26FA0">
        <w:rPr>
          <w:rFonts w:ascii="Arial" w:hAnsi="Arial" w:cs="Arial"/>
          <w:sz w:val="20"/>
          <w:szCs w:val="20"/>
          <w:lang w:val="en-GB"/>
        </w:rPr>
        <w:t>,</w:t>
      </w:r>
      <w:r w:rsidR="00E26FA0" w:rsidRPr="00E26FA0">
        <w:rPr>
          <w:rFonts w:ascii="Arial" w:hAnsi="Arial" w:cs="Arial"/>
          <w:sz w:val="20"/>
          <w:szCs w:val="20"/>
          <w:lang w:val="en-GB"/>
        </w:rPr>
        <w:t xml:space="preserve"> particular</w:t>
      </w:r>
      <w:r w:rsidR="00E26FA0">
        <w:rPr>
          <w:rFonts w:ascii="Arial" w:hAnsi="Arial" w:cs="Arial"/>
          <w:sz w:val="20"/>
          <w:szCs w:val="20"/>
          <w:lang w:val="en-GB"/>
        </w:rPr>
        <w:t>ly</w:t>
      </w:r>
      <w:r w:rsidR="00E26FA0" w:rsidRPr="00E26FA0">
        <w:rPr>
          <w:rFonts w:ascii="Arial" w:hAnsi="Arial" w:cs="Arial"/>
          <w:sz w:val="20"/>
          <w:szCs w:val="20"/>
          <w:lang w:val="en-GB"/>
        </w:rPr>
        <w:t xml:space="preserve"> when referencing</w:t>
      </w:r>
      <w:r w:rsidR="00E26FA0">
        <w:rPr>
          <w:rFonts w:ascii="Arial" w:hAnsi="Arial" w:cs="Arial"/>
          <w:sz w:val="20"/>
          <w:szCs w:val="20"/>
          <w:lang w:val="en-GB"/>
        </w:rPr>
        <w:t xml:space="preserve"> the</w:t>
      </w:r>
      <w:r w:rsidR="00E26FA0" w:rsidRPr="00E26FA0">
        <w:rPr>
          <w:rFonts w:ascii="Arial" w:hAnsi="Arial" w:cs="Arial"/>
          <w:sz w:val="20"/>
          <w:szCs w:val="20"/>
          <w:lang w:val="en-GB"/>
        </w:rPr>
        <w:t xml:space="preserve"> </w:t>
      </w:r>
      <w:r w:rsidR="00E26FA0">
        <w:rPr>
          <w:rFonts w:ascii="Arial" w:hAnsi="Arial" w:cs="Arial"/>
          <w:sz w:val="20"/>
          <w:szCs w:val="20"/>
          <w:lang w:val="en-GB"/>
        </w:rPr>
        <w:t>Settlement Finality Directive (S</w:t>
      </w:r>
      <w:r w:rsidR="00E26FA0" w:rsidRPr="00E26FA0">
        <w:rPr>
          <w:rFonts w:ascii="Arial" w:hAnsi="Arial" w:cs="Arial"/>
          <w:sz w:val="20"/>
          <w:szCs w:val="20"/>
          <w:lang w:val="en-GB"/>
        </w:rPr>
        <w:t>FD</w:t>
      </w:r>
      <w:r w:rsidR="00E26FA0">
        <w:rPr>
          <w:rFonts w:ascii="Arial" w:hAnsi="Arial" w:cs="Arial"/>
          <w:sz w:val="20"/>
          <w:szCs w:val="20"/>
          <w:lang w:val="en-GB"/>
        </w:rPr>
        <w:t>)</w:t>
      </w:r>
      <w:r w:rsidR="00E26FA0" w:rsidRPr="00E26FA0">
        <w:rPr>
          <w:rFonts w:ascii="Arial" w:hAnsi="Arial" w:cs="Arial"/>
          <w:sz w:val="20"/>
          <w:szCs w:val="20"/>
          <w:lang w:val="en-GB"/>
        </w:rPr>
        <w:t>. In this context it may be questionable for se</w:t>
      </w:r>
      <w:r w:rsidR="00E26FA0" w:rsidRPr="00E26FA0">
        <w:rPr>
          <w:rFonts w:ascii="Arial" w:hAnsi="Arial" w:cs="Arial"/>
          <w:sz w:val="20"/>
          <w:szCs w:val="20"/>
          <w:lang w:val="en-GB"/>
        </w:rPr>
        <w:t>v</w:t>
      </w:r>
      <w:r w:rsidR="00E26FA0" w:rsidRPr="00E26FA0">
        <w:rPr>
          <w:rFonts w:ascii="Arial" w:hAnsi="Arial" w:cs="Arial"/>
          <w:sz w:val="20"/>
          <w:szCs w:val="20"/>
          <w:lang w:val="en-GB"/>
        </w:rPr>
        <w:t>eral regulations as to (i) what nature the instrument actually is, (ii) how has it been created, (iii) where the place of settlement is and (iv) where would the record of title be held.</w:t>
      </w:r>
      <w:r>
        <w:rPr>
          <w:rFonts w:ascii="Arial" w:hAnsi="Arial" w:cs="Arial"/>
          <w:sz w:val="20"/>
          <w:szCs w:val="20"/>
          <w:lang w:val="en-GB"/>
        </w:rPr>
        <w:t xml:space="preserve">  The application of different data protection requirements is also going to be a challenge.  </w:t>
      </w:r>
      <w:r w:rsidR="00E26FA0" w:rsidRPr="00A464B5">
        <w:rPr>
          <w:rFonts w:ascii="Arial" w:hAnsi="Arial" w:cs="Arial"/>
          <w:sz w:val="20"/>
          <w:szCs w:val="20"/>
          <w:lang w:val="en-GB"/>
        </w:rPr>
        <w:t>Even in a permissioned network the DLT governance framework will require an agreement on how data privacy can be ensured across the different jurisdictions. A compromise could be the acceptance of the highest standards as minimum across the DLT network.</w:t>
      </w:r>
    </w:p>
    <w:p w:rsidR="00E26FA0" w:rsidRDefault="00E26FA0" w:rsidP="00E26FA0">
      <w:pPr>
        <w:pStyle w:val="ListParagraph"/>
        <w:rPr>
          <w:rFonts w:cs="Arial"/>
          <w:szCs w:val="20"/>
        </w:rPr>
      </w:pPr>
    </w:p>
    <w:p w:rsidR="00E26FA0" w:rsidRDefault="00A464B5" w:rsidP="00262707">
      <w:pPr>
        <w:pStyle w:val="PlainText"/>
        <w:numPr>
          <w:ilvl w:val="0"/>
          <w:numId w:val="38"/>
        </w:numPr>
        <w:rPr>
          <w:rFonts w:ascii="Arial" w:hAnsi="Arial" w:cs="Arial"/>
          <w:sz w:val="20"/>
          <w:szCs w:val="20"/>
          <w:lang w:val="en-GB"/>
        </w:rPr>
      </w:pPr>
      <w:r w:rsidRPr="00A464B5">
        <w:rPr>
          <w:rFonts w:ascii="Arial" w:hAnsi="Arial" w:cs="Arial"/>
          <w:b/>
          <w:sz w:val="20"/>
          <w:szCs w:val="20"/>
          <w:lang w:val="en-GB"/>
        </w:rPr>
        <w:t>Central Bank Money:</w:t>
      </w:r>
      <w:r>
        <w:rPr>
          <w:rFonts w:ascii="Arial" w:hAnsi="Arial" w:cs="Arial"/>
          <w:sz w:val="20"/>
          <w:szCs w:val="20"/>
          <w:lang w:val="en-GB"/>
        </w:rPr>
        <w:t xml:space="preserve"> </w:t>
      </w:r>
      <w:r w:rsidR="0004371E">
        <w:rPr>
          <w:rFonts w:ascii="Arial" w:hAnsi="Arial" w:cs="Arial"/>
          <w:sz w:val="20"/>
          <w:szCs w:val="20"/>
          <w:lang w:val="en-GB"/>
        </w:rPr>
        <w:t>t</w:t>
      </w:r>
      <w:r w:rsidR="00CE735D" w:rsidRPr="00E26FA0">
        <w:rPr>
          <w:rFonts w:ascii="Arial" w:hAnsi="Arial" w:cs="Arial"/>
          <w:sz w:val="20"/>
          <w:szCs w:val="20"/>
          <w:lang w:val="en-GB"/>
        </w:rPr>
        <w:t>he challenge of settlement in central bank money is</w:t>
      </w:r>
      <w:r w:rsidR="00550DE2" w:rsidRPr="00E26FA0">
        <w:rPr>
          <w:rFonts w:ascii="Arial" w:hAnsi="Arial" w:cs="Arial"/>
          <w:sz w:val="20"/>
          <w:szCs w:val="20"/>
          <w:lang w:val="en-GB"/>
        </w:rPr>
        <w:t xml:space="preserve"> of course</w:t>
      </w:r>
      <w:r w:rsidR="00CE735D" w:rsidRPr="00E26FA0">
        <w:rPr>
          <w:rFonts w:ascii="Arial" w:hAnsi="Arial" w:cs="Arial"/>
          <w:sz w:val="20"/>
          <w:szCs w:val="20"/>
          <w:lang w:val="en-GB"/>
        </w:rPr>
        <w:t xml:space="preserve"> only rel</w:t>
      </w:r>
      <w:r w:rsidR="00CE735D" w:rsidRPr="00E26FA0">
        <w:rPr>
          <w:rFonts w:ascii="Arial" w:hAnsi="Arial" w:cs="Arial"/>
          <w:sz w:val="20"/>
          <w:szCs w:val="20"/>
          <w:lang w:val="en-GB"/>
        </w:rPr>
        <w:t>e</w:t>
      </w:r>
      <w:r w:rsidR="00CE735D" w:rsidRPr="00E26FA0">
        <w:rPr>
          <w:rFonts w:ascii="Arial" w:hAnsi="Arial" w:cs="Arial"/>
          <w:sz w:val="20"/>
          <w:szCs w:val="20"/>
          <w:lang w:val="en-GB"/>
        </w:rPr>
        <w:t xml:space="preserve">vant if DLT </w:t>
      </w:r>
      <w:r w:rsidR="00550DE2" w:rsidRPr="00E26FA0">
        <w:rPr>
          <w:rFonts w:ascii="Arial" w:hAnsi="Arial" w:cs="Arial"/>
          <w:sz w:val="20"/>
          <w:szCs w:val="20"/>
          <w:lang w:val="en-GB"/>
        </w:rPr>
        <w:t>is</w:t>
      </w:r>
      <w:r w:rsidR="00CE735D" w:rsidRPr="00E26FA0">
        <w:rPr>
          <w:rFonts w:ascii="Arial" w:hAnsi="Arial" w:cs="Arial"/>
          <w:sz w:val="20"/>
          <w:szCs w:val="20"/>
          <w:lang w:val="en-GB"/>
        </w:rPr>
        <w:t xml:space="preserve"> applied in the settlement space, however</w:t>
      </w:r>
      <w:r w:rsidR="00550DE2" w:rsidRPr="00E26FA0">
        <w:rPr>
          <w:rFonts w:ascii="Arial" w:hAnsi="Arial" w:cs="Arial"/>
          <w:sz w:val="20"/>
          <w:szCs w:val="20"/>
          <w:lang w:val="en-GB"/>
        </w:rPr>
        <w:t xml:space="preserve"> this</w:t>
      </w:r>
      <w:r w:rsidR="00CE735D" w:rsidRPr="00E26FA0">
        <w:rPr>
          <w:rFonts w:ascii="Arial" w:hAnsi="Arial" w:cs="Arial"/>
          <w:sz w:val="20"/>
          <w:szCs w:val="20"/>
          <w:lang w:val="en-GB"/>
        </w:rPr>
        <w:t xml:space="preserve"> could also</w:t>
      </w:r>
      <w:r w:rsidR="00550DE2" w:rsidRPr="00E26FA0">
        <w:rPr>
          <w:rFonts w:ascii="Arial" w:hAnsi="Arial" w:cs="Arial"/>
          <w:sz w:val="20"/>
          <w:szCs w:val="20"/>
          <w:lang w:val="en-GB"/>
        </w:rPr>
        <w:t xml:space="preserve"> be</w:t>
      </w:r>
      <w:r w:rsidR="00CE735D" w:rsidRPr="00E26FA0">
        <w:rPr>
          <w:rFonts w:ascii="Arial" w:hAnsi="Arial" w:cs="Arial"/>
          <w:sz w:val="20"/>
          <w:szCs w:val="20"/>
          <w:lang w:val="en-GB"/>
        </w:rPr>
        <w:t xml:space="preserve"> overcome if </w:t>
      </w:r>
      <w:r w:rsidR="00550DE2" w:rsidRPr="00E26FA0">
        <w:rPr>
          <w:rFonts w:ascii="Arial" w:hAnsi="Arial" w:cs="Arial"/>
          <w:sz w:val="20"/>
          <w:szCs w:val="20"/>
          <w:lang w:val="en-GB"/>
        </w:rPr>
        <w:t>c</w:t>
      </w:r>
      <w:r w:rsidR="00CE735D" w:rsidRPr="00E26FA0">
        <w:rPr>
          <w:rFonts w:ascii="Arial" w:hAnsi="Arial" w:cs="Arial"/>
          <w:sz w:val="20"/>
          <w:szCs w:val="20"/>
          <w:lang w:val="en-GB"/>
        </w:rPr>
        <w:t xml:space="preserve">entral </w:t>
      </w:r>
      <w:r w:rsidR="00550DE2" w:rsidRPr="00E26FA0">
        <w:rPr>
          <w:rFonts w:ascii="Arial" w:hAnsi="Arial" w:cs="Arial"/>
          <w:sz w:val="20"/>
          <w:szCs w:val="20"/>
          <w:lang w:val="en-GB"/>
        </w:rPr>
        <w:t>b</w:t>
      </w:r>
      <w:r w:rsidR="00CE735D" w:rsidRPr="00E26FA0">
        <w:rPr>
          <w:rFonts w:ascii="Arial" w:hAnsi="Arial" w:cs="Arial"/>
          <w:sz w:val="20"/>
          <w:szCs w:val="20"/>
          <w:lang w:val="en-GB"/>
        </w:rPr>
        <w:t>anks were to consider record</w:t>
      </w:r>
      <w:r w:rsidR="00550DE2" w:rsidRPr="00E26FA0">
        <w:rPr>
          <w:rFonts w:ascii="Arial" w:hAnsi="Arial" w:cs="Arial"/>
          <w:sz w:val="20"/>
          <w:szCs w:val="20"/>
          <w:lang w:val="en-GB"/>
        </w:rPr>
        <w:t>ing</w:t>
      </w:r>
      <w:r w:rsidR="00CE735D" w:rsidRPr="00E26FA0">
        <w:rPr>
          <w:rFonts w:ascii="Arial" w:hAnsi="Arial" w:cs="Arial"/>
          <w:sz w:val="20"/>
          <w:szCs w:val="20"/>
          <w:lang w:val="en-GB"/>
        </w:rPr>
        <w:t xml:space="preserve"> </w:t>
      </w:r>
      <w:r w:rsidR="00550DE2" w:rsidRPr="00E26FA0">
        <w:rPr>
          <w:rFonts w:ascii="Arial" w:hAnsi="Arial" w:cs="Arial"/>
          <w:sz w:val="20"/>
          <w:szCs w:val="20"/>
          <w:lang w:val="en-GB"/>
        </w:rPr>
        <w:t>c</w:t>
      </w:r>
      <w:r w:rsidR="00CE735D" w:rsidRPr="00E26FA0">
        <w:rPr>
          <w:rFonts w:ascii="Arial" w:hAnsi="Arial" w:cs="Arial"/>
          <w:sz w:val="20"/>
          <w:szCs w:val="20"/>
          <w:lang w:val="en-GB"/>
        </w:rPr>
        <w:t xml:space="preserve">entral </w:t>
      </w:r>
      <w:r w:rsidR="00550DE2" w:rsidRPr="00E26FA0">
        <w:rPr>
          <w:rFonts w:ascii="Arial" w:hAnsi="Arial" w:cs="Arial"/>
          <w:sz w:val="20"/>
          <w:szCs w:val="20"/>
          <w:lang w:val="en-GB"/>
        </w:rPr>
        <w:t>b</w:t>
      </w:r>
      <w:r w:rsidR="00CE735D" w:rsidRPr="00E26FA0">
        <w:rPr>
          <w:rFonts w:ascii="Arial" w:hAnsi="Arial" w:cs="Arial"/>
          <w:sz w:val="20"/>
          <w:szCs w:val="20"/>
          <w:lang w:val="en-GB"/>
        </w:rPr>
        <w:t>ank money on a DLT</w:t>
      </w:r>
      <w:r w:rsidR="008F2EEA" w:rsidRPr="00E26FA0">
        <w:rPr>
          <w:rFonts w:ascii="Arial" w:hAnsi="Arial" w:cs="Arial"/>
          <w:sz w:val="20"/>
          <w:szCs w:val="20"/>
          <w:lang w:val="en-GB"/>
        </w:rPr>
        <w:t xml:space="preserve">. </w:t>
      </w:r>
    </w:p>
    <w:p w:rsidR="00E26FA0" w:rsidRDefault="00E26FA0" w:rsidP="00E26FA0">
      <w:pPr>
        <w:pStyle w:val="ListParagraph"/>
        <w:rPr>
          <w:rFonts w:cs="Arial"/>
          <w:szCs w:val="20"/>
        </w:rPr>
      </w:pPr>
    </w:p>
    <w:p w:rsidR="00B80D0A" w:rsidRDefault="00F33B21" w:rsidP="00B80D0A">
      <w:pPr>
        <w:pStyle w:val="PlainText"/>
        <w:numPr>
          <w:ilvl w:val="0"/>
          <w:numId w:val="38"/>
        </w:numPr>
        <w:rPr>
          <w:rFonts w:ascii="Arial" w:hAnsi="Arial" w:cs="Arial"/>
          <w:sz w:val="20"/>
          <w:szCs w:val="20"/>
          <w:lang w:val="en-GB"/>
        </w:rPr>
      </w:pPr>
      <w:r w:rsidRPr="00A464B5">
        <w:rPr>
          <w:rFonts w:ascii="Arial" w:hAnsi="Arial" w:cs="Arial"/>
          <w:b/>
          <w:sz w:val="20"/>
          <w:szCs w:val="20"/>
          <w:lang w:val="en-GB"/>
        </w:rPr>
        <w:t>S</w:t>
      </w:r>
      <w:r w:rsidR="00CB4A03" w:rsidRPr="00A464B5">
        <w:rPr>
          <w:rFonts w:ascii="Arial" w:hAnsi="Arial" w:cs="Arial"/>
          <w:b/>
          <w:sz w:val="20"/>
          <w:szCs w:val="20"/>
          <w:lang w:val="en-GB"/>
        </w:rPr>
        <w:t>calability</w:t>
      </w:r>
      <w:r w:rsidR="0004371E">
        <w:rPr>
          <w:rFonts w:ascii="Arial" w:hAnsi="Arial" w:cs="Arial"/>
          <w:b/>
          <w:sz w:val="20"/>
          <w:szCs w:val="20"/>
          <w:lang w:val="en-GB"/>
        </w:rPr>
        <w:t>:</w:t>
      </w:r>
      <w:r w:rsidR="00CB4A03" w:rsidRPr="00B80D0A">
        <w:rPr>
          <w:rFonts w:ascii="Arial" w:hAnsi="Arial" w:cs="Arial"/>
          <w:sz w:val="20"/>
          <w:szCs w:val="20"/>
          <w:lang w:val="en-GB"/>
        </w:rPr>
        <w:t xml:space="preserve"> </w:t>
      </w:r>
      <w:r w:rsidR="00840BB3" w:rsidRPr="00B80D0A">
        <w:rPr>
          <w:rFonts w:ascii="Arial" w:hAnsi="Arial" w:cs="Arial"/>
          <w:sz w:val="20"/>
          <w:szCs w:val="20"/>
          <w:lang w:val="en-GB"/>
        </w:rPr>
        <w:t>the ability of the DLT</w:t>
      </w:r>
      <w:r w:rsidR="00E26FA0" w:rsidRPr="00B80D0A">
        <w:rPr>
          <w:rFonts w:ascii="Arial" w:hAnsi="Arial" w:cs="Arial"/>
          <w:sz w:val="20"/>
          <w:szCs w:val="20"/>
          <w:lang w:val="en-GB"/>
        </w:rPr>
        <w:t xml:space="preserve"> to</w:t>
      </w:r>
      <w:r w:rsidRPr="00B80D0A">
        <w:rPr>
          <w:rFonts w:ascii="Arial" w:hAnsi="Arial" w:cs="Arial"/>
          <w:sz w:val="20"/>
          <w:szCs w:val="20"/>
          <w:lang w:val="en-GB"/>
        </w:rPr>
        <w:t xml:space="preserve"> handle</w:t>
      </w:r>
      <w:r w:rsidR="00CB4A03" w:rsidRPr="00B80D0A">
        <w:rPr>
          <w:rFonts w:ascii="Arial" w:hAnsi="Arial" w:cs="Arial"/>
          <w:sz w:val="20"/>
          <w:szCs w:val="20"/>
          <w:lang w:val="en-GB"/>
        </w:rPr>
        <w:t xml:space="preserve"> higher transaction</w:t>
      </w:r>
      <w:r w:rsidR="003679FD">
        <w:rPr>
          <w:rFonts w:ascii="Arial" w:hAnsi="Arial" w:cs="Arial"/>
          <w:sz w:val="20"/>
          <w:szCs w:val="20"/>
          <w:lang w:val="en-GB"/>
        </w:rPr>
        <w:t xml:space="preserve"> volumes and frequencies</w:t>
      </w:r>
      <w:r w:rsidR="00B80D0A" w:rsidRPr="00B80D0A">
        <w:rPr>
          <w:rFonts w:ascii="Arial" w:hAnsi="Arial" w:cs="Arial"/>
          <w:sz w:val="20"/>
          <w:szCs w:val="20"/>
          <w:lang w:val="en-GB"/>
        </w:rPr>
        <w:t>.</w:t>
      </w:r>
    </w:p>
    <w:p w:rsidR="00B80D0A" w:rsidRPr="00B80D0A" w:rsidRDefault="00B80D0A" w:rsidP="00B80D0A">
      <w:pPr>
        <w:pStyle w:val="PlainText"/>
        <w:rPr>
          <w:rFonts w:ascii="Arial" w:hAnsi="Arial" w:cs="Arial"/>
          <w:sz w:val="20"/>
          <w:szCs w:val="20"/>
          <w:lang w:val="en-GB"/>
        </w:rPr>
      </w:pPr>
    </w:p>
    <w:p w:rsidR="00B80D0A" w:rsidRPr="00B80D0A" w:rsidRDefault="00B80D0A" w:rsidP="00B80D0A">
      <w:pPr>
        <w:pStyle w:val="Default"/>
        <w:rPr>
          <w:rFonts w:ascii="Arial" w:hAnsi="Arial" w:cs="Arial"/>
          <w:color w:val="auto"/>
          <w:sz w:val="20"/>
          <w:szCs w:val="20"/>
          <w:lang w:val="en-GB" w:eastAsia="de-DE"/>
        </w:rPr>
      </w:pPr>
      <w:r>
        <w:rPr>
          <w:rFonts w:ascii="Arial" w:hAnsi="Arial" w:cs="Arial"/>
          <w:color w:val="auto"/>
          <w:sz w:val="20"/>
          <w:szCs w:val="20"/>
          <w:lang w:val="en-GB" w:eastAsia="de-DE"/>
        </w:rPr>
        <w:t xml:space="preserve">Regarding position netting </w:t>
      </w:r>
      <w:r w:rsidRPr="009625B8">
        <w:rPr>
          <w:rFonts w:ascii="Arial" w:hAnsi="Arial" w:cs="Arial"/>
          <w:color w:val="auto"/>
          <w:sz w:val="20"/>
          <w:szCs w:val="20"/>
          <w:lang w:val="en-GB" w:eastAsia="de-DE"/>
        </w:rPr>
        <w:t xml:space="preserve">there are ways of having a layered set up (clearing DLT, settlement DLT) where a netted agreed position can be settled on </w:t>
      </w:r>
      <w:r w:rsidR="0004371E">
        <w:rPr>
          <w:rFonts w:ascii="Arial" w:hAnsi="Arial" w:cs="Arial"/>
          <w:color w:val="auto"/>
          <w:sz w:val="20"/>
          <w:szCs w:val="20"/>
          <w:lang w:val="en-GB" w:eastAsia="de-DE"/>
        </w:rPr>
        <w:t xml:space="preserve">a </w:t>
      </w:r>
      <w:r w:rsidRPr="009625B8">
        <w:rPr>
          <w:rFonts w:ascii="Arial" w:hAnsi="Arial" w:cs="Arial"/>
          <w:color w:val="auto"/>
          <w:sz w:val="20"/>
          <w:szCs w:val="20"/>
          <w:lang w:val="en-GB" w:eastAsia="de-DE"/>
        </w:rPr>
        <w:t>settlement DLT.</w:t>
      </w:r>
    </w:p>
    <w:permEnd w:id="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136F32" w:rsidRDefault="002669DF" w:rsidP="00CE735D">
      <w:pPr>
        <w:pStyle w:val="PlainText"/>
        <w:rPr>
          <w:rFonts w:ascii="Arial" w:hAnsi="Arial" w:cs="Arial"/>
          <w:sz w:val="20"/>
          <w:szCs w:val="20"/>
          <w:lang w:val="en-GB"/>
        </w:rPr>
      </w:pPr>
      <w:permStart w:id="9" w:edGrp="everyone"/>
      <w:r>
        <w:rPr>
          <w:rFonts w:ascii="Arial" w:hAnsi="Arial" w:cs="Arial"/>
          <w:sz w:val="20"/>
          <w:szCs w:val="20"/>
          <w:lang w:val="en-GB"/>
        </w:rPr>
        <w:t>W</w:t>
      </w:r>
      <w:r w:rsidR="00136F32">
        <w:rPr>
          <w:rFonts w:ascii="Arial" w:hAnsi="Arial" w:cs="Arial"/>
          <w:sz w:val="20"/>
          <w:szCs w:val="20"/>
          <w:lang w:val="en-GB"/>
        </w:rPr>
        <w:t xml:space="preserve">ithout a </w:t>
      </w:r>
      <w:r w:rsidR="00CE735D" w:rsidRPr="00EF0E61">
        <w:rPr>
          <w:rFonts w:ascii="Arial" w:hAnsi="Arial" w:cs="Arial"/>
          <w:sz w:val="20"/>
          <w:szCs w:val="20"/>
          <w:lang w:val="en-GB"/>
        </w:rPr>
        <w:t>clear business case for all parties</w:t>
      </w:r>
      <w:r w:rsidR="00136F32">
        <w:rPr>
          <w:rFonts w:ascii="Arial" w:hAnsi="Arial" w:cs="Arial"/>
          <w:sz w:val="20"/>
          <w:szCs w:val="20"/>
          <w:lang w:val="en-GB"/>
        </w:rPr>
        <w:t xml:space="preserve"> involved </w:t>
      </w:r>
      <w:r>
        <w:rPr>
          <w:rFonts w:ascii="Arial" w:hAnsi="Arial" w:cs="Arial"/>
          <w:sz w:val="20"/>
          <w:szCs w:val="20"/>
          <w:lang w:val="en-GB"/>
        </w:rPr>
        <w:t xml:space="preserve">there will be a challenge </w:t>
      </w:r>
      <w:r w:rsidR="00136F32">
        <w:rPr>
          <w:rFonts w:ascii="Arial" w:hAnsi="Arial" w:cs="Arial"/>
          <w:sz w:val="20"/>
          <w:szCs w:val="20"/>
          <w:lang w:val="en-GB"/>
        </w:rPr>
        <w:t>in bring</w:t>
      </w:r>
      <w:r>
        <w:rPr>
          <w:rFonts w:ascii="Arial" w:hAnsi="Arial" w:cs="Arial"/>
          <w:sz w:val="20"/>
          <w:szCs w:val="20"/>
          <w:lang w:val="en-GB"/>
        </w:rPr>
        <w:t>ing</w:t>
      </w:r>
      <w:r w:rsidR="00136F32">
        <w:rPr>
          <w:rFonts w:ascii="Arial" w:hAnsi="Arial" w:cs="Arial"/>
          <w:sz w:val="20"/>
          <w:szCs w:val="20"/>
          <w:lang w:val="en-GB"/>
        </w:rPr>
        <w:t xml:space="preserve"> DLT to fruition at a larger scale. </w:t>
      </w:r>
      <w:r w:rsidR="00466D35">
        <w:rPr>
          <w:rFonts w:ascii="Arial" w:hAnsi="Arial" w:cs="Arial"/>
          <w:sz w:val="20"/>
          <w:szCs w:val="20"/>
          <w:lang w:val="en-GB"/>
        </w:rPr>
        <w:t xml:space="preserve">Despite the </w:t>
      </w:r>
      <w:r>
        <w:rPr>
          <w:rFonts w:ascii="Arial" w:hAnsi="Arial" w:cs="Arial"/>
          <w:sz w:val="20"/>
          <w:szCs w:val="20"/>
          <w:lang w:val="en-GB"/>
        </w:rPr>
        <w:t>promise</w:t>
      </w:r>
      <w:r w:rsidR="00466D35">
        <w:rPr>
          <w:rFonts w:ascii="Arial" w:hAnsi="Arial" w:cs="Arial"/>
          <w:sz w:val="20"/>
          <w:szCs w:val="20"/>
          <w:lang w:val="en-GB"/>
        </w:rPr>
        <w:t xml:space="preserve"> of reduced costs the introduction of DLT will require significant inves</w:t>
      </w:r>
      <w:r w:rsidR="00466D35">
        <w:rPr>
          <w:rFonts w:ascii="Arial" w:hAnsi="Arial" w:cs="Arial"/>
          <w:sz w:val="20"/>
          <w:szCs w:val="20"/>
          <w:lang w:val="en-GB"/>
        </w:rPr>
        <w:t>t</w:t>
      </w:r>
      <w:r w:rsidR="00466D35">
        <w:rPr>
          <w:rFonts w:ascii="Arial" w:hAnsi="Arial" w:cs="Arial"/>
          <w:sz w:val="20"/>
          <w:szCs w:val="20"/>
          <w:lang w:val="en-GB"/>
        </w:rPr>
        <w:t>ments of banks at a time of scarce resources.</w:t>
      </w:r>
    </w:p>
    <w:p w:rsidR="00371CC3" w:rsidRDefault="00371CC3" w:rsidP="00CE735D">
      <w:pPr>
        <w:pStyle w:val="PlainText"/>
        <w:rPr>
          <w:rFonts w:ascii="Arial" w:hAnsi="Arial" w:cs="Arial"/>
          <w:sz w:val="20"/>
          <w:szCs w:val="20"/>
          <w:lang w:val="en-GB"/>
        </w:rPr>
      </w:pPr>
    </w:p>
    <w:p w:rsidR="00CE735D" w:rsidRPr="00EF0E61" w:rsidRDefault="002669DF" w:rsidP="00CE735D">
      <w:pPr>
        <w:pStyle w:val="PlainText"/>
        <w:rPr>
          <w:rFonts w:ascii="Arial" w:hAnsi="Arial" w:cs="Arial"/>
          <w:sz w:val="20"/>
          <w:szCs w:val="20"/>
          <w:lang w:val="en-GB"/>
        </w:rPr>
      </w:pPr>
      <w:r>
        <w:rPr>
          <w:rFonts w:ascii="Arial" w:hAnsi="Arial" w:cs="Arial"/>
          <w:sz w:val="20"/>
          <w:szCs w:val="20"/>
          <w:lang w:val="en-GB"/>
        </w:rPr>
        <w:t xml:space="preserve">Broad adoption of DLT across the market and the need for industry wide standards will require </w:t>
      </w:r>
      <w:r w:rsidR="005F53FB">
        <w:rPr>
          <w:rFonts w:ascii="Arial" w:hAnsi="Arial" w:cs="Arial"/>
          <w:sz w:val="20"/>
          <w:szCs w:val="20"/>
          <w:lang w:val="en-GB"/>
        </w:rPr>
        <w:t>cooper</w:t>
      </w:r>
      <w:r w:rsidR="005F53FB">
        <w:rPr>
          <w:rFonts w:ascii="Arial" w:hAnsi="Arial" w:cs="Arial"/>
          <w:sz w:val="20"/>
          <w:szCs w:val="20"/>
          <w:lang w:val="en-GB"/>
        </w:rPr>
        <w:t>a</w:t>
      </w:r>
      <w:r w:rsidR="005F53FB">
        <w:rPr>
          <w:rFonts w:ascii="Arial" w:hAnsi="Arial" w:cs="Arial"/>
          <w:sz w:val="20"/>
          <w:szCs w:val="20"/>
          <w:lang w:val="en-GB"/>
        </w:rPr>
        <w:t>tion across differing groups</w:t>
      </w:r>
      <w:r>
        <w:rPr>
          <w:rFonts w:ascii="Arial" w:hAnsi="Arial" w:cs="Arial"/>
          <w:sz w:val="20"/>
          <w:szCs w:val="20"/>
          <w:lang w:val="en-GB"/>
        </w:rPr>
        <w:t xml:space="preserve"> </w:t>
      </w:r>
      <w:r w:rsidR="005F53FB" w:rsidRPr="00EF0E61">
        <w:rPr>
          <w:rFonts w:ascii="Arial" w:hAnsi="Arial" w:cs="Arial"/>
          <w:sz w:val="20"/>
          <w:szCs w:val="20"/>
          <w:lang w:val="en-GB"/>
        </w:rPr>
        <w:t>(including regulators)</w:t>
      </w:r>
      <w:r w:rsidR="005F53FB">
        <w:rPr>
          <w:rFonts w:ascii="Arial" w:hAnsi="Arial" w:cs="Arial"/>
          <w:sz w:val="20"/>
          <w:szCs w:val="20"/>
          <w:lang w:val="en-GB"/>
        </w:rPr>
        <w:t xml:space="preserve"> for the desired network effects to be realised. </w:t>
      </w:r>
      <w:r w:rsidR="00301EFF">
        <w:rPr>
          <w:rFonts w:ascii="Arial" w:hAnsi="Arial" w:cs="Arial"/>
          <w:sz w:val="20"/>
          <w:szCs w:val="20"/>
          <w:lang w:val="en-GB"/>
        </w:rPr>
        <w:t>We note that several consortia are a</w:t>
      </w:r>
      <w:r w:rsidR="00903B9D">
        <w:rPr>
          <w:rFonts w:ascii="Arial" w:hAnsi="Arial" w:cs="Arial"/>
          <w:sz w:val="20"/>
          <w:szCs w:val="20"/>
          <w:lang w:val="en-GB"/>
        </w:rPr>
        <w:t>ctive in this space already but c</w:t>
      </w:r>
      <w:r w:rsidR="003B35D2">
        <w:rPr>
          <w:rFonts w:ascii="Arial" w:hAnsi="Arial" w:cs="Arial"/>
          <w:sz w:val="20"/>
          <w:szCs w:val="20"/>
          <w:lang w:val="en-GB"/>
        </w:rPr>
        <w:t>oordinating a large number of disparate stak</w:t>
      </w:r>
      <w:r w:rsidR="003B35D2">
        <w:rPr>
          <w:rFonts w:ascii="Arial" w:hAnsi="Arial" w:cs="Arial"/>
          <w:sz w:val="20"/>
          <w:szCs w:val="20"/>
          <w:lang w:val="en-GB"/>
        </w:rPr>
        <w:t>e</w:t>
      </w:r>
      <w:r w:rsidR="003B35D2">
        <w:rPr>
          <w:rFonts w:ascii="Arial" w:hAnsi="Arial" w:cs="Arial"/>
          <w:sz w:val="20"/>
          <w:szCs w:val="20"/>
          <w:lang w:val="en-GB"/>
        </w:rPr>
        <w:t xml:space="preserve">holders with differing interests can be extremely challenging.  </w:t>
      </w:r>
    </w:p>
    <w:p w:rsidR="00136F32" w:rsidRDefault="00136F32" w:rsidP="00EF0E61">
      <w:pPr>
        <w:pStyle w:val="PlainText"/>
        <w:rPr>
          <w:rFonts w:ascii="Arial" w:hAnsi="Arial" w:cs="Arial"/>
          <w:sz w:val="20"/>
          <w:szCs w:val="20"/>
          <w:lang w:val="en-GB"/>
        </w:rPr>
      </w:pPr>
    </w:p>
    <w:p w:rsidR="00371CC3" w:rsidRDefault="005F53FB" w:rsidP="00371CC3">
      <w:pPr>
        <w:pStyle w:val="PlainText"/>
        <w:rPr>
          <w:rFonts w:ascii="Arial" w:hAnsi="Arial" w:cs="Arial"/>
          <w:sz w:val="20"/>
          <w:szCs w:val="20"/>
          <w:lang w:val="en-GB"/>
        </w:rPr>
      </w:pPr>
      <w:r>
        <w:rPr>
          <w:rFonts w:ascii="Arial" w:hAnsi="Arial" w:cs="Arial"/>
          <w:sz w:val="20"/>
          <w:szCs w:val="20"/>
          <w:lang w:val="en-GB"/>
        </w:rPr>
        <w:t xml:space="preserve">Realising the potential benefits of DLT will also create additional challenges of itself. For example, </w:t>
      </w:r>
      <w:r w:rsidR="00CE735D" w:rsidRPr="00EF0E61">
        <w:rPr>
          <w:rFonts w:ascii="Arial" w:hAnsi="Arial" w:cs="Arial"/>
          <w:sz w:val="20"/>
          <w:szCs w:val="20"/>
          <w:lang w:val="en-GB"/>
        </w:rPr>
        <w:t xml:space="preserve">a T+0 settlement cycle </w:t>
      </w:r>
      <w:r w:rsidR="00A518BE">
        <w:rPr>
          <w:rFonts w:ascii="Arial" w:hAnsi="Arial" w:cs="Arial"/>
          <w:sz w:val="20"/>
          <w:szCs w:val="20"/>
          <w:lang w:val="en-GB"/>
        </w:rPr>
        <w:t xml:space="preserve">might be </w:t>
      </w:r>
      <w:r w:rsidR="00CE735D" w:rsidRPr="00EF0E61">
        <w:rPr>
          <w:rFonts w:ascii="Arial" w:hAnsi="Arial" w:cs="Arial"/>
          <w:sz w:val="20"/>
          <w:szCs w:val="20"/>
          <w:lang w:val="en-GB"/>
        </w:rPr>
        <w:t xml:space="preserve">unworkable without </w:t>
      </w:r>
      <w:r w:rsidR="00A518BE">
        <w:rPr>
          <w:rFonts w:ascii="Arial" w:hAnsi="Arial" w:cs="Arial"/>
          <w:sz w:val="20"/>
          <w:szCs w:val="20"/>
          <w:lang w:val="en-GB"/>
        </w:rPr>
        <w:t xml:space="preserve">either </w:t>
      </w:r>
      <w:r w:rsidR="00CE735D" w:rsidRPr="00EF0E61">
        <w:rPr>
          <w:rFonts w:ascii="Arial" w:hAnsi="Arial" w:cs="Arial"/>
          <w:sz w:val="20"/>
          <w:szCs w:val="20"/>
          <w:lang w:val="en-GB"/>
        </w:rPr>
        <w:t>a very liquid rep</w:t>
      </w:r>
      <w:r w:rsidR="00A518BE">
        <w:rPr>
          <w:rFonts w:ascii="Arial" w:hAnsi="Arial" w:cs="Arial"/>
          <w:sz w:val="20"/>
          <w:szCs w:val="20"/>
          <w:lang w:val="en-GB"/>
        </w:rPr>
        <w:t xml:space="preserve">urchase </w:t>
      </w:r>
      <w:r w:rsidR="00CE735D" w:rsidRPr="00EF0E61">
        <w:rPr>
          <w:rFonts w:ascii="Arial" w:hAnsi="Arial" w:cs="Arial"/>
          <w:sz w:val="20"/>
          <w:szCs w:val="20"/>
          <w:lang w:val="en-GB"/>
        </w:rPr>
        <w:t>market available alongside</w:t>
      </w:r>
      <w:r w:rsidR="00A518BE">
        <w:rPr>
          <w:rFonts w:ascii="Arial" w:hAnsi="Arial" w:cs="Arial"/>
          <w:sz w:val="20"/>
          <w:szCs w:val="20"/>
          <w:lang w:val="en-GB"/>
        </w:rPr>
        <w:t xml:space="preserve"> it or another mitigating solut</w:t>
      </w:r>
      <w:r w:rsidR="00371CC3">
        <w:rPr>
          <w:rFonts w:ascii="Arial" w:hAnsi="Arial" w:cs="Arial"/>
          <w:sz w:val="20"/>
          <w:szCs w:val="20"/>
          <w:lang w:val="en-GB"/>
        </w:rPr>
        <w:t>ion developed by a third party</w:t>
      </w:r>
      <w:r w:rsidR="00A518BE">
        <w:rPr>
          <w:rFonts w:ascii="Arial" w:hAnsi="Arial" w:cs="Arial"/>
          <w:sz w:val="20"/>
          <w:szCs w:val="20"/>
          <w:lang w:val="en-GB"/>
        </w:rPr>
        <w:t>.</w:t>
      </w:r>
      <w:r w:rsidR="004F6D3B">
        <w:rPr>
          <w:rFonts w:ascii="Arial" w:hAnsi="Arial" w:cs="Arial"/>
          <w:sz w:val="20"/>
          <w:szCs w:val="20"/>
          <w:lang w:val="en-GB"/>
        </w:rPr>
        <w:t xml:space="preserve">  </w:t>
      </w:r>
      <w:r w:rsidR="00A518BE">
        <w:rPr>
          <w:rFonts w:ascii="Arial" w:hAnsi="Arial" w:cs="Arial"/>
          <w:sz w:val="20"/>
          <w:szCs w:val="20"/>
          <w:lang w:val="en-GB"/>
        </w:rPr>
        <w:t>A</w:t>
      </w:r>
      <w:r w:rsidR="009F2E11">
        <w:rPr>
          <w:rFonts w:ascii="Arial" w:hAnsi="Arial" w:cs="Arial"/>
          <w:sz w:val="20"/>
          <w:szCs w:val="20"/>
          <w:lang w:val="en-GB"/>
        </w:rPr>
        <w:t xml:space="preserve"> real-time settlement process could </w:t>
      </w:r>
      <w:r w:rsidR="00A518BE">
        <w:rPr>
          <w:rFonts w:ascii="Arial" w:hAnsi="Arial" w:cs="Arial"/>
          <w:sz w:val="20"/>
          <w:szCs w:val="20"/>
          <w:lang w:val="en-GB"/>
        </w:rPr>
        <w:t>also</w:t>
      </w:r>
      <w:r w:rsidR="009F2E11">
        <w:rPr>
          <w:rFonts w:ascii="Arial" w:hAnsi="Arial" w:cs="Arial"/>
          <w:sz w:val="20"/>
          <w:szCs w:val="20"/>
          <w:lang w:val="en-GB"/>
        </w:rPr>
        <w:t xml:space="preserve"> make the processing of corporate actions more complex when the system would be running 24/7/365. </w:t>
      </w:r>
      <w:r w:rsidR="00A518BE">
        <w:rPr>
          <w:rFonts w:ascii="Arial" w:hAnsi="Arial" w:cs="Arial"/>
          <w:sz w:val="20"/>
          <w:szCs w:val="20"/>
          <w:lang w:val="en-GB"/>
        </w:rPr>
        <w:t>A</w:t>
      </w:r>
      <w:r w:rsidR="009F2E11">
        <w:rPr>
          <w:rFonts w:ascii="Arial" w:hAnsi="Arial" w:cs="Arial"/>
          <w:sz w:val="20"/>
          <w:szCs w:val="20"/>
          <w:lang w:val="en-GB"/>
        </w:rPr>
        <w:t xml:space="preserve"> certain cut-off time would have to be determined to allow for a snapshot of the system to be taken.</w:t>
      </w:r>
    </w:p>
    <w:permEnd w:id="9"/>
    <w:p w:rsidR="00D4107C" w:rsidRPr="00D4107C" w:rsidRDefault="00D4107C" w:rsidP="00371CC3">
      <w:pPr>
        <w:pStyle w:val="PlainText"/>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3679FD" w:rsidRDefault="00C64EDE" w:rsidP="000E7756">
      <w:pPr>
        <w:pStyle w:val="PlainText"/>
        <w:rPr>
          <w:rFonts w:ascii="Arial" w:hAnsi="Arial" w:cs="Arial"/>
          <w:sz w:val="20"/>
          <w:szCs w:val="20"/>
          <w:lang w:val="en-GB"/>
        </w:rPr>
      </w:pPr>
      <w:permStart w:id="10" w:edGrp="everyone"/>
      <w:r>
        <w:rPr>
          <w:rFonts w:ascii="Arial" w:hAnsi="Arial" w:cs="Arial"/>
          <w:sz w:val="20"/>
          <w:szCs w:val="20"/>
          <w:lang w:val="en-GB"/>
        </w:rPr>
        <w:t>A number of the challenges described are technical in nature which will require ongoing technological development and refinement. Industry is in the process of working through these issues. Issues surroun</w:t>
      </w:r>
      <w:r>
        <w:rPr>
          <w:rFonts w:ascii="Arial" w:hAnsi="Arial" w:cs="Arial"/>
          <w:sz w:val="20"/>
          <w:szCs w:val="20"/>
          <w:lang w:val="en-GB"/>
        </w:rPr>
        <w:t>d</w:t>
      </w:r>
      <w:r>
        <w:rPr>
          <w:rFonts w:ascii="Arial" w:hAnsi="Arial" w:cs="Arial"/>
          <w:sz w:val="20"/>
          <w:szCs w:val="20"/>
          <w:lang w:val="en-GB"/>
        </w:rPr>
        <w:t xml:space="preserve">ing legal certainty will require discussion and exploration further with regulators.  </w:t>
      </w:r>
    </w:p>
    <w:permEnd w:id="10"/>
    <w:p w:rsidR="00D4107C" w:rsidRPr="00D4107C" w:rsidRDefault="00D4107C" w:rsidP="000E7756">
      <w:pPr>
        <w:pStyle w:val="PlainText"/>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CC116F" w:rsidRPr="00AE3373" w:rsidRDefault="00123CA7" w:rsidP="00CC116F">
      <w:pPr>
        <w:pStyle w:val="PlainText"/>
        <w:rPr>
          <w:rFonts w:ascii="Arial" w:hAnsi="Arial" w:cs="Arial"/>
          <w:sz w:val="20"/>
          <w:szCs w:val="20"/>
          <w:lang w:val="en-GB"/>
        </w:rPr>
      </w:pPr>
      <w:permStart w:id="11" w:edGrp="everyone"/>
      <w:r>
        <w:rPr>
          <w:rFonts w:ascii="Arial" w:hAnsi="Arial" w:cs="Arial"/>
          <w:sz w:val="20"/>
          <w:szCs w:val="20"/>
          <w:lang w:val="en-GB"/>
        </w:rPr>
        <w:t>We agre</w:t>
      </w:r>
      <w:r w:rsidR="004B093E">
        <w:rPr>
          <w:rFonts w:ascii="Arial" w:hAnsi="Arial" w:cs="Arial"/>
          <w:sz w:val="20"/>
          <w:szCs w:val="20"/>
          <w:lang w:val="en-GB"/>
        </w:rPr>
        <w:t xml:space="preserve">e that cyber security is a </w:t>
      </w:r>
      <w:r>
        <w:rPr>
          <w:rFonts w:ascii="Arial" w:hAnsi="Arial" w:cs="Arial"/>
          <w:sz w:val="20"/>
          <w:szCs w:val="20"/>
          <w:lang w:val="en-GB"/>
        </w:rPr>
        <w:t>risk. While as a general note it is believed that DLT</w:t>
      </w:r>
      <w:r w:rsidR="00903B9D">
        <w:rPr>
          <w:rFonts w:ascii="Arial" w:hAnsi="Arial" w:cs="Arial"/>
          <w:sz w:val="20"/>
          <w:szCs w:val="20"/>
          <w:lang w:val="en-GB"/>
        </w:rPr>
        <w:t xml:space="preserve"> is</w:t>
      </w:r>
      <w:r>
        <w:rPr>
          <w:rFonts w:ascii="Arial" w:hAnsi="Arial" w:cs="Arial"/>
          <w:sz w:val="20"/>
          <w:szCs w:val="20"/>
          <w:lang w:val="en-GB"/>
        </w:rPr>
        <w:t xml:space="preserve"> secure,</w:t>
      </w:r>
      <w:r w:rsidR="00E54645">
        <w:rPr>
          <w:rFonts w:ascii="Arial" w:hAnsi="Arial" w:cs="Arial"/>
          <w:sz w:val="20"/>
          <w:szCs w:val="20"/>
          <w:lang w:val="en-GB"/>
        </w:rPr>
        <w:t xml:space="preserve"> as with any new technology there are ongoing security concerns that need to be addressed.</w:t>
      </w:r>
      <w:r>
        <w:rPr>
          <w:rFonts w:ascii="Arial" w:hAnsi="Arial" w:cs="Arial"/>
          <w:sz w:val="20"/>
          <w:szCs w:val="20"/>
          <w:lang w:val="en-GB"/>
        </w:rPr>
        <w:t xml:space="preserve"> </w:t>
      </w:r>
      <w:r w:rsidR="00612CCA">
        <w:rPr>
          <w:rFonts w:ascii="Arial" w:hAnsi="Arial" w:cs="Arial"/>
          <w:sz w:val="20"/>
          <w:szCs w:val="20"/>
          <w:lang w:val="en-GB"/>
        </w:rPr>
        <w:t>The</w:t>
      </w:r>
      <w:r w:rsidR="00612CCA" w:rsidRPr="00AE3373">
        <w:rPr>
          <w:rFonts w:ascii="Arial" w:hAnsi="Arial" w:cs="Arial"/>
          <w:sz w:val="20"/>
          <w:szCs w:val="20"/>
          <w:lang w:val="en-GB"/>
        </w:rPr>
        <w:t xml:space="preserve"> main issue for the security of the tech</w:t>
      </w:r>
      <w:r w:rsidR="00612CCA">
        <w:rPr>
          <w:rFonts w:ascii="Arial" w:hAnsi="Arial" w:cs="Arial"/>
          <w:sz w:val="20"/>
          <w:szCs w:val="20"/>
          <w:lang w:val="en-GB"/>
        </w:rPr>
        <w:t xml:space="preserve">nology stems from the </w:t>
      </w:r>
      <w:r w:rsidR="00612CCA" w:rsidRPr="00AE3373">
        <w:rPr>
          <w:rFonts w:ascii="Arial" w:hAnsi="Arial" w:cs="Arial"/>
          <w:sz w:val="20"/>
          <w:szCs w:val="20"/>
          <w:lang w:val="en-GB"/>
        </w:rPr>
        <w:t>user</w:t>
      </w:r>
      <w:r w:rsidR="00A464B5">
        <w:rPr>
          <w:rFonts w:ascii="Arial" w:hAnsi="Arial" w:cs="Arial"/>
          <w:sz w:val="20"/>
          <w:szCs w:val="20"/>
          <w:lang w:val="en-GB"/>
        </w:rPr>
        <w:t xml:space="preserve"> </w:t>
      </w:r>
      <w:r w:rsidR="00612CCA">
        <w:rPr>
          <w:rFonts w:ascii="Arial" w:hAnsi="Arial" w:cs="Arial"/>
          <w:sz w:val="20"/>
          <w:szCs w:val="20"/>
          <w:lang w:val="en-GB"/>
        </w:rPr>
        <w:t>base</w:t>
      </w:r>
      <w:r w:rsidR="00612CCA" w:rsidRPr="00AE3373">
        <w:rPr>
          <w:rFonts w:ascii="Arial" w:hAnsi="Arial" w:cs="Arial"/>
          <w:sz w:val="20"/>
          <w:szCs w:val="20"/>
          <w:lang w:val="en-GB"/>
        </w:rPr>
        <w:t xml:space="preserve"> and that credentials to access the system </w:t>
      </w:r>
      <w:r w:rsidR="00612CCA">
        <w:rPr>
          <w:rFonts w:ascii="Arial" w:hAnsi="Arial" w:cs="Arial"/>
          <w:sz w:val="20"/>
          <w:szCs w:val="20"/>
          <w:lang w:val="en-GB"/>
        </w:rPr>
        <w:t xml:space="preserve">could be </w:t>
      </w:r>
      <w:r w:rsidR="00612CCA" w:rsidRPr="00AE3373">
        <w:rPr>
          <w:rFonts w:ascii="Arial" w:hAnsi="Arial" w:cs="Arial"/>
          <w:sz w:val="20"/>
          <w:szCs w:val="20"/>
          <w:lang w:val="en-GB"/>
        </w:rPr>
        <w:t>obtained by unau</w:t>
      </w:r>
      <w:r w:rsidR="00612CCA">
        <w:rPr>
          <w:rFonts w:ascii="Arial" w:hAnsi="Arial" w:cs="Arial"/>
          <w:sz w:val="20"/>
          <w:szCs w:val="20"/>
          <w:lang w:val="en-GB"/>
        </w:rPr>
        <w:t>thoris</w:t>
      </w:r>
      <w:r w:rsidR="004B093E">
        <w:rPr>
          <w:rFonts w:ascii="Arial" w:hAnsi="Arial" w:cs="Arial"/>
          <w:sz w:val="20"/>
          <w:szCs w:val="20"/>
          <w:lang w:val="en-GB"/>
        </w:rPr>
        <w:t xml:space="preserve">ed persons and fraudulent transactions added to the system. </w:t>
      </w:r>
    </w:p>
    <w:p w:rsidR="00862916" w:rsidRDefault="00862916" w:rsidP="00EF0E61">
      <w:pPr>
        <w:pStyle w:val="PlainText"/>
        <w:rPr>
          <w:rFonts w:ascii="Arial" w:hAnsi="Arial" w:cs="Arial"/>
          <w:color w:val="FF0000"/>
          <w:sz w:val="20"/>
          <w:szCs w:val="20"/>
          <w:lang w:val="en-GB"/>
        </w:rPr>
      </w:pPr>
      <w:r w:rsidRPr="00123CA7">
        <w:rPr>
          <w:rFonts w:ascii="Arial" w:hAnsi="Arial" w:cs="Arial"/>
          <w:color w:val="FF0000"/>
          <w:sz w:val="20"/>
          <w:szCs w:val="20"/>
          <w:lang w:val="en-GB"/>
        </w:rPr>
        <w:t xml:space="preserve"> </w:t>
      </w:r>
    </w:p>
    <w:p w:rsidR="0038413F" w:rsidRDefault="00123CA7" w:rsidP="000943E9">
      <w:pPr>
        <w:pStyle w:val="PlainText"/>
        <w:rPr>
          <w:rFonts w:ascii="Arial" w:hAnsi="Arial" w:cs="Arial"/>
          <w:sz w:val="20"/>
          <w:szCs w:val="20"/>
          <w:lang w:val="en-GB"/>
        </w:rPr>
      </w:pPr>
      <w:r>
        <w:rPr>
          <w:rFonts w:ascii="Arial" w:hAnsi="Arial" w:cs="Arial"/>
          <w:sz w:val="20"/>
          <w:szCs w:val="20"/>
          <w:lang w:val="en-GB"/>
        </w:rPr>
        <w:lastRenderedPageBreak/>
        <w:t>W</w:t>
      </w:r>
      <w:r w:rsidR="00FA0989">
        <w:rPr>
          <w:rFonts w:ascii="Arial" w:hAnsi="Arial" w:cs="Arial"/>
          <w:sz w:val="20"/>
          <w:szCs w:val="20"/>
          <w:lang w:val="en-GB"/>
        </w:rPr>
        <w:t>e</w:t>
      </w:r>
      <w:r w:rsidR="007864DE">
        <w:rPr>
          <w:rFonts w:ascii="Arial" w:hAnsi="Arial" w:cs="Arial"/>
          <w:sz w:val="20"/>
          <w:szCs w:val="20"/>
          <w:lang w:val="en-GB"/>
        </w:rPr>
        <w:t xml:space="preserve"> agree that smart contracts could create risks of herding. Given that they would have pre determined triggers embedded, they could act in a similar fashion to trading algorithms and create m</w:t>
      </w:r>
      <w:r w:rsidR="002A0D45">
        <w:rPr>
          <w:rFonts w:ascii="Arial" w:hAnsi="Arial" w:cs="Arial"/>
          <w:sz w:val="20"/>
          <w:szCs w:val="20"/>
          <w:lang w:val="en-GB"/>
        </w:rPr>
        <w:t xml:space="preserve">arket wide stress or disruption if triggers are activated simultaneously across multiple contracts. </w:t>
      </w:r>
      <w:r w:rsidR="007864DE">
        <w:rPr>
          <w:rFonts w:ascii="Arial" w:hAnsi="Arial" w:cs="Arial"/>
          <w:sz w:val="20"/>
          <w:szCs w:val="20"/>
          <w:lang w:val="en-GB"/>
        </w:rPr>
        <w:t xml:space="preserve"> </w:t>
      </w:r>
    </w:p>
    <w:p w:rsidR="0038413F" w:rsidRDefault="0038413F" w:rsidP="000943E9">
      <w:pPr>
        <w:pStyle w:val="PlainText"/>
        <w:rPr>
          <w:rFonts w:ascii="Arial" w:hAnsi="Arial" w:cs="Arial"/>
          <w:sz w:val="20"/>
          <w:szCs w:val="20"/>
          <w:lang w:val="en-GB"/>
        </w:rPr>
      </w:pPr>
    </w:p>
    <w:p w:rsidR="007864DE" w:rsidRDefault="0038413F" w:rsidP="00EF0E61">
      <w:pPr>
        <w:pStyle w:val="PlainText"/>
        <w:rPr>
          <w:rFonts w:ascii="Arial" w:hAnsi="Arial" w:cs="Arial"/>
          <w:sz w:val="20"/>
          <w:szCs w:val="20"/>
          <w:lang w:val="en-GB"/>
        </w:rPr>
      </w:pPr>
      <w:r>
        <w:rPr>
          <w:rFonts w:ascii="Arial" w:hAnsi="Arial" w:cs="Arial"/>
          <w:sz w:val="20"/>
          <w:szCs w:val="20"/>
          <w:lang w:val="en-GB"/>
        </w:rPr>
        <w:t>Risks around software quality (such as those that were experienced with</w:t>
      </w:r>
      <w:r w:rsidR="006E7209">
        <w:rPr>
          <w:rFonts w:ascii="Arial" w:hAnsi="Arial" w:cs="Arial"/>
          <w:sz w:val="20"/>
          <w:szCs w:val="20"/>
          <w:lang w:val="en-GB"/>
        </w:rPr>
        <w:t xml:space="preserve"> the</w:t>
      </w:r>
      <w:r>
        <w:rPr>
          <w:rFonts w:ascii="Arial" w:hAnsi="Arial" w:cs="Arial"/>
          <w:sz w:val="20"/>
          <w:szCs w:val="20"/>
          <w:lang w:val="en-GB"/>
        </w:rPr>
        <w:t xml:space="preserve"> Ethereum</w:t>
      </w:r>
      <w:r w:rsidR="006E7209">
        <w:rPr>
          <w:rFonts w:ascii="Arial" w:hAnsi="Arial" w:cs="Arial"/>
          <w:sz w:val="20"/>
          <w:szCs w:val="20"/>
          <w:lang w:val="en-GB"/>
        </w:rPr>
        <w:t xml:space="preserve"> blockchain</w:t>
      </w:r>
      <w:r>
        <w:rPr>
          <w:rFonts w:ascii="Arial" w:hAnsi="Arial" w:cs="Arial"/>
          <w:sz w:val="20"/>
          <w:szCs w:val="20"/>
          <w:lang w:val="en-GB"/>
        </w:rPr>
        <w:t>) also need to be addressed</w:t>
      </w:r>
      <w:r w:rsidR="00027377">
        <w:rPr>
          <w:rFonts w:ascii="Arial" w:hAnsi="Arial" w:cs="Arial"/>
          <w:sz w:val="20"/>
          <w:szCs w:val="20"/>
          <w:lang w:val="en-GB"/>
        </w:rPr>
        <w:t xml:space="preserve"> to ensure the stability and reliability of the technology.  </w:t>
      </w:r>
    </w:p>
    <w:p w:rsidR="00027377" w:rsidRDefault="00027377" w:rsidP="00EF0E61">
      <w:pPr>
        <w:pStyle w:val="PlainText"/>
        <w:rPr>
          <w:rFonts w:ascii="Arial" w:hAnsi="Arial" w:cs="Arial"/>
          <w:sz w:val="20"/>
          <w:szCs w:val="20"/>
          <w:lang w:val="en-GB"/>
        </w:rPr>
      </w:pPr>
    </w:p>
    <w:p w:rsidR="00D4107C" w:rsidRPr="00D4107C" w:rsidRDefault="004F6D3B" w:rsidP="004F6D3B">
      <w:pPr>
        <w:pStyle w:val="PlainText"/>
        <w:rPr>
          <w:rFonts w:ascii="Georgia" w:eastAsia="Calibri" w:hAnsi="Georgia"/>
          <w:szCs w:val="20"/>
          <w:lang w:eastAsia="en-US"/>
        </w:rPr>
      </w:pPr>
      <w:r>
        <w:rPr>
          <w:rFonts w:ascii="Arial" w:hAnsi="Arial" w:cs="Arial"/>
          <w:sz w:val="20"/>
          <w:szCs w:val="20"/>
          <w:lang w:val="en-GB"/>
        </w:rPr>
        <w:t>We don’t see fair competition being a major source of concern. We’d assume that large scale DLT sy</w:t>
      </w:r>
      <w:r>
        <w:rPr>
          <w:rFonts w:ascii="Arial" w:hAnsi="Arial" w:cs="Arial"/>
          <w:sz w:val="20"/>
          <w:szCs w:val="20"/>
          <w:lang w:val="en-GB"/>
        </w:rPr>
        <w:t>s</w:t>
      </w:r>
      <w:r>
        <w:rPr>
          <w:rFonts w:ascii="Arial" w:hAnsi="Arial" w:cs="Arial"/>
          <w:sz w:val="20"/>
          <w:szCs w:val="20"/>
          <w:lang w:val="en-GB"/>
        </w:rPr>
        <w:t xml:space="preserve">tems would need to have fair and non discriminatory access rules in the same way as trading venues and CCPs do today and that these would be subject to regulatory oversight and supervision. </w:t>
      </w:r>
      <w:permEnd w:id="11"/>
      <w:r w:rsidR="00D4107C"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4B093E" w:rsidRPr="004B093E" w:rsidRDefault="004B093E" w:rsidP="004B093E">
      <w:pPr>
        <w:pStyle w:val="PlainText"/>
        <w:rPr>
          <w:rFonts w:ascii="Arial" w:hAnsi="Arial" w:cs="Arial"/>
          <w:sz w:val="20"/>
          <w:szCs w:val="20"/>
          <w:lang w:val="en-GB"/>
        </w:rPr>
      </w:pPr>
      <w:permStart w:id="12" w:edGrp="everyone"/>
      <w:r w:rsidRPr="004B093E">
        <w:rPr>
          <w:rFonts w:ascii="Arial" w:hAnsi="Arial" w:cs="Arial"/>
          <w:sz w:val="20"/>
          <w:szCs w:val="20"/>
          <w:lang w:val="en-GB"/>
        </w:rPr>
        <w:t xml:space="preserve">Other potential risks we see include: </w:t>
      </w:r>
    </w:p>
    <w:p w:rsidR="004B093E" w:rsidRDefault="004B093E" w:rsidP="004B093E">
      <w:pPr>
        <w:pStyle w:val="PlainText"/>
        <w:ind w:left="720"/>
        <w:rPr>
          <w:rFonts w:ascii="Arial" w:hAnsi="Arial" w:cs="Arial"/>
          <w:sz w:val="20"/>
          <w:szCs w:val="20"/>
          <w:lang w:val="en-GB"/>
        </w:rPr>
      </w:pPr>
    </w:p>
    <w:p w:rsidR="00AE3373" w:rsidRDefault="004B093E" w:rsidP="00262707">
      <w:pPr>
        <w:pStyle w:val="PlainText"/>
        <w:numPr>
          <w:ilvl w:val="0"/>
          <w:numId w:val="38"/>
        </w:numPr>
        <w:rPr>
          <w:rFonts w:ascii="Arial" w:hAnsi="Arial" w:cs="Arial"/>
          <w:sz w:val="20"/>
          <w:szCs w:val="20"/>
          <w:lang w:val="en-GB"/>
        </w:rPr>
      </w:pPr>
      <w:r>
        <w:rPr>
          <w:rFonts w:ascii="Arial" w:hAnsi="Arial" w:cs="Arial"/>
          <w:sz w:val="20"/>
          <w:szCs w:val="20"/>
          <w:lang w:val="en-GB"/>
        </w:rPr>
        <w:t>The</w:t>
      </w:r>
      <w:r w:rsidR="009A0058">
        <w:rPr>
          <w:rFonts w:ascii="Arial" w:hAnsi="Arial" w:cs="Arial"/>
          <w:sz w:val="20"/>
          <w:szCs w:val="20"/>
          <w:lang w:val="en-GB"/>
        </w:rPr>
        <w:t xml:space="preserve"> concentration of knowledge and skills in</w:t>
      </w:r>
      <w:r>
        <w:rPr>
          <w:rFonts w:ascii="Arial" w:hAnsi="Arial" w:cs="Arial"/>
          <w:sz w:val="20"/>
          <w:szCs w:val="20"/>
          <w:lang w:val="en-GB"/>
        </w:rPr>
        <w:t xml:space="preserve"> DLT </w:t>
      </w:r>
      <w:r w:rsidR="009A0058">
        <w:rPr>
          <w:rFonts w:ascii="Arial" w:hAnsi="Arial" w:cs="Arial"/>
          <w:sz w:val="20"/>
          <w:szCs w:val="20"/>
          <w:lang w:val="en-GB"/>
        </w:rPr>
        <w:t>to only a small number of people.</w:t>
      </w:r>
      <w:r w:rsidR="00CE735D" w:rsidRPr="00EF0E61">
        <w:rPr>
          <w:rFonts w:ascii="Arial" w:hAnsi="Arial" w:cs="Arial"/>
          <w:sz w:val="20"/>
          <w:szCs w:val="20"/>
          <w:lang w:val="en-GB"/>
        </w:rPr>
        <w:t xml:space="preserve"> FMIs or other SIFIs</w:t>
      </w:r>
      <w:r w:rsidR="009A0058">
        <w:rPr>
          <w:rFonts w:ascii="Arial" w:hAnsi="Arial" w:cs="Arial"/>
          <w:sz w:val="20"/>
          <w:szCs w:val="20"/>
          <w:lang w:val="en-GB"/>
        </w:rPr>
        <w:t xml:space="preserve"> could be at risk if they</w:t>
      </w:r>
      <w:r w:rsidR="00CE735D" w:rsidRPr="00EF0E61">
        <w:rPr>
          <w:rFonts w:ascii="Arial" w:hAnsi="Arial" w:cs="Arial"/>
          <w:sz w:val="20"/>
          <w:szCs w:val="20"/>
          <w:lang w:val="en-GB"/>
        </w:rPr>
        <w:t xml:space="preserve"> lose key members of staff</w:t>
      </w:r>
      <w:r w:rsidR="009A0058">
        <w:rPr>
          <w:rFonts w:ascii="Arial" w:hAnsi="Arial" w:cs="Arial"/>
          <w:sz w:val="20"/>
          <w:szCs w:val="20"/>
          <w:lang w:val="en-GB"/>
        </w:rPr>
        <w:t>.</w:t>
      </w:r>
    </w:p>
    <w:p w:rsidR="00AE3373" w:rsidRDefault="00AE3373" w:rsidP="00AE3373">
      <w:pPr>
        <w:pStyle w:val="PlainText"/>
        <w:ind w:left="720"/>
        <w:rPr>
          <w:rFonts w:ascii="Arial" w:hAnsi="Arial" w:cs="Arial"/>
          <w:sz w:val="20"/>
          <w:szCs w:val="20"/>
          <w:lang w:val="en-GB"/>
        </w:rPr>
      </w:pPr>
    </w:p>
    <w:p w:rsidR="00301EFF" w:rsidRPr="004B093E" w:rsidRDefault="004B093E" w:rsidP="004B093E">
      <w:pPr>
        <w:pStyle w:val="PlainText"/>
        <w:numPr>
          <w:ilvl w:val="0"/>
          <w:numId w:val="38"/>
        </w:numPr>
        <w:rPr>
          <w:rFonts w:ascii="Arial" w:hAnsi="Arial" w:cs="Arial"/>
          <w:sz w:val="20"/>
          <w:szCs w:val="20"/>
          <w:lang w:val="en-GB"/>
        </w:rPr>
      </w:pPr>
      <w:r>
        <w:rPr>
          <w:rFonts w:ascii="Arial" w:hAnsi="Arial" w:cs="Arial"/>
          <w:sz w:val="20"/>
          <w:szCs w:val="20"/>
          <w:lang w:val="en-GB"/>
        </w:rPr>
        <w:t>Data quality of s</w:t>
      </w:r>
      <w:r w:rsidR="00605049" w:rsidRPr="00AE3373">
        <w:rPr>
          <w:rFonts w:ascii="Arial" w:hAnsi="Arial" w:cs="Arial"/>
          <w:sz w:val="20"/>
          <w:szCs w:val="20"/>
          <w:lang w:val="en-GB"/>
        </w:rPr>
        <w:t>mart</w:t>
      </w:r>
      <w:r>
        <w:rPr>
          <w:rFonts w:ascii="Arial" w:hAnsi="Arial" w:cs="Arial"/>
          <w:sz w:val="20"/>
          <w:szCs w:val="20"/>
          <w:lang w:val="en-GB"/>
        </w:rPr>
        <w:t xml:space="preserve"> c</w:t>
      </w:r>
      <w:r w:rsidR="00605049" w:rsidRPr="00AE3373">
        <w:rPr>
          <w:rFonts w:ascii="Arial" w:hAnsi="Arial" w:cs="Arial"/>
          <w:sz w:val="20"/>
          <w:szCs w:val="20"/>
          <w:lang w:val="en-GB"/>
        </w:rPr>
        <w:t>ontracts. If software code is deployed which contains errors or backdoors these may be exploited by other members of the DLT. A strong governance</w:t>
      </w:r>
      <w:r w:rsidR="00320EC0" w:rsidRPr="00AE3373">
        <w:rPr>
          <w:rFonts w:ascii="Arial" w:hAnsi="Arial" w:cs="Arial"/>
          <w:sz w:val="20"/>
          <w:szCs w:val="20"/>
          <w:lang w:val="en-GB"/>
        </w:rPr>
        <w:t xml:space="preserve"> agreement</w:t>
      </w:r>
      <w:r w:rsidR="00605049" w:rsidRPr="00AE3373">
        <w:rPr>
          <w:rFonts w:ascii="Arial" w:hAnsi="Arial" w:cs="Arial"/>
          <w:sz w:val="20"/>
          <w:szCs w:val="20"/>
          <w:lang w:val="en-GB"/>
        </w:rPr>
        <w:t xml:space="preserve"> on the system should help</w:t>
      </w:r>
      <w:r w:rsidR="00AE3373">
        <w:rPr>
          <w:rFonts w:ascii="Arial" w:hAnsi="Arial" w:cs="Arial"/>
          <w:sz w:val="20"/>
          <w:szCs w:val="20"/>
          <w:lang w:val="en-GB"/>
        </w:rPr>
        <w:t xml:space="preserve"> to</w:t>
      </w:r>
      <w:r w:rsidR="00605049" w:rsidRPr="00AE3373">
        <w:rPr>
          <w:rFonts w:ascii="Arial" w:hAnsi="Arial" w:cs="Arial"/>
          <w:sz w:val="20"/>
          <w:szCs w:val="20"/>
          <w:lang w:val="en-GB"/>
        </w:rPr>
        <w:t xml:space="preserve"> ensur</w:t>
      </w:r>
      <w:r w:rsidR="00AE3373">
        <w:rPr>
          <w:rFonts w:ascii="Arial" w:hAnsi="Arial" w:cs="Arial"/>
          <w:sz w:val="20"/>
          <w:szCs w:val="20"/>
          <w:lang w:val="en-GB"/>
        </w:rPr>
        <w:t xml:space="preserve">e </w:t>
      </w:r>
      <w:r w:rsidR="00605049" w:rsidRPr="00AE3373">
        <w:rPr>
          <w:rFonts w:ascii="Arial" w:hAnsi="Arial" w:cs="Arial"/>
          <w:sz w:val="20"/>
          <w:szCs w:val="20"/>
          <w:lang w:val="en-GB"/>
        </w:rPr>
        <w:t>that such errors are detected early and not exploited</w:t>
      </w:r>
      <w:r w:rsidR="00320EC0" w:rsidRPr="00AE3373">
        <w:rPr>
          <w:rFonts w:ascii="Arial" w:hAnsi="Arial" w:cs="Arial"/>
          <w:sz w:val="20"/>
          <w:szCs w:val="20"/>
          <w:lang w:val="en-GB"/>
        </w:rPr>
        <w:t>.</w:t>
      </w:r>
      <w:bookmarkStart w:id="3" w:name="_GoBack"/>
      <w:bookmarkEnd w:id="3"/>
    </w:p>
    <w:permEnd w:id="1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525B02" w:rsidRPr="00525B02" w:rsidRDefault="00525B02" w:rsidP="00525B02">
      <w:pPr>
        <w:rPr>
          <w:rFonts w:eastAsia="Calibri"/>
          <w:lang w:eastAsia="en-US"/>
        </w:rPr>
      </w:pPr>
    </w:p>
    <w:p w:rsid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195F0F" w:rsidRDefault="00AE3373" w:rsidP="00195F0F">
      <w:pPr>
        <w:pStyle w:val="PlainText"/>
        <w:rPr>
          <w:rFonts w:ascii="Arial" w:hAnsi="Arial" w:cs="Arial"/>
          <w:sz w:val="20"/>
          <w:szCs w:val="20"/>
          <w:lang w:val="en-GB"/>
        </w:rPr>
      </w:pPr>
      <w:permStart w:id="13" w:edGrp="everyone"/>
      <w:r w:rsidRPr="00195F0F">
        <w:rPr>
          <w:rFonts w:ascii="Arial" w:hAnsi="Arial" w:cs="Arial"/>
          <w:sz w:val="20"/>
          <w:szCs w:val="20"/>
          <w:lang w:val="en-GB"/>
        </w:rPr>
        <w:t>A</w:t>
      </w:r>
      <w:r w:rsidR="00195F0F">
        <w:rPr>
          <w:rFonts w:ascii="Arial" w:hAnsi="Arial" w:cs="Arial"/>
          <w:sz w:val="20"/>
          <w:szCs w:val="20"/>
          <w:lang w:val="en-GB"/>
        </w:rPr>
        <w:t xml:space="preserve"> number of the risks can be addressed</w:t>
      </w:r>
      <w:r w:rsidR="008459BD">
        <w:rPr>
          <w:rFonts w:ascii="Arial" w:hAnsi="Arial" w:cs="Arial"/>
          <w:sz w:val="20"/>
          <w:szCs w:val="20"/>
          <w:lang w:val="en-GB"/>
        </w:rPr>
        <w:t xml:space="preserve"> through having a</w:t>
      </w:r>
      <w:r w:rsidR="00110229" w:rsidRPr="00195F0F">
        <w:rPr>
          <w:rFonts w:ascii="Arial" w:hAnsi="Arial" w:cs="Arial"/>
          <w:sz w:val="20"/>
          <w:szCs w:val="20"/>
          <w:lang w:val="en-GB"/>
        </w:rPr>
        <w:t xml:space="preserve"> permissioned network with sufficient standards and governance</w:t>
      </w:r>
      <w:r w:rsidR="004B093E">
        <w:rPr>
          <w:rFonts w:ascii="Arial" w:hAnsi="Arial" w:cs="Arial"/>
          <w:sz w:val="20"/>
          <w:szCs w:val="20"/>
          <w:lang w:val="en-GB"/>
        </w:rPr>
        <w:t xml:space="preserve"> in place</w:t>
      </w:r>
      <w:r w:rsidR="00110229" w:rsidRPr="00195F0F">
        <w:rPr>
          <w:rFonts w:ascii="Arial" w:hAnsi="Arial" w:cs="Arial"/>
          <w:sz w:val="20"/>
          <w:szCs w:val="20"/>
          <w:lang w:val="en-GB"/>
        </w:rPr>
        <w:t xml:space="preserve"> around access</w:t>
      </w:r>
      <w:r w:rsidR="004B093E">
        <w:rPr>
          <w:rFonts w:ascii="Arial" w:hAnsi="Arial" w:cs="Arial"/>
          <w:sz w:val="20"/>
          <w:szCs w:val="20"/>
          <w:lang w:val="en-GB"/>
        </w:rPr>
        <w:t xml:space="preserve"> to the ledger</w:t>
      </w:r>
      <w:r w:rsidR="00110229" w:rsidRPr="00195F0F">
        <w:rPr>
          <w:rFonts w:ascii="Arial" w:hAnsi="Arial" w:cs="Arial"/>
          <w:sz w:val="20"/>
          <w:szCs w:val="20"/>
          <w:lang w:val="en-GB"/>
        </w:rPr>
        <w:t>.</w:t>
      </w:r>
      <w:r w:rsidR="00A96D0A" w:rsidRPr="00195F0F">
        <w:rPr>
          <w:rFonts w:ascii="Arial" w:hAnsi="Arial" w:cs="Arial"/>
          <w:sz w:val="20"/>
          <w:szCs w:val="20"/>
          <w:lang w:val="en-GB"/>
        </w:rPr>
        <w:t xml:space="preserve"> </w:t>
      </w:r>
      <w:r w:rsidR="004B093E">
        <w:rPr>
          <w:rFonts w:ascii="Arial" w:hAnsi="Arial" w:cs="Arial"/>
          <w:sz w:val="20"/>
          <w:szCs w:val="20"/>
          <w:lang w:val="en-GB"/>
        </w:rPr>
        <w:t>This would address risks surrounding money laundering, front r</w:t>
      </w:r>
      <w:r w:rsidR="004A62AD">
        <w:rPr>
          <w:rFonts w:ascii="Arial" w:hAnsi="Arial" w:cs="Arial"/>
          <w:sz w:val="20"/>
          <w:szCs w:val="20"/>
          <w:lang w:val="en-GB"/>
        </w:rPr>
        <w:t xml:space="preserve">unning and misuse of information. Sufficient KYC controls around ledger access would provide a level of protection and </w:t>
      </w:r>
      <w:r w:rsidR="00195F0F">
        <w:rPr>
          <w:rFonts w:ascii="Arial" w:hAnsi="Arial" w:cs="Arial"/>
          <w:sz w:val="20"/>
          <w:szCs w:val="20"/>
          <w:lang w:val="en-GB"/>
        </w:rPr>
        <w:t xml:space="preserve">transparency </w:t>
      </w:r>
      <w:r w:rsidR="002A0D45">
        <w:rPr>
          <w:rFonts w:ascii="Arial" w:hAnsi="Arial" w:cs="Arial"/>
          <w:sz w:val="20"/>
          <w:szCs w:val="20"/>
          <w:lang w:val="en-GB"/>
        </w:rPr>
        <w:t>to</w:t>
      </w:r>
      <w:r w:rsidR="00195F0F">
        <w:rPr>
          <w:rFonts w:ascii="Arial" w:hAnsi="Arial" w:cs="Arial"/>
          <w:sz w:val="20"/>
          <w:szCs w:val="20"/>
          <w:lang w:val="en-GB"/>
        </w:rPr>
        <w:t xml:space="preserve"> prevent fraudulent transactions</w:t>
      </w:r>
      <w:r w:rsidR="002A0D45">
        <w:rPr>
          <w:rFonts w:ascii="Arial" w:hAnsi="Arial" w:cs="Arial"/>
          <w:sz w:val="20"/>
          <w:szCs w:val="20"/>
          <w:lang w:val="en-GB"/>
        </w:rPr>
        <w:t xml:space="preserve"> taking place</w:t>
      </w:r>
      <w:r w:rsidR="004A62AD">
        <w:rPr>
          <w:rFonts w:ascii="Arial" w:hAnsi="Arial" w:cs="Arial"/>
          <w:sz w:val="20"/>
          <w:szCs w:val="20"/>
          <w:lang w:val="en-GB"/>
        </w:rPr>
        <w:t>. In a permi</w:t>
      </w:r>
      <w:r w:rsidR="004A62AD">
        <w:rPr>
          <w:rFonts w:ascii="Arial" w:hAnsi="Arial" w:cs="Arial"/>
          <w:sz w:val="20"/>
          <w:szCs w:val="20"/>
          <w:lang w:val="en-GB"/>
        </w:rPr>
        <w:t>s</w:t>
      </w:r>
      <w:r w:rsidR="004A62AD">
        <w:rPr>
          <w:rFonts w:ascii="Arial" w:hAnsi="Arial" w:cs="Arial"/>
          <w:sz w:val="20"/>
          <w:szCs w:val="20"/>
          <w:lang w:val="en-GB"/>
        </w:rPr>
        <w:t>sioned ne</w:t>
      </w:r>
      <w:r w:rsidR="004A62AD">
        <w:rPr>
          <w:rFonts w:ascii="Arial" w:hAnsi="Arial" w:cs="Arial"/>
          <w:sz w:val="20"/>
          <w:szCs w:val="20"/>
          <w:lang w:val="en-GB"/>
        </w:rPr>
        <w:t>t</w:t>
      </w:r>
      <w:r w:rsidR="004A62AD">
        <w:rPr>
          <w:rFonts w:ascii="Arial" w:hAnsi="Arial" w:cs="Arial"/>
          <w:sz w:val="20"/>
          <w:szCs w:val="20"/>
          <w:lang w:val="en-GB"/>
        </w:rPr>
        <w:t xml:space="preserve">work, </w:t>
      </w:r>
      <w:r w:rsidR="004A62AD" w:rsidRPr="00A96D0A">
        <w:rPr>
          <w:rFonts w:ascii="Arial" w:hAnsi="Arial" w:cs="Arial"/>
          <w:sz w:val="20"/>
          <w:szCs w:val="20"/>
          <w:lang w:val="en-GB"/>
        </w:rPr>
        <w:t xml:space="preserve">the creation and usage of public/private keys </w:t>
      </w:r>
      <w:r w:rsidR="004A62AD">
        <w:rPr>
          <w:rFonts w:ascii="Arial" w:hAnsi="Arial" w:cs="Arial"/>
          <w:sz w:val="20"/>
          <w:szCs w:val="20"/>
          <w:lang w:val="en-GB"/>
        </w:rPr>
        <w:t>could be used to</w:t>
      </w:r>
      <w:r w:rsidR="004A62AD" w:rsidRPr="00A96D0A">
        <w:rPr>
          <w:rFonts w:ascii="Arial" w:hAnsi="Arial" w:cs="Arial"/>
          <w:sz w:val="20"/>
          <w:szCs w:val="20"/>
          <w:lang w:val="en-GB"/>
        </w:rPr>
        <w:t xml:space="preserve"> protect the confidentiality of data </w:t>
      </w:r>
      <w:r w:rsidR="004A62AD">
        <w:rPr>
          <w:rFonts w:ascii="Arial" w:hAnsi="Arial" w:cs="Arial"/>
          <w:sz w:val="20"/>
          <w:szCs w:val="20"/>
          <w:lang w:val="en-GB"/>
        </w:rPr>
        <w:t xml:space="preserve">where </w:t>
      </w:r>
      <w:r w:rsidR="004A62AD" w:rsidRPr="00A96D0A">
        <w:rPr>
          <w:rFonts w:ascii="Arial" w:hAnsi="Arial" w:cs="Arial"/>
          <w:sz w:val="20"/>
          <w:szCs w:val="20"/>
          <w:lang w:val="en-GB"/>
        </w:rPr>
        <w:t>only the respective regulator and the FMI as operator would have full transparency</w:t>
      </w:r>
      <w:r w:rsidR="004A62AD">
        <w:rPr>
          <w:rFonts w:ascii="Arial" w:hAnsi="Arial" w:cs="Arial"/>
          <w:sz w:val="20"/>
          <w:szCs w:val="20"/>
          <w:lang w:val="en-GB"/>
        </w:rPr>
        <w:t xml:space="preserve"> of data on the ledger</w:t>
      </w:r>
      <w:r w:rsidR="004A62AD" w:rsidRPr="00A96D0A">
        <w:rPr>
          <w:rFonts w:ascii="Arial" w:hAnsi="Arial" w:cs="Arial"/>
          <w:sz w:val="20"/>
          <w:szCs w:val="20"/>
          <w:lang w:val="en-GB"/>
        </w:rPr>
        <w:t>.</w:t>
      </w:r>
      <w:r w:rsidR="002A0D45">
        <w:rPr>
          <w:rFonts w:ascii="Arial" w:hAnsi="Arial" w:cs="Arial"/>
          <w:sz w:val="20"/>
          <w:szCs w:val="20"/>
          <w:lang w:val="en-GB"/>
        </w:rPr>
        <w:t xml:space="preserve"> However, there are further technical challenges to be overcome in relation to privacy and confidentiality of data. </w:t>
      </w:r>
    </w:p>
    <w:p w:rsidR="004A62AD" w:rsidRDefault="004A62AD" w:rsidP="00195F0F">
      <w:pPr>
        <w:pStyle w:val="PlainText"/>
        <w:rPr>
          <w:rFonts w:ascii="Arial" w:hAnsi="Arial" w:cs="Arial"/>
          <w:sz w:val="20"/>
          <w:szCs w:val="20"/>
          <w:lang w:val="en-GB"/>
        </w:rPr>
      </w:pPr>
    </w:p>
    <w:p w:rsidR="004A62AD" w:rsidRDefault="004A62AD" w:rsidP="00195F0F">
      <w:pPr>
        <w:pStyle w:val="PlainText"/>
        <w:rPr>
          <w:rFonts w:ascii="Arial" w:hAnsi="Arial" w:cs="Arial"/>
          <w:sz w:val="20"/>
          <w:szCs w:val="20"/>
          <w:lang w:val="en-GB"/>
        </w:rPr>
      </w:pPr>
      <w:r>
        <w:rPr>
          <w:rFonts w:ascii="Arial" w:hAnsi="Arial" w:cs="Arial"/>
          <w:sz w:val="20"/>
          <w:szCs w:val="20"/>
          <w:lang w:val="en-GB"/>
        </w:rPr>
        <w:t xml:space="preserve">Clearly, there </w:t>
      </w:r>
      <w:r w:rsidR="00C64EDE">
        <w:rPr>
          <w:rFonts w:ascii="Arial" w:hAnsi="Arial" w:cs="Arial"/>
          <w:sz w:val="20"/>
          <w:szCs w:val="20"/>
          <w:lang w:val="en-GB"/>
        </w:rPr>
        <w:t xml:space="preserve">is a need to strike a </w:t>
      </w:r>
      <w:r>
        <w:rPr>
          <w:rFonts w:ascii="Arial" w:hAnsi="Arial" w:cs="Arial"/>
          <w:sz w:val="20"/>
          <w:szCs w:val="20"/>
          <w:lang w:val="en-GB"/>
        </w:rPr>
        <w:t>balance between access requirements and broad uptake and particip</w:t>
      </w:r>
      <w:r>
        <w:rPr>
          <w:rFonts w:ascii="Arial" w:hAnsi="Arial" w:cs="Arial"/>
          <w:sz w:val="20"/>
          <w:szCs w:val="20"/>
          <w:lang w:val="en-GB"/>
        </w:rPr>
        <w:t>a</w:t>
      </w:r>
      <w:r>
        <w:rPr>
          <w:rFonts w:ascii="Arial" w:hAnsi="Arial" w:cs="Arial"/>
          <w:sz w:val="20"/>
          <w:szCs w:val="20"/>
          <w:lang w:val="en-GB"/>
        </w:rPr>
        <w:t>tion of the system. A</w:t>
      </w:r>
      <w:r w:rsidRPr="00CC116F">
        <w:rPr>
          <w:rFonts w:ascii="Arial" w:hAnsi="Arial" w:cs="Arial"/>
          <w:sz w:val="20"/>
          <w:szCs w:val="20"/>
          <w:lang w:val="en-GB"/>
        </w:rPr>
        <w:t xml:space="preserve"> permissioned system needs to create transparent</w:t>
      </w:r>
      <w:r>
        <w:rPr>
          <w:rFonts w:ascii="Arial" w:hAnsi="Arial" w:cs="Arial"/>
          <w:sz w:val="20"/>
          <w:szCs w:val="20"/>
          <w:lang w:val="en-GB"/>
        </w:rPr>
        <w:t xml:space="preserve"> and sufficiently high</w:t>
      </w:r>
      <w:r w:rsidRPr="00CC116F">
        <w:rPr>
          <w:rFonts w:ascii="Arial" w:hAnsi="Arial" w:cs="Arial"/>
          <w:sz w:val="20"/>
          <w:szCs w:val="20"/>
          <w:lang w:val="en-GB"/>
        </w:rPr>
        <w:t xml:space="preserve"> access r</w:t>
      </w:r>
      <w:r w:rsidRPr="00CC116F">
        <w:rPr>
          <w:rFonts w:ascii="Arial" w:hAnsi="Arial" w:cs="Arial"/>
          <w:sz w:val="20"/>
          <w:szCs w:val="20"/>
          <w:lang w:val="en-GB"/>
        </w:rPr>
        <w:t>e</w:t>
      </w:r>
      <w:r w:rsidRPr="00CC116F">
        <w:rPr>
          <w:rFonts w:ascii="Arial" w:hAnsi="Arial" w:cs="Arial"/>
          <w:sz w:val="20"/>
          <w:szCs w:val="20"/>
          <w:lang w:val="en-GB"/>
        </w:rPr>
        <w:t>quirements to deter parties with unproper intentions as is already the case in today</w:t>
      </w:r>
      <w:r>
        <w:rPr>
          <w:rFonts w:ascii="Arial" w:hAnsi="Arial" w:cs="Arial"/>
          <w:sz w:val="20"/>
          <w:szCs w:val="20"/>
          <w:lang w:val="en-GB"/>
        </w:rPr>
        <w:t>’</w:t>
      </w:r>
      <w:r w:rsidRPr="00CC116F">
        <w:rPr>
          <w:rFonts w:ascii="Arial" w:hAnsi="Arial" w:cs="Arial"/>
          <w:sz w:val="20"/>
          <w:szCs w:val="20"/>
          <w:lang w:val="en-GB"/>
        </w:rPr>
        <w:t>s markets</w:t>
      </w:r>
      <w:r>
        <w:rPr>
          <w:rFonts w:ascii="Arial" w:hAnsi="Arial" w:cs="Arial"/>
          <w:sz w:val="20"/>
          <w:szCs w:val="20"/>
          <w:lang w:val="en-GB"/>
        </w:rPr>
        <w:t>, whilst not restricting the broader uptake of the technology.</w:t>
      </w:r>
    </w:p>
    <w:p w:rsidR="004A62AD" w:rsidRDefault="004A62AD" w:rsidP="00195F0F">
      <w:pPr>
        <w:pStyle w:val="PlainText"/>
        <w:rPr>
          <w:rFonts w:ascii="Arial" w:hAnsi="Arial" w:cs="Arial"/>
          <w:sz w:val="20"/>
          <w:szCs w:val="20"/>
          <w:lang w:val="en-GB"/>
        </w:rPr>
      </w:pPr>
    </w:p>
    <w:p w:rsidR="00195F0F" w:rsidRDefault="004A62AD" w:rsidP="004A62AD">
      <w:pPr>
        <w:pStyle w:val="PlainText"/>
        <w:rPr>
          <w:rFonts w:ascii="Arial" w:hAnsi="Arial" w:cs="Arial"/>
          <w:sz w:val="20"/>
          <w:szCs w:val="20"/>
          <w:lang w:val="en-GB"/>
        </w:rPr>
      </w:pPr>
      <w:r>
        <w:rPr>
          <w:rFonts w:ascii="Arial" w:hAnsi="Arial" w:cs="Arial"/>
          <w:sz w:val="20"/>
          <w:szCs w:val="20"/>
          <w:lang w:val="en-GB"/>
        </w:rPr>
        <w:t xml:space="preserve">Cyber risk will be heavily </w:t>
      </w:r>
      <w:r w:rsidR="000943E9" w:rsidRPr="00612CCA">
        <w:rPr>
          <w:rFonts w:ascii="Arial" w:hAnsi="Arial" w:cs="Arial"/>
          <w:sz w:val="20"/>
          <w:szCs w:val="20"/>
          <w:lang w:val="en-GB"/>
        </w:rPr>
        <w:t>relian</w:t>
      </w:r>
      <w:r>
        <w:rPr>
          <w:rFonts w:ascii="Arial" w:hAnsi="Arial" w:cs="Arial"/>
          <w:sz w:val="20"/>
          <w:szCs w:val="20"/>
          <w:lang w:val="en-GB"/>
        </w:rPr>
        <w:t xml:space="preserve">t </w:t>
      </w:r>
      <w:r w:rsidR="000943E9" w:rsidRPr="00612CCA">
        <w:rPr>
          <w:rFonts w:ascii="Arial" w:hAnsi="Arial" w:cs="Arial"/>
          <w:sz w:val="20"/>
          <w:szCs w:val="20"/>
          <w:lang w:val="en-GB"/>
        </w:rPr>
        <w:t>on the security measures applying to node access, i.e. minimum standards to be adhered to in the network and security of keys to a</w:t>
      </w:r>
      <w:r>
        <w:rPr>
          <w:rFonts w:ascii="Arial" w:hAnsi="Arial" w:cs="Arial"/>
          <w:sz w:val="20"/>
          <w:szCs w:val="20"/>
          <w:lang w:val="en-GB"/>
        </w:rPr>
        <w:t>ccess the network.</w:t>
      </w:r>
    </w:p>
    <w:p w:rsidR="00195F0F" w:rsidRDefault="00195F0F" w:rsidP="00A96D0A">
      <w:pPr>
        <w:pStyle w:val="PlainText"/>
        <w:ind w:left="720"/>
        <w:rPr>
          <w:rFonts w:ascii="Arial" w:hAnsi="Arial" w:cs="Arial"/>
          <w:sz w:val="20"/>
          <w:szCs w:val="20"/>
          <w:lang w:val="en-GB"/>
        </w:rPr>
      </w:pPr>
    </w:p>
    <w:p w:rsidR="00CC116F" w:rsidRPr="004A62AD" w:rsidRDefault="00A96D0A" w:rsidP="004A62AD">
      <w:pPr>
        <w:pStyle w:val="PlainText"/>
        <w:rPr>
          <w:rFonts w:ascii="Arial" w:hAnsi="Arial" w:cs="Arial"/>
          <w:sz w:val="20"/>
          <w:szCs w:val="20"/>
          <w:lang w:val="en-GB"/>
        </w:rPr>
      </w:pPr>
      <w:r>
        <w:rPr>
          <w:rFonts w:ascii="Arial" w:hAnsi="Arial" w:cs="Arial"/>
          <w:sz w:val="20"/>
          <w:szCs w:val="20"/>
          <w:lang w:val="en-GB"/>
        </w:rPr>
        <w:t>Constant</w:t>
      </w:r>
      <w:r w:rsidR="00110229" w:rsidRPr="00110229">
        <w:rPr>
          <w:rFonts w:ascii="Arial" w:hAnsi="Arial" w:cs="Arial"/>
          <w:sz w:val="20"/>
          <w:szCs w:val="20"/>
          <w:lang w:val="en-GB"/>
        </w:rPr>
        <w:t xml:space="preserve"> technical assurance </w:t>
      </w:r>
      <w:r w:rsidR="004A62AD">
        <w:rPr>
          <w:rFonts w:ascii="Arial" w:hAnsi="Arial" w:cs="Arial"/>
          <w:sz w:val="20"/>
          <w:szCs w:val="20"/>
          <w:lang w:val="en-GB"/>
        </w:rPr>
        <w:t>will</w:t>
      </w:r>
      <w:r w:rsidR="00C64EDE">
        <w:rPr>
          <w:rFonts w:ascii="Arial" w:hAnsi="Arial" w:cs="Arial"/>
          <w:sz w:val="20"/>
          <w:szCs w:val="20"/>
          <w:lang w:val="en-GB"/>
        </w:rPr>
        <w:t xml:space="preserve"> be needed to</w:t>
      </w:r>
      <w:r w:rsidR="004A62AD">
        <w:rPr>
          <w:rFonts w:ascii="Arial" w:hAnsi="Arial" w:cs="Arial"/>
          <w:sz w:val="20"/>
          <w:szCs w:val="20"/>
          <w:lang w:val="en-GB"/>
        </w:rPr>
        <w:t xml:space="preserve"> ensure that </w:t>
      </w:r>
      <w:r w:rsidR="00110229" w:rsidRPr="00110229">
        <w:rPr>
          <w:rFonts w:ascii="Arial" w:hAnsi="Arial" w:cs="Arial"/>
          <w:sz w:val="20"/>
          <w:szCs w:val="20"/>
          <w:lang w:val="en-GB"/>
        </w:rPr>
        <w:t>exploitation of a weakness in the code</w:t>
      </w:r>
      <w:r w:rsidR="004A62AD">
        <w:rPr>
          <w:rFonts w:ascii="Arial" w:hAnsi="Arial" w:cs="Arial"/>
          <w:sz w:val="20"/>
          <w:szCs w:val="20"/>
          <w:lang w:val="en-GB"/>
        </w:rPr>
        <w:t xml:space="preserve"> does not take place</w:t>
      </w:r>
      <w:r w:rsidR="00110229" w:rsidRPr="00110229">
        <w:rPr>
          <w:rFonts w:ascii="Arial" w:hAnsi="Arial" w:cs="Arial"/>
          <w:sz w:val="20"/>
          <w:szCs w:val="20"/>
          <w:lang w:val="en-GB"/>
        </w:rPr>
        <w:t>.</w:t>
      </w:r>
    </w:p>
    <w:permEnd w:id="1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A96D0A" w:rsidRDefault="00CE735D" w:rsidP="00A339EB">
      <w:pPr>
        <w:pStyle w:val="PlainText"/>
        <w:rPr>
          <w:rFonts w:ascii="Arial" w:hAnsi="Arial" w:cs="Arial"/>
          <w:sz w:val="20"/>
          <w:szCs w:val="20"/>
          <w:lang w:val="en-GB"/>
        </w:rPr>
      </w:pPr>
      <w:permStart w:id="14" w:edGrp="everyone"/>
      <w:r w:rsidRPr="00A339EB">
        <w:rPr>
          <w:rFonts w:ascii="Arial" w:hAnsi="Arial" w:cs="Arial"/>
          <w:sz w:val="20"/>
          <w:szCs w:val="20"/>
          <w:lang w:val="en-GB"/>
        </w:rPr>
        <w:t xml:space="preserve">Yes. </w:t>
      </w:r>
      <w:r w:rsidR="001852E5">
        <w:rPr>
          <w:rFonts w:ascii="Arial" w:hAnsi="Arial" w:cs="Arial"/>
          <w:sz w:val="20"/>
          <w:szCs w:val="20"/>
          <w:lang w:val="en-GB"/>
        </w:rPr>
        <w:t xml:space="preserve">DLT could be used for all of the above scenarios. </w:t>
      </w:r>
    </w:p>
    <w:p w:rsidR="001852E5" w:rsidRDefault="001852E5" w:rsidP="00A339EB">
      <w:pPr>
        <w:pStyle w:val="PlainText"/>
        <w:rPr>
          <w:rFonts w:ascii="Arial" w:hAnsi="Arial" w:cs="Arial"/>
          <w:sz w:val="20"/>
          <w:szCs w:val="20"/>
          <w:lang w:val="en-GB"/>
        </w:rPr>
      </w:pPr>
    </w:p>
    <w:p w:rsidR="001852E5" w:rsidRDefault="001852E5" w:rsidP="00A339EB">
      <w:pPr>
        <w:pStyle w:val="PlainText"/>
        <w:rPr>
          <w:rFonts w:ascii="Arial" w:hAnsi="Arial" w:cs="Arial"/>
          <w:sz w:val="20"/>
          <w:szCs w:val="20"/>
          <w:lang w:val="en-GB"/>
        </w:rPr>
      </w:pPr>
      <w:r>
        <w:rPr>
          <w:rFonts w:ascii="Arial" w:hAnsi="Arial" w:cs="Arial"/>
          <w:sz w:val="20"/>
          <w:szCs w:val="20"/>
          <w:lang w:val="en-GB"/>
        </w:rPr>
        <w:lastRenderedPageBreak/>
        <w:t>The application of DLT is probably the simplest to deliver</w:t>
      </w:r>
      <w:r w:rsidR="00903B9D">
        <w:rPr>
          <w:rFonts w:ascii="Arial" w:hAnsi="Arial" w:cs="Arial"/>
          <w:sz w:val="20"/>
          <w:szCs w:val="20"/>
          <w:lang w:val="en-GB"/>
        </w:rPr>
        <w:t xml:space="preserve"> initially</w:t>
      </w:r>
      <w:r>
        <w:rPr>
          <w:rFonts w:ascii="Arial" w:hAnsi="Arial" w:cs="Arial"/>
          <w:sz w:val="20"/>
          <w:szCs w:val="20"/>
          <w:lang w:val="en-GB"/>
        </w:rPr>
        <w:t xml:space="preserve"> for cash products and in particular for securities lending, </w:t>
      </w:r>
      <w:r w:rsidRPr="00A339EB">
        <w:rPr>
          <w:rFonts w:ascii="Arial" w:hAnsi="Arial" w:cs="Arial"/>
          <w:sz w:val="20"/>
          <w:szCs w:val="20"/>
          <w:lang w:val="en-GB"/>
        </w:rPr>
        <w:t>rep</w:t>
      </w:r>
      <w:r>
        <w:rPr>
          <w:rFonts w:ascii="Arial" w:hAnsi="Arial" w:cs="Arial"/>
          <w:sz w:val="20"/>
          <w:szCs w:val="20"/>
          <w:lang w:val="en-GB"/>
        </w:rPr>
        <w:t>urchase agreements,</w:t>
      </w:r>
      <w:r w:rsidRPr="00A339EB">
        <w:rPr>
          <w:rFonts w:ascii="Arial" w:hAnsi="Arial" w:cs="Arial"/>
          <w:sz w:val="20"/>
          <w:szCs w:val="20"/>
          <w:lang w:val="en-GB"/>
        </w:rPr>
        <w:t xml:space="preserve"> and collateral</w:t>
      </w:r>
      <w:r>
        <w:rPr>
          <w:rFonts w:ascii="Arial" w:hAnsi="Arial" w:cs="Arial"/>
          <w:sz w:val="20"/>
          <w:szCs w:val="20"/>
          <w:lang w:val="en-GB"/>
        </w:rPr>
        <w:t xml:space="preserve"> deposits. </w:t>
      </w:r>
      <w:r w:rsidR="003C2098">
        <w:rPr>
          <w:rFonts w:ascii="Arial" w:hAnsi="Arial" w:cs="Arial"/>
          <w:sz w:val="20"/>
          <w:szCs w:val="20"/>
          <w:lang w:val="en-GB"/>
        </w:rPr>
        <w:t xml:space="preserve"> </w:t>
      </w:r>
      <w:r>
        <w:rPr>
          <w:rFonts w:ascii="Arial" w:hAnsi="Arial" w:cs="Arial"/>
          <w:sz w:val="20"/>
          <w:szCs w:val="20"/>
          <w:lang w:val="en-GB"/>
        </w:rPr>
        <w:t>Central clearing for deriv</w:t>
      </w:r>
      <w:r w:rsidR="003C2098">
        <w:rPr>
          <w:rFonts w:ascii="Arial" w:hAnsi="Arial" w:cs="Arial"/>
          <w:sz w:val="20"/>
          <w:szCs w:val="20"/>
          <w:lang w:val="en-GB"/>
        </w:rPr>
        <w:t>atives and margining for derivatives not subject to the clearing obligation is also possible using DLT</w:t>
      </w:r>
      <w:r w:rsidR="002A0D45">
        <w:rPr>
          <w:rFonts w:ascii="Arial" w:hAnsi="Arial" w:cs="Arial"/>
          <w:sz w:val="20"/>
          <w:szCs w:val="20"/>
          <w:lang w:val="en-GB"/>
        </w:rPr>
        <w:t>, but this is a longer term proposition</w:t>
      </w:r>
      <w:r w:rsidR="003C2098">
        <w:rPr>
          <w:rFonts w:ascii="Arial" w:hAnsi="Arial" w:cs="Arial"/>
          <w:sz w:val="20"/>
          <w:szCs w:val="20"/>
          <w:lang w:val="en-GB"/>
        </w:rPr>
        <w:t xml:space="preserve">. </w:t>
      </w:r>
    </w:p>
    <w:p w:rsidR="003C2098" w:rsidRDefault="003C2098" w:rsidP="005C422B">
      <w:pPr>
        <w:pStyle w:val="PlainText"/>
        <w:rPr>
          <w:rFonts w:ascii="Arial" w:hAnsi="Arial" w:cs="Arial"/>
          <w:sz w:val="20"/>
          <w:szCs w:val="20"/>
          <w:lang w:val="en-GB"/>
        </w:rPr>
      </w:pPr>
    </w:p>
    <w:p w:rsidR="00A96D0A" w:rsidRDefault="00A96D0A" w:rsidP="005C422B">
      <w:pPr>
        <w:pStyle w:val="PlainText"/>
        <w:rPr>
          <w:rFonts w:ascii="Arial" w:hAnsi="Arial" w:cs="Arial"/>
          <w:color w:val="FF0000"/>
          <w:sz w:val="20"/>
          <w:szCs w:val="20"/>
          <w:lang w:val="en-GB"/>
        </w:rPr>
      </w:pPr>
      <w:r w:rsidRPr="00A96D0A">
        <w:rPr>
          <w:rFonts w:ascii="Arial" w:hAnsi="Arial" w:cs="Arial"/>
          <w:sz w:val="20"/>
          <w:szCs w:val="20"/>
          <w:lang w:val="en-GB"/>
        </w:rPr>
        <w:t>U</w:t>
      </w:r>
      <w:r w:rsidR="006E7209">
        <w:rPr>
          <w:rFonts w:ascii="Arial" w:hAnsi="Arial" w:cs="Arial"/>
          <w:sz w:val="20"/>
          <w:szCs w:val="20"/>
          <w:lang w:val="en-GB"/>
        </w:rPr>
        <w:t>tilisation of smart c</w:t>
      </w:r>
      <w:r w:rsidR="00214BAA" w:rsidRPr="00A96D0A">
        <w:rPr>
          <w:rFonts w:ascii="Arial" w:hAnsi="Arial" w:cs="Arial"/>
          <w:sz w:val="20"/>
          <w:szCs w:val="20"/>
          <w:lang w:val="en-GB"/>
        </w:rPr>
        <w:t>ontracts on a DLT could also help</w:t>
      </w:r>
      <w:r w:rsidRPr="00A96D0A">
        <w:rPr>
          <w:rFonts w:ascii="Arial" w:hAnsi="Arial" w:cs="Arial"/>
          <w:sz w:val="20"/>
          <w:szCs w:val="20"/>
          <w:lang w:val="en-GB"/>
        </w:rPr>
        <w:t xml:space="preserve"> speed</w:t>
      </w:r>
      <w:r w:rsidR="00214BAA" w:rsidRPr="00A96D0A">
        <w:rPr>
          <w:rFonts w:ascii="Arial" w:hAnsi="Arial" w:cs="Arial"/>
          <w:sz w:val="20"/>
          <w:szCs w:val="20"/>
          <w:lang w:val="en-GB"/>
        </w:rPr>
        <w:t xml:space="preserve"> the liquidation of open positions in case of the insolvency of one of the nodes in the system. This could</w:t>
      </w:r>
      <w:r w:rsidRPr="00A96D0A">
        <w:rPr>
          <w:rFonts w:ascii="Arial" w:hAnsi="Arial" w:cs="Arial"/>
          <w:sz w:val="20"/>
          <w:szCs w:val="20"/>
          <w:lang w:val="en-GB"/>
        </w:rPr>
        <w:t xml:space="preserve"> make the o</w:t>
      </w:r>
      <w:r w:rsidR="00214BAA" w:rsidRPr="00A96D0A">
        <w:rPr>
          <w:rFonts w:ascii="Arial" w:hAnsi="Arial" w:cs="Arial"/>
          <w:sz w:val="20"/>
          <w:szCs w:val="20"/>
          <w:lang w:val="en-GB"/>
        </w:rPr>
        <w:t>verall process in an insolvency situation</w:t>
      </w:r>
      <w:r w:rsidRPr="00A96D0A">
        <w:rPr>
          <w:rFonts w:ascii="Arial" w:hAnsi="Arial" w:cs="Arial"/>
          <w:sz w:val="20"/>
          <w:szCs w:val="20"/>
          <w:lang w:val="en-GB"/>
        </w:rPr>
        <w:t xml:space="preserve"> even faste</w:t>
      </w:r>
      <w:r>
        <w:rPr>
          <w:rFonts w:ascii="Arial" w:hAnsi="Arial" w:cs="Arial"/>
          <w:sz w:val="20"/>
          <w:szCs w:val="20"/>
          <w:lang w:val="en-GB"/>
        </w:rPr>
        <w:t>r</w:t>
      </w:r>
      <w:r w:rsidR="00050BF5">
        <w:rPr>
          <w:rFonts w:ascii="Arial" w:hAnsi="Arial" w:cs="Arial"/>
          <w:sz w:val="20"/>
          <w:szCs w:val="20"/>
          <w:lang w:val="en-GB"/>
        </w:rPr>
        <w:t xml:space="preserve"> than it is today</w:t>
      </w:r>
      <w:r>
        <w:rPr>
          <w:rFonts w:ascii="Arial" w:hAnsi="Arial" w:cs="Arial"/>
          <w:sz w:val="20"/>
          <w:szCs w:val="20"/>
          <w:lang w:val="en-GB"/>
        </w:rPr>
        <w:t>.</w:t>
      </w:r>
    </w:p>
    <w:permEnd w:id="14"/>
    <w:p w:rsidR="00D4107C" w:rsidRPr="00D4107C" w:rsidRDefault="00D4107C" w:rsidP="005C422B">
      <w:pPr>
        <w:pStyle w:val="PlainText"/>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E32D2A" w:rsidRDefault="00E32D2A" w:rsidP="00E32D2A">
      <w:pPr>
        <w:pStyle w:val="PlainText"/>
        <w:rPr>
          <w:rFonts w:ascii="Arial" w:hAnsi="Arial" w:cs="Arial"/>
          <w:sz w:val="20"/>
          <w:szCs w:val="20"/>
          <w:lang w:val="en-GB"/>
        </w:rPr>
      </w:pPr>
      <w:permStart w:id="15" w:edGrp="everyone"/>
      <w:r>
        <w:rPr>
          <w:rFonts w:ascii="Arial" w:hAnsi="Arial" w:cs="Arial"/>
          <w:sz w:val="20"/>
          <w:szCs w:val="20"/>
          <w:lang w:val="en-GB"/>
        </w:rPr>
        <w:t xml:space="preserve">We think initially that rather than redefining market infrastructure radically, DLT would simply bring </w:t>
      </w:r>
      <w:r w:rsidRPr="00A339EB">
        <w:rPr>
          <w:rFonts w:ascii="Arial" w:hAnsi="Arial" w:cs="Arial"/>
          <w:sz w:val="20"/>
          <w:szCs w:val="20"/>
          <w:lang w:val="en-GB"/>
        </w:rPr>
        <w:t>operating efficiencies</w:t>
      </w:r>
      <w:r>
        <w:rPr>
          <w:rFonts w:ascii="Arial" w:hAnsi="Arial" w:cs="Arial"/>
          <w:sz w:val="20"/>
          <w:szCs w:val="20"/>
          <w:lang w:val="en-GB"/>
        </w:rPr>
        <w:t xml:space="preserve"> without presenting regulatory compliance challenges.</w:t>
      </w:r>
    </w:p>
    <w:permEnd w:id="15"/>
    <w:p w:rsidR="00D4107C" w:rsidRPr="00D4107C" w:rsidRDefault="00D4107C" w:rsidP="009625B8">
      <w:pPr>
        <w:pStyle w:val="PlainText"/>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CE735D" w:rsidRPr="00A339EB" w:rsidRDefault="00123067" w:rsidP="00A339EB">
      <w:pPr>
        <w:pStyle w:val="PlainText"/>
        <w:rPr>
          <w:rFonts w:ascii="Arial" w:hAnsi="Arial" w:cs="Arial"/>
          <w:sz w:val="20"/>
          <w:szCs w:val="20"/>
          <w:lang w:val="en-GB"/>
        </w:rPr>
      </w:pPr>
      <w:permStart w:id="16" w:edGrp="everyone"/>
      <w:r>
        <w:rPr>
          <w:rFonts w:ascii="Arial" w:hAnsi="Arial" w:cs="Arial"/>
          <w:sz w:val="20"/>
          <w:szCs w:val="20"/>
          <w:lang w:val="en-GB"/>
        </w:rPr>
        <w:t xml:space="preserve">DLT could be used for </w:t>
      </w:r>
      <w:r w:rsidR="00CE735D" w:rsidRPr="00A339EB">
        <w:rPr>
          <w:rFonts w:ascii="Arial" w:hAnsi="Arial" w:cs="Arial"/>
          <w:sz w:val="20"/>
          <w:szCs w:val="20"/>
          <w:lang w:val="en-GB"/>
        </w:rPr>
        <w:t xml:space="preserve">Scenario 1.2 (acting </w:t>
      </w:r>
      <w:r>
        <w:rPr>
          <w:rFonts w:ascii="Arial" w:hAnsi="Arial" w:cs="Arial"/>
          <w:sz w:val="20"/>
          <w:szCs w:val="20"/>
          <w:lang w:val="en-GB"/>
        </w:rPr>
        <w:t>as a settlement internaliser)</w:t>
      </w:r>
      <w:r w:rsidR="00CE735D" w:rsidRPr="00A339EB">
        <w:rPr>
          <w:rFonts w:ascii="Arial" w:hAnsi="Arial" w:cs="Arial"/>
          <w:sz w:val="20"/>
          <w:szCs w:val="20"/>
          <w:lang w:val="en-GB"/>
        </w:rPr>
        <w:t xml:space="preserve">. </w:t>
      </w:r>
      <w:r w:rsidR="00B731A7">
        <w:rPr>
          <w:rFonts w:ascii="Arial" w:hAnsi="Arial" w:cs="Arial"/>
          <w:sz w:val="20"/>
          <w:szCs w:val="20"/>
          <w:lang w:val="en-GB"/>
        </w:rPr>
        <w:t>DLT</w:t>
      </w:r>
      <w:r>
        <w:rPr>
          <w:rFonts w:ascii="Arial" w:hAnsi="Arial" w:cs="Arial"/>
          <w:sz w:val="20"/>
          <w:szCs w:val="20"/>
          <w:lang w:val="en-GB"/>
        </w:rPr>
        <w:t xml:space="preserve"> could</w:t>
      </w:r>
      <w:r w:rsidR="00336AA2">
        <w:rPr>
          <w:rFonts w:ascii="Arial" w:hAnsi="Arial" w:cs="Arial"/>
          <w:sz w:val="20"/>
          <w:szCs w:val="20"/>
          <w:lang w:val="en-GB"/>
        </w:rPr>
        <w:t xml:space="preserve"> also</w:t>
      </w:r>
      <w:r>
        <w:rPr>
          <w:rFonts w:ascii="Arial" w:hAnsi="Arial" w:cs="Arial"/>
          <w:sz w:val="20"/>
          <w:szCs w:val="20"/>
          <w:lang w:val="en-GB"/>
        </w:rPr>
        <w:t xml:space="preserve"> serve</w:t>
      </w:r>
      <w:r w:rsidR="00B731A7">
        <w:rPr>
          <w:rFonts w:ascii="Arial" w:hAnsi="Arial" w:cs="Arial"/>
          <w:sz w:val="20"/>
          <w:szCs w:val="20"/>
          <w:lang w:val="en-GB"/>
        </w:rPr>
        <w:t xml:space="preserve"> </w:t>
      </w:r>
      <w:r w:rsidR="00CE735D" w:rsidRPr="00A339EB">
        <w:rPr>
          <w:rFonts w:ascii="Arial" w:hAnsi="Arial" w:cs="Arial"/>
          <w:sz w:val="20"/>
          <w:szCs w:val="20"/>
          <w:lang w:val="en-GB"/>
        </w:rPr>
        <w:t>as a transaction management system interfacing with CSDs. It follows that settlement internalising would be part of this.</w:t>
      </w:r>
    </w:p>
    <w:p w:rsidR="00CE735D" w:rsidRPr="00A339EB" w:rsidRDefault="00CE735D" w:rsidP="00A339EB">
      <w:pPr>
        <w:pStyle w:val="PlainText"/>
        <w:rPr>
          <w:rFonts w:ascii="Arial" w:hAnsi="Arial" w:cs="Arial"/>
          <w:sz w:val="20"/>
          <w:szCs w:val="20"/>
          <w:lang w:val="en-GB"/>
        </w:rPr>
      </w:pPr>
    </w:p>
    <w:p w:rsidR="00320EC0" w:rsidRDefault="00123067" w:rsidP="00A339EB">
      <w:pPr>
        <w:pStyle w:val="PlainText"/>
        <w:rPr>
          <w:rFonts w:ascii="Arial" w:hAnsi="Arial" w:cs="Arial"/>
          <w:sz w:val="20"/>
          <w:szCs w:val="20"/>
          <w:lang w:val="en-GB"/>
        </w:rPr>
      </w:pPr>
      <w:r>
        <w:rPr>
          <w:rFonts w:ascii="Arial" w:hAnsi="Arial" w:cs="Arial"/>
          <w:sz w:val="20"/>
          <w:szCs w:val="20"/>
          <w:lang w:val="en-GB"/>
        </w:rPr>
        <w:t>In the</w:t>
      </w:r>
      <w:r w:rsidR="003A6B0F">
        <w:rPr>
          <w:rFonts w:ascii="Arial" w:hAnsi="Arial" w:cs="Arial"/>
          <w:sz w:val="20"/>
          <w:szCs w:val="20"/>
          <w:lang w:val="en-GB"/>
        </w:rPr>
        <w:t xml:space="preserve"> much</w:t>
      </w:r>
      <w:r>
        <w:rPr>
          <w:rFonts w:ascii="Arial" w:hAnsi="Arial" w:cs="Arial"/>
          <w:sz w:val="20"/>
          <w:szCs w:val="20"/>
          <w:lang w:val="en-GB"/>
        </w:rPr>
        <w:t xml:space="preserve"> longer term, </w:t>
      </w:r>
      <w:r w:rsidR="00B731A7">
        <w:rPr>
          <w:rFonts w:ascii="Arial" w:hAnsi="Arial" w:cs="Arial"/>
          <w:sz w:val="20"/>
          <w:szCs w:val="20"/>
          <w:lang w:val="en-GB"/>
        </w:rPr>
        <w:t>one c</w:t>
      </w:r>
      <w:r w:rsidR="00CE735D" w:rsidRPr="00A339EB">
        <w:rPr>
          <w:rFonts w:ascii="Arial" w:hAnsi="Arial" w:cs="Arial"/>
          <w:sz w:val="20"/>
          <w:szCs w:val="20"/>
          <w:lang w:val="en-GB"/>
        </w:rPr>
        <w:t xml:space="preserve">ould </w:t>
      </w:r>
      <w:r w:rsidR="00050BF5">
        <w:rPr>
          <w:rFonts w:ascii="Arial" w:hAnsi="Arial" w:cs="Arial"/>
          <w:sz w:val="20"/>
          <w:szCs w:val="20"/>
          <w:lang w:val="en-GB"/>
        </w:rPr>
        <w:t>for</w:t>
      </w:r>
      <w:r w:rsidR="00336AA2">
        <w:rPr>
          <w:rFonts w:ascii="Arial" w:hAnsi="Arial" w:cs="Arial"/>
          <w:sz w:val="20"/>
          <w:szCs w:val="20"/>
          <w:lang w:val="en-GB"/>
        </w:rPr>
        <w:t>e</w:t>
      </w:r>
      <w:r w:rsidR="00050BF5">
        <w:rPr>
          <w:rFonts w:ascii="Arial" w:hAnsi="Arial" w:cs="Arial"/>
          <w:sz w:val="20"/>
          <w:szCs w:val="20"/>
          <w:lang w:val="en-GB"/>
        </w:rPr>
        <w:t>see</w:t>
      </w:r>
      <w:r w:rsidR="003A6B0F">
        <w:rPr>
          <w:rFonts w:ascii="Arial" w:hAnsi="Arial" w:cs="Arial"/>
          <w:sz w:val="20"/>
          <w:szCs w:val="20"/>
          <w:lang w:val="en-GB"/>
        </w:rPr>
        <w:t xml:space="preserve"> the use of DLT for </w:t>
      </w:r>
      <w:r w:rsidR="00CE735D" w:rsidRPr="00A339EB">
        <w:rPr>
          <w:rFonts w:ascii="Arial" w:hAnsi="Arial" w:cs="Arial"/>
          <w:sz w:val="20"/>
          <w:szCs w:val="20"/>
          <w:lang w:val="en-GB"/>
        </w:rPr>
        <w:t>T2S</w:t>
      </w:r>
      <w:r w:rsidR="003A6B0F">
        <w:rPr>
          <w:rFonts w:ascii="Arial" w:hAnsi="Arial" w:cs="Arial"/>
          <w:sz w:val="20"/>
          <w:szCs w:val="20"/>
          <w:lang w:val="en-GB"/>
        </w:rPr>
        <w:t xml:space="preserve"> itself. </w:t>
      </w:r>
    </w:p>
    <w:p w:rsidR="003A6B0F" w:rsidRDefault="003A6B0F" w:rsidP="00A339EB">
      <w:pPr>
        <w:pStyle w:val="PlainText"/>
        <w:rPr>
          <w:rFonts w:ascii="Arial" w:hAnsi="Arial" w:cs="Arial"/>
          <w:sz w:val="20"/>
          <w:szCs w:val="20"/>
          <w:lang w:val="en-GB"/>
        </w:rPr>
      </w:pPr>
    </w:p>
    <w:p w:rsidR="00D4107C" w:rsidRPr="00FD719E" w:rsidRDefault="00D924D5" w:rsidP="00FD719E">
      <w:pPr>
        <w:pStyle w:val="PlainText"/>
        <w:rPr>
          <w:rFonts w:asciiTheme="minorHAnsi" w:hAnsiTheme="minorHAnsi" w:cstheme="minorBidi"/>
          <w:sz w:val="22"/>
          <w:szCs w:val="22"/>
          <w:lang w:val="en-GB"/>
        </w:rPr>
      </w:pPr>
      <w:r>
        <w:rPr>
          <w:rFonts w:ascii="Arial" w:hAnsi="Arial" w:cs="Arial"/>
          <w:sz w:val="20"/>
          <w:szCs w:val="20"/>
          <w:lang w:val="en-GB"/>
        </w:rPr>
        <w:t>T</w:t>
      </w:r>
      <w:r w:rsidR="00320EC0">
        <w:rPr>
          <w:rFonts w:ascii="Arial" w:hAnsi="Arial" w:cs="Arial"/>
          <w:sz w:val="20"/>
          <w:szCs w:val="20"/>
          <w:lang w:val="en-GB"/>
        </w:rPr>
        <w:t>he Australian market has embarked on a project to introduce DLT as part of its securities market re</w:t>
      </w:r>
      <w:r>
        <w:rPr>
          <w:rFonts w:ascii="Arial" w:hAnsi="Arial" w:cs="Arial"/>
          <w:sz w:val="20"/>
          <w:szCs w:val="20"/>
          <w:lang w:val="en-GB"/>
        </w:rPr>
        <w:t>forms</w:t>
      </w:r>
      <w:r w:rsidR="00320EC0">
        <w:rPr>
          <w:rFonts w:ascii="Arial" w:hAnsi="Arial" w:cs="Arial"/>
          <w:sz w:val="20"/>
          <w:szCs w:val="20"/>
          <w:lang w:val="en-GB"/>
        </w:rPr>
        <w:t xml:space="preserve">. </w:t>
      </w:r>
      <w:r>
        <w:rPr>
          <w:rFonts w:ascii="Arial" w:hAnsi="Arial" w:cs="Arial"/>
          <w:sz w:val="20"/>
          <w:szCs w:val="20"/>
          <w:lang w:val="en-GB"/>
        </w:rPr>
        <w:t>I</w:t>
      </w:r>
      <w:r w:rsidR="00320EC0">
        <w:rPr>
          <w:rFonts w:ascii="Arial" w:hAnsi="Arial" w:cs="Arial"/>
          <w:sz w:val="20"/>
          <w:szCs w:val="20"/>
          <w:lang w:val="en-GB"/>
        </w:rPr>
        <w:t>t is understood that the technology is to be used to cover trading, clearing and settlement processes</w:t>
      </w:r>
      <w:r>
        <w:rPr>
          <w:rFonts w:ascii="Arial" w:hAnsi="Arial" w:cs="Arial"/>
          <w:sz w:val="20"/>
          <w:szCs w:val="20"/>
          <w:lang w:val="en-GB"/>
        </w:rPr>
        <w:t>.</w:t>
      </w:r>
    </w:p>
    <w:permEnd w:id="16"/>
    <w:p w:rsidR="00D4107C" w:rsidRPr="00D4107C" w:rsidRDefault="00D4107C" w:rsidP="00E32D2A">
      <w:pPr>
        <w:spacing w:line="276" w:lineRule="auto"/>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336AA2" w:rsidRDefault="00336AA2" w:rsidP="00336AA2">
      <w:pPr>
        <w:pStyle w:val="PlainText"/>
        <w:rPr>
          <w:rFonts w:ascii="Arial" w:hAnsi="Arial" w:cs="Arial"/>
          <w:sz w:val="20"/>
          <w:szCs w:val="20"/>
          <w:lang w:val="en-GB"/>
        </w:rPr>
      </w:pPr>
      <w:permStart w:id="17" w:edGrp="everyone"/>
      <w:r>
        <w:rPr>
          <w:rFonts w:ascii="Arial" w:hAnsi="Arial" w:cs="Arial"/>
          <w:sz w:val="20"/>
          <w:szCs w:val="20"/>
          <w:lang w:val="en-GB"/>
        </w:rPr>
        <w:t>The use of DLT for securities settlement</w:t>
      </w:r>
      <w:r w:rsidR="00903B9D">
        <w:rPr>
          <w:rFonts w:ascii="Arial" w:hAnsi="Arial" w:cs="Arial"/>
          <w:sz w:val="20"/>
          <w:szCs w:val="20"/>
          <w:lang w:val="en-GB"/>
        </w:rPr>
        <w:t xml:space="preserve"> would be covered by the Central Securities Depository Regulation (CSDR). Within this legal framework, DLT could</w:t>
      </w:r>
      <w:r>
        <w:rPr>
          <w:rFonts w:ascii="Arial" w:hAnsi="Arial" w:cs="Arial"/>
          <w:sz w:val="20"/>
          <w:szCs w:val="20"/>
          <w:lang w:val="en-GB"/>
        </w:rPr>
        <w:t xml:space="preserve"> change the </w:t>
      </w:r>
      <w:r w:rsidR="00903B9D">
        <w:rPr>
          <w:rFonts w:ascii="Arial" w:hAnsi="Arial" w:cs="Arial"/>
          <w:sz w:val="20"/>
          <w:szCs w:val="20"/>
          <w:lang w:val="en-GB"/>
        </w:rPr>
        <w:t xml:space="preserve">way settlement works today. </w:t>
      </w:r>
      <w:r>
        <w:rPr>
          <w:rFonts w:ascii="Arial" w:hAnsi="Arial" w:cs="Arial"/>
          <w:sz w:val="20"/>
          <w:szCs w:val="20"/>
          <w:lang w:val="en-GB"/>
        </w:rPr>
        <w:t>In a centra</w:t>
      </w:r>
      <w:r>
        <w:rPr>
          <w:rFonts w:ascii="Arial" w:hAnsi="Arial" w:cs="Arial"/>
          <w:sz w:val="20"/>
          <w:szCs w:val="20"/>
          <w:lang w:val="en-GB"/>
        </w:rPr>
        <w:t>l</w:t>
      </w:r>
      <w:r w:rsidR="00903B9D">
        <w:rPr>
          <w:rFonts w:ascii="Arial" w:hAnsi="Arial" w:cs="Arial"/>
          <w:sz w:val="20"/>
          <w:szCs w:val="20"/>
          <w:lang w:val="en-GB"/>
        </w:rPr>
        <w:t>is</w:t>
      </w:r>
      <w:r>
        <w:rPr>
          <w:rFonts w:ascii="Arial" w:hAnsi="Arial" w:cs="Arial"/>
          <w:sz w:val="20"/>
          <w:szCs w:val="20"/>
          <w:lang w:val="en-GB"/>
        </w:rPr>
        <w:t>ed world, the CSD is needed as the top tier record keeper and opera</w:t>
      </w:r>
      <w:r w:rsidR="00903B9D">
        <w:rPr>
          <w:rFonts w:ascii="Arial" w:hAnsi="Arial" w:cs="Arial"/>
          <w:sz w:val="20"/>
          <w:szCs w:val="20"/>
          <w:lang w:val="en-GB"/>
        </w:rPr>
        <w:t>tor of a securities settlement system (SSS)</w:t>
      </w:r>
      <w:r>
        <w:rPr>
          <w:rFonts w:ascii="Arial" w:hAnsi="Arial" w:cs="Arial"/>
          <w:sz w:val="20"/>
          <w:szCs w:val="20"/>
          <w:lang w:val="en-GB"/>
        </w:rPr>
        <w:t xml:space="preserve">. </w:t>
      </w:r>
      <w:r w:rsidR="00903B9D">
        <w:rPr>
          <w:rFonts w:ascii="Arial" w:hAnsi="Arial" w:cs="Arial"/>
          <w:sz w:val="20"/>
          <w:szCs w:val="20"/>
          <w:lang w:val="en-GB"/>
        </w:rPr>
        <w:t xml:space="preserve">In this scenario, it </w:t>
      </w:r>
      <w:r>
        <w:rPr>
          <w:rFonts w:ascii="Arial" w:hAnsi="Arial" w:cs="Arial"/>
          <w:sz w:val="20"/>
          <w:szCs w:val="20"/>
          <w:lang w:val="en-GB"/>
        </w:rPr>
        <w:t>is reasonable that a designated SSS should be operated by a CSD.</w:t>
      </w:r>
    </w:p>
    <w:p w:rsidR="00336AA2" w:rsidRDefault="00336AA2" w:rsidP="00336AA2">
      <w:pPr>
        <w:pStyle w:val="PlainText"/>
        <w:rPr>
          <w:rFonts w:ascii="Arial" w:hAnsi="Arial" w:cs="Arial"/>
          <w:sz w:val="20"/>
          <w:szCs w:val="20"/>
          <w:lang w:val="en-GB"/>
        </w:rPr>
      </w:pPr>
    </w:p>
    <w:p w:rsidR="00A464B5" w:rsidRDefault="00336AA2" w:rsidP="00584065">
      <w:pPr>
        <w:pStyle w:val="PlainText"/>
        <w:rPr>
          <w:rFonts w:ascii="Arial" w:hAnsi="Arial" w:cs="Arial"/>
          <w:sz w:val="20"/>
          <w:szCs w:val="20"/>
          <w:lang w:val="en-GB"/>
        </w:rPr>
      </w:pPr>
      <w:r>
        <w:rPr>
          <w:rFonts w:ascii="Arial" w:hAnsi="Arial" w:cs="Arial"/>
          <w:sz w:val="20"/>
          <w:szCs w:val="20"/>
          <w:lang w:val="en-GB"/>
        </w:rPr>
        <w:t xml:space="preserve">However in a decentralised / distributed world there may be multiple operators of </w:t>
      </w:r>
      <w:r w:rsidR="00903B9D">
        <w:rPr>
          <w:rFonts w:ascii="Arial" w:hAnsi="Arial" w:cs="Arial"/>
          <w:sz w:val="20"/>
          <w:szCs w:val="20"/>
          <w:lang w:val="en-GB"/>
        </w:rPr>
        <w:t xml:space="preserve">SSS </w:t>
      </w:r>
      <w:r>
        <w:rPr>
          <w:rFonts w:ascii="Arial" w:hAnsi="Arial" w:cs="Arial"/>
          <w:sz w:val="20"/>
          <w:szCs w:val="20"/>
          <w:lang w:val="en-GB"/>
        </w:rPr>
        <w:t xml:space="preserve">and none of them </w:t>
      </w:r>
      <w:r w:rsidR="00903B9D">
        <w:rPr>
          <w:rFonts w:ascii="Arial" w:hAnsi="Arial" w:cs="Arial"/>
          <w:sz w:val="20"/>
          <w:szCs w:val="20"/>
          <w:lang w:val="en-GB"/>
        </w:rPr>
        <w:t>would</w:t>
      </w:r>
      <w:r>
        <w:rPr>
          <w:rFonts w:ascii="Arial" w:hAnsi="Arial" w:cs="Arial"/>
          <w:sz w:val="20"/>
          <w:szCs w:val="20"/>
          <w:lang w:val="en-GB"/>
        </w:rPr>
        <w:t xml:space="preserve"> be a CSD in the typical sense. When assessing the suitability of the existing framework regulators will have to take into consideration the changed technological environment and may need to interpret the rules of CSDR differently so that DLT can be used for securities settlement under the premise that the structure is set up in the spirit of the law.</w:t>
      </w:r>
      <w:r w:rsidRPr="00336AA2">
        <w:rPr>
          <w:rFonts w:ascii="Arial" w:hAnsi="Arial" w:cs="Arial"/>
          <w:sz w:val="20"/>
          <w:szCs w:val="20"/>
          <w:lang w:val="en-GB"/>
        </w:rPr>
        <w:t xml:space="preserve"> </w:t>
      </w:r>
      <w:r>
        <w:rPr>
          <w:rFonts w:ascii="Arial" w:hAnsi="Arial" w:cs="Arial"/>
          <w:sz w:val="20"/>
          <w:szCs w:val="20"/>
          <w:lang w:val="en-GB"/>
        </w:rPr>
        <w:t>For example, it is not clear that the requirement that a</w:t>
      </w:r>
      <w:r w:rsidRPr="00645665">
        <w:rPr>
          <w:rFonts w:ascii="Arial" w:hAnsi="Arial" w:cs="Arial"/>
          <w:sz w:val="20"/>
          <w:szCs w:val="20"/>
          <w:lang w:val="en-GB"/>
        </w:rPr>
        <w:t xml:space="preserve"> security must be held centrally</w:t>
      </w:r>
      <w:r>
        <w:rPr>
          <w:rFonts w:ascii="Arial" w:hAnsi="Arial" w:cs="Arial"/>
          <w:sz w:val="20"/>
          <w:szCs w:val="20"/>
          <w:lang w:val="en-GB"/>
        </w:rPr>
        <w:t xml:space="preserve"> is compatible with DLT.</w:t>
      </w:r>
    </w:p>
    <w:permEnd w:id="17"/>
    <w:p w:rsidR="00D4107C" w:rsidRPr="00336AA2" w:rsidRDefault="00D4107C" w:rsidP="00584065">
      <w:pPr>
        <w:pStyle w:val="PlainText"/>
        <w:rPr>
          <w:rFonts w:ascii="Arial" w:hAnsi="Arial" w:cs="Arial"/>
          <w:sz w:val="20"/>
          <w:szCs w:val="20"/>
          <w:lang w:val="en-GB"/>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CE735D" w:rsidRPr="00EE7CC0" w:rsidRDefault="00CE735D" w:rsidP="00CE735D">
      <w:pPr>
        <w:pStyle w:val="PlainText"/>
        <w:rPr>
          <w:rFonts w:ascii="Arial" w:hAnsi="Arial" w:cs="Arial"/>
          <w:color w:val="FF0000"/>
          <w:sz w:val="20"/>
          <w:szCs w:val="20"/>
          <w:lang w:val="en-GB"/>
        </w:rPr>
      </w:pPr>
      <w:permStart w:id="18" w:edGrp="everyone"/>
      <w:r w:rsidRPr="00A339EB">
        <w:rPr>
          <w:rFonts w:ascii="Arial" w:hAnsi="Arial" w:cs="Arial"/>
          <w:sz w:val="20"/>
          <w:szCs w:val="20"/>
          <w:lang w:val="en-GB"/>
        </w:rPr>
        <w:t>Yes</w:t>
      </w:r>
      <w:r w:rsidR="00D924D5">
        <w:rPr>
          <w:rFonts w:ascii="Arial" w:hAnsi="Arial" w:cs="Arial"/>
          <w:sz w:val="20"/>
          <w:szCs w:val="20"/>
          <w:lang w:val="en-GB"/>
        </w:rPr>
        <w:t>,</w:t>
      </w:r>
      <w:r w:rsidRPr="00A339EB">
        <w:rPr>
          <w:rFonts w:ascii="Arial" w:hAnsi="Arial" w:cs="Arial"/>
          <w:sz w:val="20"/>
          <w:szCs w:val="20"/>
          <w:lang w:val="en-GB"/>
        </w:rPr>
        <w:t xml:space="preserve"> but significant</w:t>
      </w:r>
      <w:r w:rsidR="00911F41">
        <w:rPr>
          <w:rFonts w:ascii="Arial" w:hAnsi="Arial" w:cs="Arial"/>
          <w:sz w:val="20"/>
          <w:szCs w:val="20"/>
          <w:lang w:val="en-GB"/>
        </w:rPr>
        <w:t xml:space="preserve"> regulatory</w:t>
      </w:r>
      <w:r w:rsidRPr="00A339EB">
        <w:rPr>
          <w:rFonts w:ascii="Arial" w:hAnsi="Arial" w:cs="Arial"/>
          <w:sz w:val="20"/>
          <w:szCs w:val="20"/>
          <w:lang w:val="en-GB"/>
        </w:rPr>
        <w:t xml:space="preserve"> barriers are in place that would prevent such services being provided without adding additional complexity and cost to existing arrangements. For example, </w:t>
      </w:r>
      <w:r w:rsidR="00911F41">
        <w:rPr>
          <w:rFonts w:ascii="Arial" w:hAnsi="Arial" w:cs="Arial"/>
          <w:sz w:val="20"/>
          <w:szCs w:val="20"/>
          <w:lang w:val="en-GB"/>
        </w:rPr>
        <w:t>C</w:t>
      </w:r>
      <w:r w:rsidRPr="00A339EB">
        <w:rPr>
          <w:rFonts w:ascii="Arial" w:hAnsi="Arial" w:cs="Arial"/>
          <w:sz w:val="20"/>
          <w:szCs w:val="20"/>
          <w:lang w:val="en-GB"/>
        </w:rPr>
        <w:t xml:space="preserve">SDR </w:t>
      </w:r>
      <w:r w:rsidR="00AE5C71">
        <w:rPr>
          <w:rFonts w:ascii="Arial" w:hAnsi="Arial" w:cs="Arial"/>
          <w:sz w:val="20"/>
          <w:szCs w:val="20"/>
          <w:lang w:val="en-GB"/>
        </w:rPr>
        <w:t>require</w:t>
      </w:r>
      <w:r w:rsidR="00911F41">
        <w:rPr>
          <w:rFonts w:ascii="Arial" w:hAnsi="Arial" w:cs="Arial"/>
          <w:sz w:val="20"/>
          <w:szCs w:val="20"/>
          <w:lang w:val="en-GB"/>
        </w:rPr>
        <w:t>s that</w:t>
      </w:r>
      <w:r w:rsidRPr="00A339EB">
        <w:rPr>
          <w:rFonts w:ascii="Arial" w:hAnsi="Arial" w:cs="Arial"/>
          <w:sz w:val="20"/>
          <w:szCs w:val="20"/>
          <w:lang w:val="en-GB"/>
        </w:rPr>
        <w:t xml:space="preserve"> </w:t>
      </w:r>
      <w:r w:rsidRPr="00A339EB">
        <w:rPr>
          <w:rFonts w:ascii="Arial" w:hAnsi="Arial" w:cs="Arial"/>
          <w:sz w:val="20"/>
          <w:szCs w:val="20"/>
          <w:lang w:val="en-GB"/>
        </w:rPr>
        <w:lastRenderedPageBreak/>
        <w:t xml:space="preserve">issues </w:t>
      </w:r>
      <w:r w:rsidR="00911F41">
        <w:rPr>
          <w:rFonts w:ascii="Arial" w:hAnsi="Arial" w:cs="Arial"/>
          <w:sz w:val="20"/>
          <w:szCs w:val="20"/>
          <w:lang w:val="en-GB"/>
        </w:rPr>
        <w:t xml:space="preserve">are </w:t>
      </w:r>
      <w:r w:rsidRPr="00A339EB">
        <w:rPr>
          <w:rFonts w:ascii="Arial" w:hAnsi="Arial" w:cs="Arial"/>
          <w:sz w:val="20"/>
          <w:szCs w:val="20"/>
          <w:lang w:val="en-GB"/>
        </w:rPr>
        <w:t xml:space="preserve">held in a regulated </w:t>
      </w:r>
      <w:r w:rsidR="00EE7CC0">
        <w:rPr>
          <w:rFonts w:ascii="Arial" w:hAnsi="Arial" w:cs="Arial"/>
          <w:sz w:val="20"/>
          <w:szCs w:val="20"/>
          <w:lang w:val="en-GB"/>
        </w:rPr>
        <w:t>CSD</w:t>
      </w:r>
      <w:r w:rsidR="00BC0F5B">
        <w:rPr>
          <w:rFonts w:ascii="Arial" w:hAnsi="Arial" w:cs="Arial"/>
          <w:sz w:val="20"/>
          <w:szCs w:val="20"/>
          <w:lang w:val="en-GB"/>
        </w:rPr>
        <w:t xml:space="preserve">, and the </w:t>
      </w:r>
      <w:r w:rsidR="00EE7CC0">
        <w:rPr>
          <w:rFonts w:ascii="Arial" w:hAnsi="Arial" w:cs="Arial"/>
          <w:sz w:val="20"/>
          <w:szCs w:val="20"/>
          <w:lang w:val="en-GB"/>
        </w:rPr>
        <w:t xml:space="preserve">CSD must operate a </w:t>
      </w:r>
      <w:r w:rsidR="00A215A5">
        <w:rPr>
          <w:rFonts w:ascii="Arial" w:hAnsi="Arial" w:cs="Arial"/>
          <w:sz w:val="20"/>
          <w:szCs w:val="20"/>
          <w:lang w:val="en-GB"/>
        </w:rPr>
        <w:t>securities settlement system</w:t>
      </w:r>
      <w:r w:rsidR="00EE7CC0">
        <w:rPr>
          <w:rFonts w:ascii="Arial" w:hAnsi="Arial" w:cs="Arial"/>
          <w:sz w:val="20"/>
          <w:szCs w:val="20"/>
          <w:lang w:val="en-GB"/>
        </w:rPr>
        <w:t xml:space="preserve"> as well as offer </w:t>
      </w:r>
      <w:r w:rsidR="00A215A5">
        <w:rPr>
          <w:rFonts w:ascii="Arial" w:hAnsi="Arial" w:cs="Arial"/>
          <w:sz w:val="20"/>
          <w:szCs w:val="20"/>
          <w:lang w:val="en-GB"/>
        </w:rPr>
        <w:t>accounts</w:t>
      </w:r>
      <w:r w:rsidR="00EE7CC0">
        <w:rPr>
          <w:rFonts w:ascii="Arial" w:hAnsi="Arial" w:cs="Arial"/>
          <w:sz w:val="20"/>
          <w:szCs w:val="20"/>
          <w:lang w:val="en-GB"/>
        </w:rPr>
        <w:t xml:space="preserve"> at the top tier level. It remains to be seen whether the operation of a node at the DLT can be considered as an account. </w:t>
      </w:r>
    </w:p>
    <w:p w:rsidR="00B731A7" w:rsidRPr="00A339EB" w:rsidRDefault="00B731A7" w:rsidP="00CE735D">
      <w:pPr>
        <w:pStyle w:val="PlainText"/>
        <w:rPr>
          <w:rFonts w:ascii="Arial" w:hAnsi="Arial" w:cs="Arial"/>
          <w:sz w:val="20"/>
          <w:szCs w:val="20"/>
          <w:lang w:val="en-GB"/>
        </w:rPr>
      </w:pPr>
    </w:p>
    <w:p w:rsidR="006E7C9F" w:rsidRDefault="00CE735D" w:rsidP="00A339EB">
      <w:pPr>
        <w:pStyle w:val="PlainText"/>
        <w:rPr>
          <w:rFonts w:ascii="Arial" w:hAnsi="Arial" w:cs="Arial"/>
          <w:sz w:val="20"/>
          <w:szCs w:val="20"/>
          <w:lang w:val="en-GB"/>
        </w:rPr>
      </w:pPr>
      <w:r w:rsidRPr="00A339EB">
        <w:rPr>
          <w:rFonts w:ascii="Arial" w:hAnsi="Arial" w:cs="Arial"/>
          <w:sz w:val="20"/>
          <w:szCs w:val="20"/>
          <w:lang w:val="en-GB"/>
        </w:rPr>
        <w:t xml:space="preserve">Recordkeeping </w:t>
      </w:r>
      <w:r w:rsidR="00050BF5">
        <w:rPr>
          <w:rFonts w:ascii="Arial" w:hAnsi="Arial" w:cs="Arial"/>
          <w:sz w:val="20"/>
          <w:szCs w:val="20"/>
          <w:lang w:val="en-GB"/>
        </w:rPr>
        <w:t>at</w:t>
      </w:r>
      <w:r w:rsidR="00770AEC">
        <w:rPr>
          <w:rFonts w:ascii="Arial" w:hAnsi="Arial" w:cs="Arial"/>
          <w:sz w:val="20"/>
          <w:szCs w:val="20"/>
          <w:lang w:val="en-GB"/>
        </w:rPr>
        <w:t xml:space="preserve"> the</w:t>
      </w:r>
      <w:r w:rsidRPr="00A339EB">
        <w:rPr>
          <w:rFonts w:ascii="Arial" w:hAnsi="Arial" w:cs="Arial"/>
          <w:sz w:val="20"/>
          <w:szCs w:val="20"/>
          <w:lang w:val="en-GB"/>
        </w:rPr>
        <w:t xml:space="preserve"> investor</w:t>
      </w:r>
      <w:r w:rsidR="00050BF5">
        <w:rPr>
          <w:rFonts w:ascii="Arial" w:hAnsi="Arial" w:cs="Arial"/>
          <w:sz w:val="20"/>
          <w:szCs w:val="20"/>
          <w:lang w:val="en-GB"/>
        </w:rPr>
        <w:t xml:space="preserve"> level</w:t>
      </w:r>
      <w:r w:rsidRPr="00A339EB">
        <w:rPr>
          <w:rFonts w:ascii="Arial" w:hAnsi="Arial" w:cs="Arial"/>
          <w:sz w:val="20"/>
          <w:szCs w:val="20"/>
          <w:lang w:val="en-GB"/>
        </w:rPr>
        <w:t xml:space="preserve"> could be done through a DLT system by the Registrar</w:t>
      </w:r>
      <w:r w:rsidR="00334244">
        <w:rPr>
          <w:rFonts w:ascii="Arial" w:hAnsi="Arial" w:cs="Arial"/>
          <w:sz w:val="20"/>
          <w:szCs w:val="20"/>
          <w:lang w:val="en-GB"/>
        </w:rPr>
        <w:t>.</w:t>
      </w:r>
      <w:r w:rsidR="00BC0F5B">
        <w:rPr>
          <w:rFonts w:ascii="Arial" w:hAnsi="Arial" w:cs="Arial"/>
          <w:sz w:val="20"/>
          <w:szCs w:val="20"/>
          <w:lang w:val="en-GB"/>
        </w:rPr>
        <w:t xml:space="preserve"> </w:t>
      </w:r>
      <w:r w:rsidR="00050BF5">
        <w:rPr>
          <w:rFonts w:ascii="Arial" w:hAnsi="Arial" w:cs="Arial"/>
          <w:sz w:val="20"/>
          <w:szCs w:val="20"/>
          <w:lang w:val="en-GB"/>
        </w:rPr>
        <w:t>A</w:t>
      </w:r>
      <w:r w:rsidR="00334244">
        <w:rPr>
          <w:rFonts w:ascii="Arial" w:hAnsi="Arial" w:cs="Arial"/>
          <w:sz w:val="20"/>
          <w:szCs w:val="20"/>
          <w:lang w:val="en-GB"/>
        </w:rPr>
        <w:t>pplication</w:t>
      </w:r>
      <w:r w:rsidR="00AE5C71">
        <w:rPr>
          <w:rFonts w:ascii="Arial" w:hAnsi="Arial" w:cs="Arial"/>
          <w:sz w:val="20"/>
          <w:szCs w:val="20"/>
          <w:lang w:val="en-GB"/>
        </w:rPr>
        <w:t>s</w:t>
      </w:r>
      <w:r w:rsidR="00050BF5">
        <w:rPr>
          <w:rFonts w:ascii="Arial" w:hAnsi="Arial" w:cs="Arial"/>
          <w:sz w:val="20"/>
          <w:szCs w:val="20"/>
          <w:lang w:val="en-GB"/>
        </w:rPr>
        <w:t xml:space="preserve"> would need to be developed </w:t>
      </w:r>
      <w:r w:rsidR="00334244">
        <w:rPr>
          <w:rFonts w:ascii="Arial" w:hAnsi="Arial" w:cs="Arial"/>
          <w:sz w:val="20"/>
          <w:szCs w:val="20"/>
          <w:lang w:val="en-GB"/>
        </w:rPr>
        <w:t>which are able to extract the information of securities owned by a certain entity from the overall chain.</w:t>
      </w:r>
      <w:r w:rsidR="006E7C9F">
        <w:rPr>
          <w:rFonts w:ascii="Arial" w:hAnsi="Arial" w:cs="Arial"/>
          <w:sz w:val="20"/>
          <w:szCs w:val="20"/>
          <w:lang w:val="en-GB"/>
        </w:rPr>
        <w:t xml:space="preserve"> </w:t>
      </w:r>
    </w:p>
    <w:p w:rsidR="003A6B0F" w:rsidRDefault="003A6B0F" w:rsidP="00A339EB">
      <w:pPr>
        <w:pStyle w:val="PlainText"/>
        <w:rPr>
          <w:rFonts w:ascii="Arial" w:hAnsi="Arial" w:cs="Arial"/>
          <w:sz w:val="20"/>
          <w:szCs w:val="20"/>
          <w:lang w:val="en-GB"/>
        </w:rPr>
      </w:pPr>
    </w:p>
    <w:p w:rsidR="003A6B0F" w:rsidRDefault="003A6B0F" w:rsidP="003A6B0F">
      <w:pPr>
        <w:pStyle w:val="PlainText"/>
        <w:rPr>
          <w:rFonts w:ascii="Arial" w:hAnsi="Arial" w:cs="Arial"/>
          <w:sz w:val="20"/>
          <w:szCs w:val="20"/>
          <w:lang w:val="en-GB"/>
        </w:rPr>
      </w:pPr>
      <w:r>
        <w:rPr>
          <w:rFonts w:ascii="Arial" w:hAnsi="Arial" w:cs="Arial"/>
          <w:sz w:val="20"/>
          <w:szCs w:val="20"/>
          <w:lang w:val="en-GB"/>
        </w:rPr>
        <w:t xml:space="preserve">DLT could ultimately make safekeeping and recordkeeping in the traditional sense superfluous as the DLT records will be the source that provides the main records. Through the technical set up with public and private keys it could be ensured that regulators </w:t>
      </w:r>
      <w:r w:rsidR="00BC0F5B">
        <w:rPr>
          <w:rFonts w:ascii="Arial" w:hAnsi="Arial" w:cs="Arial"/>
          <w:sz w:val="20"/>
          <w:szCs w:val="20"/>
          <w:lang w:val="en-GB"/>
        </w:rPr>
        <w:t>have access to the relevant information,</w:t>
      </w:r>
      <w:r>
        <w:rPr>
          <w:rFonts w:ascii="Arial" w:hAnsi="Arial" w:cs="Arial"/>
          <w:sz w:val="20"/>
          <w:szCs w:val="20"/>
          <w:lang w:val="en-GB"/>
        </w:rPr>
        <w:t xml:space="preserve"> an issuer could see his shareholders and an investor could obtain a view on his investments. For the extraction of that information potentially specific software could be required similar to the “Wallet” software provider already active in the virtual currency market.</w:t>
      </w:r>
    </w:p>
    <w:p w:rsidR="006E7C9F" w:rsidRDefault="006E7C9F" w:rsidP="00A339EB">
      <w:pPr>
        <w:pStyle w:val="PlainText"/>
        <w:rPr>
          <w:rFonts w:ascii="Arial" w:hAnsi="Arial" w:cs="Arial"/>
          <w:sz w:val="20"/>
          <w:szCs w:val="20"/>
          <w:lang w:val="en-GB"/>
        </w:rPr>
      </w:pPr>
    </w:p>
    <w:p w:rsidR="00334244" w:rsidRPr="00A339EB" w:rsidRDefault="00272482" w:rsidP="00A339EB">
      <w:pPr>
        <w:pStyle w:val="PlainText"/>
        <w:rPr>
          <w:rFonts w:ascii="Arial" w:hAnsi="Arial" w:cs="Arial"/>
          <w:sz w:val="20"/>
          <w:szCs w:val="20"/>
          <w:lang w:val="en-GB"/>
        </w:rPr>
      </w:pPr>
      <w:r>
        <w:rPr>
          <w:rFonts w:ascii="Arial" w:hAnsi="Arial" w:cs="Arial"/>
          <w:sz w:val="20"/>
          <w:szCs w:val="20"/>
          <w:lang w:val="en-GB"/>
        </w:rPr>
        <w:t>With regards to the German market</w:t>
      </w:r>
      <w:r w:rsidR="0058564D">
        <w:rPr>
          <w:rFonts w:ascii="Arial" w:hAnsi="Arial" w:cs="Arial"/>
          <w:sz w:val="20"/>
          <w:szCs w:val="20"/>
          <w:lang w:val="en-GB"/>
        </w:rPr>
        <w:t xml:space="preserve">, </w:t>
      </w:r>
      <w:r w:rsidR="00911F41">
        <w:rPr>
          <w:rFonts w:ascii="Arial" w:hAnsi="Arial" w:cs="Arial"/>
          <w:sz w:val="20"/>
          <w:szCs w:val="20"/>
          <w:lang w:val="en-GB"/>
        </w:rPr>
        <w:t>despite a legal</w:t>
      </w:r>
      <w:r>
        <w:rPr>
          <w:rFonts w:ascii="Arial" w:hAnsi="Arial" w:cs="Arial"/>
          <w:sz w:val="20"/>
          <w:szCs w:val="20"/>
          <w:lang w:val="en-GB"/>
        </w:rPr>
        <w:t xml:space="preserve"> requirement to physically cr</w:t>
      </w:r>
      <w:r w:rsidR="00911F41">
        <w:rPr>
          <w:rFonts w:ascii="Arial" w:hAnsi="Arial" w:cs="Arial"/>
          <w:sz w:val="20"/>
          <w:szCs w:val="20"/>
          <w:lang w:val="en-GB"/>
        </w:rPr>
        <w:t>eate a security through “tokenis</w:t>
      </w:r>
      <w:r>
        <w:rPr>
          <w:rFonts w:ascii="Arial" w:hAnsi="Arial" w:cs="Arial"/>
          <w:sz w:val="20"/>
          <w:szCs w:val="20"/>
          <w:lang w:val="en-GB"/>
        </w:rPr>
        <w:t>ation” German securities could</w:t>
      </w:r>
      <w:r w:rsidR="00911F41">
        <w:rPr>
          <w:rFonts w:ascii="Arial" w:hAnsi="Arial" w:cs="Arial"/>
          <w:sz w:val="20"/>
          <w:szCs w:val="20"/>
          <w:lang w:val="en-GB"/>
        </w:rPr>
        <w:t xml:space="preserve"> also</w:t>
      </w:r>
      <w:r>
        <w:rPr>
          <w:rFonts w:ascii="Arial" w:hAnsi="Arial" w:cs="Arial"/>
          <w:sz w:val="20"/>
          <w:szCs w:val="20"/>
          <w:lang w:val="en-GB"/>
        </w:rPr>
        <w:t xml:space="preserve"> probably be issued directly in a DLT. Nonetheless</w:t>
      </w:r>
      <w:r w:rsidR="00911F41">
        <w:rPr>
          <w:rFonts w:ascii="Arial" w:hAnsi="Arial" w:cs="Arial"/>
          <w:sz w:val="20"/>
          <w:szCs w:val="20"/>
          <w:lang w:val="en-GB"/>
        </w:rPr>
        <w:t>,</w:t>
      </w:r>
      <w:r>
        <w:rPr>
          <w:rFonts w:ascii="Arial" w:hAnsi="Arial" w:cs="Arial"/>
          <w:sz w:val="20"/>
          <w:szCs w:val="20"/>
          <w:lang w:val="en-GB"/>
        </w:rPr>
        <w:t xml:space="preserve"> a Eur</w:t>
      </w:r>
      <w:r>
        <w:rPr>
          <w:rFonts w:ascii="Arial" w:hAnsi="Arial" w:cs="Arial"/>
          <w:sz w:val="20"/>
          <w:szCs w:val="20"/>
          <w:lang w:val="en-GB"/>
        </w:rPr>
        <w:t>o</w:t>
      </w:r>
      <w:r>
        <w:rPr>
          <w:rFonts w:ascii="Arial" w:hAnsi="Arial" w:cs="Arial"/>
          <w:sz w:val="20"/>
          <w:szCs w:val="20"/>
          <w:lang w:val="en-GB"/>
        </w:rPr>
        <w:t>pean approach to the harmonised creation of securities is desirable.</w:t>
      </w:r>
    </w:p>
    <w:permEnd w:id="1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w:t>
      </w:r>
      <w:r w:rsidRPr="00D4107C">
        <w:rPr>
          <w:rFonts w:eastAsia="Calibri"/>
          <w:lang w:eastAsia="en-US"/>
        </w:rPr>
        <w:t>i</w:t>
      </w:r>
      <w:r w:rsidRPr="00D4107C">
        <w:rPr>
          <w:rFonts w:eastAsia="Calibri"/>
          <w:lang w:eastAsia="en-US"/>
        </w:rPr>
        <w:t>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3A6B0F" w:rsidRDefault="003A6B0F" w:rsidP="00FD719E">
      <w:pPr>
        <w:pStyle w:val="PlainText"/>
        <w:rPr>
          <w:rFonts w:ascii="Arial" w:hAnsi="Arial" w:cs="Arial"/>
          <w:sz w:val="20"/>
          <w:szCs w:val="20"/>
          <w:lang w:val="en-GB"/>
        </w:rPr>
      </w:pPr>
      <w:permStart w:id="19" w:edGrp="everyone"/>
      <w:r>
        <w:rPr>
          <w:rFonts w:ascii="Arial" w:hAnsi="Arial" w:cs="Arial"/>
          <w:sz w:val="20"/>
          <w:szCs w:val="20"/>
          <w:lang w:val="en-GB"/>
        </w:rPr>
        <w:t xml:space="preserve">There are a number of legal and regulatory issues which would need to be clarified not least around the application of company, property and security law.  </w:t>
      </w:r>
    </w:p>
    <w:p w:rsidR="003A6B0F" w:rsidRDefault="003A6B0F" w:rsidP="00FD719E">
      <w:pPr>
        <w:pStyle w:val="PlainText"/>
        <w:rPr>
          <w:rFonts w:ascii="Arial" w:hAnsi="Arial" w:cs="Arial"/>
          <w:sz w:val="20"/>
          <w:szCs w:val="20"/>
          <w:lang w:val="en-GB"/>
        </w:rPr>
      </w:pPr>
    </w:p>
    <w:p w:rsidR="003A6B0F" w:rsidRDefault="003A6B0F" w:rsidP="00FD719E">
      <w:pPr>
        <w:pStyle w:val="PlainText"/>
        <w:rPr>
          <w:rFonts w:ascii="Arial" w:hAnsi="Arial" w:cs="Arial"/>
          <w:sz w:val="20"/>
          <w:szCs w:val="20"/>
          <w:lang w:val="en-GB"/>
        </w:rPr>
      </w:pPr>
      <w:r>
        <w:rPr>
          <w:rFonts w:ascii="Arial" w:hAnsi="Arial" w:cs="Arial"/>
          <w:sz w:val="20"/>
          <w:szCs w:val="20"/>
          <w:lang w:val="en-GB"/>
        </w:rPr>
        <w:t xml:space="preserve">As we highlighted above, DLT could ultimately make the traditional role of safekeeping and record keeping superfluous.  </w:t>
      </w:r>
    </w:p>
    <w:permEnd w:id="19"/>
    <w:p w:rsidR="00D4107C" w:rsidRPr="00D4107C" w:rsidRDefault="00D4107C" w:rsidP="003A6B0F">
      <w:pPr>
        <w:spacing w:line="276" w:lineRule="auto"/>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00986" w:rsidRDefault="00CE735D" w:rsidP="00C67DC8">
      <w:pPr>
        <w:pStyle w:val="CommentText"/>
        <w:jc w:val="both"/>
      </w:pPr>
      <w:permStart w:id="20" w:edGrp="everyone"/>
      <w:r w:rsidRPr="00A339EB">
        <w:rPr>
          <w:rFonts w:cs="Arial"/>
        </w:rPr>
        <w:t>Yes.</w:t>
      </w:r>
      <w:r w:rsidR="00D00986">
        <w:rPr>
          <w:rFonts w:cs="Arial"/>
        </w:rPr>
        <w:t xml:space="preserve"> DLT could bring many benefits.</w:t>
      </w:r>
      <w:r w:rsidR="00296627">
        <w:rPr>
          <w:rFonts w:cs="Arial"/>
        </w:rPr>
        <w:t xml:space="preserve"> It could improve the quality of reporting and provide real time access for regulators. The DLT would remove </w:t>
      </w:r>
      <w:r w:rsidRPr="00A339EB">
        <w:rPr>
          <w:rFonts w:cs="Arial"/>
        </w:rPr>
        <w:t>the need for dedicated feeds with associated reconciliation pro</w:t>
      </w:r>
      <w:r w:rsidRPr="00A339EB">
        <w:rPr>
          <w:rFonts w:cs="Arial"/>
        </w:rPr>
        <w:t>b</w:t>
      </w:r>
      <w:r w:rsidRPr="00A339EB">
        <w:rPr>
          <w:rFonts w:cs="Arial"/>
        </w:rPr>
        <w:t xml:space="preserve">lems. </w:t>
      </w:r>
    </w:p>
    <w:permEnd w:id="20"/>
    <w:p w:rsidR="00D4107C" w:rsidRPr="00D4107C" w:rsidRDefault="00D4107C" w:rsidP="00D00986">
      <w:pPr>
        <w:pStyle w:val="PlainText"/>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w:t>
      </w:r>
      <w:r w:rsidRPr="00D4107C">
        <w:rPr>
          <w:rFonts w:eastAsia="Calibri"/>
          <w:lang w:eastAsia="en-US"/>
        </w:rPr>
        <w:t>i</w:t>
      </w:r>
      <w:r w:rsidRPr="00D4107C">
        <w:rPr>
          <w:rFonts w:eastAsia="Calibri"/>
          <w:lang w:eastAsia="en-US"/>
        </w:rPr>
        <w:t>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CE735D" w:rsidRDefault="00B731A7" w:rsidP="00C67DC8">
      <w:pPr>
        <w:pStyle w:val="PlainText"/>
        <w:jc w:val="both"/>
        <w:rPr>
          <w:rFonts w:ascii="Arial" w:hAnsi="Arial" w:cs="Arial"/>
          <w:sz w:val="20"/>
          <w:szCs w:val="20"/>
          <w:lang w:val="en-GB"/>
        </w:rPr>
      </w:pPr>
      <w:permStart w:id="21" w:edGrp="everyone"/>
      <w:r>
        <w:rPr>
          <w:rFonts w:ascii="Arial" w:hAnsi="Arial" w:cs="Arial"/>
          <w:sz w:val="20"/>
          <w:szCs w:val="20"/>
          <w:lang w:val="en-GB"/>
        </w:rPr>
        <w:t>As long as the application guarantees that the regulatory requirements are complied with</w:t>
      </w:r>
      <w:r w:rsidR="00CE735D" w:rsidRPr="00A339EB">
        <w:rPr>
          <w:rFonts w:ascii="Arial" w:hAnsi="Arial" w:cs="Arial"/>
          <w:sz w:val="20"/>
          <w:szCs w:val="20"/>
          <w:lang w:val="en-GB"/>
        </w:rPr>
        <w:t xml:space="preserve"> nothing would need to change as the </w:t>
      </w:r>
      <w:r>
        <w:rPr>
          <w:rFonts w:ascii="Arial" w:hAnsi="Arial" w:cs="Arial"/>
          <w:sz w:val="20"/>
          <w:szCs w:val="20"/>
          <w:lang w:val="en-GB"/>
        </w:rPr>
        <w:t>DLT</w:t>
      </w:r>
      <w:r w:rsidRPr="00A339EB">
        <w:rPr>
          <w:rFonts w:ascii="Arial" w:hAnsi="Arial" w:cs="Arial"/>
          <w:sz w:val="20"/>
          <w:szCs w:val="20"/>
          <w:lang w:val="en-GB"/>
        </w:rPr>
        <w:t xml:space="preserve"> </w:t>
      </w:r>
      <w:r w:rsidR="00CE735D" w:rsidRPr="00A339EB">
        <w:rPr>
          <w:rFonts w:ascii="Arial" w:hAnsi="Arial" w:cs="Arial"/>
          <w:sz w:val="20"/>
          <w:szCs w:val="20"/>
          <w:lang w:val="en-GB"/>
        </w:rPr>
        <w:t>would be a platform replacement project</w:t>
      </w:r>
      <w:r>
        <w:rPr>
          <w:rFonts w:ascii="Arial" w:hAnsi="Arial" w:cs="Arial"/>
          <w:sz w:val="20"/>
          <w:szCs w:val="20"/>
          <w:lang w:val="en-GB"/>
        </w:rPr>
        <w:t xml:space="preserve">. </w:t>
      </w:r>
      <w:r w:rsidR="00D00986">
        <w:rPr>
          <w:rFonts w:ascii="Arial" w:hAnsi="Arial" w:cs="Arial"/>
          <w:sz w:val="20"/>
          <w:szCs w:val="20"/>
          <w:lang w:val="en-GB"/>
        </w:rPr>
        <w:t xml:space="preserve"> Participants would need to ensure that all information that is required by the regulator is available in the DLT environment.</w:t>
      </w:r>
    </w:p>
    <w:p w:rsidR="00CE784E" w:rsidRDefault="00CE784E" w:rsidP="00C67DC8">
      <w:pPr>
        <w:pStyle w:val="PlainText"/>
        <w:jc w:val="both"/>
        <w:rPr>
          <w:rFonts w:ascii="Arial" w:hAnsi="Arial" w:cs="Arial"/>
          <w:sz w:val="20"/>
          <w:szCs w:val="20"/>
          <w:lang w:val="en-GB"/>
        </w:rPr>
      </w:pPr>
    </w:p>
    <w:p w:rsidR="00770AEC" w:rsidRDefault="00D00986" w:rsidP="00770AEC">
      <w:pPr>
        <w:pStyle w:val="CommentText"/>
        <w:jc w:val="both"/>
      </w:pPr>
      <w:r>
        <w:rPr>
          <w:rFonts w:cs="Arial"/>
        </w:rPr>
        <w:t>R</w:t>
      </w:r>
      <w:r w:rsidR="00CE735D" w:rsidRPr="00A339EB">
        <w:rPr>
          <w:rFonts w:cs="Arial"/>
        </w:rPr>
        <w:t>egulator</w:t>
      </w:r>
      <w:r>
        <w:rPr>
          <w:rFonts w:cs="Arial"/>
        </w:rPr>
        <w:t>s</w:t>
      </w:r>
      <w:r w:rsidR="00CE735D" w:rsidRPr="00A339EB">
        <w:rPr>
          <w:rFonts w:cs="Arial"/>
        </w:rPr>
        <w:t xml:space="preserve"> would </w:t>
      </w:r>
      <w:r>
        <w:rPr>
          <w:rFonts w:cs="Arial"/>
        </w:rPr>
        <w:t xml:space="preserve">need </w:t>
      </w:r>
      <w:r w:rsidR="00CE735D" w:rsidRPr="00A339EB">
        <w:rPr>
          <w:rFonts w:cs="Arial"/>
        </w:rPr>
        <w:t>to build the connections to the respective DLT in order to obtain the data for their purposes</w:t>
      </w:r>
      <w:r>
        <w:rPr>
          <w:rFonts w:cs="Arial"/>
        </w:rPr>
        <w:t>.</w:t>
      </w:r>
      <w:r w:rsidR="00770AEC" w:rsidRPr="00770AEC">
        <w:t xml:space="preserve"> </w:t>
      </w:r>
    </w:p>
    <w:p w:rsidR="00770AEC" w:rsidRDefault="00770AEC" w:rsidP="00770AEC">
      <w:pPr>
        <w:pStyle w:val="CommentText"/>
        <w:jc w:val="both"/>
      </w:pPr>
    </w:p>
    <w:p w:rsidR="00D00986" w:rsidRPr="000B5581" w:rsidRDefault="00770AEC" w:rsidP="00770AEC">
      <w:pPr>
        <w:pStyle w:val="CommentText"/>
        <w:jc w:val="both"/>
        <w:rPr>
          <w:rFonts w:cs="Arial"/>
        </w:rPr>
      </w:pPr>
      <w:r>
        <w:t xml:space="preserve">The associated challenges with reporting via a DLT include </w:t>
      </w:r>
      <w:r w:rsidRPr="00A339EB">
        <w:rPr>
          <w:rFonts w:cs="Arial"/>
        </w:rPr>
        <w:t>issues with data protection</w:t>
      </w:r>
      <w:r w:rsidR="00C36F30">
        <w:rPr>
          <w:rFonts w:cs="Arial"/>
        </w:rPr>
        <w:t xml:space="preserve"> and</w:t>
      </w:r>
      <w:r>
        <w:rPr>
          <w:rFonts w:cs="Arial"/>
        </w:rPr>
        <w:t xml:space="preserve"> cyber security</w:t>
      </w:r>
      <w:r w:rsidR="00C36F30">
        <w:rPr>
          <w:rFonts w:cs="Arial"/>
        </w:rPr>
        <w:t xml:space="preserve">. </w:t>
      </w:r>
      <w:r>
        <w:rPr>
          <w:rFonts w:cs="Arial"/>
        </w:rPr>
        <w:t xml:space="preserve"> </w:t>
      </w:r>
      <w:r w:rsidR="00C36F30">
        <w:rPr>
          <w:rFonts w:cs="Arial"/>
        </w:rPr>
        <w:t xml:space="preserve">Given that </w:t>
      </w:r>
      <w:r w:rsidRPr="00A339EB">
        <w:rPr>
          <w:rFonts w:cs="Arial"/>
        </w:rPr>
        <w:t>the regulator</w:t>
      </w:r>
      <w:r w:rsidR="00C36F30">
        <w:rPr>
          <w:rFonts w:cs="Arial"/>
        </w:rPr>
        <w:t xml:space="preserve"> would</w:t>
      </w:r>
      <w:r w:rsidRPr="00A339EB">
        <w:rPr>
          <w:rFonts w:cs="Arial"/>
        </w:rPr>
        <w:t xml:space="preserve"> hold</w:t>
      </w:r>
      <w:r w:rsidR="00C36F30">
        <w:rPr>
          <w:rFonts w:cs="Arial"/>
        </w:rPr>
        <w:t xml:space="preserve"> </w:t>
      </w:r>
      <w:r w:rsidRPr="00A339EB">
        <w:rPr>
          <w:rFonts w:cs="Arial"/>
        </w:rPr>
        <w:t>access to all data on the DLT</w:t>
      </w:r>
      <w:r w:rsidR="00C36F30">
        <w:rPr>
          <w:rFonts w:cs="Arial"/>
        </w:rPr>
        <w:t xml:space="preserve">, it might become </w:t>
      </w:r>
      <w:r>
        <w:rPr>
          <w:rFonts w:cs="Arial"/>
        </w:rPr>
        <w:t>a target for cybercrime at</w:t>
      </w:r>
      <w:r w:rsidR="00C36F30">
        <w:rPr>
          <w:rFonts w:cs="Arial"/>
        </w:rPr>
        <w:t>tacks</w:t>
      </w:r>
      <w:r>
        <w:rPr>
          <w:rFonts w:cs="Arial"/>
        </w:rPr>
        <w:t>. To mitigate this, t</w:t>
      </w:r>
      <w:r w:rsidRPr="00A339EB">
        <w:rPr>
          <w:rFonts w:cs="Arial"/>
        </w:rPr>
        <w:t xml:space="preserve">he </w:t>
      </w:r>
      <w:r w:rsidR="00C36F30">
        <w:rPr>
          <w:rFonts w:cs="Arial"/>
        </w:rPr>
        <w:t>access</w:t>
      </w:r>
      <w:r w:rsidRPr="00A339EB">
        <w:rPr>
          <w:rFonts w:cs="Arial"/>
        </w:rPr>
        <w:t xml:space="preserve"> w</w:t>
      </w:r>
      <w:r w:rsidR="00C36F30">
        <w:rPr>
          <w:rFonts w:cs="Arial"/>
        </w:rPr>
        <w:t>ould have to</w:t>
      </w:r>
      <w:r w:rsidRPr="00A339EB">
        <w:rPr>
          <w:rFonts w:cs="Arial"/>
        </w:rPr>
        <w:t xml:space="preserve"> strictly</w:t>
      </w:r>
      <w:r w:rsidR="00C36F30">
        <w:rPr>
          <w:rFonts w:cs="Arial"/>
        </w:rPr>
        <w:t xml:space="preserve"> be</w:t>
      </w:r>
      <w:r w:rsidRPr="00A339EB">
        <w:rPr>
          <w:rFonts w:cs="Arial"/>
        </w:rPr>
        <w:t xml:space="preserve"> view-only</w:t>
      </w:r>
      <w:r w:rsidR="00C36F30">
        <w:rPr>
          <w:rFonts w:cs="Arial"/>
        </w:rPr>
        <w:t>,</w:t>
      </w:r>
      <w:r w:rsidRPr="00A339EB">
        <w:rPr>
          <w:rFonts w:cs="Arial"/>
        </w:rPr>
        <w:t xml:space="preserve"> which </w:t>
      </w:r>
      <w:r>
        <w:rPr>
          <w:rFonts w:cs="Arial"/>
        </w:rPr>
        <w:t xml:space="preserve">can only </w:t>
      </w:r>
      <w:r w:rsidRPr="00A339EB">
        <w:rPr>
          <w:rFonts w:cs="Arial"/>
        </w:rPr>
        <w:t xml:space="preserve">be </w:t>
      </w:r>
      <w:r w:rsidR="00C36F30">
        <w:rPr>
          <w:rFonts w:cs="Arial"/>
        </w:rPr>
        <w:t>a</w:t>
      </w:r>
      <w:r w:rsidRPr="00A339EB">
        <w:rPr>
          <w:rFonts w:cs="Arial"/>
        </w:rPr>
        <w:t>d</w:t>
      </w:r>
      <w:r w:rsidR="00C36F30">
        <w:rPr>
          <w:rFonts w:cs="Arial"/>
        </w:rPr>
        <w:t>d</w:t>
      </w:r>
      <w:r w:rsidRPr="00A339EB">
        <w:rPr>
          <w:rFonts w:cs="Arial"/>
        </w:rPr>
        <w:t>ressed in a permissioned set up.</w:t>
      </w:r>
    </w:p>
    <w:permEnd w:id="2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CE735D" w:rsidRDefault="00E42FA6" w:rsidP="00C67DC8">
      <w:pPr>
        <w:pStyle w:val="PlainText"/>
        <w:jc w:val="both"/>
        <w:rPr>
          <w:rFonts w:ascii="Arial" w:hAnsi="Arial" w:cs="Arial"/>
          <w:sz w:val="20"/>
          <w:szCs w:val="20"/>
          <w:lang w:val="en-GB"/>
        </w:rPr>
      </w:pPr>
      <w:permStart w:id="22" w:edGrp="everyone"/>
      <w:r>
        <w:rPr>
          <w:rFonts w:ascii="Arial" w:hAnsi="Arial" w:cs="Arial"/>
          <w:sz w:val="20"/>
          <w:szCs w:val="20"/>
          <w:lang w:val="en-GB"/>
        </w:rPr>
        <w:t xml:space="preserve">Yes, </w:t>
      </w:r>
      <w:r w:rsidR="00CE735D" w:rsidRPr="00A339EB">
        <w:rPr>
          <w:rFonts w:ascii="Arial" w:hAnsi="Arial" w:cs="Arial"/>
          <w:sz w:val="20"/>
          <w:szCs w:val="20"/>
          <w:lang w:val="en-GB"/>
        </w:rPr>
        <w:t>DLT</w:t>
      </w:r>
      <w:r>
        <w:rPr>
          <w:rFonts w:ascii="Arial" w:hAnsi="Arial" w:cs="Arial"/>
          <w:sz w:val="20"/>
          <w:szCs w:val="20"/>
          <w:lang w:val="en-GB"/>
        </w:rPr>
        <w:t xml:space="preserve"> could be used for</w:t>
      </w:r>
      <w:r w:rsidR="00CE735D" w:rsidRPr="00A339EB">
        <w:rPr>
          <w:rFonts w:ascii="Arial" w:hAnsi="Arial" w:cs="Arial"/>
          <w:sz w:val="20"/>
          <w:szCs w:val="20"/>
          <w:lang w:val="en-GB"/>
        </w:rPr>
        <w:t xml:space="preserve"> in-house reconciliation tools. In doing so it could replace multiple trade boo</w:t>
      </w:r>
      <w:r w:rsidR="00CE735D" w:rsidRPr="00A339EB">
        <w:rPr>
          <w:rFonts w:ascii="Arial" w:hAnsi="Arial" w:cs="Arial"/>
          <w:sz w:val="20"/>
          <w:szCs w:val="20"/>
          <w:lang w:val="en-GB"/>
        </w:rPr>
        <w:t>k</w:t>
      </w:r>
      <w:r w:rsidR="00CE735D" w:rsidRPr="00A339EB">
        <w:rPr>
          <w:rFonts w:ascii="Arial" w:hAnsi="Arial" w:cs="Arial"/>
          <w:sz w:val="20"/>
          <w:szCs w:val="20"/>
          <w:lang w:val="en-GB"/>
        </w:rPr>
        <w:t xml:space="preserve">ing engines </w:t>
      </w:r>
      <w:r w:rsidRPr="00A339EB">
        <w:rPr>
          <w:rFonts w:ascii="Arial" w:hAnsi="Arial" w:cs="Arial"/>
          <w:sz w:val="20"/>
          <w:szCs w:val="20"/>
          <w:lang w:val="en-GB"/>
        </w:rPr>
        <w:t>or trade reporting engines</w:t>
      </w:r>
      <w:r>
        <w:rPr>
          <w:rFonts w:ascii="Arial" w:hAnsi="Arial" w:cs="Arial"/>
          <w:sz w:val="20"/>
          <w:szCs w:val="20"/>
          <w:lang w:val="en-GB"/>
        </w:rPr>
        <w:t xml:space="preserve"> within an asset class.</w:t>
      </w:r>
      <w:r w:rsidR="00CE735D" w:rsidRPr="00A339EB">
        <w:rPr>
          <w:rFonts w:ascii="Arial" w:hAnsi="Arial" w:cs="Arial"/>
          <w:sz w:val="20"/>
          <w:szCs w:val="20"/>
          <w:lang w:val="en-GB"/>
        </w:rPr>
        <w:t xml:space="preserve"> </w:t>
      </w:r>
    </w:p>
    <w:p w:rsidR="00BE1E16" w:rsidRDefault="00BE1E16" w:rsidP="00C67DC8">
      <w:pPr>
        <w:pStyle w:val="PlainText"/>
        <w:jc w:val="both"/>
        <w:rPr>
          <w:rFonts w:ascii="Arial" w:hAnsi="Arial" w:cs="Arial"/>
          <w:sz w:val="20"/>
          <w:szCs w:val="20"/>
          <w:lang w:val="en-GB"/>
        </w:rPr>
      </w:pPr>
    </w:p>
    <w:p w:rsidR="00D4107C" w:rsidRPr="00D4107C" w:rsidRDefault="00F67598" w:rsidP="00C67DC8">
      <w:pPr>
        <w:pStyle w:val="PlainText"/>
        <w:jc w:val="both"/>
        <w:rPr>
          <w:rFonts w:ascii="Georgia" w:eastAsia="Calibri" w:hAnsi="Georgia"/>
          <w:szCs w:val="20"/>
          <w:lang w:eastAsia="en-US"/>
        </w:rPr>
      </w:pPr>
      <w:r>
        <w:rPr>
          <w:rFonts w:ascii="Arial" w:hAnsi="Arial" w:cs="Arial"/>
          <w:sz w:val="20"/>
          <w:szCs w:val="20"/>
          <w:lang w:val="en-GB"/>
        </w:rPr>
        <w:t>S</w:t>
      </w:r>
      <w:r w:rsidR="00BE1E16">
        <w:rPr>
          <w:rFonts w:ascii="Arial" w:hAnsi="Arial" w:cs="Arial"/>
          <w:sz w:val="20"/>
          <w:szCs w:val="20"/>
          <w:lang w:val="en-GB"/>
        </w:rPr>
        <w:t xml:space="preserve">yndicated issuance activity would be </w:t>
      </w:r>
      <w:r w:rsidR="00CE784E">
        <w:rPr>
          <w:rFonts w:ascii="Arial" w:hAnsi="Arial" w:cs="Arial"/>
          <w:sz w:val="20"/>
          <w:szCs w:val="20"/>
          <w:lang w:val="en-GB"/>
        </w:rPr>
        <w:t>another viable option, h</w:t>
      </w:r>
      <w:r w:rsidR="00E15E68">
        <w:rPr>
          <w:rFonts w:ascii="Arial" w:hAnsi="Arial" w:cs="Arial"/>
          <w:sz w:val="20"/>
          <w:szCs w:val="20"/>
          <w:lang w:val="en-GB"/>
        </w:rPr>
        <w:t xml:space="preserve">owever in </w:t>
      </w:r>
      <w:r w:rsidR="00CE784E">
        <w:rPr>
          <w:rFonts w:ascii="Arial" w:hAnsi="Arial" w:cs="Arial"/>
          <w:sz w:val="20"/>
          <w:szCs w:val="20"/>
          <w:lang w:val="en-GB"/>
        </w:rPr>
        <w:t xml:space="preserve">this scenario </w:t>
      </w:r>
      <w:r w:rsidR="00E15E68">
        <w:rPr>
          <w:rFonts w:ascii="Arial" w:hAnsi="Arial" w:cs="Arial"/>
          <w:sz w:val="20"/>
          <w:szCs w:val="20"/>
          <w:lang w:val="en-GB"/>
        </w:rPr>
        <w:t xml:space="preserve">another connection to a settlement engine might ultimately be needed. </w:t>
      </w:r>
      <w:permEnd w:id="22"/>
      <w:r w:rsidR="00D4107C"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B71261" w:rsidRDefault="00B71261" w:rsidP="00C67DC8">
      <w:pPr>
        <w:pStyle w:val="PlainText"/>
        <w:jc w:val="both"/>
        <w:rPr>
          <w:rFonts w:ascii="Arial" w:hAnsi="Arial" w:cs="Arial"/>
          <w:sz w:val="20"/>
          <w:szCs w:val="20"/>
          <w:lang w:val="en-GB"/>
        </w:rPr>
      </w:pPr>
      <w:permStart w:id="23" w:edGrp="everyone"/>
      <w:r>
        <w:rPr>
          <w:rFonts w:ascii="Arial" w:hAnsi="Arial" w:cs="Arial"/>
          <w:sz w:val="20"/>
          <w:szCs w:val="20"/>
          <w:lang w:val="en-GB"/>
        </w:rPr>
        <w:t>Given that the adoption</w:t>
      </w:r>
      <w:r w:rsidR="00A81EAF">
        <w:rPr>
          <w:rFonts w:ascii="Arial" w:hAnsi="Arial" w:cs="Arial"/>
          <w:sz w:val="20"/>
          <w:szCs w:val="20"/>
          <w:lang w:val="en-GB"/>
        </w:rPr>
        <w:t xml:space="preserve"> </w:t>
      </w:r>
      <w:r>
        <w:rPr>
          <w:rFonts w:ascii="Arial" w:hAnsi="Arial" w:cs="Arial"/>
          <w:sz w:val="20"/>
          <w:szCs w:val="20"/>
          <w:lang w:val="en-GB"/>
        </w:rPr>
        <w:t xml:space="preserve">of DLT in the securities markets is unlikely to happen in the near term, it is </w:t>
      </w:r>
      <w:r w:rsidR="00A81EAF">
        <w:rPr>
          <w:rFonts w:ascii="Arial" w:hAnsi="Arial" w:cs="Arial"/>
          <w:sz w:val="20"/>
          <w:szCs w:val="20"/>
          <w:lang w:val="en-GB"/>
        </w:rPr>
        <w:t>difficult at this stage to highlight particular specific impediments.  However, there are a number of points of unce</w:t>
      </w:r>
      <w:r w:rsidR="00A81EAF">
        <w:rPr>
          <w:rFonts w:ascii="Arial" w:hAnsi="Arial" w:cs="Arial"/>
          <w:sz w:val="20"/>
          <w:szCs w:val="20"/>
          <w:lang w:val="en-GB"/>
        </w:rPr>
        <w:t>r</w:t>
      </w:r>
      <w:r w:rsidR="009961D7">
        <w:rPr>
          <w:rFonts w:ascii="Arial" w:hAnsi="Arial" w:cs="Arial"/>
          <w:sz w:val="20"/>
          <w:szCs w:val="20"/>
          <w:lang w:val="en-GB"/>
        </w:rPr>
        <w:t>tainty:</w:t>
      </w:r>
    </w:p>
    <w:p w:rsidR="009961D7" w:rsidRDefault="009961D7" w:rsidP="00C67DC8">
      <w:pPr>
        <w:pStyle w:val="PlainText"/>
        <w:jc w:val="both"/>
        <w:rPr>
          <w:rFonts w:ascii="Arial" w:hAnsi="Arial" w:cs="Arial"/>
          <w:sz w:val="20"/>
          <w:szCs w:val="20"/>
          <w:lang w:val="en-GB"/>
        </w:rPr>
      </w:pPr>
    </w:p>
    <w:p w:rsidR="00262707" w:rsidRDefault="00E15E68" w:rsidP="00262707">
      <w:pPr>
        <w:pStyle w:val="PlainText"/>
        <w:numPr>
          <w:ilvl w:val="0"/>
          <w:numId w:val="39"/>
        </w:numPr>
        <w:jc w:val="both"/>
        <w:rPr>
          <w:rFonts w:ascii="Arial" w:hAnsi="Arial" w:cs="Arial"/>
          <w:sz w:val="20"/>
          <w:szCs w:val="20"/>
          <w:lang w:val="en-GB"/>
        </w:rPr>
      </w:pPr>
      <w:r>
        <w:rPr>
          <w:rFonts w:ascii="Arial" w:hAnsi="Arial" w:cs="Arial"/>
          <w:sz w:val="20"/>
          <w:szCs w:val="20"/>
          <w:lang w:val="en-GB"/>
        </w:rPr>
        <w:t>A</w:t>
      </w:r>
      <w:r w:rsidR="00C67DC8">
        <w:rPr>
          <w:rFonts w:ascii="Arial" w:hAnsi="Arial" w:cs="Arial"/>
          <w:sz w:val="20"/>
          <w:szCs w:val="20"/>
          <w:lang w:val="en-GB"/>
        </w:rPr>
        <w:t xml:space="preserve"> </w:t>
      </w:r>
      <w:r>
        <w:rPr>
          <w:rFonts w:ascii="Arial" w:hAnsi="Arial" w:cs="Arial"/>
          <w:sz w:val="20"/>
          <w:szCs w:val="20"/>
          <w:lang w:val="en-GB"/>
        </w:rPr>
        <w:t xml:space="preserve">potential impediment could be the requirement in CSDR that transferable securities will have to be recorded in a CSD if they </w:t>
      </w:r>
      <w:r w:rsidR="00DE440D">
        <w:rPr>
          <w:rFonts w:ascii="Arial" w:hAnsi="Arial" w:cs="Arial"/>
          <w:sz w:val="20"/>
          <w:szCs w:val="20"/>
          <w:lang w:val="en-GB"/>
        </w:rPr>
        <w:t>are</w:t>
      </w:r>
      <w:r w:rsidR="00E72599">
        <w:rPr>
          <w:rFonts w:ascii="Arial" w:hAnsi="Arial" w:cs="Arial"/>
          <w:sz w:val="20"/>
          <w:szCs w:val="20"/>
          <w:lang w:val="en-GB"/>
        </w:rPr>
        <w:t xml:space="preserve"> traded on </w:t>
      </w:r>
      <w:r w:rsidR="00296627">
        <w:rPr>
          <w:rFonts w:ascii="Arial" w:hAnsi="Arial" w:cs="Arial"/>
          <w:sz w:val="20"/>
          <w:szCs w:val="20"/>
          <w:lang w:val="en-GB"/>
        </w:rPr>
        <w:t>an exchange -</w:t>
      </w:r>
      <w:r w:rsidR="00E72599">
        <w:rPr>
          <w:rFonts w:ascii="Arial" w:hAnsi="Arial" w:cs="Arial"/>
          <w:sz w:val="20"/>
          <w:szCs w:val="20"/>
          <w:lang w:val="en-GB"/>
        </w:rPr>
        <w:t xml:space="preserve"> given that it is not clear </w:t>
      </w:r>
      <w:r w:rsidR="00715EFC">
        <w:rPr>
          <w:rFonts w:ascii="Arial" w:hAnsi="Arial" w:cs="Arial"/>
          <w:sz w:val="20"/>
          <w:szCs w:val="20"/>
          <w:lang w:val="en-GB"/>
        </w:rPr>
        <w:t xml:space="preserve">if the </w:t>
      </w:r>
      <w:r w:rsidR="003F776C" w:rsidRPr="00FD719E">
        <w:rPr>
          <w:rFonts w:ascii="Arial" w:hAnsi="Arial" w:cs="Arial"/>
          <w:sz w:val="20"/>
          <w:szCs w:val="20"/>
          <w:lang w:val="en-GB"/>
        </w:rPr>
        <w:t xml:space="preserve">current definition of a central securities depository </w:t>
      </w:r>
      <w:r w:rsidR="00E72599">
        <w:rPr>
          <w:rFonts w:ascii="Arial" w:hAnsi="Arial" w:cs="Arial"/>
          <w:sz w:val="20"/>
          <w:szCs w:val="20"/>
          <w:lang w:val="en-GB"/>
        </w:rPr>
        <w:t>is</w:t>
      </w:r>
      <w:r w:rsidR="003F776C" w:rsidRPr="00FD719E">
        <w:rPr>
          <w:rFonts w:ascii="Arial" w:hAnsi="Arial" w:cs="Arial"/>
          <w:sz w:val="20"/>
          <w:szCs w:val="20"/>
          <w:lang w:val="en-GB"/>
        </w:rPr>
        <w:t xml:space="preserve"> compatible with a decentralised distributed ledge</w:t>
      </w:r>
      <w:r w:rsidR="00FD719E">
        <w:rPr>
          <w:rFonts w:ascii="Arial" w:hAnsi="Arial" w:cs="Arial"/>
          <w:sz w:val="20"/>
          <w:szCs w:val="20"/>
          <w:lang w:val="en-GB"/>
        </w:rPr>
        <w:t>r</w:t>
      </w:r>
      <w:r w:rsidR="00262707">
        <w:rPr>
          <w:rFonts w:ascii="Arial" w:hAnsi="Arial" w:cs="Arial"/>
          <w:sz w:val="20"/>
          <w:szCs w:val="20"/>
          <w:lang w:val="en-GB"/>
        </w:rPr>
        <w:t>.</w:t>
      </w:r>
    </w:p>
    <w:p w:rsidR="00262707" w:rsidRPr="00262707" w:rsidRDefault="00262707" w:rsidP="00262707">
      <w:pPr>
        <w:pStyle w:val="PlainText"/>
        <w:ind w:left="720"/>
        <w:jc w:val="both"/>
        <w:rPr>
          <w:rFonts w:ascii="Arial" w:hAnsi="Arial" w:cs="Arial"/>
          <w:sz w:val="20"/>
          <w:szCs w:val="20"/>
          <w:lang w:val="en-GB"/>
        </w:rPr>
      </w:pPr>
    </w:p>
    <w:p w:rsidR="00262707" w:rsidRDefault="007864DE" w:rsidP="00262707">
      <w:pPr>
        <w:pStyle w:val="PlainText"/>
        <w:numPr>
          <w:ilvl w:val="0"/>
          <w:numId w:val="39"/>
        </w:numPr>
        <w:jc w:val="both"/>
        <w:rPr>
          <w:rFonts w:ascii="Arial" w:hAnsi="Arial" w:cs="Arial"/>
          <w:sz w:val="20"/>
          <w:szCs w:val="20"/>
          <w:lang w:val="en-GB"/>
        </w:rPr>
      </w:pPr>
      <w:r w:rsidRPr="00262707">
        <w:rPr>
          <w:rFonts w:ascii="Arial" w:hAnsi="Arial" w:cs="Arial"/>
          <w:sz w:val="20"/>
          <w:szCs w:val="20"/>
          <w:lang w:val="en-GB"/>
        </w:rPr>
        <w:t>If the mechanics of issuance of a security on DLT are compatible with current rules around dem</w:t>
      </w:r>
      <w:r w:rsidRPr="00262707">
        <w:rPr>
          <w:rFonts w:ascii="Arial" w:hAnsi="Arial" w:cs="Arial"/>
          <w:sz w:val="20"/>
          <w:szCs w:val="20"/>
          <w:lang w:val="en-GB"/>
        </w:rPr>
        <w:t>a</w:t>
      </w:r>
      <w:r w:rsidRPr="00262707">
        <w:rPr>
          <w:rFonts w:ascii="Arial" w:hAnsi="Arial" w:cs="Arial"/>
          <w:sz w:val="20"/>
          <w:szCs w:val="20"/>
          <w:lang w:val="en-GB"/>
        </w:rPr>
        <w:t>terialisa</w:t>
      </w:r>
      <w:r w:rsidR="00715EFC" w:rsidRPr="00262707">
        <w:rPr>
          <w:rFonts w:ascii="Arial" w:hAnsi="Arial" w:cs="Arial"/>
          <w:sz w:val="20"/>
          <w:szCs w:val="20"/>
          <w:lang w:val="en-GB"/>
        </w:rPr>
        <w:t>tion</w:t>
      </w:r>
      <w:r w:rsidR="001E2E40">
        <w:rPr>
          <w:rFonts w:ascii="Arial" w:hAnsi="Arial" w:cs="Arial"/>
          <w:sz w:val="20"/>
          <w:szCs w:val="20"/>
          <w:lang w:val="en-GB"/>
        </w:rPr>
        <w:t xml:space="preserve"> and the requirement for securities to be held centrally</w:t>
      </w:r>
      <w:r w:rsidR="00715EFC" w:rsidRPr="00262707">
        <w:rPr>
          <w:rFonts w:ascii="Arial" w:hAnsi="Arial" w:cs="Arial"/>
          <w:sz w:val="20"/>
          <w:szCs w:val="20"/>
          <w:lang w:val="en-GB"/>
        </w:rPr>
        <w:t>.</w:t>
      </w:r>
      <w:r w:rsidR="00E72599">
        <w:rPr>
          <w:rFonts w:ascii="Arial" w:hAnsi="Arial" w:cs="Arial"/>
          <w:sz w:val="20"/>
          <w:szCs w:val="20"/>
          <w:lang w:val="en-GB"/>
        </w:rPr>
        <w:t xml:space="preserve"> The</w:t>
      </w:r>
      <w:r w:rsidR="00296627">
        <w:rPr>
          <w:rFonts w:ascii="Arial" w:hAnsi="Arial" w:cs="Arial"/>
          <w:sz w:val="20"/>
          <w:szCs w:val="20"/>
          <w:lang w:val="en-GB"/>
        </w:rPr>
        <w:t xml:space="preserve"> key issue is </w:t>
      </w:r>
      <w:r w:rsidR="008C342E">
        <w:rPr>
          <w:rFonts w:ascii="Arial" w:hAnsi="Arial" w:cs="Arial"/>
          <w:sz w:val="20"/>
          <w:szCs w:val="20"/>
          <w:lang w:val="en-GB"/>
        </w:rPr>
        <w:t xml:space="preserve">to have clarity on the mechanics of </w:t>
      </w:r>
      <w:r w:rsidR="00E72599">
        <w:rPr>
          <w:rFonts w:ascii="Arial" w:hAnsi="Arial" w:cs="Arial"/>
          <w:sz w:val="20"/>
          <w:szCs w:val="20"/>
          <w:lang w:val="en-GB"/>
        </w:rPr>
        <w:t>s</w:t>
      </w:r>
      <w:r w:rsidR="00262707">
        <w:rPr>
          <w:rFonts w:ascii="Arial" w:hAnsi="Arial" w:cs="Arial"/>
          <w:sz w:val="20"/>
          <w:szCs w:val="20"/>
          <w:lang w:val="en-GB"/>
        </w:rPr>
        <w:t>ettlement final</w:t>
      </w:r>
      <w:r w:rsidR="00E72599">
        <w:rPr>
          <w:rFonts w:ascii="Arial" w:hAnsi="Arial" w:cs="Arial"/>
          <w:sz w:val="20"/>
          <w:szCs w:val="20"/>
          <w:lang w:val="en-GB"/>
        </w:rPr>
        <w:t>ity</w:t>
      </w:r>
      <w:r w:rsidR="008C342E">
        <w:rPr>
          <w:rFonts w:ascii="Arial" w:hAnsi="Arial" w:cs="Arial"/>
          <w:sz w:val="20"/>
          <w:szCs w:val="20"/>
          <w:lang w:val="en-GB"/>
        </w:rPr>
        <w:t xml:space="preserve"> and changes in legal ownership. </w:t>
      </w:r>
      <w:r w:rsidR="00296627">
        <w:rPr>
          <w:rFonts w:ascii="Arial" w:hAnsi="Arial" w:cs="Arial"/>
          <w:sz w:val="20"/>
          <w:szCs w:val="20"/>
          <w:lang w:val="en-GB"/>
        </w:rPr>
        <w:t xml:space="preserve"> </w:t>
      </w:r>
      <w:r w:rsidR="00E72599">
        <w:rPr>
          <w:rFonts w:ascii="Arial" w:hAnsi="Arial" w:cs="Arial"/>
          <w:sz w:val="20"/>
          <w:szCs w:val="20"/>
          <w:lang w:val="en-GB"/>
        </w:rPr>
        <w:t xml:space="preserve"> </w:t>
      </w:r>
      <w:r w:rsidR="00262707">
        <w:rPr>
          <w:rFonts w:ascii="Arial" w:hAnsi="Arial" w:cs="Arial"/>
          <w:sz w:val="20"/>
          <w:szCs w:val="20"/>
          <w:lang w:val="en-GB"/>
        </w:rPr>
        <w:t xml:space="preserve"> </w:t>
      </w:r>
    </w:p>
    <w:p w:rsidR="00262707" w:rsidRDefault="00262707" w:rsidP="00262707">
      <w:pPr>
        <w:pStyle w:val="PlainText"/>
        <w:ind w:left="720"/>
        <w:jc w:val="both"/>
        <w:rPr>
          <w:rFonts w:ascii="Arial" w:hAnsi="Arial" w:cs="Arial"/>
          <w:sz w:val="20"/>
          <w:szCs w:val="20"/>
          <w:lang w:val="en-GB"/>
        </w:rPr>
      </w:pPr>
    </w:p>
    <w:p w:rsidR="00262707" w:rsidRDefault="007864DE" w:rsidP="00262707">
      <w:pPr>
        <w:pStyle w:val="PlainText"/>
        <w:numPr>
          <w:ilvl w:val="0"/>
          <w:numId w:val="39"/>
        </w:numPr>
        <w:jc w:val="both"/>
        <w:rPr>
          <w:rFonts w:ascii="Arial" w:hAnsi="Arial" w:cs="Arial"/>
          <w:sz w:val="20"/>
          <w:szCs w:val="20"/>
          <w:lang w:val="en-GB"/>
        </w:rPr>
      </w:pPr>
      <w:r w:rsidRPr="00262707">
        <w:rPr>
          <w:rFonts w:ascii="Arial" w:hAnsi="Arial" w:cs="Arial"/>
          <w:sz w:val="20"/>
          <w:szCs w:val="20"/>
          <w:lang w:val="en-GB"/>
        </w:rPr>
        <w:t>The treatment of assets</w:t>
      </w:r>
      <w:r w:rsidR="00EA3C29" w:rsidRPr="00262707">
        <w:rPr>
          <w:rFonts w:ascii="Arial" w:hAnsi="Arial" w:cs="Arial"/>
          <w:sz w:val="20"/>
          <w:szCs w:val="20"/>
          <w:lang w:val="en-GB"/>
        </w:rPr>
        <w:t xml:space="preserve"> held on a dis</w:t>
      </w:r>
      <w:r w:rsidR="00262707">
        <w:rPr>
          <w:rFonts w:ascii="Arial" w:hAnsi="Arial" w:cs="Arial"/>
          <w:sz w:val="20"/>
          <w:szCs w:val="20"/>
          <w:lang w:val="en-GB"/>
        </w:rPr>
        <w:t>tributed ledger in the event of an</w:t>
      </w:r>
      <w:r w:rsidR="00EA3C29" w:rsidRPr="00262707">
        <w:rPr>
          <w:rFonts w:ascii="Arial" w:hAnsi="Arial" w:cs="Arial"/>
          <w:sz w:val="20"/>
          <w:szCs w:val="20"/>
          <w:lang w:val="en-GB"/>
        </w:rPr>
        <w:t xml:space="preserve"> insolvency</w:t>
      </w:r>
      <w:r w:rsidR="00262707">
        <w:rPr>
          <w:rFonts w:ascii="Arial" w:hAnsi="Arial" w:cs="Arial"/>
          <w:sz w:val="20"/>
          <w:szCs w:val="20"/>
          <w:lang w:val="en-GB"/>
        </w:rPr>
        <w:t xml:space="preserve"> situation. If the same level of protections that exist today in the event of the insolvency of </w:t>
      </w:r>
      <w:r w:rsidR="00EA3C29" w:rsidRPr="00262707">
        <w:rPr>
          <w:rFonts w:ascii="Arial" w:hAnsi="Arial" w:cs="Arial"/>
          <w:sz w:val="20"/>
          <w:szCs w:val="20"/>
          <w:lang w:val="en-GB"/>
        </w:rPr>
        <w:t>a custodian</w:t>
      </w:r>
      <w:r w:rsidR="00262707">
        <w:rPr>
          <w:rFonts w:ascii="Arial" w:hAnsi="Arial" w:cs="Arial"/>
          <w:sz w:val="20"/>
          <w:szCs w:val="20"/>
          <w:lang w:val="en-GB"/>
        </w:rPr>
        <w:t xml:space="preserve"> do not a</w:t>
      </w:r>
      <w:r w:rsidR="00262707">
        <w:rPr>
          <w:rFonts w:ascii="Arial" w:hAnsi="Arial" w:cs="Arial"/>
          <w:sz w:val="20"/>
          <w:szCs w:val="20"/>
          <w:lang w:val="en-GB"/>
        </w:rPr>
        <w:t>p</w:t>
      </w:r>
      <w:r w:rsidR="00262707">
        <w:rPr>
          <w:rFonts w:ascii="Arial" w:hAnsi="Arial" w:cs="Arial"/>
          <w:sz w:val="20"/>
          <w:szCs w:val="20"/>
          <w:lang w:val="en-GB"/>
        </w:rPr>
        <w:t xml:space="preserve">ply </w:t>
      </w:r>
      <w:r w:rsidR="00201459">
        <w:rPr>
          <w:rFonts w:ascii="Arial" w:hAnsi="Arial" w:cs="Arial"/>
          <w:sz w:val="20"/>
          <w:szCs w:val="20"/>
          <w:lang w:val="en-GB"/>
        </w:rPr>
        <w:t xml:space="preserve">when </w:t>
      </w:r>
      <w:r w:rsidR="00262707">
        <w:rPr>
          <w:rFonts w:ascii="Arial" w:hAnsi="Arial" w:cs="Arial"/>
          <w:sz w:val="20"/>
          <w:szCs w:val="20"/>
          <w:lang w:val="en-GB"/>
        </w:rPr>
        <w:t>DLT</w:t>
      </w:r>
      <w:r w:rsidR="00201459">
        <w:rPr>
          <w:rFonts w:ascii="Arial" w:hAnsi="Arial" w:cs="Arial"/>
          <w:sz w:val="20"/>
          <w:szCs w:val="20"/>
          <w:lang w:val="en-GB"/>
        </w:rPr>
        <w:t xml:space="preserve"> is applied in future, then this could limit the uptake of the technology quite signif</w:t>
      </w:r>
      <w:r w:rsidR="00201459">
        <w:rPr>
          <w:rFonts w:ascii="Arial" w:hAnsi="Arial" w:cs="Arial"/>
          <w:sz w:val="20"/>
          <w:szCs w:val="20"/>
          <w:lang w:val="en-GB"/>
        </w:rPr>
        <w:t>i</w:t>
      </w:r>
      <w:r w:rsidR="00201459">
        <w:rPr>
          <w:rFonts w:ascii="Arial" w:hAnsi="Arial" w:cs="Arial"/>
          <w:sz w:val="20"/>
          <w:szCs w:val="20"/>
          <w:lang w:val="en-GB"/>
        </w:rPr>
        <w:t xml:space="preserve">cantly. </w:t>
      </w:r>
      <w:r w:rsidR="00262707">
        <w:rPr>
          <w:rFonts w:ascii="Arial" w:hAnsi="Arial" w:cs="Arial"/>
          <w:sz w:val="20"/>
          <w:szCs w:val="20"/>
          <w:lang w:val="en-GB"/>
        </w:rPr>
        <w:t xml:space="preserve"> </w:t>
      </w:r>
    </w:p>
    <w:p w:rsidR="00262707" w:rsidRDefault="00262707" w:rsidP="00262707">
      <w:pPr>
        <w:pStyle w:val="ListParagraph"/>
        <w:rPr>
          <w:rFonts w:cs="Arial"/>
          <w:szCs w:val="20"/>
        </w:rPr>
      </w:pPr>
    </w:p>
    <w:p w:rsidR="007864DE" w:rsidRPr="00E72599" w:rsidRDefault="00EA3C29" w:rsidP="00C67DC8">
      <w:pPr>
        <w:pStyle w:val="PlainText"/>
        <w:numPr>
          <w:ilvl w:val="0"/>
          <w:numId w:val="39"/>
        </w:numPr>
        <w:jc w:val="both"/>
        <w:rPr>
          <w:rFonts w:ascii="Arial" w:hAnsi="Arial" w:cs="Arial"/>
          <w:sz w:val="20"/>
          <w:szCs w:val="20"/>
          <w:lang w:val="en-GB"/>
        </w:rPr>
      </w:pPr>
      <w:r w:rsidRPr="00262707">
        <w:rPr>
          <w:rFonts w:ascii="Arial" w:hAnsi="Arial" w:cs="Arial"/>
          <w:sz w:val="20"/>
          <w:szCs w:val="20"/>
          <w:lang w:val="en-GB"/>
        </w:rPr>
        <w:t>Determining the jurisdiction</w:t>
      </w:r>
      <w:r w:rsidR="0018611B">
        <w:rPr>
          <w:rFonts w:ascii="Arial" w:hAnsi="Arial" w:cs="Arial"/>
          <w:sz w:val="20"/>
          <w:szCs w:val="20"/>
          <w:lang w:val="en-GB"/>
        </w:rPr>
        <w:t xml:space="preserve">al law under which ownership of a security takes place, where </w:t>
      </w:r>
      <w:r w:rsidRPr="00262707">
        <w:rPr>
          <w:rFonts w:ascii="Arial" w:hAnsi="Arial" w:cs="Arial"/>
          <w:sz w:val="20"/>
          <w:szCs w:val="20"/>
          <w:lang w:val="en-GB"/>
        </w:rPr>
        <w:t>there</w:t>
      </w:r>
      <w:r w:rsidR="0018611B">
        <w:rPr>
          <w:rFonts w:ascii="Arial" w:hAnsi="Arial" w:cs="Arial"/>
          <w:sz w:val="20"/>
          <w:szCs w:val="20"/>
          <w:lang w:val="en-GB"/>
        </w:rPr>
        <w:t xml:space="preserve"> may be</w:t>
      </w:r>
      <w:r w:rsidRPr="00262707">
        <w:rPr>
          <w:rFonts w:ascii="Arial" w:hAnsi="Arial" w:cs="Arial"/>
          <w:sz w:val="20"/>
          <w:szCs w:val="20"/>
          <w:lang w:val="en-GB"/>
        </w:rPr>
        <w:t xml:space="preserve"> multiple</w:t>
      </w:r>
      <w:r w:rsidR="0018611B">
        <w:rPr>
          <w:rFonts w:ascii="Arial" w:hAnsi="Arial" w:cs="Arial"/>
          <w:sz w:val="20"/>
          <w:szCs w:val="20"/>
          <w:lang w:val="en-GB"/>
        </w:rPr>
        <w:t xml:space="preserve"> DLT </w:t>
      </w:r>
      <w:r w:rsidRPr="00262707">
        <w:rPr>
          <w:rFonts w:ascii="Arial" w:hAnsi="Arial" w:cs="Arial"/>
          <w:sz w:val="20"/>
          <w:szCs w:val="20"/>
          <w:lang w:val="en-GB"/>
        </w:rPr>
        <w:t>acce</w:t>
      </w:r>
      <w:r w:rsidR="008F2E90">
        <w:rPr>
          <w:rFonts w:ascii="Arial" w:hAnsi="Arial" w:cs="Arial"/>
          <w:sz w:val="20"/>
          <w:szCs w:val="20"/>
          <w:lang w:val="en-GB"/>
        </w:rPr>
        <w:t>ss nodes in different locations</w:t>
      </w:r>
      <w:r w:rsidR="00F67598">
        <w:rPr>
          <w:rFonts w:ascii="Arial" w:hAnsi="Arial" w:cs="Arial"/>
          <w:sz w:val="20"/>
          <w:szCs w:val="20"/>
          <w:lang w:val="en-GB"/>
        </w:rPr>
        <w:t>. T</w:t>
      </w:r>
      <w:r w:rsidRPr="00262707">
        <w:rPr>
          <w:rFonts w:ascii="Arial" w:hAnsi="Arial" w:cs="Arial"/>
          <w:sz w:val="20"/>
          <w:szCs w:val="20"/>
          <w:lang w:val="en-GB"/>
        </w:rPr>
        <w:t xml:space="preserve">his </w:t>
      </w:r>
      <w:r w:rsidR="00F67598">
        <w:rPr>
          <w:rFonts w:ascii="Arial" w:hAnsi="Arial" w:cs="Arial"/>
          <w:sz w:val="20"/>
          <w:szCs w:val="20"/>
          <w:lang w:val="en-GB"/>
        </w:rPr>
        <w:t xml:space="preserve">partly </w:t>
      </w:r>
      <w:r w:rsidRPr="00262707">
        <w:rPr>
          <w:rFonts w:ascii="Arial" w:hAnsi="Arial" w:cs="Arial"/>
          <w:sz w:val="20"/>
          <w:szCs w:val="20"/>
          <w:lang w:val="en-GB"/>
        </w:rPr>
        <w:t>depends on the design of the ledger in question – it is possible that nodes could be run internally on the ledger it</w:t>
      </w:r>
      <w:r w:rsidR="008F2E90">
        <w:rPr>
          <w:rFonts w:ascii="Arial" w:hAnsi="Arial" w:cs="Arial"/>
          <w:sz w:val="20"/>
          <w:szCs w:val="20"/>
          <w:lang w:val="en-GB"/>
        </w:rPr>
        <w:t>self</w:t>
      </w:r>
      <w:r w:rsidRPr="00262707">
        <w:rPr>
          <w:rFonts w:ascii="Arial" w:hAnsi="Arial" w:cs="Arial"/>
          <w:sz w:val="20"/>
          <w:szCs w:val="20"/>
          <w:lang w:val="en-GB"/>
        </w:rPr>
        <w:t>.</w:t>
      </w:r>
      <w:r w:rsidR="007864DE" w:rsidRPr="00262707">
        <w:rPr>
          <w:rFonts w:ascii="Arial" w:hAnsi="Arial" w:cs="Arial"/>
          <w:sz w:val="20"/>
          <w:szCs w:val="20"/>
          <w:lang w:val="en-GB"/>
        </w:rPr>
        <w:t xml:space="preserve"> </w:t>
      </w:r>
    </w:p>
    <w:permEnd w:id="23"/>
    <w:p w:rsidR="00D4107C" w:rsidRPr="00D4107C" w:rsidRDefault="008F2E90" w:rsidP="005C422B">
      <w:pPr>
        <w:pStyle w:val="PlainText"/>
        <w:rPr>
          <w:rFonts w:ascii="Georgia" w:eastAsia="Calibri" w:hAnsi="Georgia"/>
          <w:szCs w:val="20"/>
          <w:lang w:eastAsia="en-US"/>
        </w:rPr>
      </w:pPr>
      <w:r>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CE735D" w:rsidRDefault="00A215A5" w:rsidP="00C67DC8">
      <w:pPr>
        <w:pStyle w:val="PlainText"/>
        <w:jc w:val="both"/>
        <w:rPr>
          <w:rFonts w:ascii="Arial" w:hAnsi="Arial" w:cs="Arial"/>
          <w:sz w:val="20"/>
          <w:szCs w:val="20"/>
          <w:lang w:val="en-GB"/>
        </w:rPr>
      </w:pPr>
      <w:permStart w:id="24" w:edGrp="everyone"/>
      <w:r>
        <w:rPr>
          <w:rFonts w:ascii="Arial" w:hAnsi="Arial" w:cs="Arial"/>
          <w:sz w:val="20"/>
          <w:szCs w:val="20"/>
          <w:lang w:val="en-GB"/>
        </w:rPr>
        <w:t>In the short term regulators should form a view o</w:t>
      </w:r>
      <w:r w:rsidR="00CE735D" w:rsidRPr="00A339EB">
        <w:rPr>
          <w:rFonts w:ascii="Arial" w:hAnsi="Arial" w:cs="Arial"/>
          <w:sz w:val="20"/>
          <w:szCs w:val="20"/>
          <w:lang w:val="en-GB"/>
        </w:rPr>
        <w:t xml:space="preserve">n how acceptable </w:t>
      </w:r>
      <w:r>
        <w:rPr>
          <w:rFonts w:ascii="Arial" w:hAnsi="Arial" w:cs="Arial"/>
          <w:sz w:val="20"/>
          <w:szCs w:val="20"/>
          <w:lang w:val="en-GB"/>
        </w:rPr>
        <w:t xml:space="preserve">DLT </w:t>
      </w:r>
      <w:r w:rsidR="00CE735D" w:rsidRPr="00A339EB">
        <w:rPr>
          <w:rFonts w:ascii="Arial" w:hAnsi="Arial" w:cs="Arial"/>
          <w:sz w:val="20"/>
          <w:szCs w:val="20"/>
          <w:lang w:val="en-GB"/>
        </w:rPr>
        <w:t xml:space="preserve">solutions are within the existing regulatory framework and a long-term view on how things may need to change if the technology shows a credible business case for </w:t>
      </w:r>
      <w:r>
        <w:rPr>
          <w:rFonts w:ascii="Arial" w:hAnsi="Arial" w:cs="Arial"/>
          <w:sz w:val="20"/>
          <w:szCs w:val="20"/>
          <w:lang w:val="en-GB"/>
        </w:rPr>
        <w:t>broad adoption and major change to financial system architecture</w:t>
      </w:r>
      <w:r w:rsidR="00CE735D" w:rsidRPr="00A339EB">
        <w:rPr>
          <w:rFonts w:ascii="Arial" w:hAnsi="Arial" w:cs="Arial"/>
          <w:sz w:val="20"/>
          <w:szCs w:val="20"/>
          <w:lang w:val="en-GB"/>
        </w:rPr>
        <w:t>.</w:t>
      </w:r>
    </w:p>
    <w:p w:rsidR="00334244" w:rsidRPr="00A339EB" w:rsidRDefault="00334244" w:rsidP="00C67DC8">
      <w:pPr>
        <w:pStyle w:val="PlainText"/>
        <w:jc w:val="both"/>
        <w:rPr>
          <w:rFonts w:ascii="Arial" w:hAnsi="Arial" w:cs="Arial"/>
          <w:sz w:val="20"/>
          <w:szCs w:val="20"/>
          <w:lang w:val="en-GB"/>
        </w:rPr>
      </w:pPr>
    </w:p>
    <w:p w:rsidR="0034487F" w:rsidRPr="00B22D0C" w:rsidRDefault="00A215A5" w:rsidP="00C67DC8">
      <w:pPr>
        <w:pStyle w:val="PlainText"/>
        <w:jc w:val="both"/>
        <w:rPr>
          <w:rFonts w:ascii="Arial" w:hAnsi="Arial" w:cs="Arial"/>
          <w:sz w:val="20"/>
          <w:szCs w:val="20"/>
          <w:lang w:val="en-GB"/>
        </w:rPr>
      </w:pPr>
      <w:r>
        <w:rPr>
          <w:rFonts w:ascii="Arial" w:hAnsi="Arial" w:cs="Arial"/>
          <w:sz w:val="20"/>
          <w:szCs w:val="20"/>
          <w:lang w:val="en-GB"/>
        </w:rPr>
        <w:t>Although activity specific</w:t>
      </w:r>
      <w:r w:rsidR="00460865">
        <w:rPr>
          <w:rFonts w:ascii="Arial" w:hAnsi="Arial" w:cs="Arial"/>
          <w:sz w:val="20"/>
          <w:szCs w:val="20"/>
          <w:lang w:val="en-GB"/>
        </w:rPr>
        <w:t xml:space="preserve"> r</w:t>
      </w:r>
      <w:r w:rsidR="00290A19">
        <w:rPr>
          <w:rFonts w:ascii="Arial" w:hAnsi="Arial" w:cs="Arial"/>
          <w:sz w:val="20"/>
          <w:szCs w:val="20"/>
          <w:lang w:val="en-GB"/>
        </w:rPr>
        <w:t xml:space="preserve">egulation should </w:t>
      </w:r>
      <w:r w:rsidR="00CE735D" w:rsidRPr="00A339EB">
        <w:rPr>
          <w:rFonts w:ascii="Arial" w:hAnsi="Arial" w:cs="Arial"/>
          <w:sz w:val="20"/>
          <w:szCs w:val="20"/>
          <w:lang w:val="en-GB"/>
        </w:rPr>
        <w:t xml:space="preserve">be </w:t>
      </w:r>
      <w:r w:rsidR="00CE735D" w:rsidRPr="00B22D0C">
        <w:rPr>
          <w:rFonts w:ascii="Arial" w:hAnsi="Arial" w:cs="Arial"/>
          <w:sz w:val="20"/>
          <w:szCs w:val="20"/>
          <w:lang w:val="en-GB"/>
        </w:rPr>
        <w:t>technology-neutral</w:t>
      </w:r>
      <w:r w:rsidR="00290A19" w:rsidRPr="00B22D0C">
        <w:rPr>
          <w:rFonts w:ascii="Arial" w:hAnsi="Arial" w:cs="Arial"/>
          <w:sz w:val="20"/>
          <w:szCs w:val="20"/>
          <w:lang w:val="en-GB"/>
        </w:rPr>
        <w:t xml:space="preserve"> as far as possibl</w:t>
      </w:r>
      <w:r w:rsidRPr="00B22D0C">
        <w:rPr>
          <w:rFonts w:ascii="Arial" w:hAnsi="Arial" w:cs="Arial"/>
          <w:sz w:val="20"/>
          <w:szCs w:val="20"/>
          <w:lang w:val="en-GB"/>
        </w:rPr>
        <w:t>e, t</w:t>
      </w:r>
      <w:r w:rsidR="00460865" w:rsidRPr="00B22D0C">
        <w:rPr>
          <w:rFonts w:ascii="Arial" w:hAnsi="Arial" w:cs="Arial"/>
          <w:sz w:val="20"/>
          <w:szCs w:val="20"/>
          <w:lang w:val="en-GB"/>
        </w:rPr>
        <w:t>here</w:t>
      </w:r>
      <w:r w:rsidR="00CE735D" w:rsidRPr="00B22D0C">
        <w:rPr>
          <w:rFonts w:ascii="Arial" w:hAnsi="Arial" w:cs="Arial"/>
          <w:sz w:val="20"/>
          <w:szCs w:val="20"/>
          <w:lang w:val="en-GB"/>
        </w:rPr>
        <w:t xml:space="preserve"> </w:t>
      </w:r>
      <w:r w:rsidR="00460865" w:rsidRPr="00B22D0C">
        <w:rPr>
          <w:rFonts w:ascii="Arial" w:hAnsi="Arial" w:cs="Arial"/>
          <w:sz w:val="20"/>
          <w:szCs w:val="20"/>
          <w:lang w:val="en-GB"/>
        </w:rPr>
        <w:t>needs to be a</w:t>
      </w:r>
      <w:r w:rsidR="00CE735D" w:rsidRPr="00B22D0C">
        <w:rPr>
          <w:rFonts w:ascii="Arial" w:hAnsi="Arial" w:cs="Arial"/>
          <w:sz w:val="20"/>
          <w:szCs w:val="20"/>
          <w:lang w:val="en-GB"/>
        </w:rPr>
        <w:t xml:space="preserve"> regulatory framework</w:t>
      </w:r>
      <w:r w:rsidRPr="00B22D0C">
        <w:rPr>
          <w:rFonts w:ascii="Arial" w:hAnsi="Arial" w:cs="Arial"/>
          <w:sz w:val="20"/>
          <w:szCs w:val="20"/>
          <w:lang w:val="en-GB"/>
        </w:rPr>
        <w:t xml:space="preserve"> in order for</w:t>
      </w:r>
      <w:r w:rsidR="00CE735D" w:rsidRPr="00B22D0C">
        <w:rPr>
          <w:rFonts w:ascii="Arial" w:hAnsi="Arial" w:cs="Arial"/>
          <w:sz w:val="20"/>
          <w:szCs w:val="20"/>
          <w:lang w:val="en-GB"/>
        </w:rPr>
        <w:t xml:space="preserve"> DLT to be adopted in securities market</w:t>
      </w:r>
      <w:r w:rsidRPr="00B22D0C">
        <w:rPr>
          <w:rFonts w:ascii="Arial" w:hAnsi="Arial" w:cs="Arial"/>
          <w:sz w:val="20"/>
          <w:szCs w:val="20"/>
          <w:lang w:val="en-GB"/>
        </w:rPr>
        <w:t>s</w:t>
      </w:r>
      <w:r w:rsidR="00296627">
        <w:rPr>
          <w:rFonts w:ascii="Arial" w:hAnsi="Arial" w:cs="Arial"/>
          <w:sz w:val="20"/>
          <w:szCs w:val="20"/>
          <w:lang w:val="en-GB"/>
        </w:rPr>
        <w:t>. W</w:t>
      </w:r>
      <w:r w:rsidR="00CE735D" w:rsidRPr="00B22D0C">
        <w:rPr>
          <w:rFonts w:ascii="Arial" w:hAnsi="Arial" w:cs="Arial"/>
          <w:sz w:val="20"/>
          <w:szCs w:val="20"/>
          <w:lang w:val="en-GB"/>
        </w:rPr>
        <w:t>ithout an appropriate regul</w:t>
      </w:r>
      <w:r w:rsidR="00CE735D" w:rsidRPr="00B22D0C">
        <w:rPr>
          <w:rFonts w:ascii="Arial" w:hAnsi="Arial" w:cs="Arial"/>
          <w:sz w:val="20"/>
          <w:szCs w:val="20"/>
          <w:lang w:val="en-GB"/>
        </w:rPr>
        <w:t>a</w:t>
      </w:r>
      <w:r w:rsidR="00CE735D" w:rsidRPr="00B22D0C">
        <w:rPr>
          <w:rFonts w:ascii="Arial" w:hAnsi="Arial" w:cs="Arial"/>
          <w:sz w:val="20"/>
          <w:szCs w:val="20"/>
          <w:lang w:val="en-GB"/>
        </w:rPr>
        <w:t xml:space="preserve">tory framework, it would be challenging for regulated entities to use/adopt the new technologies/services.  </w:t>
      </w:r>
    </w:p>
    <w:p w:rsidR="0034487F" w:rsidRDefault="0034487F" w:rsidP="00C67DC8">
      <w:pPr>
        <w:pStyle w:val="PlainText"/>
        <w:jc w:val="both"/>
        <w:rPr>
          <w:rFonts w:ascii="Arial" w:hAnsi="Arial" w:cs="Arial"/>
          <w:sz w:val="20"/>
          <w:szCs w:val="20"/>
          <w:lang w:val="en-GB"/>
        </w:rPr>
      </w:pPr>
    </w:p>
    <w:p w:rsidR="00CE735D" w:rsidRPr="00A339EB" w:rsidRDefault="0034487F" w:rsidP="00C67DC8">
      <w:pPr>
        <w:pStyle w:val="PlainText"/>
        <w:jc w:val="both"/>
        <w:rPr>
          <w:rFonts w:ascii="Arial" w:hAnsi="Arial" w:cs="Arial"/>
          <w:sz w:val="20"/>
          <w:szCs w:val="20"/>
          <w:lang w:val="en-GB"/>
        </w:rPr>
      </w:pPr>
      <w:r>
        <w:rPr>
          <w:rFonts w:ascii="Arial" w:hAnsi="Arial" w:cs="Arial"/>
          <w:sz w:val="20"/>
          <w:szCs w:val="20"/>
          <w:lang w:val="en-GB"/>
        </w:rPr>
        <w:t>It would be helpful if r</w:t>
      </w:r>
      <w:r w:rsidR="00CE735D" w:rsidRPr="00A339EB">
        <w:rPr>
          <w:rFonts w:ascii="Arial" w:hAnsi="Arial" w:cs="Arial"/>
          <w:sz w:val="20"/>
          <w:szCs w:val="20"/>
          <w:lang w:val="en-GB"/>
        </w:rPr>
        <w:t>egulators (ideally on a global basis,</w:t>
      </w:r>
      <w:r w:rsidR="00296627">
        <w:rPr>
          <w:rFonts w:ascii="Arial" w:hAnsi="Arial" w:cs="Arial"/>
          <w:sz w:val="20"/>
          <w:szCs w:val="20"/>
          <w:lang w:val="en-GB"/>
        </w:rPr>
        <w:t xml:space="preserve"> through</w:t>
      </w:r>
      <w:r w:rsidR="00CE735D" w:rsidRPr="00A339EB">
        <w:rPr>
          <w:rFonts w:ascii="Arial" w:hAnsi="Arial" w:cs="Arial"/>
          <w:sz w:val="20"/>
          <w:szCs w:val="20"/>
          <w:lang w:val="en-GB"/>
        </w:rPr>
        <w:t xml:space="preserve"> IOSCO and/or CPMI) provide</w:t>
      </w:r>
      <w:r>
        <w:rPr>
          <w:rFonts w:ascii="Arial" w:hAnsi="Arial" w:cs="Arial"/>
          <w:sz w:val="20"/>
          <w:szCs w:val="20"/>
          <w:lang w:val="en-GB"/>
        </w:rPr>
        <w:t>d</w:t>
      </w:r>
      <w:r w:rsidR="00CE735D" w:rsidRPr="00A339EB">
        <w:rPr>
          <w:rFonts w:ascii="Arial" w:hAnsi="Arial" w:cs="Arial"/>
          <w:sz w:val="20"/>
          <w:szCs w:val="20"/>
          <w:lang w:val="en-GB"/>
        </w:rPr>
        <w:t xml:space="preserve"> a broad framework for DLT</w:t>
      </w:r>
      <w:r>
        <w:rPr>
          <w:rFonts w:ascii="Arial" w:hAnsi="Arial" w:cs="Arial"/>
          <w:sz w:val="20"/>
          <w:szCs w:val="20"/>
          <w:lang w:val="en-GB"/>
        </w:rPr>
        <w:t xml:space="preserve"> so it can </w:t>
      </w:r>
      <w:r w:rsidR="00CE735D" w:rsidRPr="00A339EB">
        <w:rPr>
          <w:rFonts w:ascii="Arial" w:hAnsi="Arial" w:cs="Arial"/>
          <w:sz w:val="20"/>
          <w:szCs w:val="20"/>
          <w:lang w:val="en-GB"/>
        </w:rPr>
        <w:t xml:space="preserve">be applied </w:t>
      </w:r>
      <w:r>
        <w:rPr>
          <w:rFonts w:ascii="Arial" w:hAnsi="Arial" w:cs="Arial"/>
          <w:sz w:val="20"/>
          <w:szCs w:val="20"/>
          <w:lang w:val="en-GB"/>
        </w:rPr>
        <w:t xml:space="preserve">to </w:t>
      </w:r>
      <w:r w:rsidR="00CE735D" w:rsidRPr="00A339EB">
        <w:rPr>
          <w:rFonts w:ascii="Arial" w:hAnsi="Arial" w:cs="Arial"/>
          <w:sz w:val="20"/>
          <w:szCs w:val="20"/>
          <w:lang w:val="en-GB"/>
        </w:rPr>
        <w:t>securities market</w:t>
      </w:r>
      <w:r>
        <w:rPr>
          <w:rFonts w:ascii="Arial" w:hAnsi="Arial" w:cs="Arial"/>
          <w:sz w:val="20"/>
          <w:szCs w:val="20"/>
          <w:lang w:val="en-GB"/>
        </w:rPr>
        <w:t>s. DLT could become the technology behind market infrastructure and so should</w:t>
      </w:r>
      <w:r w:rsidR="00CE735D" w:rsidRPr="00A339EB">
        <w:rPr>
          <w:rFonts w:ascii="Arial" w:hAnsi="Arial" w:cs="Arial"/>
          <w:sz w:val="20"/>
          <w:szCs w:val="20"/>
          <w:lang w:val="en-GB"/>
        </w:rPr>
        <w:t xml:space="preserve"> meet certain requirements </w:t>
      </w:r>
      <w:r>
        <w:rPr>
          <w:rFonts w:ascii="Arial" w:hAnsi="Arial" w:cs="Arial"/>
          <w:sz w:val="20"/>
          <w:szCs w:val="20"/>
          <w:lang w:val="en-GB"/>
        </w:rPr>
        <w:t xml:space="preserve">around </w:t>
      </w:r>
      <w:r w:rsidR="00CE735D" w:rsidRPr="00A339EB">
        <w:rPr>
          <w:rFonts w:ascii="Arial" w:hAnsi="Arial" w:cs="Arial"/>
          <w:sz w:val="20"/>
          <w:szCs w:val="20"/>
          <w:lang w:val="en-GB"/>
        </w:rPr>
        <w:t>governance structure, risk asses</w:t>
      </w:r>
      <w:r w:rsidR="00CE735D" w:rsidRPr="00A339EB">
        <w:rPr>
          <w:rFonts w:ascii="Arial" w:hAnsi="Arial" w:cs="Arial"/>
          <w:sz w:val="20"/>
          <w:szCs w:val="20"/>
          <w:lang w:val="en-GB"/>
        </w:rPr>
        <w:t>s</w:t>
      </w:r>
      <w:r w:rsidR="00CE735D" w:rsidRPr="00A339EB">
        <w:rPr>
          <w:rFonts w:ascii="Arial" w:hAnsi="Arial" w:cs="Arial"/>
          <w:sz w:val="20"/>
          <w:szCs w:val="20"/>
          <w:lang w:val="en-GB"/>
        </w:rPr>
        <w:t>ment, access con</w:t>
      </w:r>
      <w:r>
        <w:rPr>
          <w:rFonts w:ascii="Arial" w:hAnsi="Arial" w:cs="Arial"/>
          <w:sz w:val="20"/>
          <w:szCs w:val="20"/>
          <w:lang w:val="en-GB"/>
        </w:rPr>
        <w:t>trol and</w:t>
      </w:r>
      <w:r w:rsidR="00296627">
        <w:rPr>
          <w:rFonts w:ascii="Arial" w:hAnsi="Arial" w:cs="Arial"/>
          <w:sz w:val="20"/>
          <w:szCs w:val="20"/>
          <w:lang w:val="en-GB"/>
        </w:rPr>
        <w:t xml:space="preserve"> data protection. </w:t>
      </w:r>
      <w:r>
        <w:rPr>
          <w:rFonts w:ascii="Arial" w:hAnsi="Arial" w:cs="Arial"/>
          <w:sz w:val="20"/>
          <w:szCs w:val="20"/>
          <w:lang w:val="en-GB"/>
        </w:rPr>
        <w:t xml:space="preserve">These would sit in addition to existing regional rules which apply to market infrastructure. </w:t>
      </w:r>
    </w:p>
    <w:p w:rsidR="00334244" w:rsidRDefault="00334244" w:rsidP="00C67DC8">
      <w:pPr>
        <w:pStyle w:val="PlainText"/>
        <w:jc w:val="both"/>
        <w:rPr>
          <w:rFonts w:ascii="Arial" w:hAnsi="Arial" w:cs="Arial"/>
          <w:sz w:val="20"/>
          <w:szCs w:val="20"/>
          <w:lang w:val="en-GB"/>
        </w:rPr>
      </w:pPr>
    </w:p>
    <w:p w:rsidR="00CE735D" w:rsidRDefault="0034487F" w:rsidP="00C67DC8">
      <w:pPr>
        <w:pStyle w:val="PlainText"/>
        <w:jc w:val="both"/>
        <w:rPr>
          <w:rFonts w:ascii="Arial" w:hAnsi="Arial" w:cs="Arial"/>
          <w:sz w:val="20"/>
          <w:szCs w:val="20"/>
          <w:lang w:val="en-GB"/>
        </w:rPr>
      </w:pPr>
      <w:r>
        <w:rPr>
          <w:rFonts w:ascii="Arial" w:hAnsi="Arial" w:cs="Arial"/>
          <w:sz w:val="20"/>
          <w:szCs w:val="20"/>
          <w:lang w:val="en-GB"/>
        </w:rPr>
        <w:lastRenderedPageBreak/>
        <w:t xml:space="preserve">The </w:t>
      </w:r>
      <w:r w:rsidRPr="00A339EB">
        <w:rPr>
          <w:rFonts w:ascii="Arial" w:hAnsi="Arial" w:cs="Arial"/>
          <w:sz w:val="20"/>
          <w:szCs w:val="20"/>
          <w:lang w:val="en-GB"/>
        </w:rPr>
        <w:t xml:space="preserve">CPMI/IOSCO </w:t>
      </w:r>
      <w:r w:rsidR="00CE735D" w:rsidRPr="00A339EB">
        <w:rPr>
          <w:rFonts w:ascii="Arial" w:hAnsi="Arial" w:cs="Arial"/>
          <w:sz w:val="20"/>
          <w:szCs w:val="20"/>
          <w:lang w:val="en-GB"/>
        </w:rPr>
        <w:t>Principles for Financial Market Infrastructure</w:t>
      </w:r>
      <w:r w:rsidR="00B22D0C">
        <w:rPr>
          <w:rFonts w:ascii="Arial" w:hAnsi="Arial" w:cs="Arial"/>
          <w:sz w:val="20"/>
          <w:szCs w:val="20"/>
          <w:lang w:val="en-GB"/>
        </w:rPr>
        <w:t xml:space="preserve"> may present a useful starting point – although they may need to be tailored to DLT providing entities. </w:t>
      </w:r>
      <w:r w:rsidR="00CE735D" w:rsidRPr="00A339EB">
        <w:rPr>
          <w:rFonts w:ascii="Arial" w:hAnsi="Arial" w:cs="Arial"/>
          <w:sz w:val="20"/>
          <w:szCs w:val="20"/>
          <w:lang w:val="en-GB"/>
        </w:rPr>
        <w:t>DLT governance bod</w:t>
      </w:r>
      <w:r>
        <w:rPr>
          <w:rFonts w:ascii="Arial" w:hAnsi="Arial" w:cs="Arial"/>
          <w:sz w:val="20"/>
          <w:szCs w:val="20"/>
          <w:lang w:val="en-GB"/>
        </w:rPr>
        <w:t>ies</w:t>
      </w:r>
      <w:r w:rsidR="00B22D0C">
        <w:rPr>
          <w:rFonts w:ascii="Arial" w:hAnsi="Arial" w:cs="Arial"/>
          <w:sz w:val="20"/>
          <w:szCs w:val="20"/>
          <w:lang w:val="en-GB"/>
        </w:rPr>
        <w:t xml:space="preserve"> would need to</w:t>
      </w:r>
      <w:r>
        <w:rPr>
          <w:rFonts w:ascii="Arial" w:hAnsi="Arial" w:cs="Arial"/>
          <w:sz w:val="20"/>
          <w:szCs w:val="20"/>
          <w:lang w:val="en-GB"/>
        </w:rPr>
        <w:t xml:space="preserve"> satisfy</w:t>
      </w:r>
      <w:r w:rsidR="00CE735D" w:rsidRPr="00A339EB">
        <w:rPr>
          <w:rFonts w:ascii="Arial" w:hAnsi="Arial" w:cs="Arial"/>
          <w:sz w:val="20"/>
          <w:szCs w:val="20"/>
          <w:lang w:val="en-GB"/>
        </w:rPr>
        <w:t xml:space="preserve"> all relevant principles, </w:t>
      </w:r>
      <w:r w:rsidR="00460865">
        <w:rPr>
          <w:rFonts w:ascii="Arial" w:hAnsi="Arial" w:cs="Arial"/>
          <w:sz w:val="20"/>
          <w:szCs w:val="20"/>
          <w:lang w:val="en-GB"/>
        </w:rPr>
        <w:t>with appropriate supervision following to ensure compliance.</w:t>
      </w:r>
    </w:p>
    <w:p w:rsidR="00B22D0C" w:rsidRDefault="00B22D0C" w:rsidP="00C67DC8">
      <w:pPr>
        <w:pStyle w:val="PlainText"/>
        <w:jc w:val="both"/>
        <w:rPr>
          <w:rFonts w:ascii="Arial" w:hAnsi="Arial" w:cs="Arial"/>
          <w:sz w:val="20"/>
          <w:szCs w:val="20"/>
          <w:lang w:val="en-GB"/>
        </w:rPr>
      </w:pPr>
    </w:p>
    <w:p w:rsidR="00B22D0C" w:rsidRDefault="00B22D0C" w:rsidP="00C67DC8">
      <w:pPr>
        <w:pStyle w:val="PlainText"/>
        <w:jc w:val="both"/>
        <w:rPr>
          <w:rFonts w:ascii="Arial" w:hAnsi="Arial" w:cs="Arial"/>
          <w:sz w:val="20"/>
          <w:szCs w:val="20"/>
          <w:lang w:val="en-GB"/>
        </w:rPr>
      </w:pPr>
      <w:r>
        <w:rPr>
          <w:rFonts w:ascii="Arial" w:hAnsi="Arial" w:cs="Arial"/>
          <w:sz w:val="20"/>
          <w:szCs w:val="20"/>
          <w:lang w:val="en-GB"/>
        </w:rPr>
        <w:t>The location of DLT governance bodies may become an issue of competitive advantage for jurisdictions which are willing to be open to innovation and provide guidance to entities as to how they can ensure compliance and meet supervisory expectations.</w:t>
      </w:r>
    </w:p>
    <w:permEnd w:id="24"/>
    <w:p w:rsidR="00F32462" w:rsidRPr="008C342E" w:rsidRDefault="00D4107C" w:rsidP="008C342E">
      <w:pPr>
        <w:pStyle w:val="PlainText"/>
        <w:rPr>
          <w:rFonts w:ascii="Georgia" w:eastAsia="Calibri" w:hAnsi="Georgia"/>
          <w:szCs w:val="20"/>
          <w:lang w:val="fr-BE" w:eastAsia="en-US"/>
        </w:rPr>
      </w:pPr>
      <w:r w:rsidRPr="00D4107C">
        <w:rPr>
          <w:rFonts w:ascii="Georgia" w:eastAsia="Calibri" w:hAnsi="Georgia"/>
          <w:szCs w:val="20"/>
          <w:lang w:val="fr-BE" w:eastAsia="en-US"/>
        </w:rPr>
        <w:t>&lt;ESMA_QUESTION_DLT_24&gt;</w:t>
      </w:r>
    </w:p>
    <w:sectPr w:rsidR="00F32462" w:rsidRPr="008C342E"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D45" w:rsidRDefault="002A0D45">
      <w:r>
        <w:separator/>
      </w:r>
    </w:p>
    <w:p w:rsidR="002A0D45" w:rsidRDefault="002A0D45"/>
  </w:endnote>
  <w:endnote w:type="continuationSeparator" w:id="0">
    <w:p w:rsidR="002A0D45" w:rsidRDefault="002A0D45">
      <w:r>
        <w:continuationSeparator/>
      </w:r>
    </w:p>
    <w:p w:rsidR="002A0D45" w:rsidRDefault="002A0D45"/>
  </w:endnote>
  <w:endnote w:type="continuationNotice" w:id="1">
    <w:p w:rsidR="002A0D45" w:rsidRDefault="002A0D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Narrow"/>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rsidP="00873EF5">
    <w:pPr>
      <w:pStyle w:val="Footer"/>
      <w:jc w:val="center"/>
    </w:pPr>
    <w:r>
      <w:t xml:space="preserve"> </w:t>
    </w:r>
    <w:fldSimple w:instr=" DOCPROPERTY &quot;aliashDocumentMarking&quot; \* MERGEFORMAT ">
      <w:r w:rsidR="00873EF5">
        <w:t>Confidential</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127"/>
      <w:gridCol w:w="1285"/>
    </w:tblGrid>
    <w:tr w:rsidR="002A0D45" w:rsidRPr="00616B9B" w:rsidTr="00315E96">
      <w:trPr>
        <w:trHeight w:val="284"/>
      </w:trPr>
      <w:tc>
        <w:tcPr>
          <w:tcW w:w="8460" w:type="dxa"/>
        </w:tcPr>
        <w:p w:rsidR="002A0D45" w:rsidRDefault="002A0D45" w:rsidP="00315E96">
          <w:pPr>
            <w:pStyle w:val="00Footer"/>
            <w:rPr>
              <w:lang w:val="fr-FR"/>
            </w:rPr>
          </w:pPr>
        </w:p>
        <w:p w:rsidR="002A0D45" w:rsidRPr="00315E96" w:rsidRDefault="002A0D45" w:rsidP="00315E96">
          <w:pPr>
            <w:pStyle w:val="00Footer"/>
            <w:rPr>
              <w:lang w:val="fr-FR"/>
            </w:rPr>
          </w:pPr>
        </w:p>
      </w:tc>
      <w:tc>
        <w:tcPr>
          <w:tcW w:w="952" w:type="dxa"/>
        </w:tcPr>
        <w:p w:rsidR="002A0D45" w:rsidRPr="00616B9B" w:rsidRDefault="002A0D45" w:rsidP="00873EF5">
          <w:pPr>
            <w:pStyle w:val="00aPagenumber"/>
            <w:jc w:val="center"/>
            <w:rPr>
              <w:rFonts w:cs="Arial"/>
              <w:sz w:val="22"/>
              <w:szCs w:val="22"/>
            </w:rPr>
          </w:pPr>
          <w:r>
            <w:rPr>
              <w:rFonts w:cs="Arial"/>
              <w:sz w:val="22"/>
              <w:szCs w:val="22"/>
            </w:rPr>
            <w:t xml:space="preserve"> </w:t>
          </w:r>
          <w:fldSimple w:instr=" DOCPROPERTY &quot;aliashDocumentMarking&quot; \* MERGEFORMAT ">
            <w:r w:rsidR="00873EF5" w:rsidRPr="00873EF5">
              <w:rPr>
                <w:rFonts w:cs="Arial"/>
                <w:sz w:val="22"/>
                <w:szCs w:val="22"/>
              </w:rPr>
              <w:t>Confidential</w:t>
            </w:r>
          </w:fldSimple>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73EF5">
            <w:rPr>
              <w:rFonts w:cs="Arial"/>
              <w:noProof/>
              <w:sz w:val="22"/>
              <w:szCs w:val="22"/>
            </w:rPr>
            <w:t>3</w:t>
          </w:r>
          <w:r w:rsidRPr="00616B9B">
            <w:rPr>
              <w:rFonts w:cs="Arial"/>
              <w:noProof/>
              <w:sz w:val="22"/>
              <w:szCs w:val="22"/>
            </w:rPr>
            <w:fldChar w:fldCharType="end"/>
          </w:r>
        </w:p>
      </w:tc>
    </w:tr>
  </w:tbl>
  <w:p w:rsidR="002A0D45" w:rsidRDefault="002A0D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rsidP="00873EF5">
    <w:pPr>
      <w:pStyle w:val="Footer"/>
      <w:jc w:val="center"/>
    </w:pPr>
    <w:r>
      <w:t xml:space="preserve"> </w:t>
    </w:r>
    <w:fldSimple w:instr=" DOCPROPERTY &quot;aliashDocumentMarking&quot; \* MERGEFORMAT ">
      <w:r w:rsidR="00873EF5">
        <w:t>Confidential</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rsidP="00873EF5">
    <w:pPr>
      <w:pStyle w:val="Footer"/>
      <w:jc w:val="center"/>
    </w:pPr>
    <w:r>
      <w:t xml:space="preserve"> </w:t>
    </w:r>
    <w:fldSimple w:instr=" DOCPROPERTY &quot;aliashDocumentMarking&quot; \* MERGEFORMAT ">
      <w:r w:rsidR="00873EF5">
        <w:t>Confidential</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D45" w:rsidRDefault="002A0D45">
      <w:r>
        <w:separator/>
      </w:r>
    </w:p>
    <w:p w:rsidR="002A0D45" w:rsidRDefault="002A0D45"/>
  </w:footnote>
  <w:footnote w:type="continuationSeparator" w:id="0">
    <w:p w:rsidR="002A0D45" w:rsidRDefault="002A0D45">
      <w:r>
        <w:continuationSeparator/>
      </w:r>
    </w:p>
    <w:p w:rsidR="002A0D45" w:rsidRDefault="002A0D45"/>
  </w:footnote>
  <w:footnote w:type="continuationNotice" w:id="1">
    <w:p w:rsidR="002A0D45" w:rsidRDefault="002A0D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5E1432">
      <w:rPr>
        <w:noProof/>
        <w:lang w:val="de-DE"/>
      </w:rPr>
      <w:pict>
        <v:line id="Line 16" o:spid="_x0000_s1638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45" w:rsidRDefault="002A0D4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A0D45" w:rsidRPr="002F4496" w:rsidTr="000C06C9">
      <w:trPr>
        <w:trHeight w:val="284"/>
      </w:trPr>
      <w:tc>
        <w:tcPr>
          <w:tcW w:w="8460" w:type="dxa"/>
        </w:tcPr>
        <w:p w:rsidR="002A0D45" w:rsidRPr="000C3B6D" w:rsidRDefault="002A0D45" w:rsidP="000C06C9">
          <w:pPr>
            <w:pStyle w:val="00Footer"/>
            <w:rPr>
              <w:lang w:val="fr-FR"/>
            </w:rPr>
          </w:pPr>
        </w:p>
      </w:tc>
      <w:tc>
        <w:tcPr>
          <w:tcW w:w="952" w:type="dxa"/>
        </w:tcPr>
        <w:p w:rsidR="002A0D45" w:rsidRPr="00146B34" w:rsidRDefault="002A0D45" w:rsidP="000C06C9">
          <w:pPr>
            <w:pStyle w:val="00aPagenumber"/>
            <w:rPr>
              <w:lang w:val="fr-FR"/>
            </w:rPr>
          </w:pPr>
        </w:p>
      </w:tc>
    </w:tr>
  </w:tbl>
  <w:p w:rsidR="002A0D45" w:rsidRPr="00DB46C3" w:rsidRDefault="002A0D45">
    <w:pPr>
      <w:rPr>
        <w:lang w:val="fr-FR"/>
      </w:rPr>
    </w:pPr>
  </w:p>
  <w:p w:rsidR="002A0D45" w:rsidRPr="002F4496" w:rsidRDefault="002A0D45">
    <w:pPr>
      <w:pStyle w:val="Header"/>
      <w:rPr>
        <w:lang w:val="fr-FR"/>
      </w:rPr>
    </w:pPr>
  </w:p>
  <w:p w:rsidR="002A0D45" w:rsidRPr="002F4496" w:rsidRDefault="002A0D45" w:rsidP="000C06C9">
    <w:pPr>
      <w:pStyle w:val="Header"/>
      <w:tabs>
        <w:tab w:val="clear" w:pos="4536"/>
        <w:tab w:val="clear" w:pos="9072"/>
        <w:tab w:val="left" w:pos="8227"/>
      </w:tabs>
      <w:rPr>
        <w:lang w:val="fr-FR"/>
      </w:rPr>
    </w:pPr>
  </w:p>
  <w:p w:rsidR="002A0D45" w:rsidRPr="002F4496" w:rsidRDefault="002A0D45" w:rsidP="000C06C9">
    <w:pPr>
      <w:pStyle w:val="Header"/>
      <w:tabs>
        <w:tab w:val="clear" w:pos="4536"/>
        <w:tab w:val="clear" w:pos="9072"/>
        <w:tab w:val="left" w:pos="8227"/>
      </w:tabs>
      <w:rPr>
        <w:lang w:val="fr-FR"/>
      </w:rPr>
    </w:pPr>
  </w:p>
  <w:p w:rsidR="002A0D45" w:rsidRPr="002F4496" w:rsidRDefault="002A0D45">
    <w:pPr>
      <w:pStyle w:val="Header"/>
      <w:rPr>
        <w:lang w:val="fr-FR"/>
      </w:rPr>
    </w:pPr>
  </w:p>
  <w:p w:rsidR="002A0D45" w:rsidRPr="002F4496" w:rsidRDefault="002A0D45">
    <w:pPr>
      <w:pStyle w:val="Header"/>
      <w:rPr>
        <w:lang w:val="fr-FR"/>
      </w:rPr>
    </w:pPr>
  </w:p>
  <w:p w:rsidR="002A0D45" w:rsidRPr="002F4496" w:rsidRDefault="002A0D45">
    <w:pPr>
      <w:pStyle w:val="Header"/>
      <w:rPr>
        <w:lang w:val="fr-FR"/>
      </w:rPr>
    </w:pPr>
  </w:p>
  <w:p w:rsidR="002A0D45" w:rsidRPr="002F4496" w:rsidRDefault="002A0D45">
    <w:pPr>
      <w:pStyle w:val="Header"/>
      <w:rPr>
        <w:lang w:val="fr-FR"/>
      </w:rPr>
    </w:pPr>
  </w:p>
  <w:p w:rsidR="002A0D45" w:rsidRPr="002F4496" w:rsidRDefault="002A0D45">
    <w:pPr>
      <w:pStyle w:val="Header"/>
      <w:rPr>
        <w:highlight w:val="yellow"/>
        <w:lang w:val="fr-FR"/>
      </w:rPr>
    </w:pPr>
  </w:p>
  <w:p w:rsidR="002A0D45" w:rsidRDefault="002A0D45">
    <w:pPr>
      <w:pStyle w:val="Header"/>
    </w:pPr>
    <w:r w:rsidRPr="005E1432">
      <w:rPr>
        <w:noProof/>
        <w:lang w:val="de-DE"/>
      </w:rPr>
      <w:pict>
        <v:line id="Straight Connector 138" o:spid="_x0000_s16385"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736CCB"/>
    <w:multiLevelType w:val="hybridMultilevel"/>
    <w:tmpl w:val="A39AE580"/>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41AB1"/>
    <w:multiLevelType w:val="hybridMultilevel"/>
    <w:tmpl w:val="2EEC7A76"/>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3FC181B"/>
    <w:multiLevelType w:val="hybridMultilevel"/>
    <w:tmpl w:val="B73611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6B23DE"/>
    <w:multiLevelType w:val="hybridMultilevel"/>
    <w:tmpl w:val="6E589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2B11F49"/>
    <w:multiLevelType w:val="hybridMultilevel"/>
    <w:tmpl w:val="EACAD46C"/>
    <w:lvl w:ilvl="0" w:tplc="DB9C88E0">
      <w:start w:val="1"/>
      <w:numFmt w:val="bullet"/>
      <w:lvlText w:val=""/>
      <w:lvlJc w:val="left"/>
      <w:pPr>
        <w:tabs>
          <w:tab w:val="num" w:pos="720"/>
        </w:tabs>
        <w:ind w:left="720" w:hanging="360"/>
      </w:pPr>
      <w:rPr>
        <w:rFonts w:ascii="Wingdings" w:hAnsi="Wingdings" w:hint="default"/>
      </w:rPr>
    </w:lvl>
    <w:lvl w:ilvl="1" w:tplc="8F5E7EFA">
      <w:start w:val="1"/>
      <w:numFmt w:val="bullet"/>
      <w:lvlText w:val=""/>
      <w:lvlJc w:val="left"/>
      <w:pPr>
        <w:tabs>
          <w:tab w:val="num" w:pos="1440"/>
        </w:tabs>
        <w:ind w:left="1440" w:hanging="360"/>
      </w:pPr>
      <w:rPr>
        <w:rFonts w:ascii="Wingdings" w:hAnsi="Wingdings" w:hint="default"/>
      </w:rPr>
    </w:lvl>
    <w:lvl w:ilvl="2" w:tplc="B1441E8E">
      <w:start w:val="1"/>
      <w:numFmt w:val="bullet"/>
      <w:lvlText w:val=""/>
      <w:lvlJc w:val="left"/>
      <w:pPr>
        <w:tabs>
          <w:tab w:val="num" w:pos="2160"/>
        </w:tabs>
        <w:ind w:left="2160" w:hanging="360"/>
      </w:pPr>
      <w:rPr>
        <w:rFonts w:ascii="Wingdings" w:hAnsi="Wingdings" w:hint="default"/>
      </w:rPr>
    </w:lvl>
    <w:lvl w:ilvl="3" w:tplc="B1D8198C">
      <w:start w:val="1"/>
      <w:numFmt w:val="bullet"/>
      <w:lvlText w:val=""/>
      <w:lvlJc w:val="left"/>
      <w:pPr>
        <w:tabs>
          <w:tab w:val="num" w:pos="2880"/>
        </w:tabs>
        <w:ind w:left="2880" w:hanging="360"/>
      </w:pPr>
      <w:rPr>
        <w:rFonts w:ascii="Wingdings" w:hAnsi="Wingdings" w:hint="default"/>
      </w:rPr>
    </w:lvl>
    <w:lvl w:ilvl="4" w:tplc="6C0C6E60">
      <w:start w:val="1"/>
      <w:numFmt w:val="bullet"/>
      <w:lvlText w:val=""/>
      <w:lvlJc w:val="left"/>
      <w:pPr>
        <w:tabs>
          <w:tab w:val="num" w:pos="3600"/>
        </w:tabs>
        <w:ind w:left="3600" w:hanging="360"/>
      </w:pPr>
      <w:rPr>
        <w:rFonts w:ascii="Wingdings" w:hAnsi="Wingdings" w:hint="default"/>
      </w:rPr>
    </w:lvl>
    <w:lvl w:ilvl="5" w:tplc="E01E924A">
      <w:start w:val="1"/>
      <w:numFmt w:val="bullet"/>
      <w:lvlText w:val=""/>
      <w:lvlJc w:val="left"/>
      <w:pPr>
        <w:tabs>
          <w:tab w:val="num" w:pos="4320"/>
        </w:tabs>
        <w:ind w:left="4320" w:hanging="360"/>
      </w:pPr>
      <w:rPr>
        <w:rFonts w:ascii="Wingdings" w:hAnsi="Wingdings" w:hint="default"/>
      </w:rPr>
    </w:lvl>
    <w:lvl w:ilvl="6" w:tplc="ABE86940">
      <w:start w:val="1"/>
      <w:numFmt w:val="bullet"/>
      <w:lvlText w:val=""/>
      <w:lvlJc w:val="left"/>
      <w:pPr>
        <w:tabs>
          <w:tab w:val="num" w:pos="5040"/>
        </w:tabs>
        <w:ind w:left="5040" w:hanging="360"/>
      </w:pPr>
      <w:rPr>
        <w:rFonts w:ascii="Wingdings" w:hAnsi="Wingdings" w:hint="default"/>
      </w:rPr>
    </w:lvl>
    <w:lvl w:ilvl="7" w:tplc="5204F858">
      <w:start w:val="1"/>
      <w:numFmt w:val="bullet"/>
      <w:lvlText w:val=""/>
      <w:lvlJc w:val="left"/>
      <w:pPr>
        <w:tabs>
          <w:tab w:val="num" w:pos="5760"/>
        </w:tabs>
        <w:ind w:left="5760" w:hanging="360"/>
      </w:pPr>
      <w:rPr>
        <w:rFonts w:ascii="Wingdings" w:hAnsi="Wingdings" w:hint="default"/>
      </w:rPr>
    </w:lvl>
    <w:lvl w:ilvl="8" w:tplc="EAD6999E">
      <w:start w:val="1"/>
      <w:numFmt w:val="bullet"/>
      <w:lvlText w:val=""/>
      <w:lvlJc w:val="left"/>
      <w:pPr>
        <w:tabs>
          <w:tab w:val="num" w:pos="6480"/>
        </w:tabs>
        <w:ind w:left="6480" w:hanging="360"/>
      </w:pPr>
      <w:rPr>
        <w:rFonts w:ascii="Wingdings" w:hAnsi="Wingdings" w:hint="default"/>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8E521EB"/>
    <w:multiLevelType w:val="hybridMultilevel"/>
    <w:tmpl w:val="E5E2A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7"/>
  </w:num>
  <w:num w:numId="5">
    <w:abstractNumId w:val="29"/>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5"/>
  </w:num>
  <w:num w:numId="15">
    <w:abstractNumId w:val="12"/>
  </w:num>
  <w:num w:numId="16">
    <w:abstractNumId w:val="1"/>
  </w:num>
  <w:num w:numId="17">
    <w:abstractNumId w:val="16"/>
  </w:num>
  <w:num w:numId="18">
    <w:abstractNumId w:val="17"/>
  </w:num>
  <w:num w:numId="19">
    <w:abstractNumId w:val="20"/>
  </w:num>
  <w:num w:numId="20">
    <w:abstractNumId w:val="30"/>
  </w:num>
  <w:num w:numId="21">
    <w:abstractNumId w:val="40"/>
  </w:num>
  <w:num w:numId="22">
    <w:abstractNumId w:val="28"/>
  </w:num>
  <w:num w:numId="23">
    <w:abstractNumId w:val="11"/>
  </w:num>
  <w:num w:numId="24">
    <w:abstractNumId w:val="34"/>
  </w:num>
  <w:num w:numId="25">
    <w:abstractNumId w:val="33"/>
  </w:num>
  <w:num w:numId="26">
    <w:abstractNumId w:val="22"/>
  </w:num>
  <w:num w:numId="27">
    <w:abstractNumId w:val="37"/>
  </w:num>
  <w:num w:numId="28">
    <w:abstractNumId w:val="42"/>
  </w:num>
  <w:num w:numId="29">
    <w:abstractNumId w:val="9"/>
  </w:num>
  <w:num w:numId="30">
    <w:abstractNumId w:val="5"/>
  </w:num>
  <w:num w:numId="31">
    <w:abstractNumId w:val="24"/>
  </w:num>
  <w:num w:numId="32">
    <w:abstractNumId w:val="3"/>
  </w:num>
  <w:num w:numId="33">
    <w:abstractNumId w:val="8"/>
  </w:num>
  <w:num w:numId="34">
    <w:abstractNumId w:val="23"/>
  </w:num>
  <w:num w:numId="35">
    <w:abstractNumId w:val="39"/>
  </w:num>
  <w:num w:numId="36">
    <w:abstractNumId w:val="38"/>
  </w:num>
  <w:num w:numId="37">
    <w:abstractNumId w:val="2"/>
  </w:num>
  <w:num w:numId="38">
    <w:abstractNumId w:val="4"/>
  </w:num>
  <w:num w:numId="39">
    <w:abstractNumId w:val="18"/>
  </w:num>
  <w:num w:numId="40">
    <w:abstractNumId w:val="2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1"/>
  <w:doNotTrackFormatting/>
  <w:documentProtection w:edit="readOnly" w:enforcement="0"/>
  <w:defaultTabStop w:val="709"/>
  <w:autoHyphenation/>
  <w:hyphenationZone w:val="567"/>
  <w:characterSpacingControl w:val="doNotCompress"/>
  <w:hdrShapeDefaults>
    <o:shapedefaults v:ext="edit" spidmax="16387">
      <o:colormru v:ext="edit" colors="#2d4491,#283583"/>
    </o:shapedefaults>
    <o:shapelayout v:ext="edit">
      <o:idmap v:ext="edit" data="16"/>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2EE4"/>
    <w:rsid w:val="0000378E"/>
    <w:rsid w:val="00003AEB"/>
    <w:rsid w:val="00004B21"/>
    <w:rsid w:val="00005BBA"/>
    <w:rsid w:val="00005D8C"/>
    <w:rsid w:val="00006C2B"/>
    <w:rsid w:val="00007014"/>
    <w:rsid w:val="00007968"/>
    <w:rsid w:val="0001067A"/>
    <w:rsid w:val="00013B8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377"/>
    <w:rsid w:val="00027BD8"/>
    <w:rsid w:val="00027ECF"/>
    <w:rsid w:val="000303BE"/>
    <w:rsid w:val="000344D6"/>
    <w:rsid w:val="00034960"/>
    <w:rsid w:val="00036FAE"/>
    <w:rsid w:val="000415CA"/>
    <w:rsid w:val="00041858"/>
    <w:rsid w:val="0004371E"/>
    <w:rsid w:val="0004389E"/>
    <w:rsid w:val="000463A6"/>
    <w:rsid w:val="00046CC9"/>
    <w:rsid w:val="00046E91"/>
    <w:rsid w:val="000502FE"/>
    <w:rsid w:val="00050BF5"/>
    <w:rsid w:val="0005126D"/>
    <w:rsid w:val="00051992"/>
    <w:rsid w:val="00051E9A"/>
    <w:rsid w:val="000521A7"/>
    <w:rsid w:val="00052F47"/>
    <w:rsid w:val="0005399B"/>
    <w:rsid w:val="00054DE6"/>
    <w:rsid w:val="000569D7"/>
    <w:rsid w:val="000576D7"/>
    <w:rsid w:val="00060A99"/>
    <w:rsid w:val="00060F72"/>
    <w:rsid w:val="00062592"/>
    <w:rsid w:val="00063141"/>
    <w:rsid w:val="000636A1"/>
    <w:rsid w:val="000649D9"/>
    <w:rsid w:val="000652BE"/>
    <w:rsid w:val="000661BB"/>
    <w:rsid w:val="00066479"/>
    <w:rsid w:val="00066858"/>
    <w:rsid w:val="00066C25"/>
    <w:rsid w:val="0006723C"/>
    <w:rsid w:val="00070376"/>
    <w:rsid w:val="00070974"/>
    <w:rsid w:val="0007100E"/>
    <w:rsid w:val="00071EAD"/>
    <w:rsid w:val="00071F4E"/>
    <w:rsid w:val="00072271"/>
    <w:rsid w:val="00072B54"/>
    <w:rsid w:val="0007463D"/>
    <w:rsid w:val="000749F0"/>
    <w:rsid w:val="0007609D"/>
    <w:rsid w:val="00077C67"/>
    <w:rsid w:val="00080976"/>
    <w:rsid w:val="00080EE1"/>
    <w:rsid w:val="00081CEB"/>
    <w:rsid w:val="00081E60"/>
    <w:rsid w:val="00082D8E"/>
    <w:rsid w:val="00082E31"/>
    <w:rsid w:val="00083AA3"/>
    <w:rsid w:val="00085479"/>
    <w:rsid w:val="00085947"/>
    <w:rsid w:val="000868FE"/>
    <w:rsid w:val="000878D1"/>
    <w:rsid w:val="00091995"/>
    <w:rsid w:val="000921AE"/>
    <w:rsid w:val="000921D7"/>
    <w:rsid w:val="000925FF"/>
    <w:rsid w:val="000932E0"/>
    <w:rsid w:val="000943E9"/>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81"/>
    <w:rsid w:val="000B55C0"/>
    <w:rsid w:val="000B5DF2"/>
    <w:rsid w:val="000C06C9"/>
    <w:rsid w:val="000C1DCC"/>
    <w:rsid w:val="000C1FBC"/>
    <w:rsid w:val="000C2B6A"/>
    <w:rsid w:val="000C2F88"/>
    <w:rsid w:val="000C55C8"/>
    <w:rsid w:val="000C57C4"/>
    <w:rsid w:val="000C5FD3"/>
    <w:rsid w:val="000C6700"/>
    <w:rsid w:val="000C701D"/>
    <w:rsid w:val="000C7C4A"/>
    <w:rsid w:val="000D17AA"/>
    <w:rsid w:val="000D1D77"/>
    <w:rsid w:val="000D2D0B"/>
    <w:rsid w:val="000D4660"/>
    <w:rsid w:val="000D705D"/>
    <w:rsid w:val="000D7EB9"/>
    <w:rsid w:val="000E0223"/>
    <w:rsid w:val="000E0CF3"/>
    <w:rsid w:val="000E18A8"/>
    <w:rsid w:val="000E1AEC"/>
    <w:rsid w:val="000E3937"/>
    <w:rsid w:val="000E4926"/>
    <w:rsid w:val="000E514E"/>
    <w:rsid w:val="000E5B4E"/>
    <w:rsid w:val="000E5F7F"/>
    <w:rsid w:val="000E7086"/>
    <w:rsid w:val="000E7756"/>
    <w:rsid w:val="000E7C65"/>
    <w:rsid w:val="000F04D2"/>
    <w:rsid w:val="000F55B7"/>
    <w:rsid w:val="000F604F"/>
    <w:rsid w:val="000F7399"/>
    <w:rsid w:val="001027F1"/>
    <w:rsid w:val="00104F2E"/>
    <w:rsid w:val="001072DD"/>
    <w:rsid w:val="00110229"/>
    <w:rsid w:val="00110D7A"/>
    <w:rsid w:val="00111464"/>
    <w:rsid w:val="0011167D"/>
    <w:rsid w:val="00112892"/>
    <w:rsid w:val="00112E48"/>
    <w:rsid w:val="001130EA"/>
    <w:rsid w:val="00114259"/>
    <w:rsid w:val="001168B2"/>
    <w:rsid w:val="00117559"/>
    <w:rsid w:val="00117903"/>
    <w:rsid w:val="00117C20"/>
    <w:rsid w:val="00120F0E"/>
    <w:rsid w:val="00121BED"/>
    <w:rsid w:val="00123067"/>
    <w:rsid w:val="00123CA7"/>
    <w:rsid w:val="00123D39"/>
    <w:rsid w:val="001244CD"/>
    <w:rsid w:val="0012566F"/>
    <w:rsid w:val="001262B1"/>
    <w:rsid w:val="00130F41"/>
    <w:rsid w:val="00130FAF"/>
    <w:rsid w:val="0013283E"/>
    <w:rsid w:val="00133750"/>
    <w:rsid w:val="00134CFD"/>
    <w:rsid w:val="00135F2B"/>
    <w:rsid w:val="00136F06"/>
    <w:rsid w:val="00136F32"/>
    <w:rsid w:val="001372DD"/>
    <w:rsid w:val="001405BA"/>
    <w:rsid w:val="0014099A"/>
    <w:rsid w:val="00141497"/>
    <w:rsid w:val="0014253A"/>
    <w:rsid w:val="001425C8"/>
    <w:rsid w:val="001431AE"/>
    <w:rsid w:val="00143B87"/>
    <w:rsid w:val="001459E3"/>
    <w:rsid w:val="00146600"/>
    <w:rsid w:val="00146A0B"/>
    <w:rsid w:val="0014761E"/>
    <w:rsid w:val="00151907"/>
    <w:rsid w:val="00152A3A"/>
    <w:rsid w:val="001544C8"/>
    <w:rsid w:val="00154948"/>
    <w:rsid w:val="00154E41"/>
    <w:rsid w:val="00155FAB"/>
    <w:rsid w:val="001567A1"/>
    <w:rsid w:val="00156857"/>
    <w:rsid w:val="00157E79"/>
    <w:rsid w:val="00157EED"/>
    <w:rsid w:val="0016087A"/>
    <w:rsid w:val="00160A5C"/>
    <w:rsid w:val="001613EC"/>
    <w:rsid w:val="0016358A"/>
    <w:rsid w:val="001638D4"/>
    <w:rsid w:val="00164664"/>
    <w:rsid w:val="00164A61"/>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77619"/>
    <w:rsid w:val="00180D83"/>
    <w:rsid w:val="00180E63"/>
    <w:rsid w:val="00181264"/>
    <w:rsid w:val="00181BD1"/>
    <w:rsid w:val="0018204A"/>
    <w:rsid w:val="00182F7C"/>
    <w:rsid w:val="001843B5"/>
    <w:rsid w:val="001852E5"/>
    <w:rsid w:val="0018611B"/>
    <w:rsid w:val="00186829"/>
    <w:rsid w:val="001868CA"/>
    <w:rsid w:val="00187304"/>
    <w:rsid w:val="001875BE"/>
    <w:rsid w:val="0019017A"/>
    <w:rsid w:val="00190B8C"/>
    <w:rsid w:val="00190FF8"/>
    <w:rsid w:val="0019311A"/>
    <w:rsid w:val="0019508A"/>
    <w:rsid w:val="00195F0F"/>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14FA"/>
    <w:rsid w:val="001D2205"/>
    <w:rsid w:val="001D3A1F"/>
    <w:rsid w:val="001D3FB6"/>
    <w:rsid w:val="001D4550"/>
    <w:rsid w:val="001D5498"/>
    <w:rsid w:val="001D5BAF"/>
    <w:rsid w:val="001D6401"/>
    <w:rsid w:val="001D66C9"/>
    <w:rsid w:val="001D722A"/>
    <w:rsid w:val="001E04FC"/>
    <w:rsid w:val="001E156F"/>
    <w:rsid w:val="001E2E40"/>
    <w:rsid w:val="001E407D"/>
    <w:rsid w:val="001E40FB"/>
    <w:rsid w:val="001E4E7D"/>
    <w:rsid w:val="001E66EC"/>
    <w:rsid w:val="001E68C5"/>
    <w:rsid w:val="001F0F63"/>
    <w:rsid w:val="001F3996"/>
    <w:rsid w:val="001F3DE8"/>
    <w:rsid w:val="001F44A4"/>
    <w:rsid w:val="001F579D"/>
    <w:rsid w:val="001F65EF"/>
    <w:rsid w:val="001F697B"/>
    <w:rsid w:val="002005A6"/>
    <w:rsid w:val="00201459"/>
    <w:rsid w:val="00204CBC"/>
    <w:rsid w:val="00205161"/>
    <w:rsid w:val="002051F1"/>
    <w:rsid w:val="002067BA"/>
    <w:rsid w:val="00206AA1"/>
    <w:rsid w:val="0021058D"/>
    <w:rsid w:val="00211E2F"/>
    <w:rsid w:val="00211E9E"/>
    <w:rsid w:val="00214BAA"/>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D14"/>
    <w:rsid w:val="00250898"/>
    <w:rsid w:val="00251EA9"/>
    <w:rsid w:val="00252843"/>
    <w:rsid w:val="002543F8"/>
    <w:rsid w:val="002551A4"/>
    <w:rsid w:val="002559F3"/>
    <w:rsid w:val="00256DFE"/>
    <w:rsid w:val="00260628"/>
    <w:rsid w:val="00261D56"/>
    <w:rsid w:val="00261FD3"/>
    <w:rsid w:val="00262707"/>
    <w:rsid w:val="00264077"/>
    <w:rsid w:val="002669DF"/>
    <w:rsid w:val="00266B9A"/>
    <w:rsid w:val="00270E54"/>
    <w:rsid w:val="00272482"/>
    <w:rsid w:val="00272A33"/>
    <w:rsid w:val="0027362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0A19"/>
    <w:rsid w:val="00291763"/>
    <w:rsid w:val="00291D80"/>
    <w:rsid w:val="00293156"/>
    <w:rsid w:val="00293BE7"/>
    <w:rsid w:val="002946DC"/>
    <w:rsid w:val="00295EAF"/>
    <w:rsid w:val="00296627"/>
    <w:rsid w:val="002A0C82"/>
    <w:rsid w:val="002A0CD8"/>
    <w:rsid w:val="002A0D45"/>
    <w:rsid w:val="002A13EB"/>
    <w:rsid w:val="002A35EF"/>
    <w:rsid w:val="002A37F6"/>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446"/>
    <w:rsid w:val="002E036D"/>
    <w:rsid w:val="002E10AB"/>
    <w:rsid w:val="002E1517"/>
    <w:rsid w:val="002E1B22"/>
    <w:rsid w:val="002E387F"/>
    <w:rsid w:val="002E7C13"/>
    <w:rsid w:val="002E7F4B"/>
    <w:rsid w:val="002F0C91"/>
    <w:rsid w:val="002F0E3E"/>
    <w:rsid w:val="002F1B19"/>
    <w:rsid w:val="002F1FBF"/>
    <w:rsid w:val="002F4139"/>
    <w:rsid w:val="002F62F6"/>
    <w:rsid w:val="00300624"/>
    <w:rsid w:val="00300F56"/>
    <w:rsid w:val="00301006"/>
    <w:rsid w:val="00301EFF"/>
    <w:rsid w:val="00303060"/>
    <w:rsid w:val="00304A71"/>
    <w:rsid w:val="00305A52"/>
    <w:rsid w:val="003066C8"/>
    <w:rsid w:val="0030739D"/>
    <w:rsid w:val="00307AFB"/>
    <w:rsid w:val="00311184"/>
    <w:rsid w:val="00312675"/>
    <w:rsid w:val="00314013"/>
    <w:rsid w:val="00314945"/>
    <w:rsid w:val="00315389"/>
    <w:rsid w:val="00315746"/>
    <w:rsid w:val="00315E96"/>
    <w:rsid w:val="00317FC8"/>
    <w:rsid w:val="00320EC0"/>
    <w:rsid w:val="003223D7"/>
    <w:rsid w:val="00323D9F"/>
    <w:rsid w:val="00324FDB"/>
    <w:rsid w:val="00325F48"/>
    <w:rsid w:val="0033194F"/>
    <w:rsid w:val="00332304"/>
    <w:rsid w:val="00332406"/>
    <w:rsid w:val="00332D8D"/>
    <w:rsid w:val="00334244"/>
    <w:rsid w:val="00335AA3"/>
    <w:rsid w:val="00336AA2"/>
    <w:rsid w:val="00336B56"/>
    <w:rsid w:val="00341B25"/>
    <w:rsid w:val="00341EC0"/>
    <w:rsid w:val="0034240C"/>
    <w:rsid w:val="00344496"/>
    <w:rsid w:val="0034487F"/>
    <w:rsid w:val="00345968"/>
    <w:rsid w:val="00347667"/>
    <w:rsid w:val="003507E2"/>
    <w:rsid w:val="003522B2"/>
    <w:rsid w:val="0035455E"/>
    <w:rsid w:val="00354A6F"/>
    <w:rsid w:val="00354B48"/>
    <w:rsid w:val="00355789"/>
    <w:rsid w:val="003609B6"/>
    <w:rsid w:val="00361119"/>
    <w:rsid w:val="0036538D"/>
    <w:rsid w:val="00365D12"/>
    <w:rsid w:val="00366980"/>
    <w:rsid w:val="003679FD"/>
    <w:rsid w:val="0037018D"/>
    <w:rsid w:val="00371CC3"/>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13F"/>
    <w:rsid w:val="00384CCE"/>
    <w:rsid w:val="003865E5"/>
    <w:rsid w:val="00387365"/>
    <w:rsid w:val="00387C54"/>
    <w:rsid w:val="003926C1"/>
    <w:rsid w:val="00392900"/>
    <w:rsid w:val="00393357"/>
    <w:rsid w:val="00395E7B"/>
    <w:rsid w:val="00395F4C"/>
    <w:rsid w:val="003A32F8"/>
    <w:rsid w:val="003A5DAC"/>
    <w:rsid w:val="003A6239"/>
    <w:rsid w:val="003A6591"/>
    <w:rsid w:val="003A6B0F"/>
    <w:rsid w:val="003A6E9A"/>
    <w:rsid w:val="003B08C8"/>
    <w:rsid w:val="003B2567"/>
    <w:rsid w:val="003B35D2"/>
    <w:rsid w:val="003B381A"/>
    <w:rsid w:val="003B4976"/>
    <w:rsid w:val="003B4B3F"/>
    <w:rsid w:val="003B6258"/>
    <w:rsid w:val="003B7A99"/>
    <w:rsid w:val="003C0343"/>
    <w:rsid w:val="003C1C32"/>
    <w:rsid w:val="003C2098"/>
    <w:rsid w:val="003C40DA"/>
    <w:rsid w:val="003C42BA"/>
    <w:rsid w:val="003C462F"/>
    <w:rsid w:val="003C4A02"/>
    <w:rsid w:val="003C4F05"/>
    <w:rsid w:val="003C60F3"/>
    <w:rsid w:val="003C6191"/>
    <w:rsid w:val="003C6E49"/>
    <w:rsid w:val="003C7BF7"/>
    <w:rsid w:val="003C7E0F"/>
    <w:rsid w:val="003D0CBF"/>
    <w:rsid w:val="003D0DD6"/>
    <w:rsid w:val="003D34E3"/>
    <w:rsid w:val="003D3988"/>
    <w:rsid w:val="003D4B73"/>
    <w:rsid w:val="003D503B"/>
    <w:rsid w:val="003D605E"/>
    <w:rsid w:val="003D61D1"/>
    <w:rsid w:val="003D6780"/>
    <w:rsid w:val="003D6FCB"/>
    <w:rsid w:val="003E0F84"/>
    <w:rsid w:val="003E1FF3"/>
    <w:rsid w:val="003E3ACA"/>
    <w:rsid w:val="003E487D"/>
    <w:rsid w:val="003E50EA"/>
    <w:rsid w:val="003E68C7"/>
    <w:rsid w:val="003E79B0"/>
    <w:rsid w:val="003F0403"/>
    <w:rsid w:val="003F1094"/>
    <w:rsid w:val="003F2E45"/>
    <w:rsid w:val="003F3EFE"/>
    <w:rsid w:val="003F40B8"/>
    <w:rsid w:val="003F5C06"/>
    <w:rsid w:val="003F6472"/>
    <w:rsid w:val="003F776C"/>
    <w:rsid w:val="00400195"/>
    <w:rsid w:val="0040254B"/>
    <w:rsid w:val="00403086"/>
    <w:rsid w:val="00403460"/>
    <w:rsid w:val="004040FF"/>
    <w:rsid w:val="00404284"/>
    <w:rsid w:val="004042C4"/>
    <w:rsid w:val="00406E90"/>
    <w:rsid w:val="00410240"/>
    <w:rsid w:val="00412253"/>
    <w:rsid w:val="004142ED"/>
    <w:rsid w:val="0041634D"/>
    <w:rsid w:val="00417EF7"/>
    <w:rsid w:val="00422365"/>
    <w:rsid w:val="00422A7D"/>
    <w:rsid w:val="00422BFC"/>
    <w:rsid w:val="00423302"/>
    <w:rsid w:val="00423AE1"/>
    <w:rsid w:val="00424642"/>
    <w:rsid w:val="00425ABB"/>
    <w:rsid w:val="00425BB6"/>
    <w:rsid w:val="004261A0"/>
    <w:rsid w:val="004265AA"/>
    <w:rsid w:val="00426AB1"/>
    <w:rsid w:val="00426BC3"/>
    <w:rsid w:val="00426CE1"/>
    <w:rsid w:val="00427D52"/>
    <w:rsid w:val="00430412"/>
    <w:rsid w:val="00430497"/>
    <w:rsid w:val="0043173B"/>
    <w:rsid w:val="004321EB"/>
    <w:rsid w:val="00432A91"/>
    <w:rsid w:val="004332A4"/>
    <w:rsid w:val="0043453F"/>
    <w:rsid w:val="00434A74"/>
    <w:rsid w:val="00437929"/>
    <w:rsid w:val="00437A4A"/>
    <w:rsid w:val="00440541"/>
    <w:rsid w:val="0044162D"/>
    <w:rsid w:val="00442759"/>
    <w:rsid w:val="0044277A"/>
    <w:rsid w:val="004434BB"/>
    <w:rsid w:val="00445683"/>
    <w:rsid w:val="004456DC"/>
    <w:rsid w:val="00447FBE"/>
    <w:rsid w:val="0045035E"/>
    <w:rsid w:val="00451400"/>
    <w:rsid w:val="0045175A"/>
    <w:rsid w:val="00451ED9"/>
    <w:rsid w:val="00452180"/>
    <w:rsid w:val="004529FA"/>
    <w:rsid w:val="00453072"/>
    <w:rsid w:val="00453278"/>
    <w:rsid w:val="004539F8"/>
    <w:rsid w:val="00453F26"/>
    <w:rsid w:val="00454A9E"/>
    <w:rsid w:val="0045503F"/>
    <w:rsid w:val="00455273"/>
    <w:rsid w:val="0045547A"/>
    <w:rsid w:val="00455707"/>
    <w:rsid w:val="00455B72"/>
    <w:rsid w:val="00457420"/>
    <w:rsid w:val="00460865"/>
    <w:rsid w:val="00460905"/>
    <w:rsid w:val="00461E35"/>
    <w:rsid w:val="004621DB"/>
    <w:rsid w:val="004634A7"/>
    <w:rsid w:val="00463787"/>
    <w:rsid w:val="00466926"/>
    <w:rsid w:val="00466D35"/>
    <w:rsid w:val="00466FDA"/>
    <w:rsid w:val="004671D0"/>
    <w:rsid w:val="004674D1"/>
    <w:rsid w:val="00470773"/>
    <w:rsid w:val="00471FF9"/>
    <w:rsid w:val="00473E74"/>
    <w:rsid w:val="00473FEF"/>
    <w:rsid w:val="00475B8E"/>
    <w:rsid w:val="00477B29"/>
    <w:rsid w:val="0048104E"/>
    <w:rsid w:val="00481097"/>
    <w:rsid w:val="004814BB"/>
    <w:rsid w:val="004815DA"/>
    <w:rsid w:val="00482458"/>
    <w:rsid w:val="004837ED"/>
    <w:rsid w:val="00483942"/>
    <w:rsid w:val="004843CE"/>
    <w:rsid w:val="00485142"/>
    <w:rsid w:val="004852A7"/>
    <w:rsid w:val="00486963"/>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903"/>
    <w:rsid w:val="00495A6A"/>
    <w:rsid w:val="004964F6"/>
    <w:rsid w:val="00496821"/>
    <w:rsid w:val="00497750"/>
    <w:rsid w:val="00497B44"/>
    <w:rsid w:val="004A00E5"/>
    <w:rsid w:val="004A01A7"/>
    <w:rsid w:val="004A0D09"/>
    <w:rsid w:val="004A116E"/>
    <w:rsid w:val="004A357F"/>
    <w:rsid w:val="004A3DAD"/>
    <w:rsid w:val="004A57B3"/>
    <w:rsid w:val="004A62AD"/>
    <w:rsid w:val="004B0335"/>
    <w:rsid w:val="004B093E"/>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7AD"/>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2F9"/>
    <w:rsid w:val="004E49B0"/>
    <w:rsid w:val="004E4D67"/>
    <w:rsid w:val="004E52D5"/>
    <w:rsid w:val="004E62DE"/>
    <w:rsid w:val="004E6B05"/>
    <w:rsid w:val="004E76A1"/>
    <w:rsid w:val="004F05DE"/>
    <w:rsid w:val="004F6376"/>
    <w:rsid w:val="004F6A93"/>
    <w:rsid w:val="004F6D3B"/>
    <w:rsid w:val="004F6F14"/>
    <w:rsid w:val="004F76D9"/>
    <w:rsid w:val="004F79A6"/>
    <w:rsid w:val="005005F1"/>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25B02"/>
    <w:rsid w:val="00530A8D"/>
    <w:rsid w:val="00531C6D"/>
    <w:rsid w:val="00532EF4"/>
    <w:rsid w:val="005347CE"/>
    <w:rsid w:val="00535477"/>
    <w:rsid w:val="00535DEA"/>
    <w:rsid w:val="0053723A"/>
    <w:rsid w:val="00537636"/>
    <w:rsid w:val="0053791A"/>
    <w:rsid w:val="00537B1D"/>
    <w:rsid w:val="00540191"/>
    <w:rsid w:val="00540A2A"/>
    <w:rsid w:val="00541F27"/>
    <w:rsid w:val="00542297"/>
    <w:rsid w:val="005424BC"/>
    <w:rsid w:val="00542A28"/>
    <w:rsid w:val="005441D4"/>
    <w:rsid w:val="00544E19"/>
    <w:rsid w:val="0054672D"/>
    <w:rsid w:val="0055093D"/>
    <w:rsid w:val="00550DE2"/>
    <w:rsid w:val="00550F4E"/>
    <w:rsid w:val="005532B5"/>
    <w:rsid w:val="005533F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E05"/>
    <w:rsid w:val="00574ED5"/>
    <w:rsid w:val="005765C0"/>
    <w:rsid w:val="005778DE"/>
    <w:rsid w:val="00577AE5"/>
    <w:rsid w:val="00580B3F"/>
    <w:rsid w:val="005825F2"/>
    <w:rsid w:val="00584065"/>
    <w:rsid w:val="0058564D"/>
    <w:rsid w:val="005860AF"/>
    <w:rsid w:val="00586F59"/>
    <w:rsid w:val="00587F1D"/>
    <w:rsid w:val="00590348"/>
    <w:rsid w:val="00591161"/>
    <w:rsid w:val="00592318"/>
    <w:rsid w:val="00593133"/>
    <w:rsid w:val="0059464A"/>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4849"/>
    <w:rsid w:val="005B5B3C"/>
    <w:rsid w:val="005B64CB"/>
    <w:rsid w:val="005B65C0"/>
    <w:rsid w:val="005B6AAA"/>
    <w:rsid w:val="005B7554"/>
    <w:rsid w:val="005B7C78"/>
    <w:rsid w:val="005C0FB2"/>
    <w:rsid w:val="005C1139"/>
    <w:rsid w:val="005C1169"/>
    <w:rsid w:val="005C16E2"/>
    <w:rsid w:val="005C24EF"/>
    <w:rsid w:val="005C2796"/>
    <w:rsid w:val="005C3C6C"/>
    <w:rsid w:val="005C3F4C"/>
    <w:rsid w:val="005C422B"/>
    <w:rsid w:val="005C43AA"/>
    <w:rsid w:val="005C48C8"/>
    <w:rsid w:val="005C5FB4"/>
    <w:rsid w:val="005C663C"/>
    <w:rsid w:val="005D1023"/>
    <w:rsid w:val="005D148F"/>
    <w:rsid w:val="005D2AD2"/>
    <w:rsid w:val="005D4A86"/>
    <w:rsid w:val="005D54C8"/>
    <w:rsid w:val="005D5EB1"/>
    <w:rsid w:val="005D6A29"/>
    <w:rsid w:val="005D6F14"/>
    <w:rsid w:val="005E0481"/>
    <w:rsid w:val="005E10BF"/>
    <w:rsid w:val="005E1432"/>
    <w:rsid w:val="005E1834"/>
    <w:rsid w:val="005E49E5"/>
    <w:rsid w:val="005E5481"/>
    <w:rsid w:val="005E55E4"/>
    <w:rsid w:val="005E6C5F"/>
    <w:rsid w:val="005E7636"/>
    <w:rsid w:val="005F028E"/>
    <w:rsid w:val="005F04B4"/>
    <w:rsid w:val="005F11A4"/>
    <w:rsid w:val="005F19F8"/>
    <w:rsid w:val="005F3FB1"/>
    <w:rsid w:val="005F53FB"/>
    <w:rsid w:val="005F5ACF"/>
    <w:rsid w:val="005F60DC"/>
    <w:rsid w:val="006000DD"/>
    <w:rsid w:val="00600F63"/>
    <w:rsid w:val="006012E1"/>
    <w:rsid w:val="00602253"/>
    <w:rsid w:val="006023E1"/>
    <w:rsid w:val="00605049"/>
    <w:rsid w:val="00605531"/>
    <w:rsid w:val="00606240"/>
    <w:rsid w:val="0060674A"/>
    <w:rsid w:val="00607832"/>
    <w:rsid w:val="0060784B"/>
    <w:rsid w:val="00610254"/>
    <w:rsid w:val="006105FB"/>
    <w:rsid w:val="00610F94"/>
    <w:rsid w:val="00611293"/>
    <w:rsid w:val="0061135E"/>
    <w:rsid w:val="0061263A"/>
    <w:rsid w:val="00612C41"/>
    <w:rsid w:val="00612CCA"/>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13D0"/>
    <w:rsid w:val="00633433"/>
    <w:rsid w:val="006341B5"/>
    <w:rsid w:val="006346C9"/>
    <w:rsid w:val="00634727"/>
    <w:rsid w:val="00634B64"/>
    <w:rsid w:val="0063578C"/>
    <w:rsid w:val="0063630D"/>
    <w:rsid w:val="0063642C"/>
    <w:rsid w:val="0063681E"/>
    <w:rsid w:val="00636FF9"/>
    <w:rsid w:val="0064065D"/>
    <w:rsid w:val="00640DCD"/>
    <w:rsid w:val="00641DC3"/>
    <w:rsid w:val="00642972"/>
    <w:rsid w:val="00644099"/>
    <w:rsid w:val="00644F4D"/>
    <w:rsid w:val="00645665"/>
    <w:rsid w:val="006469B1"/>
    <w:rsid w:val="00646B8D"/>
    <w:rsid w:val="00646C0D"/>
    <w:rsid w:val="006476F7"/>
    <w:rsid w:val="0064779E"/>
    <w:rsid w:val="006501FA"/>
    <w:rsid w:val="006509B0"/>
    <w:rsid w:val="006521F3"/>
    <w:rsid w:val="006524D5"/>
    <w:rsid w:val="00652BBD"/>
    <w:rsid w:val="00653633"/>
    <w:rsid w:val="00653F69"/>
    <w:rsid w:val="00654936"/>
    <w:rsid w:val="00655485"/>
    <w:rsid w:val="006558B3"/>
    <w:rsid w:val="00660032"/>
    <w:rsid w:val="00660215"/>
    <w:rsid w:val="0066072B"/>
    <w:rsid w:val="00660BF0"/>
    <w:rsid w:val="0066189C"/>
    <w:rsid w:val="006630CF"/>
    <w:rsid w:val="00663EFF"/>
    <w:rsid w:val="006651D6"/>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806"/>
    <w:rsid w:val="00690F0E"/>
    <w:rsid w:val="006911C0"/>
    <w:rsid w:val="00691B7C"/>
    <w:rsid w:val="00691EE5"/>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07F"/>
    <w:rsid w:val="006B6E44"/>
    <w:rsid w:val="006B7059"/>
    <w:rsid w:val="006B7287"/>
    <w:rsid w:val="006B7F2E"/>
    <w:rsid w:val="006C0BF8"/>
    <w:rsid w:val="006C2253"/>
    <w:rsid w:val="006C2CCB"/>
    <w:rsid w:val="006C4334"/>
    <w:rsid w:val="006C4B0F"/>
    <w:rsid w:val="006C5E96"/>
    <w:rsid w:val="006D399F"/>
    <w:rsid w:val="006D4F0C"/>
    <w:rsid w:val="006D5645"/>
    <w:rsid w:val="006E0A95"/>
    <w:rsid w:val="006E0C8A"/>
    <w:rsid w:val="006E2A23"/>
    <w:rsid w:val="006E35E5"/>
    <w:rsid w:val="006E3C72"/>
    <w:rsid w:val="006E4F20"/>
    <w:rsid w:val="006E649A"/>
    <w:rsid w:val="006E7209"/>
    <w:rsid w:val="006E7C9F"/>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5EFC"/>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296"/>
    <w:rsid w:val="00743DE7"/>
    <w:rsid w:val="0074509E"/>
    <w:rsid w:val="00745B9F"/>
    <w:rsid w:val="0074726F"/>
    <w:rsid w:val="00752D4F"/>
    <w:rsid w:val="00753854"/>
    <w:rsid w:val="0075409F"/>
    <w:rsid w:val="0075525A"/>
    <w:rsid w:val="0075549D"/>
    <w:rsid w:val="00755609"/>
    <w:rsid w:val="00755986"/>
    <w:rsid w:val="00755C86"/>
    <w:rsid w:val="00755E19"/>
    <w:rsid w:val="0075615B"/>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0AEC"/>
    <w:rsid w:val="00771C3B"/>
    <w:rsid w:val="007726F9"/>
    <w:rsid w:val="00773B94"/>
    <w:rsid w:val="00773C65"/>
    <w:rsid w:val="00775937"/>
    <w:rsid w:val="00777046"/>
    <w:rsid w:val="007770DA"/>
    <w:rsid w:val="0078055E"/>
    <w:rsid w:val="007805B9"/>
    <w:rsid w:val="00780C3A"/>
    <w:rsid w:val="007834A1"/>
    <w:rsid w:val="007864DE"/>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33D"/>
    <w:rsid w:val="007A5C2C"/>
    <w:rsid w:val="007A7678"/>
    <w:rsid w:val="007B0CD8"/>
    <w:rsid w:val="007B0DE0"/>
    <w:rsid w:val="007B21DE"/>
    <w:rsid w:val="007B2BB9"/>
    <w:rsid w:val="007B43E8"/>
    <w:rsid w:val="007B4740"/>
    <w:rsid w:val="007B502C"/>
    <w:rsid w:val="007B5F3B"/>
    <w:rsid w:val="007C02B0"/>
    <w:rsid w:val="007C063E"/>
    <w:rsid w:val="007C1901"/>
    <w:rsid w:val="007C1F5F"/>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4F8"/>
    <w:rsid w:val="007E4AAA"/>
    <w:rsid w:val="007E4BD2"/>
    <w:rsid w:val="007E4C29"/>
    <w:rsid w:val="007E5E44"/>
    <w:rsid w:val="007F0DDA"/>
    <w:rsid w:val="007F1939"/>
    <w:rsid w:val="007F365C"/>
    <w:rsid w:val="007F5066"/>
    <w:rsid w:val="007F621C"/>
    <w:rsid w:val="007F6C2C"/>
    <w:rsid w:val="007F7155"/>
    <w:rsid w:val="00800C28"/>
    <w:rsid w:val="0080245E"/>
    <w:rsid w:val="00803480"/>
    <w:rsid w:val="0080359C"/>
    <w:rsid w:val="008037AE"/>
    <w:rsid w:val="008043F4"/>
    <w:rsid w:val="0080455D"/>
    <w:rsid w:val="00804BB4"/>
    <w:rsid w:val="00805D9F"/>
    <w:rsid w:val="00807A4D"/>
    <w:rsid w:val="00807F30"/>
    <w:rsid w:val="008103DC"/>
    <w:rsid w:val="0081119F"/>
    <w:rsid w:val="0081134D"/>
    <w:rsid w:val="00811EDA"/>
    <w:rsid w:val="00812403"/>
    <w:rsid w:val="00812FD7"/>
    <w:rsid w:val="00820623"/>
    <w:rsid w:val="00820A6A"/>
    <w:rsid w:val="00821747"/>
    <w:rsid w:val="008221ED"/>
    <w:rsid w:val="008229A3"/>
    <w:rsid w:val="00822DFB"/>
    <w:rsid w:val="00822F5A"/>
    <w:rsid w:val="00822F64"/>
    <w:rsid w:val="008253A6"/>
    <w:rsid w:val="00825A6B"/>
    <w:rsid w:val="00825C50"/>
    <w:rsid w:val="0082625B"/>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0BB3"/>
    <w:rsid w:val="0084121D"/>
    <w:rsid w:val="008419C1"/>
    <w:rsid w:val="00844515"/>
    <w:rsid w:val="0084465A"/>
    <w:rsid w:val="00844DFF"/>
    <w:rsid w:val="008459BD"/>
    <w:rsid w:val="00845D87"/>
    <w:rsid w:val="00846C3A"/>
    <w:rsid w:val="008477BF"/>
    <w:rsid w:val="008503DA"/>
    <w:rsid w:val="00850B68"/>
    <w:rsid w:val="00850E82"/>
    <w:rsid w:val="0085122D"/>
    <w:rsid w:val="008519E8"/>
    <w:rsid w:val="008525FF"/>
    <w:rsid w:val="00852C03"/>
    <w:rsid w:val="0085590C"/>
    <w:rsid w:val="008575EB"/>
    <w:rsid w:val="00862916"/>
    <w:rsid w:val="00862DDD"/>
    <w:rsid w:val="0086326D"/>
    <w:rsid w:val="00863CC1"/>
    <w:rsid w:val="00865B01"/>
    <w:rsid w:val="00866D7A"/>
    <w:rsid w:val="00866EE3"/>
    <w:rsid w:val="00870B16"/>
    <w:rsid w:val="00871F04"/>
    <w:rsid w:val="00873EF5"/>
    <w:rsid w:val="008746C1"/>
    <w:rsid w:val="008774B5"/>
    <w:rsid w:val="00880224"/>
    <w:rsid w:val="0088244C"/>
    <w:rsid w:val="00883367"/>
    <w:rsid w:val="00884A59"/>
    <w:rsid w:val="00884C47"/>
    <w:rsid w:val="00885E6F"/>
    <w:rsid w:val="008861AC"/>
    <w:rsid w:val="008868E4"/>
    <w:rsid w:val="00886A60"/>
    <w:rsid w:val="0088759B"/>
    <w:rsid w:val="008909B4"/>
    <w:rsid w:val="008922E8"/>
    <w:rsid w:val="00893916"/>
    <w:rsid w:val="0089442C"/>
    <w:rsid w:val="00894E16"/>
    <w:rsid w:val="00895818"/>
    <w:rsid w:val="008A18B4"/>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42E"/>
    <w:rsid w:val="008C3863"/>
    <w:rsid w:val="008C4BDC"/>
    <w:rsid w:val="008C50FF"/>
    <w:rsid w:val="008C5435"/>
    <w:rsid w:val="008C6BD1"/>
    <w:rsid w:val="008D2DB5"/>
    <w:rsid w:val="008D3F10"/>
    <w:rsid w:val="008D611D"/>
    <w:rsid w:val="008E05B1"/>
    <w:rsid w:val="008E1B6A"/>
    <w:rsid w:val="008E3054"/>
    <w:rsid w:val="008E32FF"/>
    <w:rsid w:val="008E5625"/>
    <w:rsid w:val="008E5C5B"/>
    <w:rsid w:val="008E6A37"/>
    <w:rsid w:val="008E7F49"/>
    <w:rsid w:val="008F0354"/>
    <w:rsid w:val="008F085A"/>
    <w:rsid w:val="008F1462"/>
    <w:rsid w:val="008F2413"/>
    <w:rsid w:val="008F248D"/>
    <w:rsid w:val="008F2E90"/>
    <w:rsid w:val="008F2EEA"/>
    <w:rsid w:val="008F4B2C"/>
    <w:rsid w:val="008F4C08"/>
    <w:rsid w:val="008F6851"/>
    <w:rsid w:val="008F7BC4"/>
    <w:rsid w:val="00900E7A"/>
    <w:rsid w:val="00901609"/>
    <w:rsid w:val="00903B9D"/>
    <w:rsid w:val="00903E11"/>
    <w:rsid w:val="00903EBE"/>
    <w:rsid w:val="009041DE"/>
    <w:rsid w:val="00904286"/>
    <w:rsid w:val="00905D59"/>
    <w:rsid w:val="009062CA"/>
    <w:rsid w:val="00907631"/>
    <w:rsid w:val="00907776"/>
    <w:rsid w:val="00911F41"/>
    <w:rsid w:val="00913401"/>
    <w:rsid w:val="00913567"/>
    <w:rsid w:val="009137B6"/>
    <w:rsid w:val="00915EBA"/>
    <w:rsid w:val="00917093"/>
    <w:rsid w:val="0092030E"/>
    <w:rsid w:val="009217B1"/>
    <w:rsid w:val="00921A42"/>
    <w:rsid w:val="009223BB"/>
    <w:rsid w:val="00922491"/>
    <w:rsid w:val="00923BCF"/>
    <w:rsid w:val="00925295"/>
    <w:rsid w:val="00925AEC"/>
    <w:rsid w:val="0092751A"/>
    <w:rsid w:val="009305C4"/>
    <w:rsid w:val="00931FAF"/>
    <w:rsid w:val="009360F6"/>
    <w:rsid w:val="009371DC"/>
    <w:rsid w:val="0093759D"/>
    <w:rsid w:val="00940239"/>
    <w:rsid w:val="00942BD6"/>
    <w:rsid w:val="00942DED"/>
    <w:rsid w:val="00944404"/>
    <w:rsid w:val="009452D7"/>
    <w:rsid w:val="00945FD1"/>
    <w:rsid w:val="0094608C"/>
    <w:rsid w:val="00946CCC"/>
    <w:rsid w:val="009503E5"/>
    <w:rsid w:val="00950F71"/>
    <w:rsid w:val="00952F2C"/>
    <w:rsid w:val="009532E3"/>
    <w:rsid w:val="00953615"/>
    <w:rsid w:val="00954BAF"/>
    <w:rsid w:val="00955F48"/>
    <w:rsid w:val="009560B3"/>
    <w:rsid w:val="0095745E"/>
    <w:rsid w:val="00957CE0"/>
    <w:rsid w:val="0096002E"/>
    <w:rsid w:val="0096039E"/>
    <w:rsid w:val="009625B8"/>
    <w:rsid w:val="00962CEF"/>
    <w:rsid w:val="00963766"/>
    <w:rsid w:val="00963FDF"/>
    <w:rsid w:val="00964C32"/>
    <w:rsid w:val="0096528F"/>
    <w:rsid w:val="009653F2"/>
    <w:rsid w:val="009661DF"/>
    <w:rsid w:val="009667BD"/>
    <w:rsid w:val="009671AD"/>
    <w:rsid w:val="00967CE2"/>
    <w:rsid w:val="00971DA3"/>
    <w:rsid w:val="00972161"/>
    <w:rsid w:val="00972375"/>
    <w:rsid w:val="0097261B"/>
    <w:rsid w:val="00974881"/>
    <w:rsid w:val="0097606C"/>
    <w:rsid w:val="009771D1"/>
    <w:rsid w:val="0098012D"/>
    <w:rsid w:val="00980845"/>
    <w:rsid w:val="00980E99"/>
    <w:rsid w:val="00981BD9"/>
    <w:rsid w:val="0098225F"/>
    <w:rsid w:val="00983A3C"/>
    <w:rsid w:val="00983EFA"/>
    <w:rsid w:val="00984C15"/>
    <w:rsid w:val="00986841"/>
    <w:rsid w:val="00987829"/>
    <w:rsid w:val="00987FB7"/>
    <w:rsid w:val="00991276"/>
    <w:rsid w:val="009923E7"/>
    <w:rsid w:val="00992697"/>
    <w:rsid w:val="00992D4E"/>
    <w:rsid w:val="00994621"/>
    <w:rsid w:val="009947FF"/>
    <w:rsid w:val="0099544B"/>
    <w:rsid w:val="009961D7"/>
    <w:rsid w:val="009A0058"/>
    <w:rsid w:val="009A07A6"/>
    <w:rsid w:val="009A0D56"/>
    <w:rsid w:val="009A31B9"/>
    <w:rsid w:val="009A4D4F"/>
    <w:rsid w:val="009A53D8"/>
    <w:rsid w:val="009A597F"/>
    <w:rsid w:val="009A5F4E"/>
    <w:rsid w:val="009A7B72"/>
    <w:rsid w:val="009A7F49"/>
    <w:rsid w:val="009B03C4"/>
    <w:rsid w:val="009B0AA2"/>
    <w:rsid w:val="009B1D02"/>
    <w:rsid w:val="009B524B"/>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515"/>
    <w:rsid w:val="009E1917"/>
    <w:rsid w:val="009E3594"/>
    <w:rsid w:val="009E49BF"/>
    <w:rsid w:val="009E6B77"/>
    <w:rsid w:val="009E7724"/>
    <w:rsid w:val="009E7D1F"/>
    <w:rsid w:val="009F0E2C"/>
    <w:rsid w:val="009F1D82"/>
    <w:rsid w:val="009F2E11"/>
    <w:rsid w:val="009F37AA"/>
    <w:rsid w:val="009F544C"/>
    <w:rsid w:val="009F5731"/>
    <w:rsid w:val="009F6321"/>
    <w:rsid w:val="009F6378"/>
    <w:rsid w:val="009F7669"/>
    <w:rsid w:val="009F7F45"/>
    <w:rsid w:val="009F7FD5"/>
    <w:rsid w:val="00A00197"/>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1706E"/>
    <w:rsid w:val="00A17089"/>
    <w:rsid w:val="00A20225"/>
    <w:rsid w:val="00A215A5"/>
    <w:rsid w:val="00A24269"/>
    <w:rsid w:val="00A243E4"/>
    <w:rsid w:val="00A25ED4"/>
    <w:rsid w:val="00A26C5C"/>
    <w:rsid w:val="00A3081F"/>
    <w:rsid w:val="00A30BDE"/>
    <w:rsid w:val="00A3131C"/>
    <w:rsid w:val="00A31F14"/>
    <w:rsid w:val="00A324DC"/>
    <w:rsid w:val="00A32B5A"/>
    <w:rsid w:val="00A339EB"/>
    <w:rsid w:val="00A33CCC"/>
    <w:rsid w:val="00A33ECB"/>
    <w:rsid w:val="00A342FE"/>
    <w:rsid w:val="00A34DE0"/>
    <w:rsid w:val="00A35728"/>
    <w:rsid w:val="00A36EE3"/>
    <w:rsid w:val="00A37435"/>
    <w:rsid w:val="00A4173D"/>
    <w:rsid w:val="00A41A95"/>
    <w:rsid w:val="00A4248B"/>
    <w:rsid w:val="00A435EF"/>
    <w:rsid w:val="00A4376E"/>
    <w:rsid w:val="00A4572B"/>
    <w:rsid w:val="00A45786"/>
    <w:rsid w:val="00A46246"/>
    <w:rsid w:val="00A46349"/>
    <w:rsid w:val="00A464B5"/>
    <w:rsid w:val="00A46D5E"/>
    <w:rsid w:val="00A50847"/>
    <w:rsid w:val="00A512C7"/>
    <w:rsid w:val="00A518BE"/>
    <w:rsid w:val="00A52748"/>
    <w:rsid w:val="00A53120"/>
    <w:rsid w:val="00A538BF"/>
    <w:rsid w:val="00A54BFF"/>
    <w:rsid w:val="00A54C63"/>
    <w:rsid w:val="00A54FBB"/>
    <w:rsid w:val="00A55BB1"/>
    <w:rsid w:val="00A55FD6"/>
    <w:rsid w:val="00A5619C"/>
    <w:rsid w:val="00A564CD"/>
    <w:rsid w:val="00A564CE"/>
    <w:rsid w:val="00A5675F"/>
    <w:rsid w:val="00A60335"/>
    <w:rsid w:val="00A60D6F"/>
    <w:rsid w:val="00A61009"/>
    <w:rsid w:val="00A61762"/>
    <w:rsid w:val="00A61938"/>
    <w:rsid w:val="00A61CFD"/>
    <w:rsid w:val="00A62B86"/>
    <w:rsid w:val="00A63C96"/>
    <w:rsid w:val="00A65805"/>
    <w:rsid w:val="00A6617D"/>
    <w:rsid w:val="00A66BEE"/>
    <w:rsid w:val="00A671C9"/>
    <w:rsid w:val="00A67DFD"/>
    <w:rsid w:val="00A74F9F"/>
    <w:rsid w:val="00A750B3"/>
    <w:rsid w:val="00A75559"/>
    <w:rsid w:val="00A75AE6"/>
    <w:rsid w:val="00A7623D"/>
    <w:rsid w:val="00A77A6E"/>
    <w:rsid w:val="00A81EAF"/>
    <w:rsid w:val="00A824A7"/>
    <w:rsid w:val="00A83644"/>
    <w:rsid w:val="00A8368E"/>
    <w:rsid w:val="00A83C07"/>
    <w:rsid w:val="00A83F40"/>
    <w:rsid w:val="00A84945"/>
    <w:rsid w:val="00A85543"/>
    <w:rsid w:val="00A8728B"/>
    <w:rsid w:val="00A91682"/>
    <w:rsid w:val="00A92E4A"/>
    <w:rsid w:val="00A958CA"/>
    <w:rsid w:val="00A966B6"/>
    <w:rsid w:val="00A96B46"/>
    <w:rsid w:val="00A96C78"/>
    <w:rsid w:val="00A96D0A"/>
    <w:rsid w:val="00AA003B"/>
    <w:rsid w:val="00AA016B"/>
    <w:rsid w:val="00AA15DD"/>
    <w:rsid w:val="00AA1C09"/>
    <w:rsid w:val="00AA2F67"/>
    <w:rsid w:val="00AA3569"/>
    <w:rsid w:val="00AA4F71"/>
    <w:rsid w:val="00AA5F4C"/>
    <w:rsid w:val="00AA615C"/>
    <w:rsid w:val="00AA6711"/>
    <w:rsid w:val="00AA7B89"/>
    <w:rsid w:val="00AB2AEC"/>
    <w:rsid w:val="00AB2DC1"/>
    <w:rsid w:val="00AB3102"/>
    <w:rsid w:val="00AB3D9A"/>
    <w:rsid w:val="00AB4B1D"/>
    <w:rsid w:val="00AB6B5E"/>
    <w:rsid w:val="00AC047F"/>
    <w:rsid w:val="00AC33ED"/>
    <w:rsid w:val="00AC3934"/>
    <w:rsid w:val="00AC50C8"/>
    <w:rsid w:val="00AC5581"/>
    <w:rsid w:val="00AC56AD"/>
    <w:rsid w:val="00AC61BE"/>
    <w:rsid w:val="00AD0CB4"/>
    <w:rsid w:val="00AD1FF2"/>
    <w:rsid w:val="00AD2A21"/>
    <w:rsid w:val="00AD3B43"/>
    <w:rsid w:val="00AD4AF9"/>
    <w:rsid w:val="00AD4FF2"/>
    <w:rsid w:val="00AD506C"/>
    <w:rsid w:val="00AD6BE5"/>
    <w:rsid w:val="00AD783E"/>
    <w:rsid w:val="00AE04E6"/>
    <w:rsid w:val="00AE1393"/>
    <w:rsid w:val="00AE2856"/>
    <w:rsid w:val="00AE3373"/>
    <w:rsid w:val="00AE3BC6"/>
    <w:rsid w:val="00AE4D4F"/>
    <w:rsid w:val="00AE5C71"/>
    <w:rsid w:val="00AE627C"/>
    <w:rsid w:val="00AE62B0"/>
    <w:rsid w:val="00AE68A2"/>
    <w:rsid w:val="00AF0029"/>
    <w:rsid w:val="00AF0354"/>
    <w:rsid w:val="00AF1236"/>
    <w:rsid w:val="00AF1984"/>
    <w:rsid w:val="00AF3288"/>
    <w:rsid w:val="00AF3726"/>
    <w:rsid w:val="00AF3C29"/>
    <w:rsid w:val="00AF4401"/>
    <w:rsid w:val="00AF4463"/>
    <w:rsid w:val="00AF53CB"/>
    <w:rsid w:val="00AF65C5"/>
    <w:rsid w:val="00AF7F8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2D0C"/>
    <w:rsid w:val="00B23F86"/>
    <w:rsid w:val="00B248A0"/>
    <w:rsid w:val="00B24B42"/>
    <w:rsid w:val="00B24DC6"/>
    <w:rsid w:val="00B24E30"/>
    <w:rsid w:val="00B258EF"/>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5173"/>
    <w:rsid w:val="00B36117"/>
    <w:rsid w:val="00B362E3"/>
    <w:rsid w:val="00B37C73"/>
    <w:rsid w:val="00B4009B"/>
    <w:rsid w:val="00B400A1"/>
    <w:rsid w:val="00B40A2B"/>
    <w:rsid w:val="00B41D30"/>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261"/>
    <w:rsid w:val="00B71FB3"/>
    <w:rsid w:val="00B731A7"/>
    <w:rsid w:val="00B73492"/>
    <w:rsid w:val="00B7512A"/>
    <w:rsid w:val="00B7550A"/>
    <w:rsid w:val="00B76548"/>
    <w:rsid w:val="00B76BED"/>
    <w:rsid w:val="00B76C67"/>
    <w:rsid w:val="00B806E6"/>
    <w:rsid w:val="00B80D0A"/>
    <w:rsid w:val="00B82DC1"/>
    <w:rsid w:val="00B835D5"/>
    <w:rsid w:val="00B84028"/>
    <w:rsid w:val="00B84307"/>
    <w:rsid w:val="00B8430D"/>
    <w:rsid w:val="00B85661"/>
    <w:rsid w:val="00B85C8A"/>
    <w:rsid w:val="00B86FBD"/>
    <w:rsid w:val="00B91B86"/>
    <w:rsid w:val="00B927CA"/>
    <w:rsid w:val="00B928AE"/>
    <w:rsid w:val="00B9364E"/>
    <w:rsid w:val="00B93CDA"/>
    <w:rsid w:val="00B942E9"/>
    <w:rsid w:val="00B9433A"/>
    <w:rsid w:val="00B948EE"/>
    <w:rsid w:val="00B94BF3"/>
    <w:rsid w:val="00B94F90"/>
    <w:rsid w:val="00B95DC5"/>
    <w:rsid w:val="00B97E34"/>
    <w:rsid w:val="00B97FEF"/>
    <w:rsid w:val="00BA1354"/>
    <w:rsid w:val="00BA24F8"/>
    <w:rsid w:val="00BA296C"/>
    <w:rsid w:val="00BA31AA"/>
    <w:rsid w:val="00BA45D8"/>
    <w:rsid w:val="00BA5828"/>
    <w:rsid w:val="00BA64B3"/>
    <w:rsid w:val="00BA754A"/>
    <w:rsid w:val="00BA7820"/>
    <w:rsid w:val="00BA794C"/>
    <w:rsid w:val="00BB09FB"/>
    <w:rsid w:val="00BB1396"/>
    <w:rsid w:val="00BB238D"/>
    <w:rsid w:val="00BB37CC"/>
    <w:rsid w:val="00BB48C4"/>
    <w:rsid w:val="00BB6907"/>
    <w:rsid w:val="00BB7A20"/>
    <w:rsid w:val="00BC0F5B"/>
    <w:rsid w:val="00BC15B1"/>
    <w:rsid w:val="00BC207F"/>
    <w:rsid w:val="00BC3C06"/>
    <w:rsid w:val="00BC4E8B"/>
    <w:rsid w:val="00BC5622"/>
    <w:rsid w:val="00BC6060"/>
    <w:rsid w:val="00BC7897"/>
    <w:rsid w:val="00BD0F35"/>
    <w:rsid w:val="00BD3D24"/>
    <w:rsid w:val="00BD45A4"/>
    <w:rsid w:val="00BD4A5F"/>
    <w:rsid w:val="00BD59AA"/>
    <w:rsid w:val="00BD65E6"/>
    <w:rsid w:val="00BD6AF7"/>
    <w:rsid w:val="00BE19EF"/>
    <w:rsid w:val="00BE1E16"/>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4811"/>
    <w:rsid w:val="00C05105"/>
    <w:rsid w:val="00C05A5D"/>
    <w:rsid w:val="00C0654A"/>
    <w:rsid w:val="00C06DE3"/>
    <w:rsid w:val="00C06F97"/>
    <w:rsid w:val="00C10BE6"/>
    <w:rsid w:val="00C11296"/>
    <w:rsid w:val="00C11905"/>
    <w:rsid w:val="00C12208"/>
    <w:rsid w:val="00C1234A"/>
    <w:rsid w:val="00C12661"/>
    <w:rsid w:val="00C126E3"/>
    <w:rsid w:val="00C1330F"/>
    <w:rsid w:val="00C13B9B"/>
    <w:rsid w:val="00C13ED7"/>
    <w:rsid w:val="00C14615"/>
    <w:rsid w:val="00C14F48"/>
    <w:rsid w:val="00C15296"/>
    <w:rsid w:val="00C17750"/>
    <w:rsid w:val="00C2094B"/>
    <w:rsid w:val="00C20B7D"/>
    <w:rsid w:val="00C20DC5"/>
    <w:rsid w:val="00C2294E"/>
    <w:rsid w:val="00C22A5B"/>
    <w:rsid w:val="00C23412"/>
    <w:rsid w:val="00C24F26"/>
    <w:rsid w:val="00C264C7"/>
    <w:rsid w:val="00C271C4"/>
    <w:rsid w:val="00C274F3"/>
    <w:rsid w:val="00C27A25"/>
    <w:rsid w:val="00C30A54"/>
    <w:rsid w:val="00C316F7"/>
    <w:rsid w:val="00C31DF0"/>
    <w:rsid w:val="00C33916"/>
    <w:rsid w:val="00C33BCF"/>
    <w:rsid w:val="00C353A0"/>
    <w:rsid w:val="00C368D7"/>
    <w:rsid w:val="00C36F30"/>
    <w:rsid w:val="00C36FD1"/>
    <w:rsid w:val="00C371A5"/>
    <w:rsid w:val="00C400B0"/>
    <w:rsid w:val="00C413FC"/>
    <w:rsid w:val="00C43D33"/>
    <w:rsid w:val="00C44407"/>
    <w:rsid w:val="00C456E8"/>
    <w:rsid w:val="00C46630"/>
    <w:rsid w:val="00C471B0"/>
    <w:rsid w:val="00C47A2F"/>
    <w:rsid w:val="00C50475"/>
    <w:rsid w:val="00C50D18"/>
    <w:rsid w:val="00C51179"/>
    <w:rsid w:val="00C5282C"/>
    <w:rsid w:val="00C52FBE"/>
    <w:rsid w:val="00C5355E"/>
    <w:rsid w:val="00C535E2"/>
    <w:rsid w:val="00C53FC1"/>
    <w:rsid w:val="00C56438"/>
    <w:rsid w:val="00C570B3"/>
    <w:rsid w:val="00C57A05"/>
    <w:rsid w:val="00C6009F"/>
    <w:rsid w:val="00C60417"/>
    <w:rsid w:val="00C6046F"/>
    <w:rsid w:val="00C638C2"/>
    <w:rsid w:val="00C64EDE"/>
    <w:rsid w:val="00C651D4"/>
    <w:rsid w:val="00C6669E"/>
    <w:rsid w:val="00C672B0"/>
    <w:rsid w:val="00C674AB"/>
    <w:rsid w:val="00C67DC8"/>
    <w:rsid w:val="00C729C7"/>
    <w:rsid w:val="00C777AD"/>
    <w:rsid w:val="00C80C53"/>
    <w:rsid w:val="00C80F64"/>
    <w:rsid w:val="00C81195"/>
    <w:rsid w:val="00C85387"/>
    <w:rsid w:val="00C85E52"/>
    <w:rsid w:val="00C86471"/>
    <w:rsid w:val="00C8677B"/>
    <w:rsid w:val="00C86D99"/>
    <w:rsid w:val="00C86F96"/>
    <w:rsid w:val="00C87C46"/>
    <w:rsid w:val="00C909C6"/>
    <w:rsid w:val="00C923B7"/>
    <w:rsid w:val="00C94D4C"/>
    <w:rsid w:val="00C952C0"/>
    <w:rsid w:val="00CA012C"/>
    <w:rsid w:val="00CA0AA6"/>
    <w:rsid w:val="00CA2897"/>
    <w:rsid w:val="00CA44F3"/>
    <w:rsid w:val="00CA582C"/>
    <w:rsid w:val="00CA6077"/>
    <w:rsid w:val="00CA715B"/>
    <w:rsid w:val="00CA7988"/>
    <w:rsid w:val="00CA7BA2"/>
    <w:rsid w:val="00CB0B78"/>
    <w:rsid w:val="00CB10E3"/>
    <w:rsid w:val="00CB12A5"/>
    <w:rsid w:val="00CB17FA"/>
    <w:rsid w:val="00CB1A12"/>
    <w:rsid w:val="00CB23D8"/>
    <w:rsid w:val="00CB2ED9"/>
    <w:rsid w:val="00CB36A5"/>
    <w:rsid w:val="00CB4A03"/>
    <w:rsid w:val="00CB56B4"/>
    <w:rsid w:val="00CB7286"/>
    <w:rsid w:val="00CB7947"/>
    <w:rsid w:val="00CC116F"/>
    <w:rsid w:val="00CC1783"/>
    <w:rsid w:val="00CC3B46"/>
    <w:rsid w:val="00CC3D8B"/>
    <w:rsid w:val="00CC4E27"/>
    <w:rsid w:val="00CC570C"/>
    <w:rsid w:val="00CC62B6"/>
    <w:rsid w:val="00CC76AA"/>
    <w:rsid w:val="00CC7CD2"/>
    <w:rsid w:val="00CD05CF"/>
    <w:rsid w:val="00CD1AAA"/>
    <w:rsid w:val="00CD1FAE"/>
    <w:rsid w:val="00CD232F"/>
    <w:rsid w:val="00CD279E"/>
    <w:rsid w:val="00CD2F92"/>
    <w:rsid w:val="00CD4EB0"/>
    <w:rsid w:val="00CD512D"/>
    <w:rsid w:val="00CD5831"/>
    <w:rsid w:val="00CD6C2E"/>
    <w:rsid w:val="00CD6F6E"/>
    <w:rsid w:val="00CD71C3"/>
    <w:rsid w:val="00CE157F"/>
    <w:rsid w:val="00CE1966"/>
    <w:rsid w:val="00CE1ED4"/>
    <w:rsid w:val="00CE2216"/>
    <w:rsid w:val="00CE3014"/>
    <w:rsid w:val="00CE30E5"/>
    <w:rsid w:val="00CE6FC6"/>
    <w:rsid w:val="00CE735D"/>
    <w:rsid w:val="00CE784E"/>
    <w:rsid w:val="00CF2056"/>
    <w:rsid w:val="00CF4471"/>
    <w:rsid w:val="00CF51C0"/>
    <w:rsid w:val="00CF5B2A"/>
    <w:rsid w:val="00CF5F57"/>
    <w:rsid w:val="00CF64A7"/>
    <w:rsid w:val="00CF6730"/>
    <w:rsid w:val="00CF70E5"/>
    <w:rsid w:val="00CF7CEC"/>
    <w:rsid w:val="00D00986"/>
    <w:rsid w:val="00D00B0F"/>
    <w:rsid w:val="00D01BF4"/>
    <w:rsid w:val="00D0272C"/>
    <w:rsid w:val="00D03252"/>
    <w:rsid w:val="00D045CE"/>
    <w:rsid w:val="00D05082"/>
    <w:rsid w:val="00D06163"/>
    <w:rsid w:val="00D07AFD"/>
    <w:rsid w:val="00D10C8D"/>
    <w:rsid w:val="00D11749"/>
    <w:rsid w:val="00D12A7D"/>
    <w:rsid w:val="00D13AB0"/>
    <w:rsid w:val="00D1519E"/>
    <w:rsid w:val="00D152B7"/>
    <w:rsid w:val="00D16EDC"/>
    <w:rsid w:val="00D17FDE"/>
    <w:rsid w:val="00D201CB"/>
    <w:rsid w:val="00D22786"/>
    <w:rsid w:val="00D228B4"/>
    <w:rsid w:val="00D22F3F"/>
    <w:rsid w:val="00D25AC4"/>
    <w:rsid w:val="00D261A9"/>
    <w:rsid w:val="00D30301"/>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08D"/>
    <w:rsid w:val="00D56AC0"/>
    <w:rsid w:val="00D6081B"/>
    <w:rsid w:val="00D6240A"/>
    <w:rsid w:val="00D63093"/>
    <w:rsid w:val="00D63599"/>
    <w:rsid w:val="00D63EBD"/>
    <w:rsid w:val="00D64DF2"/>
    <w:rsid w:val="00D658E2"/>
    <w:rsid w:val="00D66627"/>
    <w:rsid w:val="00D67101"/>
    <w:rsid w:val="00D71B45"/>
    <w:rsid w:val="00D71F8A"/>
    <w:rsid w:val="00D72F3C"/>
    <w:rsid w:val="00D75603"/>
    <w:rsid w:val="00D75FEE"/>
    <w:rsid w:val="00D76933"/>
    <w:rsid w:val="00D76D88"/>
    <w:rsid w:val="00D77282"/>
    <w:rsid w:val="00D77CC9"/>
    <w:rsid w:val="00D826BF"/>
    <w:rsid w:val="00D83D4B"/>
    <w:rsid w:val="00D871C6"/>
    <w:rsid w:val="00D91010"/>
    <w:rsid w:val="00D924D5"/>
    <w:rsid w:val="00D934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B7CFA"/>
    <w:rsid w:val="00DC16AF"/>
    <w:rsid w:val="00DC2A9A"/>
    <w:rsid w:val="00DC2E2E"/>
    <w:rsid w:val="00DC4D68"/>
    <w:rsid w:val="00DC6463"/>
    <w:rsid w:val="00DC7822"/>
    <w:rsid w:val="00DC7AF1"/>
    <w:rsid w:val="00DD2D92"/>
    <w:rsid w:val="00DD3026"/>
    <w:rsid w:val="00DD33DC"/>
    <w:rsid w:val="00DD3BB0"/>
    <w:rsid w:val="00DD5C31"/>
    <w:rsid w:val="00DD61F5"/>
    <w:rsid w:val="00DE440D"/>
    <w:rsid w:val="00DE64A6"/>
    <w:rsid w:val="00DE66EB"/>
    <w:rsid w:val="00DE7035"/>
    <w:rsid w:val="00DF12E3"/>
    <w:rsid w:val="00DF3F1D"/>
    <w:rsid w:val="00DF595C"/>
    <w:rsid w:val="00DF7EA7"/>
    <w:rsid w:val="00E004A3"/>
    <w:rsid w:val="00E00AB9"/>
    <w:rsid w:val="00E04548"/>
    <w:rsid w:val="00E0484E"/>
    <w:rsid w:val="00E05D07"/>
    <w:rsid w:val="00E063F8"/>
    <w:rsid w:val="00E114D6"/>
    <w:rsid w:val="00E1166E"/>
    <w:rsid w:val="00E11DBD"/>
    <w:rsid w:val="00E13211"/>
    <w:rsid w:val="00E15E68"/>
    <w:rsid w:val="00E16FB5"/>
    <w:rsid w:val="00E179D6"/>
    <w:rsid w:val="00E21407"/>
    <w:rsid w:val="00E22668"/>
    <w:rsid w:val="00E227D3"/>
    <w:rsid w:val="00E22BFF"/>
    <w:rsid w:val="00E22CB0"/>
    <w:rsid w:val="00E23798"/>
    <w:rsid w:val="00E23DD0"/>
    <w:rsid w:val="00E2585D"/>
    <w:rsid w:val="00E25DBD"/>
    <w:rsid w:val="00E25FA2"/>
    <w:rsid w:val="00E26DF8"/>
    <w:rsid w:val="00E26FA0"/>
    <w:rsid w:val="00E2723D"/>
    <w:rsid w:val="00E27C77"/>
    <w:rsid w:val="00E3179E"/>
    <w:rsid w:val="00E326CA"/>
    <w:rsid w:val="00E32AC9"/>
    <w:rsid w:val="00E32D2A"/>
    <w:rsid w:val="00E354DA"/>
    <w:rsid w:val="00E354F5"/>
    <w:rsid w:val="00E3687E"/>
    <w:rsid w:val="00E40974"/>
    <w:rsid w:val="00E40AAB"/>
    <w:rsid w:val="00E41205"/>
    <w:rsid w:val="00E41F32"/>
    <w:rsid w:val="00E42608"/>
    <w:rsid w:val="00E42FA6"/>
    <w:rsid w:val="00E43536"/>
    <w:rsid w:val="00E43DA3"/>
    <w:rsid w:val="00E44B80"/>
    <w:rsid w:val="00E4562E"/>
    <w:rsid w:val="00E465BA"/>
    <w:rsid w:val="00E466B8"/>
    <w:rsid w:val="00E47430"/>
    <w:rsid w:val="00E50620"/>
    <w:rsid w:val="00E50FB7"/>
    <w:rsid w:val="00E5199F"/>
    <w:rsid w:val="00E526DF"/>
    <w:rsid w:val="00E53C15"/>
    <w:rsid w:val="00E53D6B"/>
    <w:rsid w:val="00E54645"/>
    <w:rsid w:val="00E54EE6"/>
    <w:rsid w:val="00E56715"/>
    <w:rsid w:val="00E56C2C"/>
    <w:rsid w:val="00E57F8E"/>
    <w:rsid w:val="00E611C8"/>
    <w:rsid w:val="00E6344A"/>
    <w:rsid w:val="00E64E69"/>
    <w:rsid w:val="00E64FB7"/>
    <w:rsid w:val="00E652D1"/>
    <w:rsid w:val="00E669A1"/>
    <w:rsid w:val="00E679BA"/>
    <w:rsid w:val="00E70243"/>
    <w:rsid w:val="00E70663"/>
    <w:rsid w:val="00E72599"/>
    <w:rsid w:val="00E72CC6"/>
    <w:rsid w:val="00E73CC7"/>
    <w:rsid w:val="00E73D44"/>
    <w:rsid w:val="00E7494A"/>
    <w:rsid w:val="00E74BE2"/>
    <w:rsid w:val="00E74C66"/>
    <w:rsid w:val="00E75933"/>
    <w:rsid w:val="00E76B6C"/>
    <w:rsid w:val="00E77A1B"/>
    <w:rsid w:val="00E77FA0"/>
    <w:rsid w:val="00E808BE"/>
    <w:rsid w:val="00E81E36"/>
    <w:rsid w:val="00E81E40"/>
    <w:rsid w:val="00E82844"/>
    <w:rsid w:val="00E82ECE"/>
    <w:rsid w:val="00E8713B"/>
    <w:rsid w:val="00E90C61"/>
    <w:rsid w:val="00E92A82"/>
    <w:rsid w:val="00E92AA8"/>
    <w:rsid w:val="00E9344E"/>
    <w:rsid w:val="00E93E39"/>
    <w:rsid w:val="00E94391"/>
    <w:rsid w:val="00E9759D"/>
    <w:rsid w:val="00E97E2B"/>
    <w:rsid w:val="00EA08CA"/>
    <w:rsid w:val="00EA0C0C"/>
    <w:rsid w:val="00EA2AEA"/>
    <w:rsid w:val="00EA332B"/>
    <w:rsid w:val="00EA3C29"/>
    <w:rsid w:val="00EA3D36"/>
    <w:rsid w:val="00EA40AA"/>
    <w:rsid w:val="00EA57E2"/>
    <w:rsid w:val="00EA7186"/>
    <w:rsid w:val="00EB018B"/>
    <w:rsid w:val="00EB09BC"/>
    <w:rsid w:val="00EB1003"/>
    <w:rsid w:val="00EB167E"/>
    <w:rsid w:val="00EB24ED"/>
    <w:rsid w:val="00EB2A00"/>
    <w:rsid w:val="00EB309B"/>
    <w:rsid w:val="00EB3AA2"/>
    <w:rsid w:val="00EB4763"/>
    <w:rsid w:val="00EB4FE1"/>
    <w:rsid w:val="00EB6CB7"/>
    <w:rsid w:val="00EC078B"/>
    <w:rsid w:val="00EC07A0"/>
    <w:rsid w:val="00EC08E4"/>
    <w:rsid w:val="00EC14F7"/>
    <w:rsid w:val="00EC3CB4"/>
    <w:rsid w:val="00EC443E"/>
    <w:rsid w:val="00EC4D83"/>
    <w:rsid w:val="00EC4EEE"/>
    <w:rsid w:val="00EC634F"/>
    <w:rsid w:val="00EC7B97"/>
    <w:rsid w:val="00ED049C"/>
    <w:rsid w:val="00ED07B7"/>
    <w:rsid w:val="00ED19D7"/>
    <w:rsid w:val="00ED2167"/>
    <w:rsid w:val="00ED351E"/>
    <w:rsid w:val="00ED4B27"/>
    <w:rsid w:val="00ED543C"/>
    <w:rsid w:val="00ED61ED"/>
    <w:rsid w:val="00ED6BA4"/>
    <w:rsid w:val="00ED7DA7"/>
    <w:rsid w:val="00EE030D"/>
    <w:rsid w:val="00EE0598"/>
    <w:rsid w:val="00EE311C"/>
    <w:rsid w:val="00EE56FF"/>
    <w:rsid w:val="00EE5886"/>
    <w:rsid w:val="00EE5FBF"/>
    <w:rsid w:val="00EE6472"/>
    <w:rsid w:val="00EE76F2"/>
    <w:rsid w:val="00EE7CC0"/>
    <w:rsid w:val="00EF0769"/>
    <w:rsid w:val="00EF0D7C"/>
    <w:rsid w:val="00EF0E61"/>
    <w:rsid w:val="00EF1AAF"/>
    <w:rsid w:val="00EF3F60"/>
    <w:rsid w:val="00EF40E2"/>
    <w:rsid w:val="00EF61C1"/>
    <w:rsid w:val="00EF6E68"/>
    <w:rsid w:val="00EF76DB"/>
    <w:rsid w:val="00F005FD"/>
    <w:rsid w:val="00F02C04"/>
    <w:rsid w:val="00F03AF1"/>
    <w:rsid w:val="00F04778"/>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B21"/>
    <w:rsid w:val="00F33EDE"/>
    <w:rsid w:val="00F3568B"/>
    <w:rsid w:val="00F377CD"/>
    <w:rsid w:val="00F40C3B"/>
    <w:rsid w:val="00F40CE0"/>
    <w:rsid w:val="00F42DBC"/>
    <w:rsid w:val="00F42F9F"/>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576B0"/>
    <w:rsid w:val="00F57D17"/>
    <w:rsid w:val="00F6031F"/>
    <w:rsid w:val="00F61664"/>
    <w:rsid w:val="00F61B99"/>
    <w:rsid w:val="00F64C45"/>
    <w:rsid w:val="00F6502B"/>
    <w:rsid w:val="00F6612A"/>
    <w:rsid w:val="00F66724"/>
    <w:rsid w:val="00F67598"/>
    <w:rsid w:val="00F67F04"/>
    <w:rsid w:val="00F70207"/>
    <w:rsid w:val="00F702CB"/>
    <w:rsid w:val="00F71AC2"/>
    <w:rsid w:val="00F739D4"/>
    <w:rsid w:val="00F77D43"/>
    <w:rsid w:val="00F8019A"/>
    <w:rsid w:val="00F80953"/>
    <w:rsid w:val="00F81312"/>
    <w:rsid w:val="00F81B90"/>
    <w:rsid w:val="00F81E6F"/>
    <w:rsid w:val="00F82FF3"/>
    <w:rsid w:val="00F832E3"/>
    <w:rsid w:val="00F8453C"/>
    <w:rsid w:val="00F84D4C"/>
    <w:rsid w:val="00F85732"/>
    <w:rsid w:val="00F8657D"/>
    <w:rsid w:val="00F8730F"/>
    <w:rsid w:val="00F87DA3"/>
    <w:rsid w:val="00F90004"/>
    <w:rsid w:val="00F90DAD"/>
    <w:rsid w:val="00F90EF4"/>
    <w:rsid w:val="00F917BF"/>
    <w:rsid w:val="00F920B4"/>
    <w:rsid w:val="00F9260D"/>
    <w:rsid w:val="00F92727"/>
    <w:rsid w:val="00F93CCF"/>
    <w:rsid w:val="00F94307"/>
    <w:rsid w:val="00F951FF"/>
    <w:rsid w:val="00F9580B"/>
    <w:rsid w:val="00F95F15"/>
    <w:rsid w:val="00F975CA"/>
    <w:rsid w:val="00FA0989"/>
    <w:rsid w:val="00FA0B60"/>
    <w:rsid w:val="00FA2528"/>
    <w:rsid w:val="00FA5535"/>
    <w:rsid w:val="00FA5D4A"/>
    <w:rsid w:val="00FA7206"/>
    <w:rsid w:val="00FA7EFB"/>
    <w:rsid w:val="00FB0053"/>
    <w:rsid w:val="00FB0816"/>
    <w:rsid w:val="00FB08C2"/>
    <w:rsid w:val="00FB3DD1"/>
    <w:rsid w:val="00FB51FD"/>
    <w:rsid w:val="00FB5667"/>
    <w:rsid w:val="00FB5C58"/>
    <w:rsid w:val="00FB6122"/>
    <w:rsid w:val="00FB7A97"/>
    <w:rsid w:val="00FC1B9B"/>
    <w:rsid w:val="00FC318D"/>
    <w:rsid w:val="00FC36CF"/>
    <w:rsid w:val="00FC40BC"/>
    <w:rsid w:val="00FC41FC"/>
    <w:rsid w:val="00FC4F6E"/>
    <w:rsid w:val="00FC506C"/>
    <w:rsid w:val="00FC578C"/>
    <w:rsid w:val="00FC5A37"/>
    <w:rsid w:val="00FD13EA"/>
    <w:rsid w:val="00FD2636"/>
    <w:rsid w:val="00FD5EC4"/>
    <w:rsid w:val="00FD6240"/>
    <w:rsid w:val="00FD719E"/>
    <w:rsid w:val="00FD734C"/>
    <w:rsid w:val="00FD7858"/>
    <w:rsid w:val="00FD7A8D"/>
    <w:rsid w:val="00FE1330"/>
    <w:rsid w:val="00FE1CE5"/>
    <w:rsid w:val="00FE2832"/>
    <w:rsid w:val="00FE2D38"/>
    <w:rsid w:val="00FE2E90"/>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qFormat="1"/>
    <w:lsdException w:name="footnote reference" w:uiPriority="99"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lang w:eastAsia="de-D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eastAsia="Calibri"/>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qFormat="1"/>
    <w:lsdException w:name="footnote reference" w:uiPriority="99"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72512665">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2749082">
      <w:bodyDiv w:val="1"/>
      <w:marLeft w:val="0"/>
      <w:marRight w:val="0"/>
      <w:marTop w:val="0"/>
      <w:marBottom w:val="0"/>
      <w:divBdr>
        <w:top w:val="none" w:sz="0" w:space="0" w:color="auto"/>
        <w:left w:val="none" w:sz="0" w:space="0" w:color="auto"/>
        <w:bottom w:val="none" w:sz="0" w:space="0" w:color="auto"/>
        <w:right w:val="none" w:sz="0" w:space="0" w:color="auto"/>
      </w:divBdr>
    </w:div>
    <w:div w:id="174346170">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86088186">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44599497">
      <w:bodyDiv w:val="1"/>
      <w:marLeft w:val="0"/>
      <w:marRight w:val="0"/>
      <w:marTop w:val="0"/>
      <w:marBottom w:val="0"/>
      <w:divBdr>
        <w:top w:val="none" w:sz="0" w:space="0" w:color="auto"/>
        <w:left w:val="none" w:sz="0" w:space="0" w:color="auto"/>
        <w:bottom w:val="none" w:sz="0" w:space="0" w:color="auto"/>
        <w:right w:val="none" w:sz="0" w:space="0" w:color="auto"/>
      </w:divBdr>
    </w:div>
    <w:div w:id="35831410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38216029">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3937741">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68398342">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6016648">
      <w:bodyDiv w:val="1"/>
      <w:marLeft w:val="0"/>
      <w:marRight w:val="0"/>
      <w:marTop w:val="0"/>
      <w:marBottom w:val="0"/>
      <w:divBdr>
        <w:top w:val="none" w:sz="0" w:space="0" w:color="auto"/>
        <w:left w:val="none" w:sz="0" w:space="0" w:color="auto"/>
        <w:bottom w:val="none" w:sz="0" w:space="0" w:color="auto"/>
        <w:right w:val="none" w:sz="0" w:space="0" w:color="auto"/>
      </w:divBdr>
    </w:div>
    <w:div w:id="1325628694">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4017950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357179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12632946">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9B6B-EFB7-47B5-8BB9-875655D66184}">
  <ds:schemaRefs>
    <ds:schemaRef ds:uri="http://schemas.openxmlformats.org/officeDocument/2006/bibliography"/>
  </ds:schemaRefs>
</ds:datastoreItem>
</file>

<file path=customXml/itemProps2.xml><?xml version="1.0" encoding="utf-8"?>
<ds:datastoreItem xmlns:ds="http://schemas.openxmlformats.org/officeDocument/2006/customXml" ds:itemID="{2B542B38-FD20-402D-ABA7-1544C52D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14</Pages>
  <Words>5620</Words>
  <Characters>30394</Characters>
  <Application>Microsoft Office Word</Application>
  <DocSecurity>0</DocSecurity>
  <Lines>578</Lines>
  <Paragraphs>203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35909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keywords>Confidential</cp:keywords>
  <cp:lastModifiedBy>cartoli</cp:lastModifiedBy>
  <cp:revision>17</cp:revision>
  <cp:lastPrinted>2016-09-01T08:46:00Z</cp:lastPrinted>
  <dcterms:created xsi:type="dcterms:W3CDTF">2016-08-30T16:28:00Z</dcterms:created>
  <dcterms:modified xsi:type="dcterms:W3CDTF">2016-09-01T13:45:00Z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8a81a67d-a523-4846-9d6c-daab6e82eda0</vt:lpwstr>
  </property>
  <property fmtid="{D5CDD505-2E9C-101B-9397-08002B2CF9AE}" pid="3" name="aliashDocumentMarking">
    <vt:lpwstr>Confidential</vt:lpwstr>
  </property>
  <property fmtid="{D5CDD505-2E9C-101B-9397-08002B2CF9AE}" pid="4" name="db.comClassification">
    <vt:lpwstr>Confidential</vt:lpwstr>
  </property>
</Properties>
</file>