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4649"/>
      </w:tblGrid>
      <w:tr w:rsidR="00642235" w:rsidRPr="00E44A51" w:rsidTr="00D364F4">
        <w:trPr>
          <w:trHeight w:hRule="exact" w:val="3600"/>
        </w:trPr>
        <w:tc>
          <w:tcPr>
            <w:tcW w:w="5102" w:type="dxa"/>
          </w:tcPr>
          <w:p w:rsidR="00B51CB0" w:rsidRPr="00805DBB" w:rsidRDefault="00650AE5" w:rsidP="00CE5D6F">
            <w:r>
              <w:rPr>
                <w:lang w:val="fi-FI"/>
              </w:rPr>
              <w:br/>
            </w:r>
          </w:p>
          <w:p w:rsidR="00B51CB0" w:rsidRDefault="00B51CB0" w:rsidP="00CE5D6F">
            <w:pPr>
              <w:rPr>
                <w:lang w:val="fi-FI"/>
              </w:rPr>
            </w:pPr>
          </w:p>
          <w:p w:rsidR="00CB2954" w:rsidRPr="00B22761" w:rsidRDefault="00CB2954" w:rsidP="00CE5D6F">
            <w:pPr>
              <w:rPr>
                <w:sz w:val="52"/>
                <w:szCs w:val="52"/>
                <w:lang w:val="fi-FI"/>
              </w:rPr>
            </w:pPr>
          </w:p>
        </w:tc>
        <w:tc>
          <w:tcPr>
            <w:tcW w:w="4649" w:type="dxa"/>
          </w:tcPr>
          <w:p w:rsidR="00642235" w:rsidRPr="00D364F4" w:rsidRDefault="00642235" w:rsidP="00CE5D6F">
            <w:pPr>
              <w:spacing w:line="220" w:lineRule="atLeast"/>
              <w:jc w:val="right"/>
              <w:rPr>
                <w:b/>
                <w:bCs/>
                <w:color w:val="000000"/>
                <w:sz w:val="6"/>
                <w:szCs w:val="6"/>
                <w:lang w:val="fi-FI"/>
              </w:rPr>
            </w:pPr>
          </w:p>
          <w:p w:rsidR="00642235" w:rsidRPr="00D364F4" w:rsidRDefault="00642235" w:rsidP="00CE5D6F">
            <w:pPr>
              <w:spacing w:line="220" w:lineRule="atLeast"/>
              <w:jc w:val="right"/>
              <w:rPr>
                <w:b/>
                <w:bCs/>
                <w:color w:val="000000"/>
                <w:sz w:val="6"/>
                <w:szCs w:val="6"/>
                <w:lang w:val="fi-FI"/>
              </w:rPr>
            </w:pPr>
          </w:p>
          <w:p w:rsidR="00642235" w:rsidRPr="00D364F4" w:rsidRDefault="00642235" w:rsidP="00CE5D6F">
            <w:pPr>
              <w:spacing w:line="220" w:lineRule="atLeast"/>
              <w:jc w:val="right"/>
              <w:rPr>
                <w:b/>
                <w:bCs/>
                <w:color w:val="000000"/>
                <w:sz w:val="6"/>
                <w:szCs w:val="6"/>
                <w:lang w:val="fi-FI"/>
              </w:rPr>
            </w:pPr>
          </w:p>
          <w:p w:rsidR="00642235" w:rsidRPr="00D364F4" w:rsidRDefault="00642235" w:rsidP="00CE5D6F">
            <w:pPr>
              <w:spacing w:line="260" w:lineRule="atLeast"/>
              <w:jc w:val="right"/>
              <w:rPr>
                <w:b/>
                <w:bCs/>
                <w:noProof/>
                <w:color w:val="000000"/>
                <w:sz w:val="18"/>
                <w:szCs w:val="18"/>
                <w:lang w:val="en-GB"/>
              </w:rPr>
            </w:pPr>
            <w:r w:rsidRPr="00B55633">
              <w:rPr>
                <w:b/>
                <w:bCs/>
                <w:noProof/>
                <w:color w:val="000000"/>
                <w:sz w:val="18"/>
                <w:szCs w:val="18"/>
                <w:lang w:val="fi-FI"/>
              </w:rPr>
              <w:t xml:space="preserve"> </w:t>
            </w:r>
            <w:r w:rsidRPr="00D364F4">
              <w:rPr>
                <w:b/>
                <w:bCs/>
                <w:noProof/>
                <w:color w:val="000000"/>
                <w:sz w:val="18"/>
                <w:szCs w:val="18"/>
                <w:lang w:val="en-GB"/>
              </w:rPr>
              <w:t>Division Bank and Insurance</w:t>
            </w:r>
          </w:p>
          <w:p w:rsidR="00C47B46" w:rsidRPr="00D364F4" w:rsidRDefault="00C47B46" w:rsidP="00CE5D6F">
            <w:pPr>
              <w:spacing w:line="260" w:lineRule="atLeast"/>
              <w:jc w:val="right"/>
              <w:rPr>
                <w:bCs/>
                <w:color w:val="000000"/>
                <w:sz w:val="18"/>
                <w:szCs w:val="18"/>
                <w:lang w:val="en-GB"/>
              </w:rPr>
            </w:pPr>
            <w:r w:rsidRPr="00D364F4">
              <w:rPr>
                <w:bCs/>
                <w:noProof/>
                <w:color w:val="000000"/>
                <w:sz w:val="18"/>
                <w:szCs w:val="18"/>
                <w:lang w:val="en-GB"/>
              </w:rPr>
              <w:t>Austrian Federal Economic Chamber</w:t>
            </w:r>
          </w:p>
          <w:p w:rsidR="00642235" w:rsidRPr="00CE5D6F" w:rsidRDefault="00642235" w:rsidP="00CE5D6F">
            <w:pPr>
              <w:spacing w:line="260" w:lineRule="atLeast"/>
              <w:jc w:val="right"/>
              <w:rPr>
                <w:color w:val="000000"/>
                <w:sz w:val="18"/>
                <w:szCs w:val="18"/>
                <w:lang w:val="de-AT"/>
              </w:rPr>
            </w:pPr>
            <w:r w:rsidRPr="00CE5D6F">
              <w:rPr>
                <w:noProof/>
                <w:color w:val="000000"/>
                <w:sz w:val="18"/>
                <w:szCs w:val="18"/>
                <w:lang w:val="de-AT"/>
              </w:rPr>
              <w:t>Wiedner Hauptstraße 63 | P.O. Box 320</w:t>
            </w:r>
          </w:p>
          <w:p w:rsidR="00642235" w:rsidRPr="00CE5D6F" w:rsidRDefault="00642235" w:rsidP="00CE5D6F">
            <w:pPr>
              <w:spacing w:line="260" w:lineRule="atLeast"/>
              <w:jc w:val="right"/>
              <w:rPr>
                <w:color w:val="000000"/>
                <w:sz w:val="18"/>
                <w:szCs w:val="18"/>
                <w:lang w:val="de-AT"/>
              </w:rPr>
            </w:pPr>
            <w:r w:rsidRPr="00CE5D6F">
              <w:rPr>
                <w:noProof/>
                <w:color w:val="000000"/>
                <w:sz w:val="18"/>
                <w:szCs w:val="18"/>
                <w:lang w:val="de-AT"/>
              </w:rPr>
              <w:t>1045 Vienna</w:t>
            </w:r>
          </w:p>
          <w:p w:rsidR="00642235" w:rsidRPr="00D364F4" w:rsidRDefault="00642235" w:rsidP="00CE5D6F">
            <w:pPr>
              <w:spacing w:line="260" w:lineRule="atLeast"/>
              <w:jc w:val="right"/>
              <w:rPr>
                <w:color w:val="000000"/>
                <w:sz w:val="18"/>
                <w:szCs w:val="18"/>
              </w:rPr>
            </w:pPr>
            <w:r w:rsidRPr="00B51CB0">
              <w:rPr>
                <w:noProof/>
                <w:color w:val="000000"/>
                <w:sz w:val="18"/>
                <w:szCs w:val="18"/>
                <w:lang w:val="de-AT"/>
              </w:rPr>
              <w:t>T +43 (0)5 90 900-DW | F +43 (0)5 90 900-27</w:t>
            </w:r>
            <w:r w:rsidRPr="00D364F4">
              <w:rPr>
                <w:noProof/>
                <w:color w:val="000000"/>
                <w:sz w:val="18"/>
                <w:szCs w:val="18"/>
              </w:rPr>
              <w:t>2</w:t>
            </w:r>
          </w:p>
          <w:p w:rsidR="00642235" w:rsidRPr="00D364F4" w:rsidRDefault="00642235" w:rsidP="00CE5D6F">
            <w:pPr>
              <w:spacing w:line="260" w:lineRule="atLeast"/>
              <w:jc w:val="right"/>
              <w:rPr>
                <w:color w:val="000000"/>
                <w:sz w:val="18"/>
                <w:szCs w:val="18"/>
              </w:rPr>
            </w:pPr>
            <w:r w:rsidRPr="00D364F4">
              <w:rPr>
                <w:noProof/>
                <w:color w:val="000000"/>
                <w:sz w:val="18"/>
                <w:szCs w:val="18"/>
              </w:rPr>
              <w:t>E  bsbv@wko.at</w:t>
            </w:r>
          </w:p>
          <w:p w:rsidR="00642235" w:rsidRPr="00D364F4" w:rsidRDefault="00642235" w:rsidP="00CE5D6F">
            <w:pPr>
              <w:spacing w:line="260" w:lineRule="atLeast"/>
              <w:jc w:val="right"/>
              <w:rPr>
                <w:lang w:val="en-GB"/>
              </w:rPr>
            </w:pPr>
            <w:r w:rsidRPr="00D364F4">
              <w:rPr>
                <w:noProof/>
                <w:color w:val="000000"/>
                <w:sz w:val="18"/>
                <w:szCs w:val="18"/>
                <w:lang w:val="en-GB"/>
              </w:rPr>
              <w:t>W  http://wko.at/bsbv</w:t>
            </w:r>
          </w:p>
        </w:tc>
      </w:tr>
    </w:tbl>
    <w:p w:rsidR="00642235" w:rsidRPr="00C21BF0" w:rsidRDefault="00642235" w:rsidP="00CE5D6F">
      <w:pPr>
        <w:tabs>
          <w:tab w:val="left" w:pos="2892"/>
          <w:tab w:val="left" w:pos="5783"/>
          <w:tab w:val="left" w:pos="7655"/>
        </w:tabs>
        <w:rPr>
          <w:color w:val="000000"/>
          <w:sz w:val="16"/>
          <w:szCs w:val="16"/>
          <w:lang w:val="en-GB"/>
        </w:rPr>
      </w:pPr>
      <w:r w:rsidRPr="00C21BF0">
        <w:rPr>
          <w:noProof/>
          <w:color w:val="000000"/>
          <w:sz w:val="16"/>
          <w:szCs w:val="16"/>
          <w:lang w:val="en-GB"/>
        </w:rPr>
        <w:t>Your ref., Your message of</w:t>
      </w:r>
      <w:r w:rsidRPr="00C21BF0">
        <w:rPr>
          <w:color w:val="000000"/>
          <w:sz w:val="16"/>
          <w:szCs w:val="16"/>
          <w:lang w:val="en-GB"/>
        </w:rPr>
        <w:tab/>
      </w:r>
      <w:r w:rsidRPr="00C21BF0">
        <w:rPr>
          <w:noProof/>
          <w:color w:val="000000"/>
          <w:sz w:val="16"/>
          <w:szCs w:val="16"/>
          <w:lang w:val="en-GB"/>
        </w:rPr>
        <w:t>Our ref., person in charge</w:t>
      </w:r>
      <w:r w:rsidRPr="00C21BF0">
        <w:rPr>
          <w:color w:val="000000"/>
          <w:sz w:val="16"/>
          <w:szCs w:val="16"/>
          <w:lang w:val="en-GB"/>
        </w:rPr>
        <w:tab/>
      </w:r>
      <w:r w:rsidRPr="00C21BF0">
        <w:rPr>
          <w:noProof/>
          <w:color w:val="000000"/>
          <w:sz w:val="16"/>
          <w:szCs w:val="16"/>
          <w:lang w:val="en-GB"/>
        </w:rPr>
        <w:t>Extension</w:t>
      </w:r>
      <w:r w:rsidRPr="00C21BF0">
        <w:rPr>
          <w:color w:val="000000"/>
          <w:sz w:val="16"/>
          <w:szCs w:val="16"/>
          <w:lang w:val="en-GB"/>
        </w:rPr>
        <w:tab/>
      </w:r>
      <w:r w:rsidRPr="00C21BF0">
        <w:rPr>
          <w:noProof/>
          <w:color w:val="000000"/>
          <w:sz w:val="16"/>
          <w:szCs w:val="16"/>
          <w:lang w:val="en-GB"/>
        </w:rPr>
        <w:t>Date</w:t>
      </w:r>
    </w:p>
    <w:p w:rsidR="00642235" w:rsidRPr="00DC0A36" w:rsidRDefault="00642235" w:rsidP="00CE5D6F">
      <w:pPr>
        <w:tabs>
          <w:tab w:val="left" w:pos="2892"/>
          <w:tab w:val="left" w:pos="5783"/>
          <w:tab w:val="left" w:pos="7655"/>
        </w:tabs>
        <w:rPr>
          <w:color w:val="000000"/>
          <w:lang w:val="en-GB"/>
        </w:rPr>
      </w:pPr>
      <w:r w:rsidRPr="00C21BF0">
        <w:rPr>
          <w:color w:val="000000"/>
          <w:lang w:val="en-GB"/>
        </w:rPr>
        <w:tab/>
      </w:r>
      <w:r w:rsidRPr="00DC0A36">
        <w:rPr>
          <w:noProof/>
          <w:color w:val="000000"/>
          <w:lang w:val="en-GB"/>
        </w:rPr>
        <w:t>BSBV</w:t>
      </w:r>
      <w:r w:rsidR="00CE5D6F">
        <w:rPr>
          <w:noProof/>
          <w:color w:val="000000"/>
          <w:lang w:val="en-GB"/>
        </w:rPr>
        <w:t xml:space="preserve"> </w:t>
      </w:r>
      <w:r w:rsidR="00E44A51">
        <w:rPr>
          <w:noProof/>
          <w:color w:val="000000"/>
          <w:lang w:val="en-GB"/>
        </w:rPr>
        <w:t>64</w:t>
      </w:r>
      <w:r w:rsidR="00641DC4" w:rsidRPr="00DC0A36">
        <w:rPr>
          <w:noProof/>
          <w:color w:val="000000"/>
          <w:lang w:val="en-GB"/>
        </w:rPr>
        <w:t>/</w:t>
      </w:r>
      <w:r w:rsidR="00CE5D6F">
        <w:rPr>
          <w:noProof/>
          <w:color w:val="000000"/>
          <w:lang w:val="en-GB"/>
        </w:rPr>
        <w:t>Horvath</w:t>
      </w:r>
      <w:r w:rsidR="00641DC4" w:rsidRPr="00DC0A36">
        <w:rPr>
          <w:noProof/>
          <w:color w:val="000000"/>
          <w:lang w:val="en-GB"/>
        </w:rPr>
        <w:tab/>
        <w:t>31</w:t>
      </w:r>
      <w:r w:rsidR="00CE5D6F">
        <w:rPr>
          <w:noProof/>
          <w:color w:val="000000"/>
          <w:lang w:val="en-GB"/>
        </w:rPr>
        <w:t>41</w:t>
      </w:r>
      <w:r w:rsidRPr="00DC0A36">
        <w:rPr>
          <w:color w:val="000000"/>
          <w:lang w:val="en-GB"/>
        </w:rPr>
        <w:tab/>
      </w:r>
      <w:r w:rsidR="00E44A51">
        <w:rPr>
          <w:color w:val="000000"/>
          <w:lang w:val="en-GB"/>
        </w:rPr>
        <w:t>30 March</w:t>
      </w:r>
      <w:r w:rsidR="003568E9">
        <w:rPr>
          <w:color w:val="000000"/>
          <w:lang w:val="en-GB"/>
        </w:rPr>
        <w:t xml:space="preserve"> </w:t>
      </w:r>
      <w:r w:rsidR="00D82226" w:rsidRPr="00DC0A36">
        <w:rPr>
          <w:color w:val="000000"/>
          <w:lang w:val="en-GB"/>
        </w:rPr>
        <w:t>201</w:t>
      </w:r>
      <w:r w:rsidR="00CE5D6F">
        <w:rPr>
          <w:color w:val="000000"/>
          <w:lang w:val="en-GB"/>
        </w:rPr>
        <w:t>6</w:t>
      </w:r>
    </w:p>
    <w:p w:rsidR="00E754C8" w:rsidRDefault="00E754C8" w:rsidP="00CE5D6F">
      <w:pPr>
        <w:rPr>
          <w:color w:val="000000"/>
          <w:sz w:val="24"/>
          <w:szCs w:val="24"/>
          <w:lang w:val="en-GB"/>
        </w:rPr>
      </w:pPr>
    </w:p>
    <w:p w:rsidR="00A82C13" w:rsidRPr="00DC0A36" w:rsidRDefault="00A82C13" w:rsidP="00CE5D6F">
      <w:pPr>
        <w:rPr>
          <w:color w:val="000000"/>
          <w:sz w:val="24"/>
          <w:szCs w:val="24"/>
          <w:lang w:val="en-GB"/>
        </w:rPr>
      </w:pPr>
    </w:p>
    <w:p w:rsidR="00C02F42" w:rsidRPr="00E44A51" w:rsidRDefault="00E44A51" w:rsidP="00E44A51">
      <w:pPr>
        <w:pStyle w:val="Default"/>
        <w:rPr>
          <w:b/>
          <w:lang w:val="en-GB"/>
        </w:rPr>
      </w:pPr>
      <w:r>
        <w:rPr>
          <w:b/>
          <w:lang w:val="en-GB"/>
        </w:rPr>
        <w:t>Discussion Paper – Benchmarks Regulation (</w:t>
      </w:r>
      <w:r w:rsidRPr="00E44A51">
        <w:rPr>
          <w:b/>
          <w:lang w:val="en-GB"/>
        </w:rPr>
        <w:t>ESMA/2016/288)</w:t>
      </w:r>
    </w:p>
    <w:p w:rsidR="00B22761" w:rsidRDefault="00B22761" w:rsidP="00CE5D6F">
      <w:pPr>
        <w:rPr>
          <w:lang w:val="en-GB"/>
        </w:rPr>
      </w:pPr>
    </w:p>
    <w:p w:rsidR="00DC0A36" w:rsidRPr="009D188F" w:rsidRDefault="00DC0A36" w:rsidP="00CE5D6F">
      <w:pPr>
        <w:rPr>
          <w:lang w:val="en-GB"/>
        </w:rPr>
      </w:pPr>
      <w:r w:rsidRPr="00DC0A36">
        <w:rPr>
          <w:lang w:val="en-GB"/>
        </w:rPr>
        <w:t xml:space="preserve">The Division Bank and Insurance of the Austrian Federal Economic </w:t>
      </w:r>
      <w:proofErr w:type="gramStart"/>
      <w:r w:rsidRPr="00DC0A36">
        <w:rPr>
          <w:lang w:val="en-GB"/>
        </w:rPr>
        <w:t>Chamber,</w:t>
      </w:r>
      <w:proofErr w:type="gramEnd"/>
      <w:r w:rsidRPr="00DC0A36">
        <w:rPr>
          <w:lang w:val="en-GB"/>
        </w:rPr>
        <w:t xml:space="preserve"> as representative of the entire Austrian banking industry, appreciates the possibility to</w:t>
      </w:r>
      <w:r w:rsidR="00B467F0" w:rsidRPr="00487A00">
        <w:rPr>
          <w:rFonts w:cs="Arial"/>
          <w:color w:val="000000"/>
          <w:lang w:val="en-GB" w:eastAsia="en-US"/>
        </w:rPr>
        <w:t xml:space="preserve"> comment on </w:t>
      </w:r>
      <w:r w:rsidR="00B467F0">
        <w:rPr>
          <w:rFonts w:cs="Arial"/>
          <w:color w:val="000000"/>
          <w:lang w:val="en-GB" w:eastAsia="en-US"/>
        </w:rPr>
        <w:t xml:space="preserve">the above cited </w:t>
      </w:r>
      <w:r w:rsidR="00E44A51">
        <w:rPr>
          <w:rFonts w:cs="Arial"/>
          <w:color w:val="000000"/>
          <w:lang w:val="en-GB" w:eastAsia="en-US"/>
        </w:rPr>
        <w:t>discussion</w:t>
      </w:r>
      <w:r w:rsidR="00CE5D6F">
        <w:rPr>
          <w:rFonts w:cs="Arial"/>
          <w:color w:val="000000"/>
          <w:lang w:val="en-GB" w:eastAsia="en-US"/>
        </w:rPr>
        <w:t xml:space="preserve"> pape</w:t>
      </w:r>
      <w:r w:rsidR="00B467F0">
        <w:rPr>
          <w:rFonts w:cs="Arial"/>
          <w:color w:val="000000"/>
          <w:lang w:val="en-GB" w:eastAsia="en-US"/>
        </w:rPr>
        <w:t xml:space="preserve">r </w:t>
      </w:r>
      <w:r w:rsidR="00B467F0" w:rsidRPr="00487A00">
        <w:rPr>
          <w:rFonts w:cs="Arial"/>
          <w:color w:val="000000"/>
          <w:lang w:val="en-GB" w:eastAsia="en-US"/>
        </w:rPr>
        <w:t xml:space="preserve">and would like to submit the following </w:t>
      </w:r>
      <w:r w:rsidR="00E44A51">
        <w:rPr>
          <w:rFonts w:cs="Arial"/>
          <w:color w:val="000000"/>
          <w:lang w:val="en-GB" w:eastAsia="en-US"/>
        </w:rPr>
        <w:t>comment</w:t>
      </w:r>
      <w:r w:rsidR="00B467F0" w:rsidRPr="00487A00">
        <w:rPr>
          <w:rFonts w:cs="Arial"/>
          <w:color w:val="000000"/>
          <w:lang w:val="en-GB" w:eastAsia="en-US"/>
        </w:rPr>
        <w:t>:</w:t>
      </w:r>
    </w:p>
    <w:p w:rsidR="00C02F42" w:rsidRPr="008C0AE8" w:rsidRDefault="00C02F42" w:rsidP="00CE5D6F">
      <w:pPr>
        <w:rPr>
          <w:lang w:val="en-GB"/>
        </w:rPr>
      </w:pPr>
    </w:p>
    <w:p w:rsidR="003568E9" w:rsidRDefault="00E44A51" w:rsidP="00CE5D6F">
      <w:pPr>
        <w:rPr>
          <w:lang w:val="en-GB"/>
        </w:rPr>
      </w:pPr>
      <w:r>
        <w:rPr>
          <w:lang w:val="en-GB"/>
        </w:rPr>
        <w:t xml:space="preserve">We want to generally point out </w:t>
      </w:r>
      <w:proofErr w:type="gramStart"/>
      <w:r>
        <w:rPr>
          <w:lang w:val="en-GB"/>
        </w:rPr>
        <w:t>that biometric risks</w:t>
      </w:r>
      <w:proofErr w:type="gramEnd"/>
      <w:r>
        <w:rPr>
          <w:lang w:val="en-GB"/>
        </w:rPr>
        <w:t xml:space="preserve"> of pension funds</w:t>
      </w:r>
      <w:r w:rsidR="006C7296">
        <w:rPr>
          <w:lang w:val="en-GB"/>
        </w:rPr>
        <w:t xml:space="preserve"> and insurances</w:t>
      </w:r>
      <w:r>
        <w:rPr>
          <w:lang w:val="en-GB"/>
        </w:rPr>
        <w:t xml:space="preserve"> should be excluded from the </w:t>
      </w:r>
      <w:bookmarkStart w:id="0" w:name="_GoBack"/>
      <w:bookmarkEnd w:id="0"/>
      <w:r>
        <w:rPr>
          <w:lang w:val="en-GB"/>
        </w:rPr>
        <w:t>discussion paper.</w:t>
      </w:r>
    </w:p>
    <w:p w:rsidR="00E44A51" w:rsidRDefault="00E44A51" w:rsidP="00CE5D6F">
      <w:pPr>
        <w:rPr>
          <w:lang w:val="en-GB"/>
        </w:rPr>
      </w:pPr>
    </w:p>
    <w:p w:rsidR="00E44A51" w:rsidRPr="008C0AE8" w:rsidRDefault="00E44A51" w:rsidP="00CE5D6F">
      <w:pPr>
        <w:rPr>
          <w:lang w:val="en-GB"/>
        </w:rPr>
      </w:pPr>
    </w:p>
    <w:p w:rsidR="00C84D8A" w:rsidRPr="00767DA3" w:rsidRDefault="00C66013" w:rsidP="00CE5D6F">
      <w:pPr>
        <w:spacing w:line="240" w:lineRule="auto"/>
        <w:rPr>
          <w:rFonts w:cs="Arial"/>
          <w:color w:val="000000"/>
          <w:lang w:val="en-GB" w:eastAsia="en-US"/>
        </w:rPr>
      </w:pPr>
      <w:r w:rsidRPr="00767DA3">
        <w:rPr>
          <w:rFonts w:cs="Arial"/>
          <w:color w:val="000000"/>
          <w:lang w:val="en-GB" w:eastAsia="en-US"/>
        </w:rPr>
        <w:t>We ask you to give our remark du</w:t>
      </w:r>
      <w:r w:rsidR="00B960F5" w:rsidRPr="00767DA3">
        <w:rPr>
          <w:rFonts w:cs="Arial"/>
          <w:color w:val="000000"/>
          <w:lang w:val="en-GB" w:eastAsia="en-US"/>
        </w:rPr>
        <w:t>e consideration.</w:t>
      </w:r>
    </w:p>
    <w:p w:rsidR="00686189" w:rsidRPr="00767DA3" w:rsidRDefault="00686189" w:rsidP="00CE5D6F">
      <w:pPr>
        <w:spacing w:line="240" w:lineRule="auto"/>
        <w:rPr>
          <w:rFonts w:cs="Arial"/>
          <w:color w:val="000000"/>
          <w:lang w:val="en-GB" w:eastAsia="en-US"/>
        </w:rPr>
      </w:pPr>
    </w:p>
    <w:p w:rsidR="00686189" w:rsidRPr="00767DA3" w:rsidRDefault="00686189" w:rsidP="00CE5D6F">
      <w:pPr>
        <w:spacing w:line="240" w:lineRule="auto"/>
        <w:rPr>
          <w:rFonts w:cs="Arial"/>
          <w:color w:val="000000"/>
          <w:lang w:val="en-GB" w:eastAsia="en-US"/>
        </w:rPr>
      </w:pPr>
    </w:p>
    <w:p w:rsidR="00C84D8A" w:rsidRPr="00767DA3" w:rsidRDefault="00686189" w:rsidP="00CE5D6F">
      <w:pPr>
        <w:spacing w:line="240" w:lineRule="auto"/>
        <w:rPr>
          <w:rFonts w:cs="Arial"/>
          <w:color w:val="000000"/>
          <w:lang w:val="en-GB" w:eastAsia="en-US"/>
        </w:rPr>
      </w:pPr>
      <w:r w:rsidRPr="00767DA3">
        <w:rPr>
          <w:rFonts w:cs="Arial"/>
          <w:color w:val="000000"/>
          <w:lang w:val="en-GB" w:eastAsia="en-US"/>
        </w:rPr>
        <w:t>Y</w:t>
      </w:r>
      <w:r w:rsidR="00C84D8A" w:rsidRPr="00767DA3">
        <w:rPr>
          <w:rFonts w:cs="Arial"/>
          <w:color w:val="000000"/>
          <w:lang w:val="en-GB" w:eastAsia="en-US"/>
        </w:rPr>
        <w:t xml:space="preserve">ours </w:t>
      </w:r>
      <w:r w:rsidR="004A01A9" w:rsidRPr="00767DA3">
        <w:rPr>
          <w:rFonts w:cs="Arial"/>
          <w:color w:val="000000"/>
          <w:lang w:val="en-GB" w:eastAsia="en-US"/>
        </w:rPr>
        <w:t>sincerely</w:t>
      </w:r>
      <w:r w:rsidR="00C84D8A" w:rsidRPr="00767DA3">
        <w:rPr>
          <w:rFonts w:cs="Arial"/>
          <w:color w:val="000000"/>
          <w:lang w:val="en-GB" w:eastAsia="en-US"/>
        </w:rPr>
        <w:t>,</w:t>
      </w:r>
    </w:p>
    <w:p w:rsidR="00F31CB0" w:rsidRPr="00767DA3" w:rsidRDefault="00F31CB0" w:rsidP="00CE5D6F">
      <w:pPr>
        <w:spacing w:line="240" w:lineRule="auto"/>
        <w:rPr>
          <w:rFonts w:cs="Arial"/>
          <w:color w:val="000000"/>
          <w:lang w:val="en-GB" w:eastAsia="en-US"/>
        </w:rPr>
      </w:pPr>
    </w:p>
    <w:p w:rsidR="00C84D8A" w:rsidRPr="00767DA3" w:rsidRDefault="00C84D8A" w:rsidP="00CE5D6F">
      <w:pPr>
        <w:spacing w:line="240" w:lineRule="auto"/>
        <w:rPr>
          <w:rFonts w:cs="Arial"/>
          <w:color w:val="000000"/>
          <w:lang w:val="en-GB" w:eastAsia="en-US"/>
        </w:rPr>
      </w:pPr>
      <w:r w:rsidRPr="00767DA3">
        <w:rPr>
          <w:rFonts w:cs="Arial"/>
          <w:color w:val="000000"/>
          <w:lang w:val="en-GB" w:eastAsia="en-US"/>
        </w:rPr>
        <w:t>Dr. Franz Rudorfer</w:t>
      </w:r>
    </w:p>
    <w:p w:rsidR="00C84D8A" w:rsidRPr="00767DA3" w:rsidRDefault="00C84D8A" w:rsidP="00CE5D6F">
      <w:pPr>
        <w:spacing w:line="240" w:lineRule="auto"/>
        <w:rPr>
          <w:rFonts w:cs="Arial"/>
          <w:color w:val="000000"/>
          <w:lang w:val="en-GB" w:eastAsia="en-US"/>
        </w:rPr>
      </w:pPr>
      <w:r w:rsidRPr="00767DA3">
        <w:rPr>
          <w:rFonts w:cs="Arial"/>
          <w:color w:val="000000"/>
          <w:lang w:val="en-GB" w:eastAsia="en-US"/>
        </w:rPr>
        <w:t>Managing Director</w:t>
      </w:r>
    </w:p>
    <w:p w:rsidR="005E1BA5" w:rsidRPr="00767DA3" w:rsidRDefault="00C84D8A" w:rsidP="00CE5D6F">
      <w:pPr>
        <w:spacing w:line="240" w:lineRule="auto"/>
        <w:rPr>
          <w:noProof/>
          <w:lang w:val="en-GB"/>
        </w:rPr>
      </w:pPr>
      <w:r w:rsidRPr="00767DA3">
        <w:rPr>
          <w:rFonts w:cs="Arial"/>
          <w:color w:val="000000"/>
          <w:lang w:val="en-GB" w:eastAsia="en-US"/>
        </w:rPr>
        <w:t>Division Bank and Insurance</w:t>
      </w:r>
    </w:p>
    <w:p w:rsidR="00346DF4" w:rsidRPr="007C2846" w:rsidRDefault="00346DF4" w:rsidP="00CE5D6F">
      <w:pPr>
        <w:spacing w:line="240" w:lineRule="auto"/>
        <w:rPr>
          <w:noProof/>
          <w:lang w:val="en-GB"/>
        </w:rPr>
      </w:pPr>
    </w:p>
    <w:sectPr w:rsidR="00346DF4" w:rsidRPr="007C2846" w:rsidSect="00F700E4">
      <w:headerReference w:type="default" r:id="rId9"/>
      <w:headerReference w:type="first" r:id="rId10"/>
      <w:pgSz w:w="11906" w:h="16838"/>
      <w:pgMar w:top="1701" w:right="851" w:bottom="1134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54" w:rsidRDefault="00356254">
      <w:r>
        <w:separator/>
      </w:r>
    </w:p>
  </w:endnote>
  <w:endnote w:type="continuationSeparator" w:id="0">
    <w:p w:rsidR="00356254" w:rsidRDefault="0035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54" w:rsidRDefault="00356254">
      <w:r>
        <w:separator/>
      </w:r>
    </w:p>
  </w:footnote>
  <w:footnote w:type="continuationSeparator" w:id="0">
    <w:p w:rsidR="00356254" w:rsidRDefault="0035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8E" w:rsidRDefault="0014018E">
    <w:pPr>
      <w:pStyle w:val="Kopfzeile"/>
      <w:jc w:val="center"/>
    </w:pPr>
    <w:r>
      <w:t xml:space="preserve">- </w:t>
    </w:r>
    <w:r w:rsidR="008D5D3B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8D5D3B">
      <w:rPr>
        <w:rStyle w:val="Seitenzahl"/>
      </w:rPr>
      <w:fldChar w:fldCharType="separate"/>
    </w:r>
    <w:r w:rsidR="00E44A51">
      <w:rPr>
        <w:rStyle w:val="Seitenzahl"/>
        <w:noProof/>
      </w:rPr>
      <w:t>4</w:t>
    </w:r>
    <w:r w:rsidR="008D5D3B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8E" w:rsidRDefault="0014018E">
    <w:pPr>
      <w:pStyle w:val="Kopfzeile"/>
      <w:jc w:val="right"/>
    </w:pPr>
    <w:r>
      <w:rPr>
        <w:noProof/>
        <w:snapToGrid/>
        <w:lang w:val="de-AT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4859655</wp:posOffset>
          </wp:positionH>
          <wp:positionV relativeFrom="page">
            <wp:posOffset>197485</wp:posOffset>
          </wp:positionV>
          <wp:extent cx="2210435" cy="861695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435A"/>
    <w:multiLevelType w:val="hybridMultilevel"/>
    <w:tmpl w:val="430A2FC0"/>
    <w:lvl w:ilvl="0" w:tplc="C5586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7E33E9"/>
    <w:multiLevelType w:val="hybridMultilevel"/>
    <w:tmpl w:val="AE08DD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7A10D2"/>
    <w:multiLevelType w:val="hybridMultilevel"/>
    <w:tmpl w:val="1D8E3446"/>
    <w:lvl w:ilvl="0" w:tplc="61902CC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210E1"/>
    <w:multiLevelType w:val="hybridMultilevel"/>
    <w:tmpl w:val="D2EC6886"/>
    <w:lvl w:ilvl="0" w:tplc="516AC5AA">
      <w:start w:val="1"/>
      <w:numFmt w:val="lowerRoman"/>
      <w:lvlText w:val="(%1)"/>
      <w:lvlJc w:val="left"/>
      <w:pPr>
        <w:ind w:left="1440" w:hanging="720"/>
      </w:pPr>
      <w:rPr>
        <w:rFonts w:ascii="Trebuchet MS" w:eastAsia="Calibri" w:hAnsi="Trebuchet MS" w:cs="Times New Roman"/>
      </w:r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>
      <w:start w:val="1"/>
      <w:numFmt w:val="decimal"/>
      <w:lvlText w:val="%4."/>
      <w:lvlJc w:val="left"/>
      <w:pPr>
        <w:ind w:left="3240" w:hanging="360"/>
      </w:pPr>
    </w:lvl>
    <w:lvl w:ilvl="4" w:tplc="0C070019">
      <w:start w:val="1"/>
      <w:numFmt w:val="lowerLetter"/>
      <w:lvlText w:val="%5."/>
      <w:lvlJc w:val="left"/>
      <w:pPr>
        <w:ind w:left="3960" w:hanging="360"/>
      </w:pPr>
    </w:lvl>
    <w:lvl w:ilvl="5" w:tplc="0C07001B">
      <w:start w:val="1"/>
      <w:numFmt w:val="lowerRoman"/>
      <w:lvlText w:val="%6."/>
      <w:lvlJc w:val="right"/>
      <w:pPr>
        <w:ind w:left="4680" w:hanging="180"/>
      </w:pPr>
    </w:lvl>
    <w:lvl w:ilvl="6" w:tplc="0C07000F">
      <w:start w:val="1"/>
      <w:numFmt w:val="decimal"/>
      <w:lvlText w:val="%7."/>
      <w:lvlJc w:val="left"/>
      <w:pPr>
        <w:ind w:left="5400" w:hanging="360"/>
      </w:pPr>
    </w:lvl>
    <w:lvl w:ilvl="7" w:tplc="0C070019">
      <w:start w:val="1"/>
      <w:numFmt w:val="lowerLetter"/>
      <w:lvlText w:val="%8."/>
      <w:lvlJc w:val="left"/>
      <w:pPr>
        <w:ind w:left="6120" w:hanging="360"/>
      </w:pPr>
    </w:lvl>
    <w:lvl w:ilvl="8" w:tplc="0C0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FA673E"/>
    <w:multiLevelType w:val="hybridMultilevel"/>
    <w:tmpl w:val="E04C4170"/>
    <w:lvl w:ilvl="0" w:tplc="C5586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004F2D"/>
    <w:multiLevelType w:val="hybridMultilevel"/>
    <w:tmpl w:val="6E82D81A"/>
    <w:lvl w:ilvl="0" w:tplc="C5586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CC"/>
    <w:rsid w:val="00001730"/>
    <w:rsid w:val="000135FB"/>
    <w:rsid w:val="000163E0"/>
    <w:rsid w:val="00021DBA"/>
    <w:rsid w:val="00024D8C"/>
    <w:rsid w:val="00026657"/>
    <w:rsid w:val="00035D58"/>
    <w:rsid w:val="00044A71"/>
    <w:rsid w:val="00053316"/>
    <w:rsid w:val="00057439"/>
    <w:rsid w:val="00061814"/>
    <w:rsid w:val="000619FB"/>
    <w:rsid w:val="0006215B"/>
    <w:rsid w:val="00071436"/>
    <w:rsid w:val="00071BF7"/>
    <w:rsid w:val="00080E83"/>
    <w:rsid w:val="0008171B"/>
    <w:rsid w:val="0008527D"/>
    <w:rsid w:val="0008698A"/>
    <w:rsid w:val="00086BFB"/>
    <w:rsid w:val="000919C4"/>
    <w:rsid w:val="00094EB8"/>
    <w:rsid w:val="0009753B"/>
    <w:rsid w:val="000A0183"/>
    <w:rsid w:val="000A205C"/>
    <w:rsid w:val="000A4FC6"/>
    <w:rsid w:val="000A771B"/>
    <w:rsid w:val="000A7D13"/>
    <w:rsid w:val="000B2CE7"/>
    <w:rsid w:val="000B449E"/>
    <w:rsid w:val="000B4D96"/>
    <w:rsid w:val="000B572C"/>
    <w:rsid w:val="000D7538"/>
    <w:rsid w:val="000E511B"/>
    <w:rsid w:val="000F1070"/>
    <w:rsid w:val="000F2220"/>
    <w:rsid w:val="000F28BB"/>
    <w:rsid w:val="000F3572"/>
    <w:rsid w:val="000F74C7"/>
    <w:rsid w:val="00101144"/>
    <w:rsid w:val="00101383"/>
    <w:rsid w:val="001042B8"/>
    <w:rsid w:val="00105F0E"/>
    <w:rsid w:val="0011743A"/>
    <w:rsid w:val="00121770"/>
    <w:rsid w:val="00121CBD"/>
    <w:rsid w:val="001276A5"/>
    <w:rsid w:val="00127F3B"/>
    <w:rsid w:val="00131416"/>
    <w:rsid w:val="00131A98"/>
    <w:rsid w:val="00135A40"/>
    <w:rsid w:val="00137EF5"/>
    <w:rsid w:val="0014018E"/>
    <w:rsid w:val="0014746B"/>
    <w:rsid w:val="00151673"/>
    <w:rsid w:val="00151A78"/>
    <w:rsid w:val="00155AEE"/>
    <w:rsid w:val="00161914"/>
    <w:rsid w:val="00163CC0"/>
    <w:rsid w:val="00163DDA"/>
    <w:rsid w:val="00174D0C"/>
    <w:rsid w:val="00183969"/>
    <w:rsid w:val="00196D5C"/>
    <w:rsid w:val="00196EB4"/>
    <w:rsid w:val="001974F7"/>
    <w:rsid w:val="001B0788"/>
    <w:rsid w:val="001B4AB0"/>
    <w:rsid w:val="001C4931"/>
    <w:rsid w:val="001C49F8"/>
    <w:rsid w:val="001D40CC"/>
    <w:rsid w:val="001E0374"/>
    <w:rsid w:val="001F3545"/>
    <w:rsid w:val="002045CC"/>
    <w:rsid w:val="00205DE9"/>
    <w:rsid w:val="002061DD"/>
    <w:rsid w:val="00207AC9"/>
    <w:rsid w:val="00210FDF"/>
    <w:rsid w:val="00224981"/>
    <w:rsid w:val="00240D9B"/>
    <w:rsid w:val="0026358F"/>
    <w:rsid w:val="00264C67"/>
    <w:rsid w:val="00265C18"/>
    <w:rsid w:val="002711FC"/>
    <w:rsid w:val="00272C43"/>
    <w:rsid w:val="00280548"/>
    <w:rsid w:val="00282636"/>
    <w:rsid w:val="0028446E"/>
    <w:rsid w:val="00287819"/>
    <w:rsid w:val="00293410"/>
    <w:rsid w:val="00296269"/>
    <w:rsid w:val="002A00E4"/>
    <w:rsid w:val="002A15C7"/>
    <w:rsid w:val="002A3540"/>
    <w:rsid w:val="002B08BD"/>
    <w:rsid w:val="002B3BF4"/>
    <w:rsid w:val="002B4B41"/>
    <w:rsid w:val="002D14BF"/>
    <w:rsid w:val="002D4A90"/>
    <w:rsid w:val="002D69C4"/>
    <w:rsid w:val="002E4BD0"/>
    <w:rsid w:val="002F1DC4"/>
    <w:rsid w:val="003104AE"/>
    <w:rsid w:val="00312578"/>
    <w:rsid w:val="00316718"/>
    <w:rsid w:val="0031680D"/>
    <w:rsid w:val="00320A42"/>
    <w:rsid w:val="00325FCF"/>
    <w:rsid w:val="00327DD3"/>
    <w:rsid w:val="003303C4"/>
    <w:rsid w:val="00344DB8"/>
    <w:rsid w:val="00346DF4"/>
    <w:rsid w:val="00356254"/>
    <w:rsid w:val="003568E9"/>
    <w:rsid w:val="00361B24"/>
    <w:rsid w:val="003814C3"/>
    <w:rsid w:val="00384948"/>
    <w:rsid w:val="00390AC7"/>
    <w:rsid w:val="003933A5"/>
    <w:rsid w:val="0039371D"/>
    <w:rsid w:val="003A5633"/>
    <w:rsid w:val="003B3D28"/>
    <w:rsid w:val="003B6B36"/>
    <w:rsid w:val="003C5804"/>
    <w:rsid w:val="003C622F"/>
    <w:rsid w:val="003C7778"/>
    <w:rsid w:val="003D07A4"/>
    <w:rsid w:val="003E09A5"/>
    <w:rsid w:val="003E6845"/>
    <w:rsid w:val="003F44A2"/>
    <w:rsid w:val="003F5EEF"/>
    <w:rsid w:val="003F6706"/>
    <w:rsid w:val="00404863"/>
    <w:rsid w:val="004235FB"/>
    <w:rsid w:val="00425684"/>
    <w:rsid w:val="00430245"/>
    <w:rsid w:val="004302FD"/>
    <w:rsid w:val="004339AE"/>
    <w:rsid w:val="004400CB"/>
    <w:rsid w:val="00445FAF"/>
    <w:rsid w:val="0044708F"/>
    <w:rsid w:val="00450B6F"/>
    <w:rsid w:val="00461F65"/>
    <w:rsid w:val="004632A4"/>
    <w:rsid w:val="00470480"/>
    <w:rsid w:val="004745CD"/>
    <w:rsid w:val="00480120"/>
    <w:rsid w:val="00482639"/>
    <w:rsid w:val="00485220"/>
    <w:rsid w:val="0048523B"/>
    <w:rsid w:val="00487A00"/>
    <w:rsid w:val="004926F1"/>
    <w:rsid w:val="004A01A9"/>
    <w:rsid w:val="004A115F"/>
    <w:rsid w:val="004B2194"/>
    <w:rsid w:val="004C0E9B"/>
    <w:rsid w:val="004C5E94"/>
    <w:rsid w:val="004C6FA4"/>
    <w:rsid w:val="004D1102"/>
    <w:rsid w:val="004D1A1E"/>
    <w:rsid w:val="004E2249"/>
    <w:rsid w:val="004E2A45"/>
    <w:rsid w:val="004E51E5"/>
    <w:rsid w:val="004F1B60"/>
    <w:rsid w:val="004F53C0"/>
    <w:rsid w:val="004F6198"/>
    <w:rsid w:val="00505343"/>
    <w:rsid w:val="0051495A"/>
    <w:rsid w:val="00517690"/>
    <w:rsid w:val="00521B7F"/>
    <w:rsid w:val="00535CF4"/>
    <w:rsid w:val="00550380"/>
    <w:rsid w:val="005548F9"/>
    <w:rsid w:val="00556359"/>
    <w:rsid w:val="00560A66"/>
    <w:rsid w:val="00562C44"/>
    <w:rsid w:val="00576F32"/>
    <w:rsid w:val="00590AAE"/>
    <w:rsid w:val="005A2D33"/>
    <w:rsid w:val="005B1218"/>
    <w:rsid w:val="005B3FB7"/>
    <w:rsid w:val="005C04FF"/>
    <w:rsid w:val="005C218C"/>
    <w:rsid w:val="005D0470"/>
    <w:rsid w:val="005D08DC"/>
    <w:rsid w:val="005D0B33"/>
    <w:rsid w:val="005D1620"/>
    <w:rsid w:val="005D4F47"/>
    <w:rsid w:val="005E1BA5"/>
    <w:rsid w:val="005E7180"/>
    <w:rsid w:val="005F5B48"/>
    <w:rsid w:val="005F632A"/>
    <w:rsid w:val="00606AFA"/>
    <w:rsid w:val="00622B51"/>
    <w:rsid w:val="00623752"/>
    <w:rsid w:val="00623872"/>
    <w:rsid w:val="006261AF"/>
    <w:rsid w:val="00641DC4"/>
    <w:rsid w:val="00642235"/>
    <w:rsid w:val="00642A57"/>
    <w:rsid w:val="006471E3"/>
    <w:rsid w:val="00650AE5"/>
    <w:rsid w:val="006518A3"/>
    <w:rsid w:val="0065464B"/>
    <w:rsid w:val="00677F47"/>
    <w:rsid w:val="00683614"/>
    <w:rsid w:val="0068403B"/>
    <w:rsid w:val="00686189"/>
    <w:rsid w:val="0069309F"/>
    <w:rsid w:val="00694B28"/>
    <w:rsid w:val="006A55B4"/>
    <w:rsid w:val="006C33D2"/>
    <w:rsid w:val="006C7296"/>
    <w:rsid w:val="006D6427"/>
    <w:rsid w:val="006E0163"/>
    <w:rsid w:val="006E5185"/>
    <w:rsid w:val="0070253E"/>
    <w:rsid w:val="007053E7"/>
    <w:rsid w:val="007114EC"/>
    <w:rsid w:val="007203E6"/>
    <w:rsid w:val="007230AC"/>
    <w:rsid w:val="00724C39"/>
    <w:rsid w:val="0072798F"/>
    <w:rsid w:val="00732AFB"/>
    <w:rsid w:val="0073402F"/>
    <w:rsid w:val="0073440E"/>
    <w:rsid w:val="00743A63"/>
    <w:rsid w:val="00754BAF"/>
    <w:rsid w:val="00766B69"/>
    <w:rsid w:val="00767DA3"/>
    <w:rsid w:val="007755BF"/>
    <w:rsid w:val="007757A9"/>
    <w:rsid w:val="007762A4"/>
    <w:rsid w:val="00776348"/>
    <w:rsid w:val="007816E4"/>
    <w:rsid w:val="00782541"/>
    <w:rsid w:val="00783F4D"/>
    <w:rsid w:val="007846C2"/>
    <w:rsid w:val="00795782"/>
    <w:rsid w:val="007A01B8"/>
    <w:rsid w:val="007A1751"/>
    <w:rsid w:val="007B32D2"/>
    <w:rsid w:val="007B3A82"/>
    <w:rsid w:val="007B3EA1"/>
    <w:rsid w:val="007B641D"/>
    <w:rsid w:val="007C2846"/>
    <w:rsid w:val="007C2F92"/>
    <w:rsid w:val="007D0A79"/>
    <w:rsid w:val="007D3573"/>
    <w:rsid w:val="007D4FE3"/>
    <w:rsid w:val="007E6B3B"/>
    <w:rsid w:val="007F5F54"/>
    <w:rsid w:val="00801234"/>
    <w:rsid w:val="0080414A"/>
    <w:rsid w:val="0081169B"/>
    <w:rsid w:val="00811CE5"/>
    <w:rsid w:val="00812F74"/>
    <w:rsid w:val="00815C5E"/>
    <w:rsid w:val="00816598"/>
    <w:rsid w:val="008255E7"/>
    <w:rsid w:val="008351DF"/>
    <w:rsid w:val="008406BB"/>
    <w:rsid w:val="0084684D"/>
    <w:rsid w:val="0086077B"/>
    <w:rsid w:val="00864AF6"/>
    <w:rsid w:val="008720A6"/>
    <w:rsid w:val="008745CD"/>
    <w:rsid w:val="00881BC0"/>
    <w:rsid w:val="00884544"/>
    <w:rsid w:val="0088500E"/>
    <w:rsid w:val="0089476E"/>
    <w:rsid w:val="008953FC"/>
    <w:rsid w:val="008B1362"/>
    <w:rsid w:val="008B1D1A"/>
    <w:rsid w:val="008C0AE8"/>
    <w:rsid w:val="008C0C66"/>
    <w:rsid w:val="008C679C"/>
    <w:rsid w:val="008D1E25"/>
    <w:rsid w:val="008D469D"/>
    <w:rsid w:val="008D5D3B"/>
    <w:rsid w:val="008D70E6"/>
    <w:rsid w:val="008E02AC"/>
    <w:rsid w:val="008F1DD3"/>
    <w:rsid w:val="008F3076"/>
    <w:rsid w:val="008F3EA3"/>
    <w:rsid w:val="0091585E"/>
    <w:rsid w:val="009303DC"/>
    <w:rsid w:val="00935B03"/>
    <w:rsid w:val="00935BB6"/>
    <w:rsid w:val="0093708A"/>
    <w:rsid w:val="00942F6C"/>
    <w:rsid w:val="0094333B"/>
    <w:rsid w:val="0094518B"/>
    <w:rsid w:val="009458C0"/>
    <w:rsid w:val="009632CC"/>
    <w:rsid w:val="00965380"/>
    <w:rsid w:val="009853E1"/>
    <w:rsid w:val="009922DC"/>
    <w:rsid w:val="009A6947"/>
    <w:rsid w:val="009B6C3A"/>
    <w:rsid w:val="009C1E08"/>
    <w:rsid w:val="009C6136"/>
    <w:rsid w:val="009D188F"/>
    <w:rsid w:val="009D58FA"/>
    <w:rsid w:val="009E1189"/>
    <w:rsid w:val="009E5929"/>
    <w:rsid w:val="009E5A12"/>
    <w:rsid w:val="009E66CA"/>
    <w:rsid w:val="009F4450"/>
    <w:rsid w:val="009F57DA"/>
    <w:rsid w:val="009F6A00"/>
    <w:rsid w:val="00A01B18"/>
    <w:rsid w:val="00A0265B"/>
    <w:rsid w:val="00A07FE0"/>
    <w:rsid w:val="00A147F7"/>
    <w:rsid w:val="00A21AEC"/>
    <w:rsid w:val="00A23371"/>
    <w:rsid w:val="00A23661"/>
    <w:rsid w:val="00A36834"/>
    <w:rsid w:val="00A42F7B"/>
    <w:rsid w:val="00A437DE"/>
    <w:rsid w:val="00A44D5F"/>
    <w:rsid w:val="00A500F1"/>
    <w:rsid w:val="00A5381E"/>
    <w:rsid w:val="00A54C2F"/>
    <w:rsid w:val="00A55757"/>
    <w:rsid w:val="00A64C34"/>
    <w:rsid w:val="00A705F5"/>
    <w:rsid w:val="00A707A7"/>
    <w:rsid w:val="00A70C7D"/>
    <w:rsid w:val="00A81341"/>
    <w:rsid w:val="00A82C13"/>
    <w:rsid w:val="00A8532A"/>
    <w:rsid w:val="00A955F6"/>
    <w:rsid w:val="00A97AE7"/>
    <w:rsid w:val="00AA0432"/>
    <w:rsid w:val="00AB5857"/>
    <w:rsid w:val="00AB59B3"/>
    <w:rsid w:val="00AD053F"/>
    <w:rsid w:val="00AE02B3"/>
    <w:rsid w:val="00AE457B"/>
    <w:rsid w:val="00AE6511"/>
    <w:rsid w:val="00B10218"/>
    <w:rsid w:val="00B17B80"/>
    <w:rsid w:val="00B22761"/>
    <w:rsid w:val="00B32456"/>
    <w:rsid w:val="00B36C46"/>
    <w:rsid w:val="00B447AA"/>
    <w:rsid w:val="00B467F0"/>
    <w:rsid w:val="00B46C57"/>
    <w:rsid w:val="00B51CB0"/>
    <w:rsid w:val="00B532F2"/>
    <w:rsid w:val="00B55633"/>
    <w:rsid w:val="00B57C55"/>
    <w:rsid w:val="00B6209E"/>
    <w:rsid w:val="00B63C71"/>
    <w:rsid w:val="00B64838"/>
    <w:rsid w:val="00B6488D"/>
    <w:rsid w:val="00B6710C"/>
    <w:rsid w:val="00B67CEF"/>
    <w:rsid w:val="00B85379"/>
    <w:rsid w:val="00B8623F"/>
    <w:rsid w:val="00B93882"/>
    <w:rsid w:val="00B960F5"/>
    <w:rsid w:val="00BA5BEC"/>
    <w:rsid w:val="00BA5E95"/>
    <w:rsid w:val="00BA6878"/>
    <w:rsid w:val="00BA7A5E"/>
    <w:rsid w:val="00BB344D"/>
    <w:rsid w:val="00BC6569"/>
    <w:rsid w:val="00BD2D5E"/>
    <w:rsid w:val="00BD3A1D"/>
    <w:rsid w:val="00BD7362"/>
    <w:rsid w:val="00BE7A33"/>
    <w:rsid w:val="00BF1820"/>
    <w:rsid w:val="00BF2A57"/>
    <w:rsid w:val="00BF3BB7"/>
    <w:rsid w:val="00C02F42"/>
    <w:rsid w:val="00C044AE"/>
    <w:rsid w:val="00C21BF0"/>
    <w:rsid w:val="00C23AED"/>
    <w:rsid w:val="00C3459A"/>
    <w:rsid w:val="00C34E41"/>
    <w:rsid w:val="00C358D5"/>
    <w:rsid w:val="00C376E8"/>
    <w:rsid w:val="00C406D2"/>
    <w:rsid w:val="00C47B46"/>
    <w:rsid w:val="00C519C2"/>
    <w:rsid w:val="00C543F8"/>
    <w:rsid w:val="00C64B6E"/>
    <w:rsid w:val="00C66013"/>
    <w:rsid w:val="00C728A8"/>
    <w:rsid w:val="00C84D8A"/>
    <w:rsid w:val="00C97D15"/>
    <w:rsid w:val="00CA1356"/>
    <w:rsid w:val="00CA6A50"/>
    <w:rsid w:val="00CB2954"/>
    <w:rsid w:val="00CB797F"/>
    <w:rsid w:val="00CC1072"/>
    <w:rsid w:val="00CD2A67"/>
    <w:rsid w:val="00CD4E8C"/>
    <w:rsid w:val="00CD4ED3"/>
    <w:rsid w:val="00CE1526"/>
    <w:rsid w:val="00CE1A19"/>
    <w:rsid w:val="00CE3F94"/>
    <w:rsid w:val="00CE4DD7"/>
    <w:rsid w:val="00CE5D6F"/>
    <w:rsid w:val="00CF63BD"/>
    <w:rsid w:val="00D10757"/>
    <w:rsid w:val="00D1088D"/>
    <w:rsid w:val="00D35759"/>
    <w:rsid w:val="00D364F4"/>
    <w:rsid w:val="00D371BE"/>
    <w:rsid w:val="00D37B81"/>
    <w:rsid w:val="00D42F9C"/>
    <w:rsid w:val="00D51EC2"/>
    <w:rsid w:val="00D55968"/>
    <w:rsid w:val="00D57833"/>
    <w:rsid w:val="00D614D3"/>
    <w:rsid w:val="00D61E2F"/>
    <w:rsid w:val="00D63F9C"/>
    <w:rsid w:val="00D6614C"/>
    <w:rsid w:val="00D679C5"/>
    <w:rsid w:val="00D708D7"/>
    <w:rsid w:val="00D76BDD"/>
    <w:rsid w:val="00D77C55"/>
    <w:rsid w:val="00D82226"/>
    <w:rsid w:val="00D84A26"/>
    <w:rsid w:val="00D90D34"/>
    <w:rsid w:val="00D9226A"/>
    <w:rsid w:val="00DA13B9"/>
    <w:rsid w:val="00DA5251"/>
    <w:rsid w:val="00DB117B"/>
    <w:rsid w:val="00DB4FF8"/>
    <w:rsid w:val="00DC0A36"/>
    <w:rsid w:val="00DC2F9C"/>
    <w:rsid w:val="00DD4E27"/>
    <w:rsid w:val="00DE0704"/>
    <w:rsid w:val="00E0664D"/>
    <w:rsid w:val="00E2444D"/>
    <w:rsid w:val="00E25162"/>
    <w:rsid w:val="00E260A8"/>
    <w:rsid w:val="00E376EA"/>
    <w:rsid w:val="00E40277"/>
    <w:rsid w:val="00E41DFD"/>
    <w:rsid w:val="00E4233B"/>
    <w:rsid w:val="00E44A51"/>
    <w:rsid w:val="00E45332"/>
    <w:rsid w:val="00E505CF"/>
    <w:rsid w:val="00E51B60"/>
    <w:rsid w:val="00E72490"/>
    <w:rsid w:val="00E754C8"/>
    <w:rsid w:val="00E8006A"/>
    <w:rsid w:val="00E81371"/>
    <w:rsid w:val="00E82191"/>
    <w:rsid w:val="00E87DCD"/>
    <w:rsid w:val="00E95C5D"/>
    <w:rsid w:val="00EA1FF4"/>
    <w:rsid w:val="00EB13E2"/>
    <w:rsid w:val="00EB2182"/>
    <w:rsid w:val="00EB3B01"/>
    <w:rsid w:val="00EC6597"/>
    <w:rsid w:val="00ED0561"/>
    <w:rsid w:val="00ED171E"/>
    <w:rsid w:val="00ED2466"/>
    <w:rsid w:val="00EE33EF"/>
    <w:rsid w:val="00F039F2"/>
    <w:rsid w:val="00F06018"/>
    <w:rsid w:val="00F17F3D"/>
    <w:rsid w:val="00F253EA"/>
    <w:rsid w:val="00F26986"/>
    <w:rsid w:val="00F31CB0"/>
    <w:rsid w:val="00F37341"/>
    <w:rsid w:val="00F42876"/>
    <w:rsid w:val="00F472AC"/>
    <w:rsid w:val="00F57342"/>
    <w:rsid w:val="00F700E4"/>
    <w:rsid w:val="00F71922"/>
    <w:rsid w:val="00F744E0"/>
    <w:rsid w:val="00F77CC4"/>
    <w:rsid w:val="00F77E12"/>
    <w:rsid w:val="00F8025E"/>
    <w:rsid w:val="00F83CF8"/>
    <w:rsid w:val="00F878D2"/>
    <w:rsid w:val="00F90148"/>
    <w:rsid w:val="00F9470D"/>
    <w:rsid w:val="00F9528C"/>
    <w:rsid w:val="00FB464A"/>
    <w:rsid w:val="00FB6113"/>
    <w:rsid w:val="00FC5F01"/>
    <w:rsid w:val="00FD1999"/>
    <w:rsid w:val="00FD1D18"/>
    <w:rsid w:val="00FD48B2"/>
    <w:rsid w:val="00FD4B23"/>
    <w:rsid w:val="00FE48D6"/>
    <w:rsid w:val="00FF18C9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700E4"/>
    <w:pPr>
      <w:spacing w:line="280" w:lineRule="atLeast"/>
    </w:pPr>
    <w:rPr>
      <w:rFonts w:ascii="Trebuchet MS" w:hAnsi="Trebuchet MS" w:cs="Trebuchet MS"/>
      <w:snapToGrid w:val="0"/>
      <w:sz w:val="22"/>
      <w:szCs w:val="22"/>
      <w:lang w:val="de-DE"/>
    </w:rPr>
  </w:style>
  <w:style w:type="paragraph" w:styleId="berschrift1">
    <w:name w:val="heading 1"/>
    <w:basedOn w:val="Standard"/>
    <w:next w:val="Standard"/>
    <w:qFormat/>
    <w:rsid w:val="00F700E4"/>
    <w:pPr>
      <w:keepNext/>
      <w:pageBreakBefore/>
      <w:spacing w:after="360"/>
      <w:outlineLvl w:val="0"/>
    </w:pPr>
    <w:rPr>
      <w:rFonts w:ascii="Times New Roman" w:hAnsi="Times New Roman" w:cs="Times New Roman"/>
      <w:b/>
      <w:bCs/>
      <w:caps/>
      <w:kern w:val="28"/>
      <w:sz w:val="48"/>
      <w:szCs w:val="48"/>
    </w:rPr>
  </w:style>
  <w:style w:type="paragraph" w:styleId="berschrift2">
    <w:name w:val="heading 2"/>
    <w:basedOn w:val="Standard"/>
    <w:next w:val="Standard"/>
    <w:qFormat/>
    <w:rsid w:val="00F700E4"/>
    <w:pPr>
      <w:keepNext/>
      <w:spacing w:before="240" w:after="240"/>
      <w:outlineLvl w:val="1"/>
    </w:pPr>
    <w:rPr>
      <w:rFonts w:ascii="Times New Roman" w:hAnsi="Times New Roman" w:cs="Times New Roman"/>
      <w:b/>
      <w:bCs/>
      <w:caps/>
      <w:sz w:val="32"/>
      <w:szCs w:val="32"/>
    </w:rPr>
  </w:style>
  <w:style w:type="paragraph" w:styleId="berschrift3">
    <w:name w:val="heading 3"/>
    <w:basedOn w:val="Standard"/>
    <w:next w:val="Standard"/>
    <w:qFormat/>
    <w:rsid w:val="00F700E4"/>
    <w:pPr>
      <w:keepNext/>
      <w:spacing w:before="240" w:after="24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F700E4"/>
    <w:rPr>
      <w:sz w:val="18"/>
      <w:szCs w:val="18"/>
    </w:rPr>
  </w:style>
  <w:style w:type="paragraph" w:styleId="Kopfzeile">
    <w:name w:val="header"/>
    <w:basedOn w:val="Standard"/>
    <w:rsid w:val="00F700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700E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700E4"/>
  </w:style>
  <w:style w:type="paragraph" w:styleId="Sprechblasentext">
    <w:name w:val="Balloon Text"/>
    <w:basedOn w:val="Standard"/>
    <w:semiHidden/>
    <w:rsid w:val="00F700E4"/>
    <w:rPr>
      <w:rFonts w:ascii="Times New Roman" w:hAnsi="Times New Roman" w:cs="Times New Roman"/>
      <w:sz w:val="16"/>
      <w:szCs w:val="16"/>
    </w:rPr>
  </w:style>
  <w:style w:type="paragraph" w:styleId="Titel">
    <w:name w:val="Title"/>
    <w:basedOn w:val="Standard"/>
    <w:qFormat/>
    <w:rsid w:val="00F700E4"/>
    <w:pPr>
      <w:spacing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w4winMark">
    <w:name w:val="tw4winMark"/>
    <w:rsid w:val="00F700E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F700E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F700E4"/>
    <w:rPr>
      <w:color w:val="0000FF"/>
    </w:rPr>
  </w:style>
  <w:style w:type="character" w:customStyle="1" w:styleId="tw4winPopup">
    <w:name w:val="tw4winPopup"/>
    <w:rsid w:val="00F700E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F700E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F700E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F700E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F700E4"/>
    <w:rPr>
      <w:rFonts w:ascii="Courier New" w:hAnsi="Courier New" w:cs="Courier New"/>
      <w:noProof/>
      <w:color w:val="800000"/>
    </w:rPr>
  </w:style>
  <w:style w:type="paragraph" w:styleId="NurText">
    <w:name w:val="Plain Text"/>
    <w:basedOn w:val="Standard"/>
    <w:link w:val="NurTextZchn"/>
    <w:uiPriority w:val="99"/>
    <w:unhideWhenUsed/>
    <w:rsid w:val="00B55633"/>
    <w:pPr>
      <w:spacing w:line="240" w:lineRule="auto"/>
    </w:pPr>
    <w:rPr>
      <w:rFonts w:ascii="Consolas" w:eastAsia="Calibri" w:hAnsi="Consolas" w:cs="Times New Roman"/>
      <w:snapToGrid/>
      <w:sz w:val="21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55633"/>
    <w:rPr>
      <w:rFonts w:ascii="Consolas" w:eastAsia="Calibri" w:hAnsi="Consolas" w:cs="Times New Roman"/>
      <w:sz w:val="21"/>
      <w:szCs w:val="21"/>
      <w:lang w:eastAsia="en-US"/>
    </w:rPr>
  </w:style>
  <w:style w:type="character" w:styleId="Hervorhebung">
    <w:name w:val="Emphasis"/>
    <w:basedOn w:val="Absatz-Standardschriftart"/>
    <w:uiPriority w:val="20"/>
    <w:qFormat/>
    <w:rsid w:val="008B1362"/>
    <w:rPr>
      <w:i/>
      <w:iCs/>
    </w:rPr>
  </w:style>
  <w:style w:type="paragraph" w:styleId="Listenabsatz">
    <w:name w:val="List Paragraph"/>
    <w:basedOn w:val="Standard"/>
    <w:uiPriority w:val="34"/>
    <w:qFormat/>
    <w:rsid w:val="00CD2A6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63C7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napToGrid/>
      <w:sz w:val="24"/>
      <w:szCs w:val="24"/>
      <w:lang w:val="de-AT"/>
    </w:rPr>
  </w:style>
  <w:style w:type="character" w:styleId="Fett">
    <w:name w:val="Strong"/>
    <w:basedOn w:val="Absatz-Standardschriftart"/>
    <w:uiPriority w:val="22"/>
    <w:qFormat/>
    <w:rsid w:val="00B63C71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ED2466"/>
    <w:rPr>
      <w:rFonts w:ascii="Trebuchet MS" w:hAnsi="Trebuchet MS" w:cs="Trebuchet MS"/>
      <w:snapToGrid w:val="0"/>
      <w:sz w:val="22"/>
      <w:szCs w:val="22"/>
      <w:lang w:val="de-DE"/>
    </w:rPr>
  </w:style>
  <w:style w:type="character" w:styleId="Hyperlink">
    <w:name w:val="Hyperlink"/>
    <w:basedOn w:val="Absatz-Standardschriftart"/>
    <w:rsid w:val="005B3FB7"/>
    <w:rPr>
      <w:color w:val="0000FF" w:themeColor="hyperlink"/>
      <w:u w:val="single"/>
    </w:rPr>
  </w:style>
  <w:style w:type="paragraph" w:customStyle="1" w:styleId="Default">
    <w:name w:val="Default"/>
    <w:rsid w:val="007755BF"/>
    <w:pPr>
      <w:widowControl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700E4"/>
    <w:pPr>
      <w:spacing w:line="280" w:lineRule="atLeast"/>
    </w:pPr>
    <w:rPr>
      <w:rFonts w:ascii="Trebuchet MS" w:hAnsi="Trebuchet MS" w:cs="Trebuchet MS"/>
      <w:snapToGrid w:val="0"/>
      <w:sz w:val="22"/>
      <w:szCs w:val="22"/>
      <w:lang w:val="de-DE"/>
    </w:rPr>
  </w:style>
  <w:style w:type="paragraph" w:styleId="berschrift1">
    <w:name w:val="heading 1"/>
    <w:basedOn w:val="Standard"/>
    <w:next w:val="Standard"/>
    <w:qFormat/>
    <w:rsid w:val="00F700E4"/>
    <w:pPr>
      <w:keepNext/>
      <w:pageBreakBefore/>
      <w:spacing w:after="360"/>
      <w:outlineLvl w:val="0"/>
    </w:pPr>
    <w:rPr>
      <w:rFonts w:ascii="Times New Roman" w:hAnsi="Times New Roman" w:cs="Times New Roman"/>
      <w:b/>
      <w:bCs/>
      <w:caps/>
      <w:kern w:val="28"/>
      <w:sz w:val="48"/>
      <w:szCs w:val="48"/>
    </w:rPr>
  </w:style>
  <w:style w:type="paragraph" w:styleId="berschrift2">
    <w:name w:val="heading 2"/>
    <w:basedOn w:val="Standard"/>
    <w:next w:val="Standard"/>
    <w:qFormat/>
    <w:rsid w:val="00F700E4"/>
    <w:pPr>
      <w:keepNext/>
      <w:spacing w:before="240" w:after="240"/>
      <w:outlineLvl w:val="1"/>
    </w:pPr>
    <w:rPr>
      <w:rFonts w:ascii="Times New Roman" w:hAnsi="Times New Roman" w:cs="Times New Roman"/>
      <w:b/>
      <w:bCs/>
      <w:caps/>
      <w:sz w:val="32"/>
      <w:szCs w:val="32"/>
    </w:rPr>
  </w:style>
  <w:style w:type="paragraph" w:styleId="berschrift3">
    <w:name w:val="heading 3"/>
    <w:basedOn w:val="Standard"/>
    <w:next w:val="Standard"/>
    <w:qFormat/>
    <w:rsid w:val="00F700E4"/>
    <w:pPr>
      <w:keepNext/>
      <w:spacing w:before="240" w:after="24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F700E4"/>
    <w:rPr>
      <w:sz w:val="18"/>
      <w:szCs w:val="18"/>
    </w:rPr>
  </w:style>
  <w:style w:type="paragraph" w:styleId="Kopfzeile">
    <w:name w:val="header"/>
    <w:basedOn w:val="Standard"/>
    <w:rsid w:val="00F700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700E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700E4"/>
  </w:style>
  <w:style w:type="paragraph" w:styleId="Sprechblasentext">
    <w:name w:val="Balloon Text"/>
    <w:basedOn w:val="Standard"/>
    <w:semiHidden/>
    <w:rsid w:val="00F700E4"/>
    <w:rPr>
      <w:rFonts w:ascii="Times New Roman" w:hAnsi="Times New Roman" w:cs="Times New Roman"/>
      <w:sz w:val="16"/>
      <w:szCs w:val="16"/>
    </w:rPr>
  </w:style>
  <w:style w:type="paragraph" w:styleId="Titel">
    <w:name w:val="Title"/>
    <w:basedOn w:val="Standard"/>
    <w:qFormat/>
    <w:rsid w:val="00F700E4"/>
    <w:pPr>
      <w:spacing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w4winMark">
    <w:name w:val="tw4winMark"/>
    <w:rsid w:val="00F700E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F700E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F700E4"/>
    <w:rPr>
      <w:color w:val="0000FF"/>
    </w:rPr>
  </w:style>
  <w:style w:type="character" w:customStyle="1" w:styleId="tw4winPopup">
    <w:name w:val="tw4winPopup"/>
    <w:rsid w:val="00F700E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F700E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F700E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F700E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F700E4"/>
    <w:rPr>
      <w:rFonts w:ascii="Courier New" w:hAnsi="Courier New" w:cs="Courier New"/>
      <w:noProof/>
      <w:color w:val="800000"/>
    </w:rPr>
  </w:style>
  <w:style w:type="paragraph" w:styleId="NurText">
    <w:name w:val="Plain Text"/>
    <w:basedOn w:val="Standard"/>
    <w:link w:val="NurTextZchn"/>
    <w:uiPriority w:val="99"/>
    <w:unhideWhenUsed/>
    <w:rsid w:val="00B55633"/>
    <w:pPr>
      <w:spacing w:line="240" w:lineRule="auto"/>
    </w:pPr>
    <w:rPr>
      <w:rFonts w:ascii="Consolas" w:eastAsia="Calibri" w:hAnsi="Consolas" w:cs="Times New Roman"/>
      <w:snapToGrid/>
      <w:sz w:val="21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55633"/>
    <w:rPr>
      <w:rFonts w:ascii="Consolas" w:eastAsia="Calibri" w:hAnsi="Consolas" w:cs="Times New Roman"/>
      <w:sz w:val="21"/>
      <w:szCs w:val="21"/>
      <w:lang w:eastAsia="en-US"/>
    </w:rPr>
  </w:style>
  <w:style w:type="character" w:styleId="Hervorhebung">
    <w:name w:val="Emphasis"/>
    <w:basedOn w:val="Absatz-Standardschriftart"/>
    <w:uiPriority w:val="20"/>
    <w:qFormat/>
    <w:rsid w:val="008B1362"/>
    <w:rPr>
      <w:i/>
      <w:iCs/>
    </w:rPr>
  </w:style>
  <w:style w:type="paragraph" w:styleId="Listenabsatz">
    <w:name w:val="List Paragraph"/>
    <w:basedOn w:val="Standard"/>
    <w:uiPriority w:val="34"/>
    <w:qFormat/>
    <w:rsid w:val="00CD2A6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63C7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napToGrid/>
      <w:sz w:val="24"/>
      <w:szCs w:val="24"/>
      <w:lang w:val="de-AT"/>
    </w:rPr>
  </w:style>
  <w:style w:type="character" w:styleId="Fett">
    <w:name w:val="Strong"/>
    <w:basedOn w:val="Absatz-Standardschriftart"/>
    <w:uiPriority w:val="22"/>
    <w:qFormat/>
    <w:rsid w:val="00B63C71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ED2466"/>
    <w:rPr>
      <w:rFonts w:ascii="Trebuchet MS" w:hAnsi="Trebuchet MS" w:cs="Trebuchet MS"/>
      <w:snapToGrid w:val="0"/>
      <w:sz w:val="22"/>
      <w:szCs w:val="22"/>
      <w:lang w:val="de-DE"/>
    </w:rPr>
  </w:style>
  <w:style w:type="character" w:styleId="Hyperlink">
    <w:name w:val="Hyperlink"/>
    <w:basedOn w:val="Absatz-Standardschriftart"/>
    <w:rsid w:val="005B3FB7"/>
    <w:rPr>
      <w:color w:val="0000FF" w:themeColor="hyperlink"/>
      <w:u w:val="single"/>
    </w:rPr>
  </w:style>
  <w:style w:type="paragraph" w:customStyle="1" w:styleId="Default">
    <w:name w:val="Default"/>
    <w:rsid w:val="007755BF"/>
    <w:pPr>
      <w:widowControl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03C3-CA3E-481B-9161-649CD727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Translation: www.brainstorm.at</vt:lpstr>
    </vt:vector>
  </TitlesOfParts>
  <Company>Translation: www.brainstorm.at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Translation: www.brainstorm.at</dc:title>
  <dc:creator>Manuela Bruck</dc:creator>
  <dc:description>Translation: www.brainstorm.at</dc:description>
  <cp:lastModifiedBy>Horvath Philipp, LL.M., WKÖ BSBV</cp:lastModifiedBy>
  <cp:revision>3</cp:revision>
  <cp:lastPrinted>2016-03-30T14:32:00Z</cp:lastPrinted>
  <dcterms:created xsi:type="dcterms:W3CDTF">2016-03-30T14:31:00Z</dcterms:created>
  <dcterms:modified xsi:type="dcterms:W3CDTF">2016-03-31T15:29:00Z</dcterms:modified>
  <cp:category>Translation: www.brainstorm.at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ion">
    <vt:lpwstr>Translation: www.brainstorm.at</vt:lpwstr>
  </property>
</Properties>
</file>