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D5094" w14:textId="5E869C9E" w:rsidR="002111DF" w:rsidRDefault="00203E23" w:rsidP="007E5CEC">
      <w:pPr>
        <w:jc w:val="center"/>
        <w:rPr>
          <w:rFonts w:ascii="Times New Roman" w:hAnsi="Times New Roman" w:cs="Times New Roman"/>
          <w:sz w:val="24"/>
          <w:szCs w:val="24"/>
        </w:rPr>
      </w:pPr>
      <w:r>
        <w:rPr>
          <w:noProof/>
        </w:rPr>
        <w:drawing>
          <wp:inline distT="0" distB="0" distL="0" distR="0" wp14:anchorId="6D33443E" wp14:editId="62CDFF79">
            <wp:extent cx="2860675" cy="914400"/>
            <wp:effectExtent l="0" t="0" r="0" b="0"/>
            <wp:docPr id="1" name="Picture 1" descr="Green Key Technolo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en Key Technologi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0675" cy="914400"/>
                    </a:xfrm>
                    <a:prstGeom prst="rect">
                      <a:avLst/>
                    </a:prstGeom>
                    <a:noFill/>
                    <a:ln>
                      <a:noFill/>
                    </a:ln>
                  </pic:spPr>
                </pic:pic>
              </a:graphicData>
            </a:graphic>
          </wp:inline>
        </w:drawing>
      </w:r>
    </w:p>
    <w:p w14:paraId="716A2252" w14:textId="77777777" w:rsidR="00203E23" w:rsidRPr="00154C10" w:rsidRDefault="00203E23" w:rsidP="00203E23">
      <w:pPr>
        <w:spacing w:after="0" w:line="240" w:lineRule="auto"/>
        <w:jc w:val="center"/>
        <w:rPr>
          <w:rFonts w:ascii="Times New Roman" w:hAnsi="Times New Roman" w:cs="Times New Roman"/>
          <w:sz w:val="20"/>
          <w:szCs w:val="20"/>
        </w:rPr>
      </w:pPr>
      <w:r w:rsidRPr="00154C10">
        <w:rPr>
          <w:rFonts w:ascii="Times New Roman" w:hAnsi="Times New Roman" w:cs="Times New Roman"/>
          <w:sz w:val="20"/>
          <w:szCs w:val="20"/>
        </w:rPr>
        <w:t>111 W. Illinois Street</w:t>
      </w:r>
    </w:p>
    <w:p w14:paraId="0FB39CBA" w14:textId="77777777" w:rsidR="00203E23" w:rsidRPr="00154C10" w:rsidRDefault="00203E23" w:rsidP="00203E23">
      <w:pPr>
        <w:spacing w:after="0" w:line="240" w:lineRule="auto"/>
        <w:jc w:val="center"/>
        <w:rPr>
          <w:rFonts w:ascii="Times New Roman" w:hAnsi="Times New Roman" w:cs="Times New Roman"/>
          <w:sz w:val="20"/>
          <w:szCs w:val="20"/>
        </w:rPr>
      </w:pPr>
      <w:r w:rsidRPr="00154C10">
        <w:rPr>
          <w:rFonts w:ascii="Times New Roman" w:hAnsi="Times New Roman" w:cs="Times New Roman"/>
          <w:sz w:val="20"/>
          <w:szCs w:val="20"/>
        </w:rPr>
        <w:t>Chicago, Illinois 60654</w:t>
      </w:r>
    </w:p>
    <w:p w14:paraId="789045A3" w14:textId="4C17710C" w:rsidR="00203E23" w:rsidRPr="00154C10" w:rsidRDefault="00203E23" w:rsidP="00203E23">
      <w:pPr>
        <w:spacing w:after="0" w:line="240" w:lineRule="auto"/>
        <w:jc w:val="center"/>
        <w:rPr>
          <w:rFonts w:ascii="Times New Roman" w:hAnsi="Times New Roman" w:cs="Times New Roman"/>
          <w:sz w:val="20"/>
          <w:szCs w:val="20"/>
        </w:rPr>
      </w:pPr>
      <w:r w:rsidRPr="00154C10">
        <w:rPr>
          <w:rFonts w:ascii="Times New Roman" w:hAnsi="Times New Roman" w:cs="Times New Roman"/>
          <w:sz w:val="20"/>
          <w:szCs w:val="20"/>
        </w:rPr>
        <w:t>United States</w:t>
      </w:r>
      <w:r w:rsidR="000A41A6">
        <w:rPr>
          <w:rFonts w:ascii="Times New Roman" w:hAnsi="Times New Roman" w:cs="Times New Roman"/>
          <w:sz w:val="20"/>
          <w:szCs w:val="20"/>
        </w:rPr>
        <w:t xml:space="preserve"> of America</w:t>
      </w:r>
    </w:p>
    <w:p w14:paraId="51CC75A6" w14:textId="77777777" w:rsidR="00203E23" w:rsidRPr="00154C10" w:rsidRDefault="00203E23" w:rsidP="00203E23">
      <w:pPr>
        <w:spacing w:after="0" w:line="240" w:lineRule="auto"/>
        <w:jc w:val="center"/>
        <w:rPr>
          <w:rFonts w:ascii="Times New Roman" w:hAnsi="Times New Roman" w:cs="Times New Roman"/>
          <w:sz w:val="20"/>
          <w:szCs w:val="20"/>
        </w:rPr>
      </w:pPr>
      <w:r w:rsidRPr="00154C10">
        <w:rPr>
          <w:rFonts w:ascii="Times New Roman" w:hAnsi="Times New Roman" w:cs="Times New Roman"/>
          <w:sz w:val="20"/>
          <w:szCs w:val="20"/>
        </w:rPr>
        <w:t>Jimfalvey@greenkeytech.com</w:t>
      </w:r>
    </w:p>
    <w:p w14:paraId="2BCA4FD3" w14:textId="77777777" w:rsidR="00203E23" w:rsidRPr="00154C10" w:rsidRDefault="00203E23" w:rsidP="00203E23">
      <w:pPr>
        <w:spacing w:after="0" w:line="240" w:lineRule="auto"/>
        <w:jc w:val="center"/>
        <w:rPr>
          <w:rFonts w:ascii="Times New Roman" w:hAnsi="Times New Roman" w:cs="Times New Roman"/>
          <w:sz w:val="20"/>
          <w:szCs w:val="20"/>
        </w:rPr>
      </w:pPr>
      <w:r w:rsidRPr="00154C10">
        <w:rPr>
          <w:rFonts w:ascii="Times New Roman" w:hAnsi="Times New Roman" w:cs="Times New Roman"/>
          <w:sz w:val="20"/>
          <w:szCs w:val="20"/>
        </w:rPr>
        <w:t>312-404-5839</w:t>
      </w:r>
    </w:p>
    <w:p w14:paraId="16191835" w14:textId="77777777" w:rsidR="007E5CEC" w:rsidRDefault="007E5CEC" w:rsidP="007E5CEC">
      <w:pPr>
        <w:jc w:val="center"/>
        <w:rPr>
          <w:rFonts w:ascii="Times New Roman" w:hAnsi="Times New Roman" w:cs="Times New Roman"/>
          <w:sz w:val="24"/>
          <w:szCs w:val="24"/>
        </w:rPr>
      </w:pPr>
    </w:p>
    <w:p w14:paraId="5BC265F2" w14:textId="54669A0B" w:rsidR="007E5CEC" w:rsidRDefault="007E5CEC" w:rsidP="007E5CEC">
      <w:pPr>
        <w:jc w:val="center"/>
        <w:rPr>
          <w:rFonts w:ascii="Times New Roman" w:hAnsi="Times New Roman" w:cs="Times New Roman"/>
          <w:sz w:val="24"/>
          <w:szCs w:val="24"/>
        </w:rPr>
      </w:pPr>
      <w:r>
        <w:rPr>
          <w:rFonts w:ascii="Times New Roman" w:hAnsi="Times New Roman" w:cs="Times New Roman"/>
          <w:sz w:val="24"/>
          <w:szCs w:val="24"/>
        </w:rPr>
        <w:t xml:space="preserve">March </w:t>
      </w:r>
      <w:r w:rsidR="000A6840">
        <w:rPr>
          <w:rFonts w:ascii="Times New Roman" w:hAnsi="Times New Roman" w:cs="Times New Roman"/>
          <w:sz w:val="24"/>
          <w:szCs w:val="24"/>
        </w:rPr>
        <w:t>30</w:t>
      </w:r>
      <w:r>
        <w:rPr>
          <w:rFonts w:ascii="Times New Roman" w:hAnsi="Times New Roman" w:cs="Times New Roman"/>
          <w:sz w:val="24"/>
          <w:szCs w:val="24"/>
        </w:rPr>
        <w:t>, 2016</w:t>
      </w:r>
    </w:p>
    <w:p w14:paraId="4BCDD3B3" w14:textId="77777777" w:rsidR="007E5CEC" w:rsidRDefault="007E5CEC" w:rsidP="007E5CEC">
      <w:pPr>
        <w:jc w:val="center"/>
        <w:rPr>
          <w:rFonts w:ascii="Times New Roman" w:hAnsi="Times New Roman" w:cs="Times New Roman"/>
          <w:sz w:val="24"/>
          <w:szCs w:val="24"/>
        </w:rPr>
      </w:pPr>
    </w:p>
    <w:p w14:paraId="323F4B40" w14:textId="77777777" w:rsidR="007E5CEC" w:rsidRDefault="00F94CB5" w:rsidP="007E5CEC">
      <w:pPr>
        <w:rPr>
          <w:rFonts w:ascii="Times New Roman" w:hAnsi="Times New Roman" w:cs="Times New Roman"/>
          <w:sz w:val="24"/>
          <w:szCs w:val="24"/>
        </w:rPr>
      </w:pPr>
      <w:r>
        <w:rPr>
          <w:rFonts w:ascii="Times New Roman" w:hAnsi="Times New Roman" w:cs="Times New Roman"/>
          <w:sz w:val="24"/>
          <w:szCs w:val="24"/>
          <w:u w:val="single"/>
        </w:rPr>
        <w:t>Via Electronic Submission</w:t>
      </w:r>
    </w:p>
    <w:p w14:paraId="4136AC31" w14:textId="77777777" w:rsidR="00F94CB5" w:rsidRDefault="00F94CB5" w:rsidP="00F94CB5">
      <w:pPr>
        <w:spacing w:after="0" w:line="240" w:lineRule="auto"/>
        <w:rPr>
          <w:rFonts w:ascii="Times New Roman" w:hAnsi="Times New Roman" w:cs="Times New Roman"/>
          <w:sz w:val="24"/>
          <w:szCs w:val="24"/>
        </w:rPr>
      </w:pPr>
      <w:r>
        <w:rPr>
          <w:rFonts w:ascii="Times New Roman" w:hAnsi="Times New Roman" w:cs="Times New Roman"/>
          <w:sz w:val="24"/>
          <w:szCs w:val="24"/>
        </w:rPr>
        <w:t>European Securities and Markets Authority</w:t>
      </w:r>
    </w:p>
    <w:p w14:paraId="6978BAC0" w14:textId="77777777" w:rsidR="00F94CB5" w:rsidRPr="00F94CB5" w:rsidRDefault="00F94CB5" w:rsidP="00F94CB5">
      <w:pPr>
        <w:spacing w:after="0" w:line="240" w:lineRule="auto"/>
        <w:rPr>
          <w:rFonts w:ascii="Times New Roman" w:hAnsi="Times New Roman" w:cs="Times New Roman"/>
          <w:sz w:val="24"/>
          <w:szCs w:val="24"/>
        </w:rPr>
      </w:pPr>
      <w:r w:rsidRPr="00F94CB5">
        <w:rPr>
          <w:rFonts w:ascii="Times New Roman" w:hAnsi="Times New Roman" w:cs="Times New Roman"/>
          <w:sz w:val="24"/>
          <w:szCs w:val="24"/>
        </w:rPr>
        <w:t xml:space="preserve">103 rue de </w:t>
      </w:r>
      <w:proofErr w:type="spellStart"/>
      <w:r w:rsidRPr="00F94CB5">
        <w:rPr>
          <w:rFonts w:ascii="Times New Roman" w:hAnsi="Times New Roman" w:cs="Times New Roman"/>
          <w:sz w:val="24"/>
          <w:szCs w:val="24"/>
        </w:rPr>
        <w:t>Grenelle</w:t>
      </w:r>
      <w:proofErr w:type="spellEnd"/>
    </w:p>
    <w:p w14:paraId="57A1479E" w14:textId="77777777" w:rsidR="00F94CB5" w:rsidRPr="00F94CB5" w:rsidRDefault="00F94CB5" w:rsidP="00F94CB5">
      <w:pPr>
        <w:spacing w:after="0" w:line="240" w:lineRule="auto"/>
        <w:rPr>
          <w:rFonts w:ascii="Times New Roman" w:hAnsi="Times New Roman" w:cs="Times New Roman"/>
          <w:sz w:val="24"/>
          <w:szCs w:val="24"/>
        </w:rPr>
      </w:pPr>
      <w:r w:rsidRPr="00F94CB5">
        <w:rPr>
          <w:rFonts w:ascii="Times New Roman" w:hAnsi="Times New Roman" w:cs="Times New Roman"/>
          <w:sz w:val="24"/>
          <w:szCs w:val="24"/>
        </w:rPr>
        <w:t>75345 Paris</w:t>
      </w:r>
    </w:p>
    <w:p w14:paraId="61455981" w14:textId="77777777" w:rsidR="00F94CB5" w:rsidRDefault="00F94CB5" w:rsidP="00F94CB5">
      <w:pPr>
        <w:spacing w:after="0" w:line="240" w:lineRule="auto"/>
        <w:rPr>
          <w:rFonts w:ascii="Times New Roman" w:hAnsi="Times New Roman" w:cs="Times New Roman"/>
          <w:sz w:val="24"/>
          <w:szCs w:val="24"/>
        </w:rPr>
      </w:pPr>
      <w:r w:rsidRPr="00F94CB5">
        <w:rPr>
          <w:rFonts w:ascii="Times New Roman" w:hAnsi="Times New Roman" w:cs="Times New Roman"/>
          <w:sz w:val="24"/>
          <w:szCs w:val="24"/>
        </w:rPr>
        <w:t>France</w:t>
      </w:r>
    </w:p>
    <w:p w14:paraId="3C87934A" w14:textId="77777777" w:rsidR="00F94CB5" w:rsidRDefault="00F94CB5" w:rsidP="00F94CB5">
      <w:pPr>
        <w:spacing w:after="0" w:line="240" w:lineRule="auto"/>
        <w:rPr>
          <w:rFonts w:ascii="Times New Roman" w:hAnsi="Times New Roman" w:cs="Times New Roman"/>
          <w:sz w:val="24"/>
          <w:szCs w:val="24"/>
        </w:rPr>
      </w:pPr>
    </w:p>
    <w:p w14:paraId="382A472A" w14:textId="77777777" w:rsidR="00F94CB5" w:rsidRDefault="00F94CB5" w:rsidP="00F94CB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Re: </w:t>
      </w:r>
      <w:r>
        <w:rPr>
          <w:rFonts w:ascii="Times New Roman" w:hAnsi="Times New Roman" w:cs="Times New Roman"/>
          <w:sz w:val="24"/>
          <w:szCs w:val="24"/>
        </w:rPr>
        <w:tab/>
      </w:r>
      <w:r w:rsidRPr="00F94CB5">
        <w:rPr>
          <w:rFonts w:ascii="Times New Roman" w:hAnsi="Times New Roman" w:cs="Times New Roman"/>
          <w:sz w:val="24"/>
          <w:szCs w:val="24"/>
        </w:rPr>
        <w:t>Green Key Technologies Comments to Consultation Paper</w:t>
      </w:r>
      <w:r>
        <w:rPr>
          <w:rFonts w:ascii="Times New Roman" w:hAnsi="Times New Roman" w:cs="Times New Roman"/>
          <w:sz w:val="24"/>
          <w:szCs w:val="24"/>
        </w:rPr>
        <w:t xml:space="preserve">; </w:t>
      </w:r>
    </w:p>
    <w:p w14:paraId="48F8E276" w14:textId="77777777" w:rsidR="00F94CB5" w:rsidRDefault="00F94CB5" w:rsidP="00F94CB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Draft Guidelines on the Market Abuse Regulation; </w:t>
      </w:r>
    </w:p>
    <w:p w14:paraId="0F14984B" w14:textId="77777777" w:rsidR="00F94CB5" w:rsidRDefault="00F94CB5" w:rsidP="00F94CB5">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94CB5">
        <w:rPr>
          <w:rFonts w:ascii="Times New Roman" w:hAnsi="Times New Roman" w:cs="Times New Roman"/>
          <w:sz w:val="24"/>
          <w:szCs w:val="24"/>
          <w:u w:val="single"/>
        </w:rPr>
        <w:t>ESMA 2016/162; 28 January 2016</w:t>
      </w:r>
    </w:p>
    <w:p w14:paraId="24233D67" w14:textId="77777777" w:rsidR="00F94CB5" w:rsidRDefault="00F94CB5" w:rsidP="00F94CB5">
      <w:pPr>
        <w:spacing w:after="0" w:line="240" w:lineRule="auto"/>
        <w:rPr>
          <w:rFonts w:ascii="Times New Roman" w:hAnsi="Times New Roman" w:cs="Times New Roman"/>
          <w:sz w:val="24"/>
          <w:szCs w:val="24"/>
          <w:u w:val="single"/>
        </w:rPr>
      </w:pPr>
    </w:p>
    <w:p w14:paraId="76F76F2F" w14:textId="77777777" w:rsidR="00F94CB5" w:rsidRDefault="00F94CB5" w:rsidP="00F94CB5">
      <w:pPr>
        <w:spacing w:after="0" w:line="240" w:lineRule="auto"/>
        <w:rPr>
          <w:rFonts w:ascii="Times New Roman" w:hAnsi="Times New Roman" w:cs="Times New Roman"/>
          <w:sz w:val="24"/>
          <w:szCs w:val="24"/>
        </w:rPr>
      </w:pPr>
      <w:r>
        <w:rPr>
          <w:rFonts w:ascii="Times New Roman" w:hAnsi="Times New Roman" w:cs="Times New Roman"/>
          <w:sz w:val="24"/>
          <w:szCs w:val="24"/>
        </w:rPr>
        <w:t>Dear Sir or Madam:</w:t>
      </w:r>
    </w:p>
    <w:p w14:paraId="0D7144F4" w14:textId="77777777" w:rsidR="00F94CB5" w:rsidRDefault="00F94CB5" w:rsidP="00F94CB5">
      <w:pPr>
        <w:spacing w:after="0" w:line="240" w:lineRule="auto"/>
        <w:rPr>
          <w:rFonts w:ascii="Times New Roman" w:hAnsi="Times New Roman" w:cs="Times New Roman"/>
          <w:sz w:val="24"/>
          <w:szCs w:val="24"/>
        </w:rPr>
      </w:pPr>
    </w:p>
    <w:p w14:paraId="4D6F0740" w14:textId="77777777" w:rsidR="00F94CB5" w:rsidRDefault="00F94CB5" w:rsidP="00F94CB5">
      <w:pPr>
        <w:spacing w:after="0" w:line="240" w:lineRule="auto"/>
        <w:rPr>
          <w:rFonts w:ascii="Times New Roman" w:hAnsi="Times New Roman" w:cs="Times New Roman"/>
          <w:sz w:val="24"/>
          <w:szCs w:val="24"/>
        </w:rPr>
      </w:pPr>
      <w:r>
        <w:rPr>
          <w:rFonts w:ascii="Times New Roman" w:hAnsi="Times New Roman" w:cs="Times New Roman"/>
          <w:sz w:val="24"/>
          <w:szCs w:val="24"/>
        </w:rPr>
        <w:tab/>
        <w:t>Thank you very much for the opportunity to provide comments to the Consultation Paper (the “CP”) that consists of Draft Guidelines on the Market Abuse Regulation (“MAR”).  We appreciate that the European Securities and Markets Authority (“ESMA”</w:t>
      </w:r>
      <w:r w:rsidR="00944269">
        <w:rPr>
          <w:rFonts w:ascii="Times New Roman" w:hAnsi="Times New Roman" w:cs="Times New Roman"/>
          <w:sz w:val="24"/>
          <w:szCs w:val="24"/>
        </w:rPr>
        <w:t xml:space="preserve"> or the “Authority”</w:t>
      </w:r>
      <w:r w:rsidR="007B07B2">
        <w:rPr>
          <w:rFonts w:ascii="Times New Roman" w:hAnsi="Times New Roman" w:cs="Times New Roman"/>
          <w:sz w:val="24"/>
          <w:szCs w:val="24"/>
        </w:rPr>
        <w:t>) has requested</w:t>
      </w:r>
      <w:r>
        <w:rPr>
          <w:rFonts w:ascii="Times New Roman" w:hAnsi="Times New Roman" w:cs="Times New Roman"/>
          <w:sz w:val="24"/>
          <w:szCs w:val="24"/>
        </w:rPr>
        <w:t xml:space="preserve"> feedback on its important work in the mar</w:t>
      </w:r>
      <w:r w:rsidR="00FC3884">
        <w:rPr>
          <w:rFonts w:ascii="Times New Roman" w:hAnsi="Times New Roman" w:cs="Times New Roman"/>
          <w:sz w:val="24"/>
          <w:szCs w:val="24"/>
        </w:rPr>
        <w:t>ket abuse area, as well as on other topics.</w:t>
      </w:r>
    </w:p>
    <w:p w14:paraId="37760E73" w14:textId="77777777" w:rsidR="00FC3884" w:rsidRDefault="00FC3884" w:rsidP="00F94CB5">
      <w:pPr>
        <w:spacing w:after="0" w:line="240" w:lineRule="auto"/>
        <w:rPr>
          <w:rFonts w:ascii="Times New Roman" w:hAnsi="Times New Roman" w:cs="Times New Roman"/>
          <w:sz w:val="24"/>
          <w:szCs w:val="24"/>
        </w:rPr>
      </w:pPr>
    </w:p>
    <w:p w14:paraId="47151058" w14:textId="7FB45A1C" w:rsidR="00CA545E" w:rsidRDefault="00FC3884" w:rsidP="00FC3884">
      <w:pPr>
        <w:spacing w:after="0" w:line="240" w:lineRule="auto"/>
        <w:rPr>
          <w:rFonts w:ascii="Times New Roman" w:hAnsi="Times New Roman" w:cs="Times New Roman"/>
          <w:sz w:val="24"/>
          <w:szCs w:val="24"/>
        </w:rPr>
      </w:pPr>
      <w:r>
        <w:rPr>
          <w:rFonts w:ascii="Times New Roman" w:hAnsi="Times New Roman" w:cs="Times New Roman"/>
          <w:sz w:val="24"/>
          <w:szCs w:val="24"/>
        </w:rPr>
        <w:tab/>
        <w:t>Green Key Technologies (</w:t>
      </w:r>
      <w:r w:rsidR="0081575F">
        <w:rPr>
          <w:rFonts w:ascii="Times New Roman" w:hAnsi="Times New Roman" w:cs="Times New Roman"/>
          <w:sz w:val="24"/>
          <w:szCs w:val="24"/>
        </w:rPr>
        <w:t>“w</w:t>
      </w:r>
      <w:r>
        <w:rPr>
          <w:rFonts w:ascii="Times New Roman" w:hAnsi="Times New Roman" w:cs="Times New Roman"/>
          <w:sz w:val="24"/>
          <w:szCs w:val="24"/>
        </w:rPr>
        <w:t>e</w:t>
      </w:r>
      <w:r w:rsidR="00252270">
        <w:rPr>
          <w:rFonts w:ascii="Times New Roman" w:hAnsi="Times New Roman" w:cs="Times New Roman"/>
          <w:sz w:val="24"/>
          <w:szCs w:val="24"/>
        </w:rPr>
        <w:t>”</w:t>
      </w:r>
      <w:r w:rsidR="007B07B2">
        <w:rPr>
          <w:rFonts w:ascii="Times New Roman" w:hAnsi="Times New Roman" w:cs="Times New Roman"/>
          <w:sz w:val="24"/>
          <w:szCs w:val="24"/>
        </w:rPr>
        <w:t xml:space="preserve"> or “GKT”</w:t>
      </w:r>
      <w:r w:rsidR="00252270">
        <w:rPr>
          <w:rFonts w:ascii="Times New Roman" w:hAnsi="Times New Roman" w:cs="Times New Roman"/>
          <w:sz w:val="24"/>
          <w:szCs w:val="24"/>
        </w:rPr>
        <w:t xml:space="preserve">) </w:t>
      </w:r>
      <w:r w:rsidR="000A6840">
        <w:rPr>
          <w:rFonts w:ascii="Times New Roman" w:hAnsi="Times New Roman" w:cs="Times New Roman"/>
          <w:sz w:val="24"/>
          <w:szCs w:val="24"/>
        </w:rPr>
        <w:t xml:space="preserve">are </w:t>
      </w:r>
      <w:r>
        <w:rPr>
          <w:rFonts w:ascii="Times New Roman" w:hAnsi="Times New Roman" w:cs="Times New Roman"/>
          <w:sz w:val="24"/>
          <w:szCs w:val="24"/>
        </w:rPr>
        <w:t>the voice-led collaboration platform for teams in financial markets: enhancing compliance and enabling sophisticated data analytics and workflows.</w:t>
      </w:r>
      <w:r w:rsidR="00252270">
        <w:rPr>
          <w:rFonts w:ascii="Times New Roman" w:hAnsi="Times New Roman" w:cs="Times New Roman"/>
          <w:sz w:val="24"/>
          <w:szCs w:val="24"/>
        </w:rPr>
        <w:t xml:space="preserve">  We have been in existence since November</w:t>
      </w:r>
      <w:r w:rsidR="0081575F">
        <w:rPr>
          <w:rFonts w:ascii="Times New Roman" w:hAnsi="Times New Roman" w:cs="Times New Roman"/>
          <w:sz w:val="24"/>
          <w:szCs w:val="24"/>
        </w:rPr>
        <w:t xml:space="preserve"> 2013</w:t>
      </w:r>
      <w:r w:rsidR="00252270">
        <w:rPr>
          <w:rFonts w:ascii="Times New Roman" w:hAnsi="Times New Roman" w:cs="Times New Roman"/>
          <w:sz w:val="24"/>
          <w:szCs w:val="24"/>
        </w:rPr>
        <w:t xml:space="preserve"> and operate </w:t>
      </w:r>
      <w:r w:rsidR="00CA545E">
        <w:rPr>
          <w:rFonts w:ascii="Times New Roman" w:hAnsi="Times New Roman" w:cs="Times New Roman"/>
          <w:sz w:val="24"/>
          <w:szCs w:val="24"/>
        </w:rPr>
        <w:t>across</w:t>
      </w:r>
      <w:r w:rsidR="00252270">
        <w:rPr>
          <w:rFonts w:ascii="Times New Roman" w:hAnsi="Times New Roman" w:cs="Times New Roman"/>
          <w:sz w:val="24"/>
          <w:szCs w:val="24"/>
        </w:rPr>
        <w:t xml:space="preserve"> multiple </w:t>
      </w:r>
      <w:r w:rsidR="00CA545E">
        <w:rPr>
          <w:rFonts w:ascii="Times New Roman" w:hAnsi="Times New Roman" w:cs="Times New Roman"/>
          <w:sz w:val="24"/>
          <w:szCs w:val="24"/>
        </w:rPr>
        <w:t xml:space="preserve">time zones with offices in the following </w:t>
      </w:r>
      <w:r w:rsidR="00252270">
        <w:rPr>
          <w:rFonts w:ascii="Times New Roman" w:hAnsi="Times New Roman" w:cs="Times New Roman"/>
          <w:sz w:val="24"/>
          <w:szCs w:val="24"/>
        </w:rPr>
        <w:t xml:space="preserve">cities: Chicago, New York, London </w:t>
      </w:r>
      <w:r w:rsidR="0081575F">
        <w:rPr>
          <w:rFonts w:ascii="Times New Roman" w:hAnsi="Times New Roman" w:cs="Times New Roman"/>
          <w:sz w:val="24"/>
          <w:szCs w:val="24"/>
        </w:rPr>
        <w:t xml:space="preserve">and Singapore.  </w:t>
      </w:r>
    </w:p>
    <w:p w14:paraId="0E20CD26" w14:textId="77777777" w:rsidR="00CA545E" w:rsidRDefault="00CA545E" w:rsidP="00FC3884">
      <w:pPr>
        <w:spacing w:after="0" w:line="240" w:lineRule="auto"/>
        <w:rPr>
          <w:rFonts w:ascii="Times New Roman" w:hAnsi="Times New Roman" w:cs="Times New Roman"/>
          <w:sz w:val="24"/>
          <w:szCs w:val="24"/>
        </w:rPr>
      </w:pPr>
    </w:p>
    <w:p w14:paraId="1B6AE1BB" w14:textId="0F180585" w:rsidR="00FC3884" w:rsidRDefault="00CA545E" w:rsidP="00FC3884">
      <w:pPr>
        <w:spacing w:after="0" w:line="240" w:lineRule="auto"/>
        <w:rPr>
          <w:rFonts w:ascii="Times New Roman" w:hAnsi="Times New Roman" w:cs="Times New Roman"/>
          <w:color w:val="232629"/>
          <w:sz w:val="24"/>
          <w:szCs w:val="24"/>
        </w:rPr>
      </w:pPr>
      <w:r>
        <w:rPr>
          <w:rFonts w:ascii="Times New Roman" w:hAnsi="Times New Roman" w:cs="Times New Roman"/>
          <w:sz w:val="24"/>
          <w:szCs w:val="24"/>
        </w:rPr>
        <w:tab/>
      </w:r>
      <w:r w:rsidR="0081575F">
        <w:rPr>
          <w:rFonts w:ascii="Times New Roman" w:hAnsi="Times New Roman" w:cs="Times New Roman"/>
          <w:sz w:val="24"/>
          <w:szCs w:val="24"/>
        </w:rPr>
        <w:t>Since our inception we have created a</w:t>
      </w:r>
      <w:r w:rsidR="0081575F" w:rsidRPr="0081575F">
        <w:rPr>
          <w:rFonts w:ascii="Times New Roman" w:hAnsi="Times New Roman" w:cs="Times New Roman"/>
          <w:color w:val="232629"/>
          <w:sz w:val="24"/>
          <w:szCs w:val="24"/>
        </w:rPr>
        <w:t xml:space="preserve"> cloud-based “software turret” </w:t>
      </w:r>
      <w:r w:rsidR="0081575F">
        <w:rPr>
          <w:rFonts w:ascii="Times New Roman" w:hAnsi="Times New Roman" w:cs="Times New Roman"/>
          <w:color w:val="232629"/>
          <w:sz w:val="24"/>
          <w:szCs w:val="24"/>
        </w:rPr>
        <w:t xml:space="preserve">that </w:t>
      </w:r>
      <w:r w:rsidR="0081575F" w:rsidRPr="0081575F">
        <w:rPr>
          <w:rFonts w:ascii="Times New Roman" w:hAnsi="Times New Roman" w:cs="Times New Roman"/>
          <w:color w:val="232629"/>
          <w:sz w:val="24"/>
          <w:szCs w:val="24"/>
        </w:rPr>
        <w:t>completely replicates the functionality of legacy hardware turrets and lines</w:t>
      </w:r>
      <w:r w:rsidR="0081575F">
        <w:rPr>
          <w:rFonts w:ascii="Times New Roman" w:hAnsi="Times New Roman" w:cs="Times New Roman"/>
          <w:color w:val="232629"/>
          <w:sz w:val="24"/>
          <w:szCs w:val="24"/>
        </w:rPr>
        <w:t>,</w:t>
      </w:r>
      <w:r w:rsidR="0081575F" w:rsidRPr="0081575F">
        <w:rPr>
          <w:rFonts w:ascii="Times New Roman" w:hAnsi="Times New Roman" w:cs="Times New Roman"/>
          <w:color w:val="232629"/>
          <w:sz w:val="24"/>
          <w:szCs w:val="24"/>
        </w:rPr>
        <w:t xml:space="preserve"> but at a fraction of the cost.  Traders and brokers simply download the voice software onto their </w:t>
      </w:r>
      <w:r w:rsidR="000A6840">
        <w:rPr>
          <w:rFonts w:ascii="Times New Roman" w:hAnsi="Times New Roman" w:cs="Times New Roman"/>
          <w:color w:val="232629"/>
          <w:sz w:val="24"/>
          <w:szCs w:val="24"/>
        </w:rPr>
        <w:t>device</w:t>
      </w:r>
      <w:r w:rsidR="0081575F" w:rsidRPr="0081575F">
        <w:rPr>
          <w:rFonts w:ascii="Times New Roman" w:hAnsi="Times New Roman" w:cs="Times New Roman"/>
          <w:color w:val="232629"/>
          <w:sz w:val="24"/>
          <w:szCs w:val="24"/>
        </w:rPr>
        <w:t xml:space="preserve">, establish connections to counter-parties and “push-to-talk” in real time with an unlimited </w:t>
      </w:r>
      <w:r w:rsidR="000A6840">
        <w:rPr>
          <w:rFonts w:ascii="Times New Roman" w:hAnsi="Times New Roman" w:cs="Times New Roman"/>
          <w:color w:val="232629"/>
          <w:sz w:val="24"/>
          <w:szCs w:val="24"/>
        </w:rPr>
        <w:t>number</w:t>
      </w:r>
      <w:r w:rsidR="000A6840" w:rsidRPr="0081575F">
        <w:rPr>
          <w:rFonts w:ascii="Times New Roman" w:hAnsi="Times New Roman" w:cs="Times New Roman"/>
          <w:color w:val="232629"/>
          <w:sz w:val="24"/>
          <w:szCs w:val="24"/>
        </w:rPr>
        <w:t xml:space="preserve"> </w:t>
      </w:r>
      <w:r w:rsidR="0081575F" w:rsidRPr="0081575F">
        <w:rPr>
          <w:rFonts w:ascii="Times New Roman" w:hAnsi="Times New Roman" w:cs="Times New Roman"/>
          <w:color w:val="232629"/>
          <w:sz w:val="24"/>
          <w:szCs w:val="24"/>
        </w:rPr>
        <w:t>of users. Communication is encrypted, recorded and can be transcribed for real-time compliance capabilities.  The Green Key VoIP network now includes over 250 of the world’s largest banks, brokerage firms and trading firms.</w:t>
      </w:r>
    </w:p>
    <w:p w14:paraId="42467402" w14:textId="77777777" w:rsidR="00332449" w:rsidRDefault="00332449" w:rsidP="00FC3884">
      <w:pPr>
        <w:spacing w:after="0" w:line="240" w:lineRule="auto"/>
        <w:rPr>
          <w:rFonts w:ascii="Times New Roman" w:hAnsi="Times New Roman" w:cs="Times New Roman"/>
          <w:color w:val="232629"/>
          <w:sz w:val="24"/>
          <w:szCs w:val="24"/>
        </w:rPr>
      </w:pPr>
    </w:p>
    <w:p w14:paraId="6E627BE0" w14:textId="77777777" w:rsidR="000E6E1A" w:rsidRDefault="000E6E1A" w:rsidP="00FC3884">
      <w:pPr>
        <w:spacing w:after="0" w:line="240" w:lineRule="auto"/>
        <w:rPr>
          <w:rFonts w:ascii="Times New Roman" w:hAnsi="Times New Roman" w:cs="Times New Roman"/>
          <w:color w:val="232629"/>
          <w:sz w:val="24"/>
          <w:szCs w:val="24"/>
        </w:rPr>
      </w:pPr>
    </w:p>
    <w:p w14:paraId="53374260" w14:textId="77777777" w:rsidR="00CA545E" w:rsidRDefault="00CA545E" w:rsidP="00FC3884">
      <w:pPr>
        <w:spacing w:after="0" w:line="240" w:lineRule="auto"/>
        <w:rPr>
          <w:rFonts w:ascii="Times New Roman" w:hAnsi="Times New Roman" w:cs="Times New Roman"/>
          <w:color w:val="232629"/>
          <w:sz w:val="24"/>
          <w:szCs w:val="24"/>
        </w:rPr>
      </w:pPr>
      <w:r>
        <w:rPr>
          <w:rFonts w:ascii="Times New Roman" w:hAnsi="Times New Roman" w:cs="Times New Roman"/>
          <w:color w:val="232629"/>
          <w:sz w:val="24"/>
          <w:szCs w:val="24"/>
        </w:rPr>
        <w:lastRenderedPageBreak/>
        <w:tab/>
      </w:r>
      <w:r>
        <w:rPr>
          <w:rFonts w:ascii="Times New Roman" w:hAnsi="Times New Roman" w:cs="Times New Roman"/>
          <w:b/>
          <w:color w:val="232629"/>
          <w:sz w:val="24"/>
          <w:szCs w:val="24"/>
          <w:u w:val="single"/>
        </w:rPr>
        <w:t>CP – Questions 5-7</w:t>
      </w:r>
    </w:p>
    <w:p w14:paraId="09FA3C6A" w14:textId="77777777" w:rsidR="00CA545E" w:rsidRDefault="00CA545E" w:rsidP="00FC3884">
      <w:pPr>
        <w:spacing w:after="0" w:line="240" w:lineRule="auto"/>
        <w:rPr>
          <w:rFonts w:ascii="Times New Roman" w:hAnsi="Times New Roman" w:cs="Times New Roman"/>
          <w:color w:val="232629"/>
          <w:sz w:val="24"/>
          <w:szCs w:val="24"/>
        </w:rPr>
      </w:pPr>
    </w:p>
    <w:p w14:paraId="5FEC5252" w14:textId="69389C3B" w:rsidR="00CA545E" w:rsidRDefault="00944269" w:rsidP="00FC3884">
      <w:pPr>
        <w:spacing w:after="0" w:line="240" w:lineRule="auto"/>
        <w:rPr>
          <w:rFonts w:ascii="Times New Roman" w:hAnsi="Times New Roman" w:cs="Times New Roman"/>
          <w:color w:val="232629"/>
          <w:sz w:val="24"/>
          <w:szCs w:val="24"/>
        </w:rPr>
      </w:pPr>
      <w:r>
        <w:rPr>
          <w:rFonts w:ascii="Times New Roman" w:hAnsi="Times New Roman" w:cs="Times New Roman"/>
          <w:color w:val="232629"/>
          <w:sz w:val="24"/>
          <w:szCs w:val="24"/>
        </w:rPr>
        <w:tab/>
        <w:t xml:space="preserve">We would like to </w:t>
      </w:r>
      <w:r w:rsidR="003D606C">
        <w:rPr>
          <w:rFonts w:ascii="Times New Roman" w:hAnsi="Times New Roman" w:cs="Times New Roman"/>
          <w:color w:val="232629"/>
          <w:sz w:val="24"/>
          <w:szCs w:val="24"/>
        </w:rPr>
        <w:t>provide</w:t>
      </w:r>
      <w:r>
        <w:rPr>
          <w:rFonts w:ascii="Times New Roman" w:hAnsi="Times New Roman" w:cs="Times New Roman"/>
          <w:color w:val="232629"/>
          <w:sz w:val="24"/>
          <w:szCs w:val="24"/>
        </w:rPr>
        <w:t xml:space="preserve"> feedback to the Authority on questions 5-7 of the CP.  More specifically, our focus is on Section 2.11, “Written minutes or notes a</w:t>
      </w:r>
      <w:r w:rsidR="009B4245">
        <w:rPr>
          <w:rFonts w:ascii="Times New Roman" w:hAnsi="Times New Roman" w:cs="Times New Roman"/>
          <w:color w:val="232629"/>
          <w:sz w:val="24"/>
          <w:szCs w:val="24"/>
        </w:rPr>
        <w:t xml:space="preserve">nd recording of telephone calls,” pp 15-16.  As an overview, we believe that ESMA has taken steps in the right direction by requiring recording and retention of telephone conversations.  Given our experience with telephony technology, including recording functionality, we submit that the Authority </w:t>
      </w:r>
      <w:r w:rsidR="00203E23">
        <w:rPr>
          <w:rFonts w:ascii="Times New Roman" w:hAnsi="Times New Roman" w:cs="Times New Roman"/>
          <w:color w:val="232629"/>
          <w:sz w:val="24"/>
          <w:szCs w:val="24"/>
        </w:rPr>
        <w:t xml:space="preserve">should </w:t>
      </w:r>
      <w:r w:rsidR="009B4245">
        <w:rPr>
          <w:rFonts w:ascii="Times New Roman" w:hAnsi="Times New Roman" w:cs="Times New Roman"/>
          <w:color w:val="232629"/>
          <w:sz w:val="24"/>
          <w:szCs w:val="24"/>
        </w:rPr>
        <w:t>go even further</w:t>
      </w:r>
      <w:r w:rsidR="003D606C">
        <w:rPr>
          <w:rFonts w:ascii="Times New Roman" w:hAnsi="Times New Roman" w:cs="Times New Roman"/>
          <w:color w:val="232629"/>
          <w:sz w:val="24"/>
          <w:szCs w:val="24"/>
        </w:rPr>
        <w:t xml:space="preserve"> with some of its requirements</w:t>
      </w:r>
      <w:r w:rsidR="009B4245">
        <w:rPr>
          <w:rFonts w:ascii="Times New Roman" w:hAnsi="Times New Roman" w:cs="Times New Roman"/>
          <w:color w:val="232629"/>
          <w:sz w:val="24"/>
          <w:szCs w:val="24"/>
        </w:rPr>
        <w:t>, as discussed below.</w:t>
      </w:r>
    </w:p>
    <w:p w14:paraId="081F0D40" w14:textId="77777777" w:rsidR="003D606C" w:rsidRDefault="003D606C" w:rsidP="00FC3884">
      <w:pPr>
        <w:spacing w:after="0" w:line="240" w:lineRule="auto"/>
        <w:rPr>
          <w:rFonts w:ascii="Times New Roman" w:hAnsi="Times New Roman" w:cs="Times New Roman"/>
          <w:color w:val="232629"/>
          <w:sz w:val="24"/>
          <w:szCs w:val="24"/>
        </w:rPr>
      </w:pPr>
    </w:p>
    <w:p w14:paraId="2A4C1496" w14:textId="77777777" w:rsidR="003D606C" w:rsidRPr="009468ED" w:rsidRDefault="003D606C" w:rsidP="00FC3884">
      <w:pPr>
        <w:spacing w:after="0" w:line="240" w:lineRule="auto"/>
        <w:rPr>
          <w:rFonts w:ascii="Times New Roman" w:hAnsi="Times New Roman" w:cs="Times New Roman"/>
          <w:color w:val="232629"/>
          <w:sz w:val="24"/>
          <w:szCs w:val="24"/>
        </w:rPr>
      </w:pPr>
      <w:r>
        <w:rPr>
          <w:rFonts w:ascii="Times New Roman" w:hAnsi="Times New Roman" w:cs="Times New Roman"/>
          <w:color w:val="232629"/>
          <w:sz w:val="24"/>
          <w:szCs w:val="24"/>
        </w:rPr>
        <w:tab/>
      </w:r>
      <w:r w:rsidR="009468ED">
        <w:rPr>
          <w:rFonts w:ascii="Times New Roman" w:hAnsi="Times New Roman" w:cs="Times New Roman"/>
          <w:b/>
          <w:color w:val="232629"/>
          <w:sz w:val="24"/>
          <w:szCs w:val="24"/>
        </w:rPr>
        <w:t xml:space="preserve">Q.5. </w:t>
      </w:r>
      <w:r>
        <w:rPr>
          <w:rFonts w:ascii="Times New Roman" w:hAnsi="Times New Roman" w:cs="Times New Roman"/>
          <w:b/>
          <w:color w:val="232629"/>
          <w:sz w:val="24"/>
          <w:szCs w:val="24"/>
        </w:rPr>
        <w:t xml:space="preserve">Do you agree with the revised approach regarding </w:t>
      </w:r>
      <w:r>
        <w:rPr>
          <w:rFonts w:ascii="Times New Roman" w:hAnsi="Times New Roman" w:cs="Times New Roman"/>
          <w:b/>
          <w:color w:val="232629"/>
          <w:sz w:val="24"/>
          <w:szCs w:val="24"/>
        </w:rPr>
        <w:tab/>
      </w:r>
      <w:r w:rsidRPr="009468ED">
        <w:rPr>
          <w:rFonts w:ascii="Times New Roman" w:hAnsi="Times New Roman" w:cs="Times New Roman"/>
          <w:b/>
          <w:color w:val="232629"/>
          <w:sz w:val="24"/>
          <w:szCs w:val="24"/>
        </w:rPr>
        <w:t xml:space="preserve">the recording of the </w:t>
      </w:r>
      <w:r w:rsidR="009468ED">
        <w:rPr>
          <w:rFonts w:ascii="Times New Roman" w:hAnsi="Times New Roman" w:cs="Times New Roman"/>
          <w:b/>
          <w:color w:val="232629"/>
          <w:sz w:val="24"/>
          <w:szCs w:val="24"/>
        </w:rPr>
        <w:tab/>
      </w:r>
      <w:r w:rsidRPr="009468ED">
        <w:rPr>
          <w:rFonts w:ascii="Times New Roman" w:hAnsi="Times New Roman" w:cs="Times New Roman"/>
          <w:b/>
          <w:color w:val="232629"/>
          <w:sz w:val="24"/>
          <w:szCs w:val="24"/>
        </w:rPr>
        <w:t>telephone calls?</w:t>
      </w:r>
    </w:p>
    <w:p w14:paraId="43BE8B25" w14:textId="77777777" w:rsidR="003D606C" w:rsidRDefault="003D606C" w:rsidP="00FC3884">
      <w:pPr>
        <w:spacing w:after="0" w:line="240" w:lineRule="auto"/>
        <w:rPr>
          <w:rFonts w:ascii="Times New Roman" w:hAnsi="Times New Roman" w:cs="Times New Roman"/>
          <w:color w:val="232629"/>
          <w:sz w:val="24"/>
          <w:szCs w:val="24"/>
        </w:rPr>
      </w:pPr>
    </w:p>
    <w:p w14:paraId="7FECDD4F" w14:textId="77777777" w:rsidR="003D606C" w:rsidRDefault="003D606C" w:rsidP="00FC3884">
      <w:pPr>
        <w:spacing w:after="0" w:line="240" w:lineRule="auto"/>
        <w:rPr>
          <w:rFonts w:ascii="Times New Roman" w:hAnsi="Times New Roman" w:cs="Times New Roman"/>
          <w:color w:val="232629"/>
          <w:sz w:val="24"/>
          <w:szCs w:val="24"/>
        </w:rPr>
      </w:pPr>
      <w:r>
        <w:rPr>
          <w:rFonts w:ascii="Times New Roman" w:hAnsi="Times New Roman" w:cs="Times New Roman"/>
          <w:color w:val="232629"/>
          <w:sz w:val="24"/>
          <w:szCs w:val="24"/>
        </w:rPr>
        <w:tab/>
        <w:t>While GKT supports the recording requirement</w:t>
      </w:r>
      <w:r w:rsidR="005F1A86">
        <w:rPr>
          <w:rFonts w:ascii="Times New Roman" w:hAnsi="Times New Roman" w:cs="Times New Roman"/>
          <w:color w:val="232629"/>
          <w:sz w:val="24"/>
          <w:szCs w:val="24"/>
        </w:rPr>
        <w:t xml:space="preserve">, we </w:t>
      </w:r>
      <w:r w:rsidR="009468ED">
        <w:rPr>
          <w:rFonts w:ascii="Times New Roman" w:hAnsi="Times New Roman" w:cs="Times New Roman"/>
          <w:color w:val="232629"/>
          <w:sz w:val="24"/>
          <w:szCs w:val="24"/>
        </w:rPr>
        <w:t>believe that a few changes should be made and the requirements enhanced.  Initially, we note that ESMA mandated that each party to a telephone conversation in which a market sounding was conducted to record the conversation.  In this current proposal, ESMA has backed away from the dual recording approach and is only requiring that the Disclosing Market Participant (“DMP”) be responsible for the recording and retention of the market sounding.  The party receiving the market sounding, or “MSR,” is now exempt.</w:t>
      </w:r>
    </w:p>
    <w:p w14:paraId="3CF31BDB" w14:textId="77777777" w:rsidR="009468ED" w:rsidRDefault="009468ED" w:rsidP="00FC3884">
      <w:pPr>
        <w:spacing w:after="0" w:line="240" w:lineRule="auto"/>
        <w:rPr>
          <w:rFonts w:ascii="Times New Roman" w:hAnsi="Times New Roman" w:cs="Times New Roman"/>
          <w:color w:val="232629"/>
          <w:sz w:val="24"/>
          <w:szCs w:val="24"/>
        </w:rPr>
      </w:pPr>
    </w:p>
    <w:p w14:paraId="558079A6" w14:textId="77777777" w:rsidR="009468ED" w:rsidRDefault="009468ED" w:rsidP="00FC3884">
      <w:pPr>
        <w:spacing w:after="0" w:line="240" w:lineRule="auto"/>
        <w:rPr>
          <w:rFonts w:ascii="Times New Roman" w:hAnsi="Times New Roman" w:cs="Times New Roman"/>
          <w:color w:val="232629"/>
          <w:sz w:val="24"/>
          <w:szCs w:val="24"/>
        </w:rPr>
      </w:pPr>
      <w:r>
        <w:rPr>
          <w:rFonts w:ascii="Times New Roman" w:hAnsi="Times New Roman" w:cs="Times New Roman"/>
          <w:color w:val="232629"/>
          <w:sz w:val="24"/>
          <w:szCs w:val="24"/>
        </w:rPr>
        <w:tab/>
        <w:t xml:space="preserve">We disagree with the new approach and submit that both parties – DMP and MSR – be responsible for recording.  </w:t>
      </w:r>
      <w:r w:rsidR="00A528AC">
        <w:rPr>
          <w:rFonts w:ascii="Times New Roman" w:hAnsi="Times New Roman" w:cs="Times New Roman"/>
          <w:color w:val="232629"/>
          <w:sz w:val="24"/>
          <w:szCs w:val="24"/>
        </w:rPr>
        <w:t xml:space="preserve">Our reasons for this recommendation are: first, while recording technology is very reliable, it isn’t perfect.  Requiring two parties to record the conversation ensures that at least one recording of the market sounding will exist.  It is essentially requiring the creation of a back-up.  Second, every party is responsible for its own compliance.  MSRs shouldn’t have to rely on DMPs in order to demonstrate compliance as to its behavior in a market sounding.  Lastly, if an MSR is being investigated regarding a course of conduct over several market soundings, a regulator will be forced to go to several </w:t>
      </w:r>
      <w:r w:rsidR="007B07B2">
        <w:rPr>
          <w:rFonts w:ascii="Times New Roman" w:hAnsi="Times New Roman" w:cs="Times New Roman"/>
          <w:color w:val="232629"/>
          <w:sz w:val="24"/>
          <w:szCs w:val="24"/>
        </w:rPr>
        <w:t xml:space="preserve">different </w:t>
      </w:r>
      <w:r w:rsidR="00A528AC">
        <w:rPr>
          <w:rFonts w:ascii="Times New Roman" w:hAnsi="Times New Roman" w:cs="Times New Roman"/>
          <w:color w:val="232629"/>
          <w:sz w:val="24"/>
          <w:szCs w:val="24"/>
        </w:rPr>
        <w:t>DMPs to get the telephone recording of the MSR at issue.  In other words, from an efficiency standpoint, if an MSR is required to record the market sounding discussions that it has with a variety of DMPs, then all of those conversations will be in one place.</w:t>
      </w:r>
    </w:p>
    <w:p w14:paraId="3CC7AE05" w14:textId="77777777" w:rsidR="00A528AC" w:rsidRDefault="00A528AC" w:rsidP="00FC3884">
      <w:pPr>
        <w:spacing w:after="0" w:line="240" w:lineRule="auto"/>
        <w:rPr>
          <w:rFonts w:ascii="Times New Roman" w:hAnsi="Times New Roman" w:cs="Times New Roman"/>
          <w:color w:val="232629"/>
          <w:sz w:val="24"/>
          <w:szCs w:val="24"/>
        </w:rPr>
      </w:pPr>
    </w:p>
    <w:p w14:paraId="536BD20D" w14:textId="3BCE7F97" w:rsidR="00A528AC" w:rsidRDefault="007B07B2" w:rsidP="00FC3884">
      <w:pPr>
        <w:spacing w:after="0" w:line="240" w:lineRule="auto"/>
        <w:rPr>
          <w:rFonts w:ascii="Times New Roman" w:hAnsi="Times New Roman" w:cs="Times New Roman"/>
          <w:color w:val="232629"/>
          <w:sz w:val="24"/>
          <w:szCs w:val="24"/>
        </w:rPr>
      </w:pPr>
      <w:r>
        <w:rPr>
          <w:rFonts w:ascii="Times New Roman" w:hAnsi="Times New Roman" w:cs="Times New Roman"/>
          <w:color w:val="232629"/>
          <w:sz w:val="24"/>
          <w:szCs w:val="24"/>
        </w:rPr>
        <w:tab/>
        <w:t>W</w:t>
      </w:r>
      <w:r w:rsidR="00A528AC">
        <w:rPr>
          <w:rFonts w:ascii="Times New Roman" w:hAnsi="Times New Roman" w:cs="Times New Roman"/>
          <w:color w:val="232629"/>
          <w:sz w:val="24"/>
          <w:szCs w:val="24"/>
        </w:rPr>
        <w:t>e would like to add that, in our experience, there is a wide range of recording quality that exists among market participants, MSRs and DMPs.  There should be requirement</w:t>
      </w:r>
      <w:r w:rsidR="000A6840">
        <w:rPr>
          <w:rFonts w:ascii="Times New Roman" w:hAnsi="Times New Roman" w:cs="Times New Roman"/>
          <w:color w:val="232629"/>
          <w:sz w:val="24"/>
          <w:szCs w:val="24"/>
        </w:rPr>
        <w:t>s</w:t>
      </w:r>
      <w:r w:rsidR="00A528AC">
        <w:rPr>
          <w:rFonts w:ascii="Times New Roman" w:hAnsi="Times New Roman" w:cs="Times New Roman"/>
          <w:color w:val="232629"/>
          <w:sz w:val="24"/>
          <w:szCs w:val="24"/>
        </w:rPr>
        <w:t xml:space="preserve"> that </w:t>
      </w:r>
      <w:r w:rsidR="000A6840">
        <w:rPr>
          <w:rFonts w:ascii="Times New Roman" w:hAnsi="Times New Roman" w:cs="Times New Roman"/>
          <w:color w:val="232629"/>
          <w:sz w:val="24"/>
          <w:szCs w:val="24"/>
        </w:rPr>
        <w:t xml:space="preserve">(a) </w:t>
      </w:r>
      <w:r w:rsidR="00A528AC" w:rsidRPr="00203E23">
        <w:rPr>
          <w:rFonts w:ascii="Times New Roman" w:hAnsi="Times New Roman" w:cs="Times New Roman"/>
          <w:b/>
          <w:i/>
          <w:color w:val="232629"/>
          <w:sz w:val="24"/>
          <w:szCs w:val="24"/>
        </w:rPr>
        <w:t xml:space="preserve">the recording be, at a minimum, </w:t>
      </w:r>
      <w:r w:rsidR="000A6840" w:rsidRPr="00203E23">
        <w:rPr>
          <w:rFonts w:ascii="Times New Roman" w:hAnsi="Times New Roman" w:cs="Times New Roman"/>
          <w:b/>
          <w:i/>
          <w:color w:val="232629"/>
          <w:sz w:val="24"/>
          <w:szCs w:val="24"/>
        </w:rPr>
        <w:t xml:space="preserve">clearly </w:t>
      </w:r>
      <w:r w:rsidR="00A528AC" w:rsidRPr="00203E23">
        <w:rPr>
          <w:rFonts w:ascii="Times New Roman" w:hAnsi="Times New Roman" w:cs="Times New Roman"/>
          <w:b/>
          <w:i/>
          <w:color w:val="232629"/>
          <w:sz w:val="24"/>
          <w:szCs w:val="24"/>
        </w:rPr>
        <w:t>audible</w:t>
      </w:r>
      <w:r w:rsidR="000A6840">
        <w:rPr>
          <w:rFonts w:ascii="Times New Roman" w:hAnsi="Times New Roman" w:cs="Times New Roman"/>
          <w:color w:val="232629"/>
          <w:sz w:val="24"/>
          <w:szCs w:val="24"/>
        </w:rPr>
        <w:t>; and (b) that all lines that a person could use are recorded</w:t>
      </w:r>
      <w:r w:rsidR="00A528AC">
        <w:rPr>
          <w:rFonts w:ascii="Times New Roman" w:hAnsi="Times New Roman" w:cs="Times New Roman"/>
          <w:color w:val="232629"/>
          <w:sz w:val="24"/>
          <w:szCs w:val="24"/>
        </w:rPr>
        <w:t>.  Some of the situations that we have come across include:</w:t>
      </w:r>
    </w:p>
    <w:p w14:paraId="6A662D90" w14:textId="77777777" w:rsidR="00A528AC" w:rsidRDefault="00A528AC" w:rsidP="00FC3884">
      <w:pPr>
        <w:spacing w:after="0" w:line="240" w:lineRule="auto"/>
        <w:rPr>
          <w:rFonts w:ascii="Times New Roman" w:hAnsi="Times New Roman" w:cs="Times New Roman"/>
          <w:color w:val="232629"/>
          <w:sz w:val="24"/>
          <w:szCs w:val="24"/>
        </w:rPr>
      </w:pPr>
    </w:p>
    <w:p w14:paraId="6CEEDC47" w14:textId="64EBE8C2" w:rsidR="00A528AC" w:rsidRDefault="000A6840" w:rsidP="00A528AC">
      <w:pPr>
        <w:pStyle w:val="ListParagraph"/>
        <w:numPr>
          <w:ilvl w:val="0"/>
          <w:numId w:val="1"/>
        </w:numPr>
        <w:spacing w:after="0" w:line="240" w:lineRule="auto"/>
        <w:rPr>
          <w:rFonts w:ascii="Times New Roman" w:hAnsi="Times New Roman" w:cs="Times New Roman"/>
          <w:color w:val="232629"/>
          <w:sz w:val="24"/>
          <w:szCs w:val="24"/>
        </w:rPr>
      </w:pPr>
      <w:r>
        <w:rPr>
          <w:rFonts w:ascii="Times New Roman" w:hAnsi="Times New Roman" w:cs="Times New Roman"/>
          <w:color w:val="232629"/>
          <w:sz w:val="24"/>
          <w:szCs w:val="24"/>
        </w:rPr>
        <w:t xml:space="preserve">Many </w:t>
      </w:r>
      <w:r w:rsidR="00A528AC">
        <w:rPr>
          <w:rFonts w:ascii="Times New Roman" w:hAnsi="Times New Roman" w:cs="Times New Roman"/>
          <w:color w:val="232629"/>
          <w:sz w:val="24"/>
          <w:szCs w:val="24"/>
        </w:rPr>
        <w:t xml:space="preserve">separate lines were recorded on one line (so that the listener heard </w:t>
      </w:r>
      <w:r>
        <w:rPr>
          <w:rFonts w:ascii="Times New Roman" w:hAnsi="Times New Roman" w:cs="Times New Roman"/>
          <w:color w:val="232629"/>
          <w:sz w:val="24"/>
          <w:szCs w:val="24"/>
        </w:rPr>
        <w:t xml:space="preserve">many different </w:t>
      </w:r>
      <w:r w:rsidR="00A528AC">
        <w:rPr>
          <w:rFonts w:ascii="Times New Roman" w:hAnsi="Times New Roman" w:cs="Times New Roman"/>
          <w:color w:val="232629"/>
          <w:sz w:val="24"/>
          <w:szCs w:val="24"/>
        </w:rPr>
        <w:t>conversations at one time rendering the recording useless);</w:t>
      </w:r>
    </w:p>
    <w:p w14:paraId="2285905F" w14:textId="77777777" w:rsidR="00A528AC" w:rsidRDefault="00A528AC" w:rsidP="00A528AC">
      <w:pPr>
        <w:pStyle w:val="ListParagraph"/>
        <w:spacing w:after="0" w:line="240" w:lineRule="auto"/>
        <w:ind w:left="1440"/>
        <w:rPr>
          <w:rFonts w:ascii="Times New Roman" w:hAnsi="Times New Roman" w:cs="Times New Roman"/>
          <w:color w:val="232629"/>
          <w:sz w:val="24"/>
          <w:szCs w:val="24"/>
        </w:rPr>
      </w:pPr>
    </w:p>
    <w:p w14:paraId="79005AA9" w14:textId="77777777" w:rsidR="00A528AC" w:rsidRDefault="00A528AC" w:rsidP="00A528AC">
      <w:pPr>
        <w:pStyle w:val="ListParagraph"/>
        <w:numPr>
          <w:ilvl w:val="0"/>
          <w:numId w:val="1"/>
        </w:numPr>
        <w:spacing w:after="0" w:line="240" w:lineRule="auto"/>
        <w:rPr>
          <w:rFonts w:ascii="Times New Roman" w:hAnsi="Times New Roman" w:cs="Times New Roman"/>
          <w:color w:val="232629"/>
          <w:sz w:val="24"/>
          <w:szCs w:val="24"/>
        </w:rPr>
      </w:pPr>
      <w:r>
        <w:rPr>
          <w:rFonts w:ascii="Times New Roman" w:hAnsi="Times New Roman" w:cs="Times New Roman"/>
          <w:color w:val="232629"/>
          <w:sz w:val="24"/>
          <w:szCs w:val="24"/>
        </w:rPr>
        <w:t>Audio quality that sounds no better than “white noise”;</w:t>
      </w:r>
      <w:r w:rsidR="00513CA4">
        <w:rPr>
          <w:rFonts w:ascii="Times New Roman" w:hAnsi="Times New Roman" w:cs="Times New Roman"/>
          <w:color w:val="232629"/>
          <w:sz w:val="24"/>
          <w:szCs w:val="24"/>
        </w:rPr>
        <w:t xml:space="preserve"> and,</w:t>
      </w:r>
    </w:p>
    <w:p w14:paraId="1DA2F08B" w14:textId="77777777" w:rsidR="00513CA4" w:rsidRPr="00513CA4" w:rsidRDefault="00513CA4" w:rsidP="00513CA4">
      <w:pPr>
        <w:pStyle w:val="ListParagraph"/>
        <w:rPr>
          <w:rFonts w:ascii="Times New Roman" w:hAnsi="Times New Roman" w:cs="Times New Roman"/>
          <w:color w:val="232629"/>
          <w:sz w:val="24"/>
          <w:szCs w:val="24"/>
        </w:rPr>
      </w:pPr>
    </w:p>
    <w:p w14:paraId="0EF2D4BF" w14:textId="77777777" w:rsidR="00455BD3" w:rsidRDefault="00513CA4" w:rsidP="00455BD3">
      <w:pPr>
        <w:pStyle w:val="ListParagraph"/>
        <w:numPr>
          <w:ilvl w:val="0"/>
          <w:numId w:val="1"/>
        </w:numPr>
        <w:spacing w:after="0" w:line="240" w:lineRule="auto"/>
        <w:rPr>
          <w:rFonts w:ascii="Times New Roman" w:hAnsi="Times New Roman" w:cs="Times New Roman"/>
          <w:color w:val="232629"/>
          <w:sz w:val="24"/>
          <w:szCs w:val="24"/>
        </w:rPr>
      </w:pPr>
      <w:r>
        <w:rPr>
          <w:rFonts w:ascii="Times New Roman" w:hAnsi="Times New Roman" w:cs="Times New Roman"/>
          <w:color w:val="232629"/>
          <w:sz w:val="24"/>
          <w:szCs w:val="24"/>
        </w:rPr>
        <w:t>A market participant who opens a line that he/she knew would be recorded (line 1) and then proceeds to carry on conversations on other lines within the telephone system that are not recorded (lines 2-20).  So, at the end of the day, the recorded line contains only silence.</w:t>
      </w:r>
    </w:p>
    <w:p w14:paraId="14D86B78" w14:textId="77777777" w:rsidR="00455BD3" w:rsidRPr="00455BD3" w:rsidRDefault="00455BD3" w:rsidP="00455BD3">
      <w:pPr>
        <w:pStyle w:val="ListParagraph"/>
        <w:rPr>
          <w:rFonts w:ascii="Times New Roman" w:hAnsi="Times New Roman" w:cs="Times New Roman"/>
          <w:color w:val="232629"/>
          <w:sz w:val="24"/>
          <w:szCs w:val="24"/>
        </w:rPr>
      </w:pPr>
    </w:p>
    <w:p w14:paraId="4D9FAA64" w14:textId="228D1B07" w:rsidR="00455BD3" w:rsidRDefault="00455BD3" w:rsidP="00455BD3">
      <w:pPr>
        <w:pStyle w:val="ListParagraph"/>
        <w:spacing w:after="0" w:line="240" w:lineRule="auto"/>
        <w:ind w:left="0"/>
        <w:rPr>
          <w:rFonts w:ascii="Times New Roman" w:hAnsi="Times New Roman" w:cs="Times New Roman"/>
          <w:color w:val="232629"/>
          <w:sz w:val="24"/>
          <w:szCs w:val="24"/>
        </w:rPr>
      </w:pPr>
      <w:r>
        <w:rPr>
          <w:rFonts w:ascii="Times New Roman" w:hAnsi="Times New Roman" w:cs="Times New Roman"/>
          <w:color w:val="232629"/>
          <w:sz w:val="24"/>
          <w:szCs w:val="24"/>
        </w:rPr>
        <w:tab/>
        <w:t xml:space="preserve">Aside from requiring both parties on a market sounding to record the conversation, the Authority </w:t>
      </w:r>
      <w:r w:rsidR="000A6840">
        <w:rPr>
          <w:rFonts w:ascii="Times New Roman" w:hAnsi="Times New Roman" w:cs="Times New Roman"/>
          <w:color w:val="232629"/>
          <w:sz w:val="24"/>
          <w:szCs w:val="24"/>
        </w:rPr>
        <w:t>sh</w:t>
      </w:r>
      <w:r>
        <w:rPr>
          <w:rFonts w:ascii="Times New Roman" w:hAnsi="Times New Roman" w:cs="Times New Roman"/>
          <w:color w:val="232629"/>
          <w:sz w:val="24"/>
          <w:szCs w:val="24"/>
        </w:rPr>
        <w:t xml:space="preserve">ould also require that the parties must transcribe those conversations (or, at least a percentage of the conversations).  Transcription technology exists today and it is reliable and effective.  Thus, </w:t>
      </w:r>
      <w:r w:rsidR="000A6840">
        <w:rPr>
          <w:rFonts w:ascii="Times New Roman" w:hAnsi="Times New Roman" w:cs="Times New Roman"/>
          <w:color w:val="232629"/>
          <w:sz w:val="24"/>
          <w:szCs w:val="24"/>
        </w:rPr>
        <w:t xml:space="preserve">the </w:t>
      </w:r>
      <w:r>
        <w:rPr>
          <w:rFonts w:ascii="Times New Roman" w:hAnsi="Times New Roman" w:cs="Times New Roman"/>
          <w:color w:val="232629"/>
          <w:sz w:val="24"/>
          <w:szCs w:val="24"/>
        </w:rPr>
        <w:t xml:space="preserve">approach </w:t>
      </w:r>
      <w:r w:rsidR="000A6840">
        <w:rPr>
          <w:rFonts w:ascii="Times New Roman" w:hAnsi="Times New Roman" w:cs="Times New Roman"/>
          <w:color w:val="232629"/>
          <w:sz w:val="24"/>
          <w:szCs w:val="24"/>
        </w:rPr>
        <w:t>sh</w:t>
      </w:r>
      <w:r>
        <w:rPr>
          <w:rFonts w:ascii="Times New Roman" w:hAnsi="Times New Roman" w:cs="Times New Roman"/>
          <w:color w:val="232629"/>
          <w:sz w:val="24"/>
          <w:szCs w:val="24"/>
        </w:rPr>
        <w:t xml:space="preserve">ould be that all conversations must be recorded and </w:t>
      </w:r>
      <w:r w:rsidR="000A6840">
        <w:rPr>
          <w:rFonts w:ascii="Times New Roman" w:hAnsi="Times New Roman" w:cs="Times New Roman"/>
          <w:color w:val="232629"/>
          <w:sz w:val="24"/>
          <w:szCs w:val="24"/>
        </w:rPr>
        <w:t xml:space="preserve">clearly </w:t>
      </w:r>
      <w:r>
        <w:rPr>
          <w:rFonts w:ascii="Times New Roman" w:hAnsi="Times New Roman" w:cs="Times New Roman"/>
          <w:color w:val="232629"/>
          <w:sz w:val="24"/>
          <w:szCs w:val="24"/>
        </w:rPr>
        <w:t>audible.  From that universe</w:t>
      </w:r>
      <w:r w:rsidR="007B07B2">
        <w:rPr>
          <w:rFonts w:ascii="Times New Roman" w:hAnsi="Times New Roman" w:cs="Times New Roman"/>
          <w:color w:val="232629"/>
          <w:sz w:val="24"/>
          <w:szCs w:val="24"/>
        </w:rPr>
        <w:t xml:space="preserve"> of recordings</w:t>
      </w:r>
      <w:r>
        <w:rPr>
          <w:rFonts w:ascii="Times New Roman" w:hAnsi="Times New Roman" w:cs="Times New Roman"/>
          <w:color w:val="232629"/>
          <w:sz w:val="24"/>
          <w:szCs w:val="24"/>
        </w:rPr>
        <w:t xml:space="preserve">, a certain percentage of the conversations </w:t>
      </w:r>
      <w:r w:rsidR="000A6840">
        <w:rPr>
          <w:rFonts w:ascii="Times New Roman" w:hAnsi="Times New Roman" w:cs="Times New Roman"/>
          <w:color w:val="232629"/>
          <w:sz w:val="24"/>
          <w:szCs w:val="24"/>
        </w:rPr>
        <w:t xml:space="preserve">should be </w:t>
      </w:r>
      <w:r>
        <w:rPr>
          <w:rFonts w:ascii="Times New Roman" w:hAnsi="Times New Roman" w:cs="Times New Roman"/>
          <w:color w:val="232629"/>
          <w:sz w:val="24"/>
          <w:szCs w:val="24"/>
        </w:rPr>
        <w:t xml:space="preserve">required to be transcribed.  The compliance department would then be tasked with </w:t>
      </w:r>
      <w:r w:rsidR="000D4CEF">
        <w:rPr>
          <w:rFonts w:ascii="Times New Roman" w:hAnsi="Times New Roman" w:cs="Times New Roman"/>
          <w:color w:val="232629"/>
          <w:sz w:val="24"/>
          <w:szCs w:val="24"/>
        </w:rPr>
        <w:t>auditing/</w:t>
      </w:r>
      <w:r>
        <w:rPr>
          <w:rFonts w:ascii="Times New Roman" w:hAnsi="Times New Roman" w:cs="Times New Roman"/>
          <w:color w:val="232629"/>
          <w:sz w:val="24"/>
          <w:szCs w:val="24"/>
        </w:rPr>
        <w:t>reviewing the transcripts (a certain size of the overall universe) to ensure that the market participant/MSR/DMP is in compliance.</w:t>
      </w:r>
    </w:p>
    <w:p w14:paraId="0158A954" w14:textId="77777777" w:rsidR="00044F4A" w:rsidRDefault="00044F4A" w:rsidP="00455BD3">
      <w:pPr>
        <w:pStyle w:val="ListParagraph"/>
        <w:spacing w:after="0" w:line="240" w:lineRule="auto"/>
        <w:ind w:left="0"/>
        <w:rPr>
          <w:rFonts w:ascii="Times New Roman" w:hAnsi="Times New Roman" w:cs="Times New Roman"/>
          <w:color w:val="232629"/>
          <w:sz w:val="24"/>
          <w:szCs w:val="24"/>
        </w:rPr>
      </w:pPr>
    </w:p>
    <w:p w14:paraId="4164BDAD" w14:textId="1A52A44D" w:rsidR="00044F4A" w:rsidRDefault="00044F4A" w:rsidP="00455BD3">
      <w:pPr>
        <w:pStyle w:val="ListParagraph"/>
        <w:spacing w:after="0" w:line="240" w:lineRule="auto"/>
        <w:ind w:left="0"/>
        <w:rPr>
          <w:rFonts w:ascii="Times New Roman" w:hAnsi="Times New Roman" w:cs="Times New Roman"/>
          <w:color w:val="232629"/>
          <w:sz w:val="24"/>
          <w:szCs w:val="24"/>
        </w:rPr>
      </w:pPr>
      <w:r>
        <w:rPr>
          <w:rFonts w:ascii="Times New Roman" w:hAnsi="Times New Roman" w:cs="Times New Roman"/>
          <w:color w:val="232629"/>
          <w:sz w:val="24"/>
          <w:szCs w:val="24"/>
        </w:rPr>
        <w:tab/>
        <w:t xml:space="preserve">Additionally, the transcription </w:t>
      </w:r>
      <w:r w:rsidR="000A6840">
        <w:rPr>
          <w:rFonts w:ascii="Times New Roman" w:hAnsi="Times New Roman" w:cs="Times New Roman"/>
          <w:color w:val="232629"/>
          <w:sz w:val="24"/>
          <w:szCs w:val="24"/>
        </w:rPr>
        <w:t xml:space="preserve">must be </w:t>
      </w:r>
      <w:r>
        <w:rPr>
          <w:rFonts w:ascii="Times New Roman" w:hAnsi="Times New Roman" w:cs="Times New Roman"/>
          <w:color w:val="232629"/>
          <w:sz w:val="24"/>
          <w:szCs w:val="24"/>
        </w:rPr>
        <w:t xml:space="preserve">searchable.  Thus, requiring this function may actually save money for market participants in the long run.  That is, a compliance department could work with regulators to focus on certain search terms that would likely pick up market abuse activity.  </w:t>
      </w:r>
      <w:r w:rsidR="007B07B2">
        <w:rPr>
          <w:rFonts w:ascii="Times New Roman" w:hAnsi="Times New Roman" w:cs="Times New Roman"/>
          <w:color w:val="232629"/>
          <w:sz w:val="24"/>
          <w:szCs w:val="24"/>
        </w:rPr>
        <w:t xml:space="preserve"> </w:t>
      </w:r>
      <w:r>
        <w:rPr>
          <w:rFonts w:ascii="Times New Roman" w:hAnsi="Times New Roman" w:cs="Times New Roman"/>
          <w:color w:val="232629"/>
          <w:sz w:val="24"/>
          <w:szCs w:val="24"/>
        </w:rPr>
        <w:t>We would also recommen</w:t>
      </w:r>
      <w:r w:rsidR="007B07B2">
        <w:rPr>
          <w:rFonts w:ascii="Times New Roman" w:hAnsi="Times New Roman" w:cs="Times New Roman"/>
          <w:color w:val="232629"/>
          <w:sz w:val="24"/>
          <w:szCs w:val="24"/>
        </w:rPr>
        <w:t xml:space="preserve">d that compliance officers </w:t>
      </w:r>
      <w:r>
        <w:rPr>
          <w:rFonts w:ascii="Times New Roman" w:hAnsi="Times New Roman" w:cs="Times New Roman"/>
          <w:color w:val="232629"/>
          <w:sz w:val="24"/>
          <w:szCs w:val="24"/>
        </w:rPr>
        <w:t>read a certain percentage of the transcripts.  Nonetheless, the search capacity is a very powerful compliance tool.</w:t>
      </w:r>
    </w:p>
    <w:p w14:paraId="50CD7E99" w14:textId="77777777" w:rsidR="00082E46" w:rsidRDefault="00082E46" w:rsidP="00455BD3">
      <w:pPr>
        <w:pStyle w:val="ListParagraph"/>
        <w:spacing w:after="0" w:line="240" w:lineRule="auto"/>
        <w:ind w:left="0"/>
        <w:rPr>
          <w:rFonts w:ascii="Times New Roman" w:hAnsi="Times New Roman" w:cs="Times New Roman"/>
          <w:color w:val="232629"/>
          <w:sz w:val="24"/>
          <w:szCs w:val="24"/>
        </w:rPr>
      </w:pPr>
    </w:p>
    <w:p w14:paraId="767E9656" w14:textId="62D334EC" w:rsidR="009468ED" w:rsidRDefault="00082E46" w:rsidP="00082E46">
      <w:pPr>
        <w:pStyle w:val="ListParagraph"/>
        <w:spacing w:after="0" w:line="240" w:lineRule="auto"/>
        <w:ind w:left="0"/>
        <w:rPr>
          <w:rFonts w:ascii="Times New Roman" w:hAnsi="Times New Roman" w:cs="Times New Roman"/>
          <w:color w:val="232629"/>
          <w:sz w:val="24"/>
          <w:szCs w:val="24"/>
        </w:rPr>
      </w:pPr>
      <w:r>
        <w:rPr>
          <w:rFonts w:ascii="Times New Roman" w:hAnsi="Times New Roman" w:cs="Times New Roman"/>
          <w:color w:val="232629"/>
          <w:sz w:val="24"/>
          <w:szCs w:val="24"/>
        </w:rPr>
        <w:tab/>
        <w:t>On retention issues, we note that ESMA has a 5 year holding period for recordings, but some of the literature suggests that 7 years may be more appropriate.  While we do not offer a view on the 5 versus 7 year debate, we do suggest that before the 5/7 year clock begins ticking that the transaction in question should be complete.  So, similar to the U.S. requirement regarding swaps – where various components of the transaction must be retained, that is: (</w:t>
      </w:r>
      <w:proofErr w:type="spellStart"/>
      <w:r>
        <w:rPr>
          <w:rFonts w:ascii="Times New Roman" w:hAnsi="Times New Roman" w:cs="Times New Roman"/>
          <w:color w:val="232629"/>
          <w:sz w:val="24"/>
          <w:szCs w:val="24"/>
        </w:rPr>
        <w:t>i</w:t>
      </w:r>
      <w:proofErr w:type="spellEnd"/>
      <w:r>
        <w:rPr>
          <w:rFonts w:ascii="Times New Roman" w:hAnsi="Times New Roman" w:cs="Times New Roman"/>
          <w:color w:val="232629"/>
          <w:sz w:val="24"/>
          <w:szCs w:val="24"/>
        </w:rPr>
        <w:t>) all of the activity leading up to the swap; (ii) the length of the swap (for example, 10 years for a 10 year swap); and then (iii) a 5 year retention period – we would offer that the same be done for market soundings.  Thus, assuming M&amp;A activity is being discussed, then the pre-discussions</w:t>
      </w:r>
      <w:r w:rsidR="00203E23">
        <w:rPr>
          <w:rFonts w:ascii="Times New Roman" w:hAnsi="Times New Roman" w:cs="Times New Roman"/>
          <w:color w:val="232629"/>
          <w:sz w:val="24"/>
          <w:szCs w:val="24"/>
        </w:rPr>
        <w:t xml:space="preserve">                   </w:t>
      </w:r>
      <w:r>
        <w:rPr>
          <w:rFonts w:ascii="Times New Roman" w:hAnsi="Times New Roman" w:cs="Times New Roman"/>
          <w:color w:val="232629"/>
          <w:sz w:val="24"/>
          <w:szCs w:val="24"/>
        </w:rPr>
        <w:t xml:space="preserve"> leading up to the M&amp;A should be retained; the period of time for the M&amp;A to take place should be retained; and, lastly, then t</w:t>
      </w:r>
      <w:r w:rsidR="007B07B2">
        <w:rPr>
          <w:rFonts w:ascii="Times New Roman" w:hAnsi="Times New Roman" w:cs="Times New Roman"/>
          <w:color w:val="232629"/>
          <w:sz w:val="24"/>
          <w:szCs w:val="24"/>
        </w:rPr>
        <w:t>he 5/7 year clock should begin</w:t>
      </w:r>
      <w:r>
        <w:rPr>
          <w:rFonts w:ascii="Times New Roman" w:hAnsi="Times New Roman" w:cs="Times New Roman"/>
          <w:color w:val="232629"/>
          <w:sz w:val="24"/>
          <w:szCs w:val="24"/>
        </w:rPr>
        <w:t xml:space="preserve"> at that point (after the M&amp;A fully and finally closes and all of the documents a</w:t>
      </w:r>
      <w:r w:rsidR="007B07B2">
        <w:rPr>
          <w:rFonts w:ascii="Times New Roman" w:hAnsi="Times New Roman" w:cs="Times New Roman"/>
          <w:color w:val="232629"/>
          <w:sz w:val="24"/>
          <w:szCs w:val="24"/>
        </w:rPr>
        <w:t>re executed and the transaction</w:t>
      </w:r>
      <w:r>
        <w:rPr>
          <w:rFonts w:ascii="Times New Roman" w:hAnsi="Times New Roman" w:cs="Times New Roman"/>
          <w:color w:val="232629"/>
          <w:sz w:val="24"/>
          <w:szCs w:val="24"/>
        </w:rPr>
        <w:t xml:space="preserve"> occur</w:t>
      </w:r>
      <w:r w:rsidR="007B07B2">
        <w:rPr>
          <w:rFonts w:ascii="Times New Roman" w:hAnsi="Times New Roman" w:cs="Times New Roman"/>
          <w:color w:val="232629"/>
          <w:sz w:val="24"/>
          <w:szCs w:val="24"/>
        </w:rPr>
        <w:t>s</w:t>
      </w:r>
      <w:r>
        <w:rPr>
          <w:rFonts w:ascii="Times New Roman" w:hAnsi="Times New Roman" w:cs="Times New Roman"/>
          <w:color w:val="232629"/>
          <w:sz w:val="24"/>
          <w:szCs w:val="24"/>
        </w:rPr>
        <w:t>).</w:t>
      </w:r>
    </w:p>
    <w:p w14:paraId="715A4A84" w14:textId="77777777" w:rsidR="00082E46" w:rsidRDefault="00082E46" w:rsidP="00082E46">
      <w:pPr>
        <w:pStyle w:val="ListParagraph"/>
        <w:spacing w:after="0" w:line="240" w:lineRule="auto"/>
        <w:ind w:left="0"/>
        <w:rPr>
          <w:rFonts w:ascii="Times New Roman" w:hAnsi="Times New Roman" w:cs="Times New Roman"/>
          <w:color w:val="232629"/>
          <w:sz w:val="24"/>
          <w:szCs w:val="24"/>
        </w:rPr>
      </w:pPr>
    </w:p>
    <w:p w14:paraId="2FE98BBC" w14:textId="185D2159" w:rsidR="009468ED" w:rsidRDefault="00082E46" w:rsidP="00E62377">
      <w:pPr>
        <w:pStyle w:val="ListParagraph"/>
        <w:spacing w:after="0" w:line="240" w:lineRule="auto"/>
        <w:ind w:left="0"/>
        <w:rPr>
          <w:rFonts w:ascii="Times New Roman" w:hAnsi="Times New Roman" w:cs="Times New Roman"/>
          <w:color w:val="232629"/>
          <w:sz w:val="24"/>
          <w:szCs w:val="24"/>
        </w:rPr>
      </w:pPr>
      <w:r>
        <w:rPr>
          <w:rFonts w:ascii="Times New Roman" w:hAnsi="Times New Roman" w:cs="Times New Roman"/>
          <w:color w:val="232629"/>
          <w:sz w:val="24"/>
          <w:szCs w:val="24"/>
        </w:rPr>
        <w:tab/>
        <w:t>One point to keep in mind about record retention periods, generally, is to ensure that the parties retaining the telephone conversations, the transcriptions or any record</w:t>
      </w:r>
      <w:r w:rsidR="00B33398">
        <w:rPr>
          <w:rFonts w:ascii="Times New Roman" w:hAnsi="Times New Roman" w:cs="Times New Roman"/>
          <w:color w:val="232629"/>
          <w:sz w:val="24"/>
          <w:szCs w:val="24"/>
        </w:rPr>
        <w:t xml:space="preserve"> maintain technology that can still read and/or listen to the conversation</w:t>
      </w:r>
      <w:r w:rsidR="007B07B2">
        <w:rPr>
          <w:rFonts w:ascii="Times New Roman" w:hAnsi="Times New Roman" w:cs="Times New Roman"/>
          <w:color w:val="232629"/>
          <w:sz w:val="24"/>
          <w:szCs w:val="24"/>
        </w:rPr>
        <w:t xml:space="preserve"> </w:t>
      </w:r>
      <w:r w:rsidR="000A6840">
        <w:rPr>
          <w:rFonts w:ascii="Times New Roman" w:hAnsi="Times New Roman" w:cs="Times New Roman"/>
          <w:color w:val="232629"/>
          <w:sz w:val="24"/>
          <w:szCs w:val="24"/>
        </w:rPr>
        <w:t>for the period of retention</w:t>
      </w:r>
      <w:r w:rsidR="00B33398">
        <w:rPr>
          <w:rFonts w:ascii="Times New Roman" w:hAnsi="Times New Roman" w:cs="Times New Roman"/>
          <w:color w:val="232629"/>
          <w:sz w:val="24"/>
          <w:szCs w:val="24"/>
        </w:rPr>
        <w:t>.  For example, as to a swap transaction, if the swap is for a 20 year period and the additional 5 years are added to it, then 25 years from the initiation of the swap, the parties may need to access records related to it, including telephone conversations.  It is likely that the technology will be quite different 25 years in the future.  As such, it behooves market participants to either maintain such technology and/or work with a third party provider that will ensure that the recordings are audible and that the technology still works.</w:t>
      </w:r>
      <w:r w:rsidR="007B07B2">
        <w:rPr>
          <w:rFonts w:ascii="Times New Roman" w:hAnsi="Times New Roman" w:cs="Times New Roman"/>
          <w:color w:val="232629"/>
          <w:sz w:val="24"/>
          <w:szCs w:val="24"/>
        </w:rPr>
        <w:t xml:space="preserve">  </w:t>
      </w:r>
      <w:r w:rsidR="001C1BF2">
        <w:rPr>
          <w:rFonts w:ascii="Times New Roman" w:hAnsi="Times New Roman" w:cs="Times New Roman"/>
          <w:color w:val="232629"/>
          <w:sz w:val="24"/>
          <w:szCs w:val="24"/>
        </w:rPr>
        <w:t>Another solution would be to create transcripts that are retained in paper format</w:t>
      </w:r>
      <w:r w:rsidR="00203E23">
        <w:rPr>
          <w:rFonts w:ascii="Times New Roman" w:hAnsi="Times New Roman" w:cs="Times New Roman"/>
          <w:color w:val="232629"/>
          <w:sz w:val="24"/>
          <w:szCs w:val="24"/>
        </w:rPr>
        <w:t>.</w:t>
      </w:r>
    </w:p>
    <w:p w14:paraId="2DA286C9" w14:textId="77777777" w:rsidR="009468ED" w:rsidRDefault="009468ED" w:rsidP="00FC3884">
      <w:pPr>
        <w:spacing w:after="0" w:line="240" w:lineRule="auto"/>
        <w:rPr>
          <w:rFonts w:ascii="Times New Roman" w:hAnsi="Times New Roman" w:cs="Times New Roman"/>
          <w:color w:val="232629"/>
          <w:sz w:val="24"/>
          <w:szCs w:val="24"/>
        </w:rPr>
      </w:pPr>
    </w:p>
    <w:p w14:paraId="4F199E8A" w14:textId="77777777" w:rsidR="009468ED" w:rsidRDefault="009468ED" w:rsidP="00FC3884">
      <w:pPr>
        <w:spacing w:after="0" w:line="240" w:lineRule="auto"/>
        <w:rPr>
          <w:rFonts w:ascii="Times New Roman" w:hAnsi="Times New Roman" w:cs="Times New Roman"/>
          <w:b/>
          <w:color w:val="232629"/>
          <w:sz w:val="24"/>
          <w:szCs w:val="24"/>
        </w:rPr>
      </w:pPr>
      <w:r>
        <w:rPr>
          <w:rFonts w:ascii="Times New Roman" w:hAnsi="Times New Roman" w:cs="Times New Roman"/>
          <w:color w:val="232629"/>
          <w:sz w:val="24"/>
          <w:szCs w:val="24"/>
        </w:rPr>
        <w:tab/>
      </w:r>
      <w:r>
        <w:rPr>
          <w:rFonts w:ascii="Times New Roman" w:hAnsi="Times New Roman" w:cs="Times New Roman"/>
          <w:b/>
          <w:color w:val="232629"/>
          <w:sz w:val="24"/>
          <w:szCs w:val="24"/>
        </w:rPr>
        <w:t xml:space="preserve">Q.6. Do you agree with the proposal regarding MSR’s obligation to draw up their </w:t>
      </w:r>
      <w:r>
        <w:rPr>
          <w:rFonts w:ascii="Times New Roman" w:hAnsi="Times New Roman" w:cs="Times New Roman"/>
          <w:b/>
          <w:color w:val="232629"/>
          <w:sz w:val="24"/>
          <w:szCs w:val="24"/>
        </w:rPr>
        <w:tab/>
      </w:r>
      <w:r>
        <w:rPr>
          <w:rFonts w:ascii="Times New Roman" w:hAnsi="Times New Roman" w:cs="Times New Roman"/>
          <w:b/>
          <w:color w:val="232629"/>
          <w:sz w:val="24"/>
          <w:szCs w:val="24"/>
        </w:rPr>
        <w:tab/>
        <w:t xml:space="preserve">own version of the written minutes or notes in case of disagreement with the content </w:t>
      </w:r>
      <w:r>
        <w:rPr>
          <w:rFonts w:ascii="Times New Roman" w:hAnsi="Times New Roman" w:cs="Times New Roman"/>
          <w:b/>
          <w:color w:val="232629"/>
          <w:sz w:val="24"/>
          <w:szCs w:val="24"/>
        </w:rPr>
        <w:tab/>
        <w:t>of those drafted by the DMP?</w:t>
      </w:r>
    </w:p>
    <w:p w14:paraId="24E405F3" w14:textId="77777777" w:rsidR="009468ED" w:rsidRDefault="009468ED" w:rsidP="00FC3884">
      <w:pPr>
        <w:spacing w:after="0" w:line="240" w:lineRule="auto"/>
        <w:rPr>
          <w:rFonts w:ascii="Times New Roman" w:hAnsi="Times New Roman" w:cs="Times New Roman"/>
          <w:b/>
          <w:color w:val="232629"/>
          <w:sz w:val="24"/>
          <w:szCs w:val="24"/>
        </w:rPr>
      </w:pPr>
    </w:p>
    <w:p w14:paraId="5AC511BE" w14:textId="77777777" w:rsidR="009468ED" w:rsidRDefault="0073747E" w:rsidP="00FC3884">
      <w:pPr>
        <w:spacing w:after="0" w:line="240" w:lineRule="auto"/>
        <w:rPr>
          <w:rFonts w:ascii="Times New Roman" w:hAnsi="Times New Roman" w:cs="Times New Roman"/>
          <w:color w:val="232629"/>
          <w:sz w:val="24"/>
          <w:szCs w:val="24"/>
        </w:rPr>
      </w:pPr>
      <w:r>
        <w:rPr>
          <w:rFonts w:ascii="Times New Roman" w:hAnsi="Times New Roman" w:cs="Times New Roman"/>
          <w:b/>
          <w:color w:val="232629"/>
          <w:sz w:val="24"/>
          <w:szCs w:val="24"/>
        </w:rPr>
        <w:tab/>
      </w:r>
      <w:r>
        <w:rPr>
          <w:rFonts w:ascii="Times New Roman" w:hAnsi="Times New Roman" w:cs="Times New Roman"/>
          <w:color w:val="232629"/>
          <w:sz w:val="24"/>
          <w:szCs w:val="24"/>
        </w:rPr>
        <w:t xml:space="preserve">Drafting minutes of important events can be a useful tool for market participants.  However, as has been demonstrated in the corporate minute-taking context, minutes are far from perfect.  While drafters usually strive for neutral and objective language, minutes can often be </w:t>
      </w:r>
      <w:r>
        <w:rPr>
          <w:rFonts w:ascii="Times New Roman" w:hAnsi="Times New Roman" w:cs="Times New Roman"/>
          <w:color w:val="232629"/>
          <w:sz w:val="24"/>
          <w:szCs w:val="24"/>
        </w:rPr>
        <w:lastRenderedPageBreak/>
        <w:t xml:space="preserve">“slanted” in a way to bias one party over another.  Indeed, there are numerous law firms and trade associations that provide suggestions as to how to </w:t>
      </w:r>
      <w:r w:rsidR="001C1BF2">
        <w:rPr>
          <w:rFonts w:ascii="Times New Roman" w:hAnsi="Times New Roman" w:cs="Times New Roman"/>
          <w:color w:val="232629"/>
          <w:sz w:val="24"/>
          <w:szCs w:val="24"/>
        </w:rPr>
        <w:t xml:space="preserve">“strategically” </w:t>
      </w:r>
      <w:r>
        <w:rPr>
          <w:rFonts w:ascii="Times New Roman" w:hAnsi="Times New Roman" w:cs="Times New Roman"/>
          <w:color w:val="232629"/>
          <w:sz w:val="24"/>
          <w:szCs w:val="24"/>
        </w:rPr>
        <w:t>draft minutes.  Minute drafting is an art that, unfortunately, may not fully and accurately reflect the content of a conversation.</w:t>
      </w:r>
    </w:p>
    <w:p w14:paraId="55469764" w14:textId="77777777" w:rsidR="0073747E" w:rsidRDefault="0073747E" w:rsidP="00FC3884">
      <w:pPr>
        <w:spacing w:after="0" w:line="240" w:lineRule="auto"/>
        <w:rPr>
          <w:rFonts w:ascii="Times New Roman" w:hAnsi="Times New Roman" w:cs="Times New Roman"/>
          <w:color w:val="232629"/>
          <w:sz w:val="24"/>
          <w:szCs w:val="24"/>
        </w:rPr>
      </w:pPr>
    </w:p>
    <w:p w14:paraId="4FD5FC10" w14:textId="23DD36A3" w:rsidR="009468ED" w:rsidRDefault="0073747E" w:rsidP="00FC3884">
      <w:pPr>
        <w:spacing w:after="0" w:line="240" w:lineRule="auto"/>
        <w:rPr>
          <w:rFonts w:ascii="Times New Roman" w:hAnsi="Times New Roman" w:cs="Times New Roman"/>
          <w:b/>
          <w:color w:val="232629"/>
          <w:sz w:val="24"/>
          <w:szCs w:val="24"/>
        </w:rPr>
      </w:pPr>
      <w:r>
        <w:rPr>
          <w:rFonts w:ascii="Times New Roman" w:hAnsi="Times New Roman" w:cs="Times New Roman"/>
          <w:color w:val="232629"/>
          <w:sz w:val="24"/>
          <w:szCs w:val="24"/>
        </w:rPr>
        <w:tab/>
        <w:t xml:space="preserve">For those reasons, we would </w:t>
      </w:r>
      <w:r w:rsidR="0072552E">
        <w:rPr>
          <w:rFonts w:ascii="Times New Roman" w:hAnsi="Times New Roman" w:cs="Times New Roman"/>
          <w:color w:val="232629"/>
          <w:sz w:val="24"/>
          <w:szCs w:val="24"/>
        </w:rPr>
        <w:t xml:space="preserve">recommend </w:t>
      </w:r>
      <w:r>
        <w:rPr>
          <w:rFonts w:ascii="Times New Roman" w:hAnsi="Times New Roman" w:cs="Times New Roman"/>
          <w:color w:val="232629"/>
          <w:sz w:val="24"/>
          <w:szCs w:val="24"/>
        </w:rPr>
        <w:t xml:space="preserve">that recording such face-to-face meetings be </w:t>
      </w:r>
      <w:r w:rsidR="0072552E">
        <w:rPr>
          <w:rFonts w:ascii="Times New Roman" w:hAnsi="Times New Roman" w:cs="Times New Roman"/>
          <w:color w:val="232629"/>
          <w:sz w:val="24"/>
          <w:szCs w:val="24"/>
        </w:rPr>
        <w:t>mandated</w:t>
      </w:r>
      <w:r>
        <w:rPr>
          <w:rFonts w:ascii="Times New Roman" w:hAnsi="Times New Roman" w:cs="Times New Roman"/>
          <w:color w:val="232629"/>
          <w:sz w:val="24"/>
          <w:szCs w:val="24"/>
        </w:rPr>
        <w:t xml:space="preserve">.  There are numerous companies that provide cost-effective recording solutions to the marketplace, including Green Key. </w:t>
      </w:r>
    </w:p>
    <w:p w14:paraId="5F33C295" w14:textId="77777777" w:rsidR="009468ED" w:rsidRDefault="009468ED" w:rsidP="00FC3884">
      <w:pPr>
        <w:spacing w:after="0" w:line="240" w:lineRule="auto"/>
        <w:rPr>
          <w:rFonts w:ascii="Times New Roman" w:hAnsi="Times New Roman" w:cs="Times New Roman"/>
          <w:b/>
          <w:color w:val="232629"/>
          <w:sz w:val="24"/>
          <w:szCs w:val="24"/>
        </w:rPr>
      </w:pPr>
    </w:p>
    <w:p w14:paraId="5FBCC6FD" w14:textId="77777777" w:rsidR="009468ED" w:rsidRPr="009468ED" w:rsidRDefault="009468ED" w:rsidP="00FC3884">
      <w:pPr>
        <w:spacing w:after="0" w:line="240" w:lineRule="auto"/>
        <w:rPr>
          <w:rFonts w:ascii="Times New Roman" w:hAnsi="Times New Roman" w:cs="Times New Roman"/>
          <w:b/>
          <w:color w:val="232629"/>
          <w:sz w:val="24"/>
          <w:szCs w:val="24"/>
        </w:rPr>
      </w:pPr>
      <w:r>
        <w:rPr>
          <w:rFonts w:ascii="Times New Roman" w:hAnsi="Times New Roman" w:cs="Times New Roman"/>
          <w:b/>
          <w:color w:val="232629"/>
          <w:sz w:val="24"/>
          <w:szCs w:val="24"/>
        </w:rPr>
        <w:tab/>
        <w:t xml:space="preserve">Q.7. Can you provide possible elements of compliance cost with reference to the </w:t>
      </w:r>
      <w:r>
        <w:rPr>
          <w:rFonts w:ascii="Times New Roman" w:hAnsi="Times New Roman" w:cs="Times New Roman"/>
          <w:b/>
          <w:color w:val="232629"/>
          <w:sz w:val="24"/>
          <w:szCs w:val="24"/>
        </w:rPr>
        <w:tab/>
        <w:t>regime proposed in the guidelines for MSRs?</w:t>
      </w:r>
    </w:p>
    <w:p w14:paraId="682AB139" w14:textId="77777777" w:rsidR="000E6E1A" w:rsidRPr="0081575F" w:rsidRDefault="000E6E1A" w:rsidP="00FC3884">
      <w:pPr>
        <w:spacing w:after="0" w:line="240" w:lineRule="auto"/>
        <w:rPr>
          <w:rFonts w:ascii="Times New Roman" w:eastAsia="Times New Roman" w:hAnsi="Times New Roman" w:cs="Times New Roman"/>
          <w:color w:val="8C8C8C"/>
          <w:sz w:val="24"/>
          <w:szCs w:val="24"/>
        </w:rPr>
      </w:pPr>
    </w:p>
    <w:p w14:paraId="48DDC554" w14:textId="109EEC4B" w:rsidR="00FC3884" w:rsidRDefault="0073747E" w:rsidP="00F94CB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As noted above, many providers of telephony technology provide their services for very reasonable costs.  Depending on what functions a client desires, </w:t>
      </w:r>
      <w:r w:rsidR="001C1BF2">
        <w:rPr>
          <w:rFonts w:ascii="Times New Roman" w:hAnsi="Times New Roman" w:cs="Times New Roman"/>
          <w:sz w:val="24"/>
          <w:szCs w:val="24"/>
        </w:rPr>
        <w:t xml:space="preserve">our experience suggests that </w:t>
      </w:r>
      <w:r>
        <w:rPr>
          <w:rFonts w:ascii="Times New Roman" w:hAnsi="Times New Roman" w:cs="Times New Roman"/>
          <w:sz w:val="24"/>
          <w:szCs w:val="24"/>
        </w:rPr>
        <w:t>the services offered range from $50/user/month to $200/user/month.</w:t>
      </w:r>
      <w:r w:rsidR="003830D6">
        <w:rPr>
          <w:rFonts w:ascii="Times New Roman" w:hAnsi="Times New Roman" w:cs="Times New Roman"/>
          <w:sz w:val="24"/>
          <w:szCs w:val="24"/>
        </w:rPr>
        <w:t xml:space="preserve">  </w:t>
      </w:r>
      <w:proofErr w:type="spellStart"/>
      <w:r w:rsidR="0072552E">
        <w:rPr>
          <w:rFonts w:ascii="Times New Roman" w:hAnsi="Times New Roman" w:cs="Times New Roman"/>
          <w:sz w:val="24"/>
          <w:szCs w:val="24"/>
        </w:rPr>
        <w:t>GreenKey’s</w:t>
      </w:r>
      <w:proofErr w:type="spellEnd"/>
      <w:r w:rsidR="0072552E">
        <w:rPr>
          <w:rFonts w:ascii="Times New Roman" w:hAnsi="Times New Roman" w:cs="Times New Roman"/>
          <w:sz w:val="24"/>
          <w:szCs w:val="24"/>
        </w:rPr>
        <w:t xml:space="preserve"> solution costs far less than traditional telephony, and includes all the recording, retention and transcription capabilities to exceed the requirements proposed. </w:t>
      </w:r>
    </w:p>
    <w:p w14:paraId="7EE7F763" w14:textId="77777777" w:rsidR="003830D6" w:rsidRDefault="003830D6" w:rsidP="00F94CB5">
      <w:pPr>
        <w:spacing w:after="0" w:line="240" w:lineRule="auto"/>
        <w:rPr>
          <w:rFonts w:ascii="Times New Roman" w:hAnsi="Times New Roman" w:cs="Times New Roman"/>
          <w:sz w:val="24"/>
          <w:szCs w:val="24"/>
        </w:rPr>
      </w:pPr>
    </w:p>
    <w:p w14:paraId="240A82EF" w14:textId="77777777" w:rsidR="003830D6" w:rsidRDefault="00776F47" w:rsidP="00F94CB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We </w:t>
      </w:r>
      <w:r w:rsidR="003830D6">
        <w:rPr>
          <w:rFonts w:ascii="Times New Roman" w:hAnsi="Times New Roman" w:cs="Times New Roman"/>
          <w:sz w:val="24"/>
          <w:szCs w:val="24"/>
        </w:rPr>
        <w:t>note that most market participants, MSRs and DMPs would likely already have compliance departments.  Review of additional telephone conversations of market soundings will add to their workload – and may require that additional personnel be retained (or outsourced) – but, again, the technology can assist compliance and make the review very efficient.  For example, transcription services, with search functionality, could substantially reduce the amount of time that compliance officers are required to spend on a review of telephone conversations.</w:t>
      </w:r>
    </w:p>
    <w:p w14:paraId="424DC8F1" w14:textId="77777777" w:rsidR="00AC38C7" w:rsidRDefault="00AC38C7" w:rsidP="00F94CB5">
      <w:pPr>
        <w:spacing w:after="0" w:line="240" w:lineRule="auto"/>
        <w:rPr>
          <w:rFonts w:ascii="Times New Roman" w:hAnsi="Times New Roman" w:cs="Times New Roman"/>
          <w:sz w:val="24"/>
          <w:szCs w:val="24"/>
        </w:rPr>
      </w:pPr>
    </w:p>
    <w:p w14:paraId="3D228F48" w14:textId="77777777" w:rsidR="00AC38C7" w:rsidRDefault="00AC38C7" w:rsidP="00F94CB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u w:val="single"/>
        </w:rPr>
        <w:t>Conclusion</w:t>
      </w:r>
    </w:p>
    <w:p w14:paraId="71DF8CCD" w14:textId="77777777" w:rsidR="00AC38C7" w:rsidRDefault="00AC38C7" w:rsidP="00F94CB5">
      <w:pPr>
        <w:spacing w:after="0" w:line="240" w:lineRule="auto"/>
        <w:rPr>
          <w:rFonts w:ascii="Times New Roman" w:hAnsi="Times New Roman" w:cs="Times New Roman"/>
          <w:sz w:val="24"/>
          <w:szCs w:val="24"/>
        </w:rPr>
      </w:pPr>
    </w:p>
    <w:p w14:paraId="282997E6" w14:textId="77777777" w:rsidR="00D94994" w:rsidRDefault="00D94994" w:rsidP="00F94CB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Not that many years ago, the Chicago open outcry markets would on occasion result in errors and disagreements between traders on the floor.  To deal with these issues, the exchanges introduced video technology so that the traders could go to a room off of the floor and rewind the tape to watch themselves conduct the transaction that resulted in the dispute.  </w:t>
      </w:r>
    </w:p>
    <w:p w14:paraId="5EB51D1B" w14:textId="77777777" w:rsidR="00D94994" w:rsidRDefault="00D94994" w:rsidP="00F94CB5">
      <w:pPr>
        <w:spacing w:after="0" w:line="240" w:lineRule="auto"/>
        <w:rPr>
          <w:rFonts w:ascii="Times New Roman" w:hAnsi="Times New Roman" w:cs="Times New Roman"/>
          <w:sz w:val="24"/>
          <w:szCs w:val="24"/>
        </w:rPr>
      </w:pPr>
    </w:p>
    <w:p w14:paraId="652A8ABE" w14:textId="3BDBB7BD" w:rsidR="00AC38C7" w:rsidRDefault="00D94994" w:rsidP="00F94CB5">
      <w:pPr>
        <w:spacing w:after="0" w:line="240" w:lineRule="auto"/>
        <w:rPr>
          <w:rFonts w:ascii="Times New Roman" w:hAnsi="Times New Roman" w:cs="Times New Roman"/>
          <w:sz w:val="24"/>
          <w:szCs w:val="24"/>
        </w:rPr>
      </w:pPr>
      <w:r>
        <w:rPr>
          <w:rFonts w:ascii="Times New Roman" w:hAnsi="Times New Roman" w:cs="Times New Roman"/>
          <w:sz w:val="24"/>
          <w:szCs w:val="24"/>
        </w:rPr>
        <w:tab/>
        <w:t>Recording and transcribing telephone conversations today are no different.  The technology will help reduce errors, minimize market abuse and substantially reduce, if not eliminate, litigation around market soundings or other transactions.  With the suggestions that we offered, above, we submit that the goals of recording will be met – in particular, better compliance.</w:t>
      </w:r>
      <w:r w:rsidR="0072552E">
        <w:rPr>
          <w:rFonts w:ascii="Times New Roman" w:hAnsi="Times New Roman" w:cs="Times New Roman"/>
          <w:sz w:val="24"/>
          <w:szCs w:val="24"/>
        </w:rPr>
        <w:t xml:space="preserve"> This can all be achieved with existing technology that is readily available for minimal cost.</w:t>
      </w:r>
    </w:p>
    <w:p w14:paraId="2C19977B" w14:textId="7885D0BF" w:rsidR="00332449" w:rsidRDefault="00332449">
      <w:pPr>
        <w:rPr>
          <w:rFonts w:ascii="Times New Roman" w:hAnsi="Times New Roman" w:cs="Times New Roman"/>
          <w:sz w:val="24"/>
          <w:szCs w:val="24"/>
        </w:rPr>
      </w:pPr>
      <w:r>
        <w:rPr>
          <w:rFonts w:ascii="Times New Roman" w:hAnsi="Times New Roman" w:cs="Times New Roman"/>
          <w:sz w:val="24"/>
          <w:szCs w:val="24"/>
        </w:rPr>
        <w:br w:type="page"/>
      </w:r>
    </w:p>
    <w:p w14:paraId="40A61ECE" w14:textId="77777777" w:rsidR="00D94994" w:rsidRDefault="00D94994" w:rsidP="00F94CB5">
      <w:pPr>
        <w:spacing w:after="0" w:line="240" w:lineRule="auto"/>
        <w:rPr>
          <w:rFonts w:ascii="Times New Roman" w:hAnsi="Times New Roman" w:cs="Times New Roman"/>
          <w:sz w:val="24"/>
          <w:szCs w:val="24"/>
        </w:rPr>
      </w:pPr>
    </w:p>
    <w:p w14:paraId="6CD51835" w14:textId="3E8BB153" w:rsidR="00D94994" w:rsidRDefault="00D94994" w:rsidP="00F94CB5">
      <w:pPr>
        <w:spacing w:after="0" w:line="240" w:lineRule="auto"/>
        <w:rPr>
          <w:rFonts w:ascii="Times New Roman" w:hAnsi="Times New Roman" w:cs="Times New Roman"/>
          <w:sz w:val="24"/>
          <w:szCs w:val="24"/>
        </w:rPr>
      </w:pPr>
      <w:r>
        <w:rPr>
          <w:rFonts w:ascii="Times New Roman" w:hAnsi="Times New Roman" w:cs="Times New Roman"/>
          <w:sz w:val="24"/>
          <w:szCs w:val="24"/>
        </w:rPr>
        <w:tab/>
        <w:t>Once again, we thank you for the opportunity to provide our thoughts and observations to you.  Should you have any questions, please do not hesitate to contact</w:t>
      </w:r>
      <w:r w:rsidR="00512482">
        <w:rPr>
          <w:rFonts w:ascii="Times New Roman" w:hAnsi="Times New Roman" w:cs="Times New Roman"/>
          <w:sz w:val="24"/>
          <w:szCs w:val="24"/>
        </w:rPr>
        <w:t xml:space="preserve"> us</w:t>
      </w:r>
      <w:bookmarkStart w:id="0" w:name="_GoBack"/>
      <w:bookmarkEnd w:id="0"/>
      <w:r w:rsidR="00203E23">
        <w:rPr>
          <w:rFonts w:ascii="Times New Roman" w:hAnsi="Times New Roman" w:cs="Times New Roman"/>
          <w:sz w:val="24"/>
          <w:szCs w:val="24"/>
        </w:rPr>
        <w:t xml:space="preserve"> at 312-404-5839.</w:t>
      </w:r>
      <w:r>
        <w:rPr>
          <w:rFonts w:ascii="Times New Roman" w:hAnsi="Times New Roman" w:cs="Times New Roman"/>
          <w:sz w:val="24"/>
          <w:szCs w:val="24"/>
        </w:rPr>
        <w:t xml:space="preserve"> </w:t>
      </w:r>
    </w:p>
    <w:p w14:paraId="460E90E1" w14:textId="77777777" w:rsidR="00D94994" w:rsidRDefault="00D94994" w:rsidP="00F94CB5">
      <w:pPr>
        <w:spacing w:after="0" w:line="240" w:lineRule="auto"/>
        <w:rPr>
          <w:rFonts w:ascii="Times New Roman" w:hAnsi="Times New Roman" w:cs="Times New Roman"/>
          <w:sz w:val="24"/>
          <w:szCs w:val="24"/>
        </w:rPr>
      </w:pPr>
    </w:p>
    <w:p w14:paraId="37D8E9AC" w14:textId="77777777" w:rsidR="00D94994" w:rsidRDefault="00D94994" w:rsidP="00F94CB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Best regards,</w:t>
      </w:r>
    </w:p>
    <w:p w14:paraId="04C89A46" w14:textId="1965963C" w:rsidR="00D94994" w:rsidRDefault="00C40A44" w:rsidP="00F94CB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ED31964" w14:textId="37512913" w:rsidR="00D94994" w:rsidRDefault="00D94994" w:rsidP="00F94CB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40A44">
        <w:object w:dxaOrig="3510" w:dyaOrig="1815" w14:anchorId="0B28CD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2pt;height:66.6pt" o:ole="" fillcolor="window">
            <v:imagedata r:id="rId9" o:title=""/>
          </v:shape>
          <o:OLEObject Type="Embed" ProgID="MSPhotoEd.3" ShapeID="_x0000_i1025" DrawAspect="Content" ObjectID="_1520872656" r:id="rId10"/>
        </w:object>
      </w:r>
    </w:p>
    <w:p w14:paraId="39C3D36B" w14:textId="4FD8D1BF" w:rsidR="00203E23" w:rsidRDefault="00203E23" w:rsidP="00F94CB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James M. </w:t>
      </w:r>
      <w:proofErr w:type="spellStart"/>
      <w:r>
        <w:rPr>
          <w:rFonts w:ascii="Times New Roman" w:hAnsi="Times New Roman" w:cs="Times New Roman"/>
          <w:sz w:val="24"/>
          <w:szCs w:val="24"/>
        </w:rPr>
        <w:t>Falvey</w:t>
      </w:r>
      <w:proofErr w:type="spellEnd"/>
    </w:p>
    <w:p w14:paraId="2A77C54D" w14:textId="5317D581" w:rsidR="00203E23" w:rsidRDefault="00203E23" w:rsidP="00F94CB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General Counsel</w:t>
      </w:r>
    </w:p>
    <w:p w14:paraId="2381E061" w14:textId="77777777" w:rsidR="00D94994" w:rsidRPr="00AC38C7" w:rsidRDefault="00D94994" w:rsidP="00F94CB5">
      <w:pPr>
        <w:spacing w:after="0" w:line="240" w:lineRule="auto"/>
        <w:rPr>
          <w:rFonts w:ascii="Times New Roman" w:hAnsi="Times New Roman" w:cs="Times New Roman"/>
          <w:sz w:val="24"/>
          <w:szCs w:val="24"/>
        </w:rPr>
      </w:pPr>
    </w:p>
    <w:sectPr w:rsidR="00D94994" w:rsidRPr="00AC38C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74F96" w14:textId="77777777" w:rsidR="00806207" w:rsidRDefault="00806207" w:rsidP="00203E23">
      <w:pPr>
        <w:spacing w:after="0" w:line="240" w:lineRule="auto"/>
      </w:pPr>
      <w:r>
        <w:separator/>
      </w:r>
    </w:p>
  </w:endnote>
  <w:endnote w:type="continuationSeparator" w:id="0">
    <w:p w14:paraId="1A2D4705" w14:textId="77777777" w:rsidR="00806207" w:rsidRDefault="00806207" w:rsidP="00203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3758490"/>
      <w:docPartObj>
        <w:docPartGallery w:val="Page Numbers (Bottom of Page)"/>
        <w:docPartUnique/>
      </w:docPartObj>
    </w:sdtPr>
    <w:sdtEndPr>
      <w:rPr>
        <w:noProof/>
      </w:rPr>
    </w:sdtEndPr>
    <w:sdtContent>
      <w:p w14:paraId="22C6AEC9" w14:textId="23B35D49" w:rsidR="00203E23" w:rsidRDefault="00203E23">
        <w:pPr>
          <w:pStyle w:val="Footer"/>
          <w:jc w:val="center"/>
        </w:pPr>
        <w:r>
          <w:fldChar w:fldCharType="begin"/>
        </w:r>
        <w:r>
          <w:instrText xml:space="preserve"> PAGE   \* MERGEFORMAT </w:instrText>
        </w:r>
        <w:r>
          <w:fldChar w:fldCharType="separate"/>
        </w:r>
        <w:r w:rsidR="00512482">
          <w:rPr>
            <w:noProof/>
          </w:rPr>
          <w:t>5</w:t>
        </w:r>
        <w:r>
          <w:rPr>
            <w:noProof/>
          </w:rPr>
          <w:fldChar w:fldCharType="end"/>
        </w:r>
      </w:p>
    </w:sdtContent>
  </w:sdt>
  <w:p w14:paraId="2BB36369" w14:textId="77777777" w:rsidR="00203E23" w:rsidRDefault="00203E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85EDC" w14:textId="77777777" w:rsidR="00806207" w:rsidRDefault="00806207" w:rsidP="00203E23">
      <w:pPr>
        <w:spacing w:after="0" w:line="240" w:lineRule="auto"/>
      </w:pPr>
      <w:r>
        <w:separator/>
      </w:r>
    </w:p>
  </w:footnote>
  <w:footnote w:type="continuationSeparator" w:id="0">
    <w:p w14:paraId="15C076F6" w14:textId="77777777" w:rsidR="00806207" w:rsidRDefault="00806207" w:rsidP="00203E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83226"/>
    <w:multiLevelType w:val="hybridMultilevel"/>
    <w:tmpl w:val="575E3F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CEC"/>
    <w:rsid w:val="00044F4A"/>
    <w:rsid w:val="00066F30"/>
    <w:rsid w:val="00082E46"/>
    <w:rsid w:val="000A41A6"/>
    <w:rsid w:val="000A6840"/>
    <w:rsid w:val="000D4CEF"/>
    <w:rsid w:val="000E6E1A"/>
    <w:rsid w:val="001C1BF2"/>
    <w:rsid w:val="00203E23"/>
    <w:rsid w:val="002111DF"/>
    <w:rsid w:val="00252270"/>
    <w:rsid w:val="00297F79"/>
    <w:rsid w:val="00332449"/>
    <w:rsid w:val="003830D6"/>
    <w:rsid w:val="003D606C"/>
    <w:rsid w:val="00455BD3"/>
    <w:rsid w:val="00512482"/>
    <w:rsid w:val="00513CA4"/>
    <w:rsid w:val="00513E05"/>
    <w:rsid w:val="005B349A"/>
    <w:rsid w:val="005F1A86"/>
    <w:rsid w:val="0072552E"/>
    <w:rsid w:val="0073747E"/>
    <w:rsid w:val="00776F47"/>
    <w:rsid w:val="007B07B2"/>
    <w:rsid w:val="007E5CEC"/>
    <w:rsid w:val="00806207"/>
    <w:rsid w:val="0081575F"/>
    <w:rsid w:val="00944269"/>
    <w:rsid w:val="009468ED"/>
    <w:rsid w:val="009B4245"/>
    <w:rsid w:val="00A528AC"/>
    <w:rsid w:val="00AC38C7"/>
    <w:rsid w:val="00B33398"/>
    <w:rsid w:val="00C40A44"/>
    <w:rsid w:val="00CA545E"/>
    <w:rsid w:val="00D94994"/>
    <w:rsid w:val="00E62377"/>
    <w:rsid w:val="00F94CB5"/>
    <w:rsid w:val="00FC3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E6061"/>
  <w15:chartTrackingRefBased/>
  <w15:docId w15:val="{AA797680-A5BB-48BE-BEB7-DB1F48FAF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C38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C388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528AC"/>
    <w:pPr>
      <w:ind w:left="720"/>
      <w:contextualSpacing/>
    </w:pPr>
  </w:style>
  <w:style w:type="paragraph" w:styleId="BalloonText">
    <w:name w:val="Balloon Text"/>
    <w:basedOn w:val="Normal"/>
    <w:link w:val="BalloonTextChar"/>
    <w:uiPriority w:val="99"/>
    <w:semiHidden/>
    <w:unhideWhenUsed/>
    <w:rsid w:val="000A684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A6840"/>
    <w:rPr>
      <w:rFonts w:ascii="Times New Roman" w:hAnsi="Times New Roman" w:cs="Times New Roman"/>
      <w:sz w:val="18"/>
      <w:szCs w:val="18"/>
    </w:rPr>
  </w:style>
  <w:style w:type="paragraph" w:styleId="Header">
    <w:name w:val="header"/>
    <w:basedOn w:val="Normal"/>
    <w:link w:val="HeaderChar"/>
    <w:uiPriority w:val="99"/>
    <w:unhideWhenUsed/>
    <w:rsid w:val="00203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E23"/>
  </w:style>
  <w:style w:type="paragraph" w:styleId="Footer">
    <w:name w:val="footer"/>
    <w:basedOn w:val="Normal"/>
    <w:link w:val="FooterChar"/>
    <w:uiPriority w:val="99"/>
    <w:unhideWhenUsed/>
    <w:rsid w:val="00203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4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96A39-0FA5-40D5-B6C7-248C8B684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1656</Words>
  <Characters>9441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jimfalvey</dc:creator>
  <cp:keywords/>
  <dc:description/>
  <cp:lastModifiedBy>jimfalvey</cp:lastModifiedBy>
  <cp:revision>4</cp:revision>
  <dcterms:created xsi:type="dcterms:W3CDTF">2016-03-31T00:50:00Z</dcterms:created>
  <dcterms:modified xsi:type="dcterms:W3CDTF">2016-03-31T00:51:00Z</dcterms:modified>
</cp:coreProperties>
</file>