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6A4869" w:rsidP="00BF557C">
            <w:pPr>
              <w:pStyle w:val="00bDBInfo"/>
              <w:rPr>
                <w:rFonts w:cs="Arial"/>
              </w:rPr>
            </w:pPr>
            <w:r>
              <w:rPr>
                <w:rFonts w:cs="Arial"/>
              </w:rPr>
              <w:t>25</w:t>
            </w:r>
            <w:r w:rsidR="003A5DAC">
              <w:rPr>
                <w:rFonts w:cs="Arial"/>
              </w:rPr>
              <w:t xml:space="preserve"> </w:t>
            </w:r>
            <w:r>
              <w:rPr>
                <w:rFonts w:cs="Arial"/>
              </w:rPr>
              <w:t xml:space="preserve">September </w:t>
            </w:r>
            <w:r w:rsidR="006F4B04" w:rsidRPr="004E49B0">
              <w:rPr>
                <w:rFonts w:cs="Arial"/>
              </w:rPr>
              <w:t>20</w:t>
            </w:r>
            <w:r w:rsidR="003A5DAC">
              <w:rPr>
                <w:rFonts w:cs="Arial"/>
              </w:rPr>
              <w:t>15</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9A053D" w:rsidRPr="009A053D" w:rsidRDefault="00AE627C" w:rsidP="009A053D">
            <w:pPr>
              <w:pStyle w:val="01aDBTitle"/>
              <w:rPr>
                <w:rFonts w:cs="Arial"/>
                <w:sz w:val="32"/>
              </w:rPr>
            </w:pPr>
            <w:r w:rsidRPr="009A053D">
              <w:rPr>
                <w:rFonts w:cs="Arial"/>
                <w:sz w:val="32"/>
              </w:rPr>
              <w:t>Reply form</w:t>
            </w:r>
            <w:r w:rsidR="00B835D5" w:rsidRPr="009A053D">
              <w:rPr>
                <w:rFonts w:cs="Arial"/>
                <w:sz w:val="32"/>
              </w:rPr>
              <w:t xml:space="preserve"> </w:t>
            </w:r>
            <w:r w:rsidR="0043173B" w:rsidRPr="009A053D">
              <w:rPr>
                <w:rFonts w:cs="Arial"/>
                <w:sz w:val="32"/>
              </w:rPr>
              <w:t>for</w:t>
            </w:r>
            <w:r w:rsidR="00027ECF" w:rsidRPr="009A053D">
              <w:rPr>
                <w:rFonts w:cs="Arial"/>
                <w:sz w:val="32"/>
              </w:rPr>
              <w:t xml:space="preserve"> the</w:t>
            </w:r>
            <w:r w:rsidR="00BF557C" w:rsidRPr="009A053D">
              <w:rPr>
                <w:rFonts w:cs="Arial"/>
                <w:sz w:val="32"/>
              </w:rPr>
              <w:t xml:space="preserve"> </w:t>
            </w:r>
            <w:r w:rsidR="00BF557C" w:rsidRPr="009A053D">
              <w:rPr>
                <w:sz w:val="32"/>
              </w:rPr>
              <w:t xml:space="preserve"> </w:t>
            </w:r>
            <w:r w:rsidR="009A053D" w:rsidRPr="009A053D">
              <w:rPr>
                <w:sz w:val="32"/>
              </w:rPr>
              <w:t xml:space="preserve"> </w:t>
            </w:r>
          </w:p>
          <w:p w:rsidR="00BF28DA" w:rsidRDefault="00BF28DA" w:rsidP="00BF28DA">
            <w:pPr>
              <w:pStyle w:val="01aDBTitle"/>
              <w:rPr>
                <w:rFonts w:cs="Arial"/>
                <w:sz w:val="32"/>
              </w:rPr>
            </w:pPr>
            <w:r w:rsidRPr="00BF28DA">
              <w:rPr>
                <w:rFonts w:cs="Arial"/>
                <w:sz w:val="32"/>
              </w:rPr>
              <w:t xml:space="preserve">Consultation </w:t>
            </w:r>
            <w:r>
              <w:rPr>
                <w:rFonts w:cs="Arial"/>
                <w:sz w:val="32"/>
              </w:rPr>
              <w:t>Paper</w:t>
            </w:r>
            <w:r w:rsidRPr="00BF28DA">
              <w:rPr>
                <w:rFonts w:cs="Arial"/>
                <w:sz w:val="32"/>
              </w:rPr>
              <w:t xml:space="preserve"> on the </w:t>
            </w:r>
          </w:p>
          <w:p w:rsidR="00791EB4" w:rsidRPr="009A053D" w:rsidRDefault="00BF28DA" w:rsidP="00BF28DA">
            <w:pPr>
              <w:pStyle w:val="01aDBTitle"/>
              <w:rPr>
                <w:rFonts w:cs="Arial"/>
                <w:sz w:val="32"/>
              </w:rPr>
            </w:pPr>
            <w:r w:rsidRPr="00BF28DA">
              <w:rPr>
                <w:rFonts w:cs="Arial"/>
                <w:sz w:val="32"/>
              </w:rPr>
              <w:t>European Single Electronic Format (ESEF)</w:t>
            </w:r>
          </w:p>
        </w:tc>
      </w:tr>
      <w:tr w:rsidR="00060F72" w:rsidRPr="00616B9B" w:rsidTr="00B835D5">
        <w:trPr>
          <w:trHeight w:hRule="exact" w:val="605"/>
        </w:trPr>
        <w:tc>
          <w:tcPr>
            <w:tcW w:w="9397" w:type="dxa"/>
            <w:tcMar>
              <w:top w:w="142" w:type="dxa"/>
            </w:tcMar>
          </w:tcPr>
          <w:p w:rsidR="00D91010" w:rsidRPr="009A053D" w:rsidRDefault="00013CCE" w:rsidP="00027ECF">
            <w:pPr>
              <w:pStyle w:val="01bDBSubtitle"/>
              <w:rPr>
                <w:rFonts w:ascii="Arial" w:hAnsi="Arial" w:cs="Arial"/>
                <w:sz w:val="32"/>
              </w:rPr>
            </w:pPr>
            <w:r w:rsidRPr="009A053D">
              <w:rPr>
                <w:rFonts w:ascii="Arial" w:hAnsi="Arial" w:cs="Arial"/>
                <w:sz w:val="32"/>
              </w:rPr>
              <w:t xml:space="preserve"> </w:t>
            </w:r>
          </w:p>
        </w:tc>
      </w:tr>
    </w:tbl>
    <w:p w:rsidR="00620D7C" w:rsidRPr="00616B9B" w:rsidRDefault="00620D7C" w:rsidP="00C00012">
      <w:pPr>
        <w:pStyle w:val="05HeadlinenoIndex"/>
        <w:rPr>
          <w:rFonts w:cs="Arial"/>
        </w:rPr>
        <w:sectPr w:rsidR="00620D7C" w:rsidRPr="00616B9B"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4E49B0" w:rsidRDefault="00620D7C" w:rsidP="006A4869">
            <w:pPr>
              <w:pStyle w:val="02Date"/>
              <w:rPr>
                <w:rFonts w:cs="Arial"/>
              </w:rPr>
            </w:pPr>
            <w:r w:rsidRPr="004E49B0">
              <w:rPr>
                <w:rFonts w:cs="Arial"/>
              </w:rPr>
              <w:lastRenderedPageBreak/>
              <w:t xml:space="preserve">Date: </w:t>
            </w:r>
            <w:r w:rsidR="006A4869">
              <w:rPr>
                <w:rFonts w:cs="Arial"/>
              </w:rPr>
              <w:t>25</w:t>
            </w:r>
            <w:r w:rsidR="004E49B0" w:rsidRPr="004E49B0">
              <w:rPr>
                <w:rFonts w:cs="Arial"/>
              </w:rPr>
              <w:t xml:space="preserve"> </w:t>
            </w:r>
            <w:r w:rsidR="006A4869">
              <w:rPr>
                <w:rFonts w:cs="Arial"/>
              </w:rPr>
              <w:t>September</w:t>
            </w:r>
            <w:r w:rsidR="004E49B0" w:rsidRPr="004E49B0">
              <w:rPr>
                <w:rFonts w:cs="Arial"/>
              </w:rPr>
              <w:t xml:space="preserve"> 201</w:t>
            </w:r>
            <w:r w:rsidR="003A5DAC">
              <w:rPr>
                <w:rFonts w:cs="Arial"/>
              </w:rPr>
              <w:t>5</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F574D0" w:rsidRPr="00EF0769" w:rsidRDefault="00F574D0" w:rsidP="008701E5">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w:t>
      </w:r>
      <w:r w:rsidR="008701E5">
        <w:rPr>
          <w:rFonts w:cs="Arial"/>
        </w:rPr>
        <w:t xml:space="preserve">Consultation Paper on the </w:t>
      </w:r>
      <w:r w:rsidR="008701E5" w:rsidRPr="008701E5">
        <w:rPr>
          <w:rFonts w:cs="Arial"/>
        </w:rPr>
        <w:t>European Single Electronic Format (ESEF)</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Please note that, in order to facilitate the analysis of the large number of responses expected, you are requested to use this file to send your response to ESMA so as to allow us to process it properly. Ther</w:t>
      </w:r>
      <w:r w:rsidRPr="00EF0769">
        <w:rPr>
          <w:rFonts w:cs="Arial"/>
        </w:rPr>
        <w:t>e</w:t>
      </w:r>
      <w:r w:rsidRPr="00EF0769">
        <w:rPr>
          <w:rFonts w:cs="Arial"/>
        </w:rPr>
        <w:t xml:space="preserv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w:t>
      </w:r>
      <w:r w:rsidR="00955F48" w:rsidRPr="00EF0769">
        <w:rPr>
          <w:rFonts w:cs="Arial"/>
        </w:rPr>
        <w:t>x</w:t>
      </w:r>
      <w:r w:rsidR="00955F48" w:rsidRPr="00EF0769">
        <w:rPr>
          <w:rFonts w:cs="Arial"/>
        </w:rPr>
        <w:t>cept for annexes);</w:t>
      </w:r>
    </w:p>
    <w:p w:rsidR="00F574D0" w:rsidRPr="00EF0769" w:rsidRDefault="00D75FEE" w:rsidP="00BF557C">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w:t>
      </w:r>
      <w:r w:rsidR="00A10776">
        <w:t xml:space="preserve"> </w:t>
      </w:r>
      <w:r w:rsidR="00BF557C" w:rsidRPr="00BF557C">
        <w:rPr>
          <w:rFonts w:cs="Arial"/>
        </w:rPr>
        <w:t>ESMA_QUESTION_</w:t>
      </w:r>
      <w:r w:rsidR="008701E5">
        <w:t>ESEF</w:t>
      </w:r>
      <w:r w:rsidR="008701E5" w:rsidRPr="00EF0769">
        <w:rPr>
          <w:rFonts w:cs="Arial"/>
        </w:rPr>
        <w:t xml:space="preserve"> </w:t>
      </w:r>
      <w:r w:rsidR="00E9344E" w:rsidRPr="00EF0769">
        <w:rPr>
          <w:rFonts w:cs="Arial"/>
        </w:rPr>
        <w:t>_</w:t>
      </w:r>
      <w:r w:rsidR="00F574D0" w:rsidRPr="00EF0769">
        <w:rPr>
          <w:rFonts w:cs="Arial"/>
        </w:rPr>
        <w:t>1&gt; - i.e. the response to one que</w:t>
      </w:r>
      <w:r w:rsidR="00F574D0" w:rsidRPr="00EF0769">
        <w:rPr>
          <w:rFonts w:cs="Arial"/>
        </w:rPr>
        <w:t>s</w:t>
      </w:r>
      <w:r w:rsidR="00F574D0" w:rsidRPr="00EF0769">
        <w:rPr>
          <w:rFonts w:cs="Arial"/>
        </w:rPr>
        <w:t>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t>
      </w:r>
      <w:r w:rsidRPr="00EF0769">
        <w:rPr>
          <w:rFonts w:cs="Arial"/>
        </w:rPr>
        <w:t>w</w:t>
      </w:r>
      <w:r w:rsidRPr="00EF0769">
        <w:rPr>
          <w:rFonts w:cs="Arial"/>
        </w:rPr>
        <w:t>ing format:</w:t>
      </w:r>
    </w:p>
    <w:p w:rsidR="000D17AA" w:rsidRPr="00EF0769" w:rsidRDefault="00021E83" w:rsidP="000D17AA">
      <w:pPr>
        <w:pStyle w:val="04BodyText"/>
        <w:spacing w:before="120" w:after="120"/>
        <w:jc w:val="left"/>
        <w:rPr>
          <w:rFonts w:cs="Arial"/>
        </w:rPr>
      </w:pPr>
      <w:r w:rsidRPr="00EF0769">
        <w:rPr>
          <w:rFonts w:cs="Arial"/>
        </w:rPr>
        <w:t>ESMA_</w:t>
      </w:r>
      <w:r w:rsidR="009252EC" w:rsidRPr="009252EC">
        <w:t xml:space="preserve"> </w:t>
      </w:r>
      <w:r w:rsidR="008701E5">
        <w:t>ESEF</w:t>
      </w:r>
      <w:r w:rsidR="008701E5" w:rsidRPr="00EF0769">
        <w:rPr>
          <w:rFonts w:cs="Arial"/>
        </w:rPr>
        <w:t xml:space="preserve"> </w:t>
      </w:r>
      <w:r w:rsidRPr="00EF0769">
        <w:rPr>
          <w:rFonts w:cs="Arial"/>
        </w:rPr>
        <w:t>_NAMEOFCOMPANY_</w:t>
      </w:r>
      <w:r w:rsidR="00C71CCE">
        <w:rPr>
          <w:rFonts w:cs="Arial"/>
        </w:rPr>
        <w:t>REPLYFORM</w:t>
      </w:r>
      <w:r w:rsidR="000D17AA" w:rsidRPr="00EF0769">
        <w:rPr>
          <w:rFonts w:cs="Arial"/>
        </w:rPr>
        <w:t>.</w:t>
      </w:r>
    </w:p>
    <w:p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BF557C">
        <w:rPr>
          <w:rFonts w:cs="Arial"/>
        </w:rPr>
        <w:t>XXXX</w:t>
      </w:r>
      <w:r w:rsidRPr="00EF0769">
        <w:rPr>
          <w:rFonts w:cs="Arial"/>
        </w:rPr>
        <w:t xml:space="preserve">, the </w:t>
      </w:r>
      <w:r w:rsidR="00021E83" w:rsidRPr="00EF0769">
        <w:rPr>
          <w:rFonts w:cs="Arial"/>
        </w:rPr>
        <w:t>name of the reply form would be:</w:t>
      </w:r>
    </w:p>
    <w:p w:rsidR="000D17AA" w:rsidRPr="00EF0769" w:rsidRDefault="00BF557C" w:rsidP="000D17AA">
      <w:pPr>
        <w:pStyle w:val="04BodyText"/>
        <w:spacing w:before="120" w:after="120"/>
        <w:jc w:val="left"/>
        <w:rPr>
          <w:rFonts w:cs="Arial"/>
        </w:rPr>
      </w:pPr>
      <w:r w:rsidRPr="00EF0769">
        <w:rPr>
          <w:rFonts w:cs="Arial"/>
        </w:rPr>
        <w:t>ESMA_</w:t>
      </w:r>
      <w:r w:rsidR="008701E5">
        <w:t>ESEF</w:t>
      </w:r>
      <w:r w:rsidR="00332304">
        <w:rPr>
          <w:rFonts w:cs="Arial"/>
        </w:rPr>
        <w:t>_</w:t>
      </w:r>
      <w:r>
        <w:rPr>
          <w:rFonts w:cs="Arial"/>
        </w:rPr>
        <w:t>XXXX</w:t>
      </w:r>
      <w:r w:rsidR="00021E83" w:rsidRPr="00EF0769">
        <w:rPr>
          <w:rFonts w:cs="Arial"/>
        </w:rPr>
        <w:t xml:space="preserve">_REPLYFORM </w:t>
      </w:r>
    </w:p>
    <w:p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C71CCE">
        <w:rPr>
          <w:rFonts w:cs="Arial"/>
          <w:b/>
        </w:rPr>
        <w:t>24</w:t>
      </w:r>
      <w:r w:rsidR="00BF6E3E" w:rsidRPr="00BF6E3E">
        <w:rPr>
          <w:rFonts w:cs="Arial"/>
          <w:b/>
        </w:rPr>
        <w:t xml:space="preserve"> </w:t>
      </w:r>
      <w:r w:rsidR="00C71CCE">
        <w:rPr>
          <w:rFonts w:cs="Arial"/>
          <w:b/>
        </w:rPr>
        <w:t>December</w:t>
      </w:r>
      <w:r w:rsidR="00BF6E3E" w:rsidRPr="00BF6E3E">
        <w:rPr>
          <w:rFonts w:cs="Arial"/>
          <w:b/>
        </w:rPr>
        <w:t xml:space="preserve"> 2015</w:t>
      </w:r>
      <w:r w:rsidR="00021E83" w:rsidRPr="00EF0769">
        <w:rPr>
          <w:rFonts w:cs="Arial"/>
          <w:b/>
        </w:rPr>
        <w:t>.</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3" w:history="1">
        <w:r w:rsidRPr="00EF0769">
          <w:rPr>
            <w:rStyle w:val="Hyperlink"/>
            <w:rFonts w:cs="Arial"/>
          </w:rPr>
          <w:t>www.esma.europa.eu</w:t>
        </w:r>
      </w:hyperlink>
      <w:r w:rsidRPr="00EF0769">
        <w:rPr>
          <w:rFonts w:cs="Arial"/>
        </w:rPr>
        <w:t xml:space="preserve"> under the heading ‘Your i</w:t>
      </w:r>
      <w:r w:rsidRPr="00EF0769">
        <w:rPr>
          <w:rFonts w:cs="Arial"/>
        </w:rPr>
        <w:t>n</w:t>
      </w:r>
      <w:r w:rsidRPr="00EF0769">
        <w:rPr>
          <w:rFonts w:cs="Arial"/>
        </w:rPr>
        <w:t xml:space="preserve">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C71CCE" w:rsidRDefault="00C71CCE">
      <w:pPr>
        <w:rPr>
          <w:rFonts w:cs="Arial"/>
          <w:b/>
          <w:bCs/>
          <w:i/>
          <w:color w:val="000000"/>
          <w:szCs w:val="20"/>
          <w:lang w:eastAsia="en-GB"/>
        </w:rPr>
      </w:pPr>
      <w:r>
        <w:rPr>
          <w:rFonts w:cs="Arial"/>
          <w:b/>
          <w:bCs/>
          <w:i/>
          <w:color w:val="000000"/>
          <w:szCs w:val="20"/>
          <w:lang w:eastAsia="en-GB"/>
        </w:rPr>
        <w:br w:type="page"/>
      </w:r>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w:t>
      </w:r>
      <w:r w:rsidRPr="00EF0769">
        <w:rPr>
          <w:rFonts w:cs="Arial"/>
        </w:rPr>
        <w:t>u</w:t>
      </w:r>
      <w:r w:rsidRPr="00EF0769">
        <w:rPr>
          <w:rFonts w:cs="Arial"/>
        </w:rPr>
        <w:t>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4"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Default="00D34282" w:rsidP="00D34282">
      <w:pPr>
        <w:pStyle w:val="Heading1"/>
        <w:numPr>
          <w:ilvl w:val="0"/>
          <w:numId w:val="0"/>
        </w:numPr>
        <w:ind w:left="431" w:hanging="431"/>
      </w:pPr>
      <w:r>
        <w:lastRenderedPageBreak/>
        <w:t>Introduction</w:t>
      </w:r>
    </w:p>
    <w:p w:rsidR="00D34282" w:rsidRPr="001D47A5" w:rsidRDefault="00D34282" w:rsidP="00D34282">
      <w:pPr>
        <w:rPr>
          <w:rStyle w:val="IntenseEmphasis"/>
        </w:rPr>
      </w:pPr>
      <w:r w:rsidRPr="001D47A5">
        <w:rPr>
          <w:rStyle w:val="IntenseEmphasis"/>
        </w:rPr>
        <w:t>Please make your introductory comments below, if any:</w:t>
      </w:r>
    </w:p>
    <w:p w:rsidR="00AD7675" w:rsidRPr="00BF28DA" w:rsidRDefault="00AD7675" w:rsidP="00D34282"/>
    <w:p w:rsidR="00D34282" w:rsidRPr="00D61A37" w:rsidRDefault="00D34282" w:rsidP="00D34282">
      <w:pPr>
        <w:rPr>
          <w:lang w:val="fr-FR"/>
        </w:rPr>
      </w:pPr>
      <w:r w:rsidRPr="00D61A37">
        <w:rPr>
          <w:lang w:val="fr-FR"/>
        </w:rPr>
        <w:t>&lt;</w:t>
      </w:r>
      <w:r w:rsidR="00D61A37" w:rsidRPr="00D61A37">
        <w:rPr>
          <w:lang w:val="fr-FR"/>
        </w:rPr>
        <w:t>ESMA_COMMENT_</w:t>
      </w:r>
      <w:r w:rsidR="008701E5">
        <w:t>ESEF</w:t>
      </w:r>
      <w:r w:rsidR="00D61A37" w:rsidRPr="00D61A37">
        <w:rPr>
          <w:lang w:val="fr-FR"/>
        </w:rPr>
        <w:t>_1</w:t>
      </w:r>
      <w:r w:rsidRPr="00D61A37">
        <w:rPr>
          <w:lang w:val="fr-FR"/>
        </w:rPr>
        <w:t>&gt;</w:t>
      </w:r>
    </w:p>
    <w:p w:rsidR="00F60BF1" w:rsidRDefault="00F60BF1" w:rsidP="00F60BF1">
      <w:permStart w:id="1643982993" w:edGrp="everyone"/>
    </w:p>
    <w:p w:rsidR="00F60BF1" w:rsidRDefault="00F60BF1" w:rsidP="00F60BF1">
      <w:r>
        <w:t>Rotterdam, January 13th, 2016</w:t>
      </w:r>
      <w:r>
        <w:tab/>
      </w:r>
    </w:p>
    <w:p w:rsidR="00F60BF1" w:rsidRDefault="00F60BF1" w:rsidP="00F60BF1">
      <w:r>
        <w:tab/>
        <w:t xml:space="preserve"> </w:t>
      </w:r>
    </w:p>
    <w:p w:rsidR="00F60BF1" w:rsidRDefault="00F60BF1" w:rsidP="00F60BF1"/>
    <w:p w:rsidR="00F60BF1" w:rsidRDefault="00F60BF1" w:rsidP="00F60BF1">
      <w:r>
        <w:t xml:space="preserve">To: </w:t>
      </w:r>
      <w:r w:rsidR="003C7369">
        <w:tab/>
      </w:r>
      <w:r>
        <w:t>ESMA ESEF Consultation</w:t>
      </w:r>
      <w:r w:rsidR="003C7369">
        <w:t>,</w:t>
      </w:r>
    </w:p>
    <w:p w:rsidR="00F60BF1" w:rsidRDefault="00F60BF1" w:rsidP="00F60BF1"/>
    <w:p w:rsidR="00F60BF1" w:rsidRDefault="00F60BF1" w:rsidP="00F60BF1">
      <w:r>
        <w:t>We would first like to thank ESMA for its thorough assessment of current electronic reporting including the possible options and scenarios to move toward the implementation of electronic reporting in the European Union and the opportunity that ESMA will allow us to provide our feedback on this Consultation Paper.</w:t>
      </w:r>
    </w:p>
    <w:p w:rsidR="00F60BF1" w:rsidRDefault="00F60BF1" w:rsidP="00F60BF1"/>
    <w:p w:rsidR="00F60BF1" w:rsidRDefault="00F60BF1" w:rsidP="00F60BF1">
      <w:r>
        <w:t xml:space="preserve">EY Netherlands is of the opinion that PDF is not a good basis for financial reporting. PDF is not structured and is unsuitable for data processing and data exchange in an information supply chain. A choice for PDF will hinder innovation and, more particularly, quality improvement and cost savings in the reporting chain. We, as an audit firm, for example would not be able to implement automated data analyses and data validation in our assurance services. </w:t>
      </w:r>
    </w:p>
    <w:p w:rsidR="00F60BF1" w:rsidRDefault="00F60BF1" w:rsidP="00F60BF1"/>
    <w:p w:rsidR="00F60BF1" w:rsidRDefault="00F60BF1" w:rsidP="00F60BF1">
      <w:r>
        <w:t xml:space="preserve">EY Netherlands is strongly opposed to the choice of a combination of a non-structured data filing (e.g. PDF) in addition to a structured data filing (e.g. XBRL). This redundant reporting does present serious extra problems and risks for the reporting companies and for audit firms because there is high likelihood  both reports (e.g. PDF and XBRL) are inconsistent. This can only lead to confusion and potentially to legal claims. </w:t>
      </w:r>
    </w:p>
    <w:p w:rsidR="00F60BF1" w:rsidRDefault="00F60BF1" w:rsidP="00F60BF1"/>
    <w:p w:rsidR="00F60BF1" w:rsidRDefault="00F60BF1" w:rsidP="00F60BF1">
      <w:r>
        <w:t xml:space="preserve">We want to emphasize that given the timeline of the ESF implementation and the continuously on-going technological developments, the ESMA ESEF must be in a form on which further developments and innovation are possible. We therefore recommend ESMA to choose for structured data and preferably XBRL as the primary and single electronic format for filing (full) annual financial reports. </w:t>
      </w:r>
    </w:p>
    <w:p w:rsidR="00F60BF1" w:rsidRDefault="00F60BF1" w:rsidP="00F60BF1"/>
    <w:p w:rsidR="00F60BF1" w:rsidRDefault="00F60BF1" w:rsidP="00F60BF1">
      <w:r>
        <w:t>ESMA should (as many other XBRL projects around the world have done) provide a mechanism of vie</w:t>
      </w:r>
      <w:r>
        <w:t>w</w:t>
      </w:r>
      <w:r>
        <w:t>ing the XBRL annual financial reports itself in a human-readable, understandable and familiar format. The output format of this viewing mechanism can be (for example) PDF or iXBRL.</w:t>
      </w:r>
    </w:p>
    <w:p w:rsidR="00F60BF1" w:rsidRDefault="00F60BF1" w:rsidP="00F60BF1"/>
    <w:p w:rsidR="00F60BF1" w:rsidRDefault="00F60BF1" w:rsidP="00F60BF1">
      <w:r>
        <w:t> </w:t>
      </w:r>
    </w:p>
    <w:p w:rsidR="00F60BF1" w:rsidRDefault="00F60BF1" w:rsidP="00F60BF1">
      <w:r>
        <w:t xml:space="preserve">ESMA may take advantage of the experiences in the Netherlands with the mandate for electronic filing of XBRL annual financial reports to the Chamber of Commerce, the SBR Assurance approach to provide for assurance on XBRL annual financial reports and the SBR Architecture Rules on entity-specific extensions.   </w:t>
      </w:r>
    </w:p>
    <w:p w:rsidR="00F60BF1" w:rsidRDefault="00F60BF1" w:rsidP="00F60BF1"/>
    <w:p w:rsidR="00F60BF1" w:rsidRDefault="00F60BF1" w:rsidP="00F60BF1">
      <w:r>
        <w:t>In the appendix to this letter you will find our answers to the 19 questions in the Consultation Paper.</w:t>
      </w:r>
    </w:p>
    <w:p w:rsidR="00F60BF1" w:rsidRDefault="00F60BF1" w:rsidP="00F60BF1"/>
    <w:p w:rsidR="00F60BF1" w:rsidRDefault="00F60BF1" w:rsidP="00F60BF1"/>
    <w:p w:rsidR="00F60BF1" w:rsidRDefault="00F60BF1" w:rsidP="00F60BF1">
      <w:r>
        <w:t>With kind regards,</w:t>
      </w:r>
    </w:p>
    <w:p w:rsidR="00F60BF1" w:rsidRDefault="00F60BF1" w:rsidP="00F60BF1">
      <w:r>
        <w:t>Ernst &amp; Young Accountants LLP</w:t>
      </w:r>
    </w:p>
    <w:p w:rsidR="008C2EA3" w:rsidRDefault="008C2EA3" w:rsidP="00F60BF1">
      <w:r>
        <w:t>The Netherlands</w:t>
      </w:r>
    </w:p>
    <w:p w:rsidR="00F60BF1" w:rsidRDefault="00F60BF1" w:rsidP="00F60BF1"/>
    <w:p w:rsidR="00C413B3" w:rsidRDefault="00C413B3" w:rsidP="00F60BF1"/>
    <w:p w:rsidR="00F60BF1" w:rsidRDefault="003C7369" w:rsidP="00D34282">
      <w:r>
        <w:t xml:space="preserve">N. van Es </w:t>
      </w:r>
      <w:r>
        <w:tab/>
      </w:r>
      <w:r>
        <w:tab/>
      </w:r>
      <w:r>
        <w:tab/>
      </w:r>
      <w:r>
        <w:tab/>
      </w:r>
      <w:r w:rsidR="00F60BF1">
        <w:t xml:space="preserve"> H. Lucassen</w:t>
      </w:r>
      <w:bookmarkStart w:id="3" w:name="_GoBack"/>
      <w:bookmarkEnd w:id="3"/>
    </w:p>
    <w:p w:rsidR="00F60BF1" w:rsidRDefault="00F60BF1" w:rsidP="00D34282"/>
    <w:permEnd w:id="1643982993"/>
    <w:p w:rsidR="00D34282" w:rsidRPr="00BF28DA" w:rsidRDefault="00D34282" w:rsidP="00D34282">
      <w:r w:rsidRPr="00BF28DA">
        <w:t>&lt;</w:t>
      </w:r>
      <w:r w:rsidR="00D61A37" w:rsidRPr="00BF28DA">
        <w:t>ESMA_COMMENT_</w:t>
      </w:r>
      <w:r w:rsidR="008701E5">
        <w:t>ESEF</w:t>
      </w:r>
      <w:r w:rsidR="00D61A37" w:rsidRPr="00BF28DA">
        <w:t>_1</w:t>
      </w:r>
      <w:r w:rsidRPr="00BF28DA">
        <w:t>&gt;</w:t>
      </w:r>
    </w:p>
    <w:p w:rsidR="00F31E57" w:rsidRPr="00BF28DA" w:rsidRDefault="00F31E57" w:rsidP="00D34282"/>
    <w:p w:rsidR="008701E5" w:rsidRDefault="00F31E57" w:rsidP="008701E5">
      <w:pPr>
        <w:pStyle w:val="Questionstyle"/>
      </w:pPr>
      <w:r w:rsidRPr="0075015C">
        <w:br w:type="page"/>
      </w:r>
    </w:p>
    <w:p w:rsidR="008701E5" w:rsidRDefault="008701E5" w:rsidP="008701E5">
      <w:pPr>
        <w:rPr>
          <w:b/>
          <w:lang w:eastAsia="en-US"/>
        </w:rPr>
      </w:pPr>
    </w:p>
    <w:p w:rsidR="008701E5" w:rsidRPr="008701E5" w:rsidRDefault="008701E5" w:rsidP="008701E5">
      <w:pPr>
        <w:rPr>
          <w:b/>
          <w:lang w:eastAsia="en-US"/>
        </w:rPr>
      </w:pPr>
      <w:r w:rsidRPr="008701E5">
        <w:rPr>
          <w:b/>
          <w:lang w:eastAsia="en-US"/>
        </w:rPr>
        <w:t>Question 1: The provisions included in the amended Transparency Directive requiring a single electronic format were not subject to a formal impact assessment by the European Commission. While from a legal point of view ESMA could not address in this CP whether there is a need for the provisions included in the amended Transparency Directive, do you believe that a wider asses</w:t>
      </w:r>
      <w:r w:rsidRPr="008701E5">
        <w:rPr>
          <w:b/>
          <w:lang w:eastAsia="en-US"/>
        </w:rPr>
        <w:t>s</w:t>
      </w:r>
      <w:r w:rsidRPr="008701E5">
        <w:rPr>
          <w:b/>
          <w:lang w:eastAsia="en-US"/>
        </w:rPr>
        <w:t>ment should be performed on the requirements of introducing a single electronic reporting format in Europe? Please indicate your opinion and provide arguments.</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&lt;ESMA_QUESTION_ESEF_1&gt;</w:t>
      </w:r>
    </w:p>
    <w:p w:rsidR="00B47782" w:rsidRDefault="00B47782" w:rsidP="008701E5">
      <w:pPr>
        <w:rPr>
          <w:rFonts w:ascii="EYInterstate Light" w:hAnsi="EYInterstate Light"/>
        </w:rPr>
      </w:pPr>
      <w:permStart w:id="501250516" w:edGrp="everyone"/>
      <w:r w:rsidRPr="003E0BA0">
        <w:rPr>
          <w:rFonts w:ascii="EYInterstate Light" w:hAnsi="EYInterstate Light"/>
        </w:rPr>
        <w:t>No, we do not believe a wider assessment is needed. Such an assessment will unnecessarily slow down the choice and implementation of a single electronic reporting format.</w:t>
      </w:r>
    </w:p>
    <w:permEnd w:id="501250516"/>
    <w:p w:rsidR="008701E5" w:rsidRDefault="008701E5" w:rsidP="008701E5">
      <w:pPr>
        <w:rPr>
          <w:lang w:eastAsia="en-US"/>
        </w:rPr>
      </w:pPr>
      <w:r w:rsidRPr="008701E5">
        <w:rPr>
          <w:lang w:eastAsia="en-US"/>
        </w:rPr>
        <w:t>&lt;ESMA_QUESTION_ESEF_1&gt;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2: Do you agree with the description of the policy objectives as included in this section? Are there any further elements that you believe should be analysed? If yes, please indicate them.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&lt;ESMA_QUESTION_ESEF_2&gt;</w:t>
      </w:r>
    </w:p>
    <w:p w:rsidR="008701E5" w:rsidRPr="008701E5" w:rsidRDefault="00B47782" w:rsidP="008701E5">
      <w:pPr>
        <w:rPr>
          <w:lang w:eastAsia="en-US"/>
        </w:rPr>
      </w:pPr>
      <w:permStart w:id="1474776688" w:edGrp="everyone"/>
      <w:r w:rsidRPr="003E0BA0">
        <w:rPr>
          <w:rFonts w:ascii="EYInterstate Light" w:hAnsi="EYInterstate Light"/>
        </w:rPr>
        <w:t>No opinion.</w:t>
      </w:r>
    </w:p>
    <w:permEnd w:id="1474776688"/>
    <w:p w:rsidR="008701E5" w:rsidRDefault="008701E5" w:rsidP="008701E5">
      <w:pPr>
        <w:rPr>
          <w:lang w:eastAsia="en-US"/>
        </w:rPr>
      </w:pPr>
      <w:r w:rsidRPr="008701E5">
        <w:rPr>
          <w:lang w:eastAsia="en-US"/>
        </w:rPr>
        <w:t>&lt;ESMA_QUESTION_ESEF_2&gt;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3: Do you believe that the introduction of electronic reporting should serve as a basis for further debate on auditing of electronic structured data?</w:t>
      </w:r>
      <w:r w:rsidR="00C71CCE">
        <w:rPr>
          <w:b/>
          <w:lang w:eastAsia="en-US"/>
        </w:rPr>
        <w:t xml:space="preserve"> </w:t>
      </w:r>
      <w:r w:rsidRPr="008701E5">
        <w:rPr>
          <w:b/>
          <w:lang w:eastAsia="en-US"/>
        </w:rPr>
        <w:t>Please explain your reasoning.</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&lt;ESMA_QUESTION_ESEF_3&gt;</w:t>
      </w:r>
    </w:p>
    <w:p w:rsidR="00B47782" w:rsidRPr="003E0BA0" w:rsidRDefault="00B47782" w:rsidP="00B47782">
      <w:pPr>
        <w:rPr>
          <w:rFonts w:ascii="EYInterstate Light" w:hAnsi="EYInterstate Light"/>
        </w:rPr>
      </w:pPr>
      <w:permStart w:id="1751019293" w:edGrp="everyone"/>
      <w:r w:rsidRPr="003E0BA0">
        <w:rPr>
          <w:rFonts w:ascii="EYInterstate Light" w:hAnsi="EYInterstate Light"/>
        </w:rPr>
        <w:t>Yes, we believe users will want to rely on electronic reports and there will be a demand for assurance on these reports. Therefore, the introduction of a single electronic reporting format will inevitably trigger the discussion the auditing of electronic financial information.</w:t>
      </w:r>
    </w:p>
    <w:p w:rsidR="00B47782" w:rsidRPr="003E0BA0" w:rsidRDefault="0073113C" w:rsidP="00B47782">
      <w:pPr>
        <w:rPr>
          <w:rFonts w:ascii="EYInterstate Light" w:hAnsi="EYInterstate Light"/>
        </w:rPr>
      </w:pPr>
      <w:r>
        <w:rPr>
          <w:rFonts w:ascii="EYInterstate Light" w:hAnsi="EYInterstate Light"/>
        </w:rPr>
        <w:t>The Netherlands</w:t>
      </w:r>
      <w:r w:rsidR="00B47782" w:rsidRPr="003E0BA0">
        <w:rPr>
          <w:rFonts w:ascii="EYInterstate Light" w:hAnsi="EYInterstate Light"/>
        </w:rPr>
        <w:t xml:space="preserve"> are already implementing an audit framework as part of the Dutch mandate for ele</w:t>
      </w:r>
      <w:r w:rsidR="00B47782" w:rsidRPr="003E0BA0">
        <w:rPr>
          <w:rFonts w:ascii="EYInterstate Light" w:hAnsi="EYInterstate Light"/>
        </w:rPr>
        <w:t>c</w:t>
      </w:r>
      <w:r w:rsidR="00B47782" w:rsidRPr="003E0BA0">
        <w:rPr>
          <w:rFonts w:ascii="EYInterstate Light" w:hAnsi="EYInterstate Light"/>
        </w:rPr>
        <w:t>tronic filing of XBRL annual financial reports to the Chamber of Commerce (the national business regi</w:t>
      </w:r>
      <w:r w:rsidR="00B47782" w:rsidRPr="003E0BA0">
        <w:rPr>
          <w:rFonts w:ascii="EYInterstate Light" w:hAnsi="EYInterstate Light"/>
        </w:rPr>
        <w:t>s</w:t>
      </w:r>
      <w:r w:rsidR="00B47782" w:rsidRPr="003E0BA0">
        <w:rPr>
          <w:rFonts w:ascii="EYInterstate Light" w:hAnsi="EYInterstate Light"/>
        </w:rPr>
        <w:t>trar) by Jan</w:t>
      </w:r>
      <w:r w:rsidR="00B47782" w:rsidRPr="003E0BA0">
        <w:rPr>
          <w:rFonts w:ascii="EYInterstate Light" w:hAnsi="EYInterstate Light"/>
        </w:rPr>
        <w:t>u</w:t>
      </w:r>
      <w:r w:rsidR="00B47782" w:rsidRPr="003E0BA0">
        <w:rPr>
          <w:rFonts w:ascii="EYInterstate Light" w:hAnsi="EYInterstate Light"/>
        </w:rPr>
        <w:t>ary 1</w:t>
      </w:r>
      <w:r w:rsidR="00B47782" w:rsidRPr="00B47782">
        <w:rPr>
          <w:rFonts w:ascii="EYInterstate Light" w:hAnsi="EYInterstate Light"/>
          <w:vertAlign w:val="superscript"/>
        </w:rPr>
        <w:t>st</w:t>
      </w:r>
      <w:r w:rsidR="00B47782">
        <w:rPr>
          <w:rFonts w:ascii="EYInterstate Light" w:hAnsi="EYInterstate Light"/>
        </w:rPr>
        <w:t xml:space="preserve"> </w:t>
      </w:r>
      <w:r w:rsidR="00B47782" w:rsidRPr="003E0BA0">
        <w:rPr>
          <w:rFonts w:ascii="EYInterstate Light" w:hAnsi="EYInterstate Light"/>
        </w:rPr>
        <w:t xml:space="preserve">, 2016. </w:t>
      </w:r>
    </w:p>
    <w:p w:rsidR="00B47782" w:rsidRDefault="00B47782" w:rsidP="008701E5">
      <w:pPr>
        <w:rPr>
          <w:rFonts w:ascii="EYInterstate Light" w:hAnsi="EYInterstate Light"/>
        </w:rPr>
      </w:pPr>
      <w:r w:rsidRPr="003E0BA0">
        <w:rPr>
          <w:rFonts w:ascii="EYInterstate Light" w:hAnsi="EYInterstate Light"/>
        </w:rPr>
        <w:t>For us, as an audit firm, it is very desirable ESMA’s decisions are in line with these initiatives: it will be very ineffective and inefficient if we have to implement and support two different reporting and auditing processes.</w:t>
      </w:r>
    </w:p>
    <w:permEnd w:id="1751019293"/>
    <w:p w:rsidR="008701E5" w:rsidRDefault="008701E5" w:rsidP="008701E5">
      <w:pPr>
        <w:rPr>
          <w:lang w:eastAsia="en-US"/>
        </w:rPr>
      </w:pPr>
      <w:r w:rsidRPr="008701E5">
        <w:rPr>
          <w:lang w:eastAsia="en-US"/>
        </w:rPr>
        <w:t>&lt;ESMA_QUESTION_ESEF_3&gt;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4: Are you aware of any further elements which are necessary to provide an accurate picture of the current reporting for the purpose of this CP?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&lt;ESMA_QUESTION_ESEF_4&gt;</w:t>
      </w:r>
    </w:p>
    <w:p w:rsidR="0073113C" w:rsidRDefault="0073113C" w:rsidP="008701E5">
      <w:pPr>
        <w:rPr>
          <w:rFonts w:ascii="EYInterstate Light" w:hAnsi="EYInterstate Light" w:cstheme="minorHAnsi"/>
        </w:rPr>
      </w:pPr>
      <w:permStart w:id="1671764935" w:edGrp="everyone"/>
      <w:r w:rsidRPr="003E0BA0">
        <w:rPr>
          <w:rFonts w:ascii="EYInterstate Light" w:hAnsi="EYInterstate Light" w:cstheme="minorHAnsi"/>
        </w:rPr>
        <w:t xml:space="preserve">ESMA should take into consideration that many companies reporting to ESMA also have to prepare annual financial reports in XBRL format in accordance with the national law. </w:t>
      </w:r>
    </w:p>
    <w:p w:rsidR="0073113C" w:rsidRDefault="0073113C" w:rsidP="008701E5">
      <w:pPr>
        <w:rPr>
          <w:rFonts w:ascii="EYInterstate Light" w:hAnsi="EYInterstate Light"/>
        </w:rPr>
      </w:pPr>
      <w:r w:rsidRPr="003E0BA0">
        <w:rPr>
          <w:rFonts w:ascii="EYInterstate Light" w:hAnsi="EYInterstate Light" w:cstheme="minorHAnsi"/>
        </w:rPr>
        <w:t xml:space="preserve">The </w:t>
      </w:r>
      <w:r w:rsidRPr="003E0BA0">
        <w:rPr>
          <w:rFonts w:ascii="EYInterstate Light" w:hAnsi="EYInterstate Light"/>
        </w:rPr>
        <w:t xml:space="preserve">decisions </w:t>
      </w:r>
      <w:r w:rsidRPr="003E0BA0">
        <w:rPr>
          <w:rFonts w:ascii="EYInterstate Light" w:hAnsi="EYInterstate Light" w:cstheme="minorHAnsi"/>
        </w:rPr>
        <w:t xml:space="preserve">ESMA makes should be </w:t>
      </w:r>
      <w:r w:rsidRPr="003E0BA0">
        <w:rPr>
          <w:rFonts w:ascii="EYInterstate Light" w:hAnsi="EYInterstate Light"/>
        </w:rPr>
        <w:t xml:space="preserve">in line </w:t>
      </w:r>
      <w:r>
        <w:rPr>
          <w:rFonts w:ascii="EYInterstate Light" w:hAnsi="EYInterstate Light"/>
        </w:rPr>
        <w:t xml:space="preserve">or at least not interfere </w:t>
      </w:r>
      <w:r w:rsidRPr="003E0BA0">
        <w:rPr>
          <w:rFonts w:ascii="EYInterstate Light" w:hAnsi="EYInterstate Light"/>
        </w:rPr>
        <w:t>with these national requirements.</w:t>
      </w:r>
    </w:p>
    <w:permEnd w:id="1671764935"/>
    <w:p w:rsidR="008701E5" w:rsidRDefault="008701E5" w:rsidP="008701E5">
      <w:pPr>
        <w:rPr>
          <w:lang w:eastAsia="en-US"/>
        </w:rPr>
      </w:pPr>
      <w:r w:rsidRPr="008701E5">
        <w:rPr>
          <w:lang w:eastAsia="en-US"/>
        </w:rPr>
        <w:t>&lt;ESMA_QUESTION_ESEF_4&gt;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5: Do you agree with the description of the technologies included in the CP?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&lt;ESMA_QUESTION_ESEF_5&gt;</w:t>
      </w:r>
    </w:p>
    <w:p w:rsidR="0073113C" w:rsidRPr="003E0BA0" w:rsidRDefault="0073113C" w:rsidP="0073113C">
      <w:pPr>
        <w:rPr>
          <w:rFonts w:ascii="EYInterstate Light" w:hAnsi="EYInterstate Light"/>
        </w:rPr>
      </w:pPr>
      <w:permStart w:id="1715301372" w:edGrp="everyone"/>
      <w:r w:rsidRPr="003E0BA0">
        <w:rPr>
          <w:rFonts w:ascii="EYInterstate Light" w:hAnsi="EYInterstate Light"/>
        </w:rPr>
        <w:t xml:space="preserve">Yes, we agree with the remark that we prefer XBRL over PDF and iXBRL.  </w:t>
      </w:r>
    </w:p>
    <w:p w:rsidR="0073113C" w:rsidRPr="003E0BA0" w:rsidRDefault="0073113C" w:rsidP="0073113C">
      <w:pPr>
        <w:rPr>
          <w:rFonts w:ascii="EYInterstate Light" w:hAnsi="EYInterstate Light"/>
        </w:rPr>
      </w:pPr>
      <w:r w:rsidRPr="003E0BA0">
        <w:rPr>
          <w:rFonts w:ascii="EYInterstate Light" w:hAnsi="EYInterstate Light"/>
        </w:rPr>
        <w:t>The PDF format is an unstructured data format which cannot be used for effective data exchange in an information supply chain (through machine-machine communication).</w:t>
      </w:r>
      <w:r>
        <w:rPr>
          <w:rFonts w:ascii="EYInterstate Light" w:hAnsi="EYInterstate Light"/>
        </w:rPr>
        <w:t xml:space="preserve"> </w:t>
      </w:r>
      <w:r w:rsidRPr="003E0BA0">
        <w:rPr>
          <w:rFonts w:ascii="EYInterstate Light" w:hAnsi="EYInterstate Light"/>
        </w:rPr>
        <w:t xml:space="preserve">Furthermore, PDF is not suitable for processing and analyses (e.g. data analyses) purposes. </w:t>
      </w:r>
    </w:p>
    <w:p w:rsidR="0073113C" w:rsidRDefault="0073113C" w:rsidP="008701E5">
      <w:pPr>
        <w:rPr>
          <w:rFonts w:ascii="EYInterstate Light" w:hAnsi="EYInterstate Light"/>
        </w:rPr>
      </w:pPr>
      <w:r w:rsidRPr="003E0BA0">
        <w:rPr>
          <w:rFonts w:ascii="EYInterstate Light" w:hAnsi="EYInterstate Light"/>
        </w:rPr>
        <w:t>XBRL is in our opinion most suitable and allows us to innovate both our core audit processes as well as our back office processes.</w:t>
      </w:r>
    </w:p>
    <w:permEnd w:id="1715301372"/>
    <w:p w:rsidR="008701E5" w:rsidRDefault="008701E5" w:rsidP="008701E5">
      <w:pPr>
        <w:rPr>
          <w:lang w:eastAsia="en-US"/>
        </w:rPr>
      </w:pPr>
      <w:r w:rsidRPr="008701E5">
        <w:rPr>
          <w:lang w:eastAsia="en-US"/>
        </w:rPr>
        <w:t>&lt;ESMA_QUESTION_ESEF_5&gt;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lastRenderedPageBreak/>
        <w:t xml:space="preserve">Question 6: Do you agree with the choice of the technologies to be further analysed as part of the CBA? If not, please indicate which other technologies you would propose for further analysis.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&lt;ESMA_QUESTION_ESEF_6&gt;</w:t>
      </w:r>
    </w:p>
    <w:p w:rsidR="0073113C" w:rsidRDefault="0073113C" w:rsidP="0073113C">
      <w:pPr>
        <w:tabs>
          <w:tab w:val="left" w:pos="680"/>
        </w:tabs>
        <w:rPr>
          <w:rFonts w:ascii="EYInterstate Light" w:hAnsi="EYInterstate Light"/>
        </w:rPr>
      </w:pPr>
      <w:permStart w:id="286881960" w:edGrp="everyone"/>
      <w:r w:rsidRPr="003E0BA0">
        <w:rPr>
          <w:rFonts w:ascii="EYInterstate Light" w:hAnsi="EYInterstate Light"/>
        </w:rPr>
        <w:t xml:space="preserve">Yes, we agree with the remark that </w:t>
      </w:r>
      <w:r>
        <w:rPr>
          <w:rFonts w:ascii="EYInterstate Light" w:hAnsi="EYInterstate Light"/>
        </w:rPr>
        <w:t xml:space="preserve">in our opinion </w:t>
      </w:r>
      <w:r w:rsidRPr="003E0BA0">
        <w:rPr>
          <w:rFonts w:ascii="EYInterstate Light" w:hAnsi="EYInterstate Light"/>
        </w:rPr>
        <w:t xml:space="preserve">XBRL is most suitable. </w:t>
      </w:r>
    </w:p>
    <w:p w:rsidR="0073113C" w:rsidRPr="0073113C" w:rsidRDefault="0073113C" w:rsidP="0073113C">
      <w:pPr>
        <w:tabs>
          <w:tab w:val="left" w:pos="680"/>
        </w:tabs>
        <w:rPr>
          <w:rFonts w:ascii="EYInterstate Light" w:hAnsi="EYInterstate Light"/>
        </w:rPr>
      </w:pPr>
      <w:r w:rsidRPr="003E0BA0">
        <w:rPr>
          <w:rFonts w:ascii="EYInterstate Light" w:hAnsi="EYInterstate Light"/>
        </w:rPr>
        <w:t xml:space="preserve">Choosing XBRL would also be </w:t>
      </w:r>
      <w:r w:rsidRPr="003E0BA0">
        <w:rPr>
          <w:rFonts w:ascii="EYInterstate Light" w:hAnsi="EYInterstate Light" w:cstheme="minorHAnsi"/>
        </w:rPr>
        <w:t>in line with the choices made by EBA and EIOPA</w:t>
      </w:r>
      <w:r w:rsidR="003C7369">
        <w:rPr>
          <w:rFonts w:ascii="EYInterstate Light" w:hAnsi="EYInterstate Light" w:cstheme="minorHAnsi"/>
        </w:rPr>
        <w:t xml:space="preserve"> and the investments we made to support these reporting requirements</w:t>
      </w:r>
      <w:r w:rsidRPr="003E0BA0">
        <w:rPr>
          <w:rFonts w:ascii="EYInterstate Light" w:hAnsi="EYInterstate Light" w:cstheme="minorHAnsi"/>
        </w:rPr>
        <w:t xml:space="preserve">. </w:t>
      </w:r>
    </w:p>
    <w:permEnd w:id="286881960"/>
    <w:p w:rsidR="008701E5" w:rsidRDefault="008701E5" w:rsidP="008701E5">
      <w:pPr>
        <w:rPr>
          <w:lang w:eastAsia="en-US"/>
        </w:rPr>
      </w:pPr>
      <w:r w:rsidRPr="008701E5">
        <w:rPr>
          <w:lang w:eastAsia="en-US"/>
        </w:rPr>
        <w:t>&lt;ESMA_QUESTION_ESEF_6&gt;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7: Do you agree with ESMA’s proposal to use the IFRS taxonomy as issued by the IFRS Foundation for reporting under IFRS, subject to formal endorsement in the European Union?</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&lt;ESMA_QUESTION_ESEF_7&gt;</w:t>
      </w:r>
    </w:p>
    <w:p w:rsidR="0073113C" w:rsidRPr="003E0BA0" w:rsidRDefault="0073113C" w:rsidP="0073113C">
      <w:pPr>
        <w:rPr>
          <w:rFonts w:ascii="EYInterstate Light" w:hAnsi="EYInterstate Light"/>
        </w:rPr>
      </w:pPr>
      <w:permStart w:id="133376302" w:edGrp="everyone"/>
      <w:r w:rsidRPr="003E0BA0">
        <w:rPr>
          <w:rFonts w:ascii="EYInterstate Light" w:hAnsi="EYInterstate Light"/>
        </w:rPr>
        <w:t>Yes, we agree. As most entities reporting to ESMA use IFRS, the use of the IFRS taxonomy as issued by the IFRS Fou</w:t>
      </w:r>
      <w:r w:rsidRPr="003E0BA0">
        <w:rPr>
          <w:rFonts w:ascii="EYInterstate Light" w:hAnsi="EYInterstate Light"/>
        </w:rPr>
        <w:t>n</w:t>
      </w:r>
      <w:r w:rsidRPr="003E0BA0">
        <w:rPr>
          <w:rFonts w:ascii="EYInterstate Light" w:hAnsi="EYInterstate Light"/>
        </w:rPr>
        <w:t xml:space="preserve">dation. </w:t>
      </w:r>
      <w:r w:rsidRPr="003E0BA0">
        <w:rPr>
          <w:rFonts w:ascii="EYInterstate Light" w:hAnsi="EYInterstate Light" w:cstheme="minorHAnsi"/>
        </w:rPr>
        <w:t>However, the IFRS taxonomy issued by the IFRS Foundation is intended to be adapted by regulators and/or users to suit their requirements through an extension taxonomy. Ther</w:t>
      </w:r>
      <w:r w:rsidRPr="003E0BA0">
        <w:rPr>
          <w:rFonts w:ascii="EYInterstate Light" w:hAnsi="EYInterstate Light" w:cstheme="minorHAnsi"/>
        </w:rPr>
        <w:t>e</w:t>
      </w:r>
      <w:r w:rsidRPr="003E0BA0">
        <w:rPr>
          <w:rFonts w:ascii="EYInterstate Light" w:hAnsi="EYInterstate Light" w:cstheme="minorHAnsi"/>
        </w:rPr>
        <w:t>fore, an appropriate ESMA / EU extension taxonomy will be mandatory.</w:t>
      </w:r>
    </w:p>
    <w:permEnd w:id="133376302"/>
    <w:p w:rsidR="008701E5" w:rsidRDefault="008701E5" w:rsidP="008701E5">
      <w:pPr>
        <w:rPr>
          <w:lang w:eastAsia="en-US"/>
        </w:rPr>
      </w:pPr>
      <w:r w:rsidRPr="008701E5">
        <w:rPr>
          <w:lang w:eastAsia="en-US"/>
        </w:rPr>
        <w:t>&lt;ESMA_QUESTION_ESEF_7&gt;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8: Do you agree with ESMA’s preliminary conclusions not to use regulatory and entity specific extensions? Please provide arguments in your answer in relation to the impact on issuers and users.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&lt;ESMA_QUESTION_ESEF_8&gt;</w:t>
      </w:r>
    </w:p>
    <w:p w:rsidR="0073113C" w:rsidRPr="003E0BA0" w:rsidRDefault="0073113C" w:rsidP="0073113C">
      <w:pPr>
        <w:tabs>
          <w:tab w:val="left" w:pos="680"/>
        </w:tabs>
        <w:rPr>
          <w:rFonts w:ascii="EYInterstate Light" w:hAnsi="EYInterstate Light" w:cstheme="minorHAnsi"/>
        </w:rPr>
      </w:pPr>
      <w:permStart w:id="1691364677" w:edGrp="everyone"/>
      <w:r w:rsidRPr="003E0BA0">
        <w:rPr>
          <w:rFonts w:ascii="EYInterstate Light" w:hAnsi="EYInterstate Light" w:cstheme="minorHAnsi"/>
        </w:rPr>
        <w:t>No, we do not agree.</w:t>
      </w:r>
      <w:r>
        <w:rPr>
          <w:rFonts w:ascii="EYInterstate Light" w:hAnsi="EYInterstate Light" w:cstheme="minorHAnsi"/>
        </w:rPr>
        <w:t xml:space="preserve"> </w:t>
      </w:r>
      <w:r w:rsidRPr="003E0BA0">
        <w:rPr>
          <w:rFonts w:ascii="EYInterstate Light" w:hAnsi="EYInterstate Light" w:cstheme="minorHAnsi"/>
        </w:rPr>
        <w:t xml:space="preserve">First of all and as mentioned before, ESMA should build an appropriate ESMA / EU extension. </w:t>
      </w:r>
    </w:p>
    <w:p w:rsidR="0073113C" w:rsidRPr="003E0BA0" w:rsidRDefault="0073113C" w:rsidP="0073113C">
      <w:pPr>
        <w:tabs>
          <w:tab w:val="left" w:pos="680"/>
        </w:tabs>
        <w:rPr>
          <w:rFonts w:ascii="EYInterstate Light" w:hAnsi="EYInterstate Light" w:cstheme="minorHAnsi"/>
        </w:rPr>
      </w:pPr>
      <w:r w:rsidRPr="003E0BA0">
        <w:rPr>
          <w:rFonts w:ascii="EYInterstate Light" w:hAnsi="EYInterstate Light" w:cstheme="minorHAnsi"/>
        </w:rPr>
        <w:t>Secondly, ESMA should allow the use of regulatory extensions from national jurisdictions or industry sector extensions published by recognized bodies, thus supporting the Member States’ initiatives as in the Netherlands.</w:t>
      </w:r>
    </w:p>
    <w:p w:rsidR="0073113C" w:rsidRDefault="0073113C" w:rsidP="008701E5">
      <w:pPr>
        <w:rPr>
          <w:rFonts w:ascii="EYInterstate Light" w:hAnsi="EYInterstate Light" w:cstheme="minorHAnsi"/>
        </w:rPr>
      </w:pPr>
      <w:r w:rsidRPr="003E0BA0">
        <w:rPr>
          <w:rFonts w:ascii="EYInterstate Light" w:hAnsi="EYInterstate Light" w:cstheme="minorHAnsi"/>
        </w:rPr>
        <w:t>Finally, we believe ESMA should allow entity-specific extensions. However, this should be regulated by means of an agreed international extension architecture and rules on extension, entity-specific exte</w:t>
      </w:r>
      <w:r w:rsidRPr="003E0BA0">
        <w:rPr>
          <w:rFonts w:ascii="EYInterstate Light" w:hAnsi="EYInterstate Light" w:cstheme="minorHAnsi"/>
        </w:rPr>
        <w:t>n</w:t>
      </w:r>
      <w:r w:rsidRPr="003E0BA0">
        <w:rPr>
          <w:rFonts w:ascii="EYInterstate Light" w:hAnsi="EYInterstate Light" w:cstheme="minorHAnsi"/>
        </w:rPr>
        <w:t xml:space="preserve">sions undermine the comparability of data. </w:t>
      </w:r>
    </w:p>
    <w:permEnd w:id="1691364677"/>
    <w:p w:rsidR="008701E5" w:rsidRDefault="008701E5" w:rsidP="008701E5">
      <w:pPr>
        <w:rPr>
          <w:lang w:eastAsia="en-US"/>
        </w:rPr>
      </w:pPr>
      <w:r w:rsidRPr="008701E5">
        <w:rPr>
          <w:lang w:eastAsia="en-US"/>
        </w:rPr>
        <w:t>&lt;ESMA_QUESTION_ESEF_8&gt;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9: Do you agree with the proposed approach in relation to the taxonomies of third cou</w:t>
      </w:r>
      <w:r w:rsidRPr="008701E5">
        <w:rPr>
          <w:b/>
          <w:lang w:eastAsia="en-US"/>
        </w:rPr>
        <w:t>n</w:t>
      </w:r>
      <w:r w:rsidRPr="008701E5">
        <w:rPr>
          <w:b/>
          <w:lang w:eastAsia="en-US"/>
        </w:rPr>
        <w:t xml:space="preserve">tries GAAPs deemed equivalent to IFRS?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&lt;ESMA_QUESTION_ESEF_9&gt;</w:t>
      </w:r>
    </w:p>
    <w:p w:rsidR="0073113C" w:rsidRDefault="0073113C" w:rsidP="008701E5">
      <w:pPr>
        <w:rPr>
          <w:rFonts w:ascii="EYInterstate Light" w:hAnsi="EYInterstate Light"/>
        </w:rPr>
      </w:pPr>
      <w:permStart w:id="1570519446" w:edGrp="everyone"/>
      <w:r w:rsidRPr="003E0BA0">
        <w:rPr>
          <w:rFonts w:ascii="EYInterstate Light" w:hAnsi="EYInterstate Light"/>
        </w:rPr>
        <w:t>Yes, we agree.</w:t>
      </w:r>
    </w:p>
    <w:permEnd w:id="1570519446"/>
    <w:p w:rsidR="008701E5" w:rsidRDefault="008701E5" w:rsidP="008701E5">
      <w:pPr>
        <w:rPr>
          <w:lang w:eastAsia="en-US"/>
        </w:rPr>
      </w:pPr>
      <w:r w:rsidRPr="008701E5">
        <w:rPr>
          <w:lang w:eastAsia="en-US"/>
        </w:rPr>
        <w:t>&lt;ESMA_QUESTION_ESEF_9&gt;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10: Do you believe that taxonomy shall be developed for other parts of the AFR (outside financial statements)? If yes, please indicate which ones and explain why.</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&lt;ESMA_QUESTION_ESEF_10&gt;</w:t>
      </w:r>
    </w:p>
    <w:p w:rsidR="0073113C" w:rsidRDefault="0073113C" w:rsidP="008701E5">
      <w:pPr>
        <w:rPr>
          <w:rFonts w:ascii="EYInterstate Light" w:hAnsi="EYInterstate Light" w:cstheme="minorHAnsi"/>
        </w:rPr>
      </w:pPr>
      <w:permStart w:id="855996428" w:edGrp="everyone"/>
      <w:r w:rsidRPr="003E0BA0">
        <w:rPr>
          <w:rFonts w:ascii="EYInterstate Light" w:hAnsi="EYInterstate Light" w:cstheme="minorHAnsi"/>
        </w:rPr>
        <w:t>Yes, we believe all parties involved will benefit from the use of digital structured reporting for all parts of the AFR (including half-yearly or quarterly reports and e.g. reporting on Corporate Social Respons</w:t>
      </w:r>
      <w:r w:rsidRPr="003E0BA0">
        <w:rPr>
          <w:rFonts w:ascii="EYInterstate Light" w:hAnsi="EYInterstate Light" w:cstheme="minorHAnsi"/>
        </w:rPr>
        <w:t>i</w:t>
      </w:r>
      <w:r w:rsidRPr="003E0BA0">
        <w:rPr>
          <w:rFonts w:ascii="EYInterstate Light" w:hAnsi="EYInterstate Light" w:cstheme="minorHAnsi"/>
        </w:rPr>
        <w:t xml:space="preserve">bility, Integrated Reporting and Carbon Disclosure). </w:t>
      </w:r>
      <w:r w:rsidRPr="003E0BA0">
        <w:rPr>
          <w:rFonts w:ascii="EYInterstate Light" w:hAnsi="EYInterstate Light" w:cstheme="minorHAnsi"/>
        </w:rPr>
        <w:br/>
        <w:t>For us, as an audit firm, standardisation of all reports and reporting processes to one standard (prefe</w:t>
      </w:r>
      <w:r w:rsidRPr="003E0BA0">
        <w:rPr>
          <w:rFonts w:ascii="EYInterstate Light" w:hAnsi="EYInterstate Light" w:cstheme="minorHAnsi"/>
        </w:rPr>
        <w:t>r</w:t>
      </w:r>
      <w:r w:rsidRPr="003E0BA0">
        <w:rPr>
          <w:rFonts w:ascii="EYInterstate Light" w:hAnsi="EYInterstate Light" w:cstheme="minorHAnsi"/>
        </w:rPr>
        <w:t xml:space="preserve">ably XBRL) will lead to significant efficiency and quality improvement. </w:t>
      </w:r>
    </w:p>
    <w:permEnd w:id="855996428"/>
    <w:p w:rsidR="008701E5" w:rsidRDefault="008701E5" w:rsidP="008701E5">
      <w:pPr>
        <w:rPr>
          <w:lang w:eastAsia="en-US"/>
        </w:rPr>
      </w:pPr>
      <w:r w:rsidRPr="008701E5">
        <w:rPr>
          <w:lang w:eastAsia="en-US"/>
        </w:rPr>
        <w:t>&lt;ESMA_QUESTION_ESEF_10&gt;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11: Do you agree that non-structured electronic reporting should be required for the entire Annual Financial Report? Do you agree that the format used shall be PDF? If you disagree, please explain your opinion by providing arguments on the policy objectives and impact on the CBA.</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&lt;ESMA_QUESTION_ESEF_11&gt;</w:t>
      </w:r>
    </w:p>
    <w:p w:rsidR="0073113C" w:rsidRPr="003E0BA0" w:rsidRDefault="0073113C" w:rsidP="0073113C">
      <w:pPr>
        <w:tabs>
          <w:tab w:val="left" w:pos="680"/>
        </w:tabs>
        <w:rPr>
          <w:rFonts w:ascii="EYInterstate Light" w:hAnsi="EYInterstate Light" w:cstheme="minorHAnsi"/>
        </w:rPr>
      </w:pPr>
      <w:permStart w:id="1938034547" w:edGrp="everyone"/>
      <w:r w:rsidRPr="003E0BA0">
        <w:rPr>
          <w:rFonts w:ascii="EYInterstate Light" w:hAnsi="EYInterstate Light" w:cstheme="minorHAnsi"/>
        </w:rPr>
        <w:t xml:space="preserve">No, we do not agree with the combination of a non-structured data filing (e.g. PDF) in addition to a structured data filing (e.g. XBRL) to ESMA.  </w:t>
      </w:r>
    </w:p>
    <w:p w:rsidR="0073113C" w:rsidRPr="003E0BA0" w:rsidRDefault="0073113C" w:rsidP="0073113C">
      <w:pPr>
        <w:tabs>
          <w:tab w:val="left" w:pos="680"/>
        </w:tabs>
        <w:rPr>
          <w:rFonts w:ascii="EYInterstate Light" w:hAnsi="EYInterstate Light" w:cstheme="minorHAnsi"/>
        </w:rPr>
      </w:pPr>
      <w:r w:rsidRPr="003E0BA0">
        <w:rPr>
          <w:rFonts w:ascii="EYInterstate Light" w:hAnsi="EYInterstate Light" w:cstheme="minorHAnsi"/>
        </w:rPr>
        <w:t>This redundant reporting does presents serious extra problems and risks for audit firms because there is high likelihood  both reports (e.g. PDF and XBRL) are inconsistent. Any differences will lead to conf</w:t>
      </w:r>
      <w:r w:rsidRPr="003E0BA0">
        <w:rPr>
          <w:rFonts w:ascii="EYInterstate Light" w:hAnsi="EYInterstate Light" w:cstheme="minorHAnsi"/>
        </w:rPr>
        <w:t>u</w:t>
      </w:r>
      <w:r w:rsidRPr="003E0BA0">
        <w:rPr>
          <w:rFonts w:ascii="EYInterstate Light" w:hAnsi="EYInterstate Light" w:cstheme="minorHAnsi"/>
        </w:rPr>
        <w:t xml:space="preserve">sion and potentially to legal claims. </w:t>
      </w:r>
    </w:p>
    <w:p w:rsidR="0073113C" w:rsidRDefault="0073113C" w:rsidP="008701E5">
      <w:pPr>
        <w:rPr>
          <w:rFonts w:ascii="EYInterstate Light" w:hAnsi="EYInterstate Light" w:cstheme="minorHAnsi"/>
        </w:rPr>
      </w:pPr>
      <w:r w:rsidRPr="003E0BA0">
        <w:rPr>
          <w:rFonts w:ascii="EYInterstate Light" w:hAnsi="EYInterstate Light" w:cstheme="minorHAnsi"/>
        </w:rPr>
        <w:t>We believe ESMA should opt for option C (Full AFR in structured data) and chose a structured electronic format (preferably XBRL) as the primary and single format. ESMA should (as many other XBRL projects around the world have done) provide a mechanism of viewing the XBRL filing itself in a human-readable, understandable and familiar format.</w:t>
      </w:r>
    </w:p>
    <w:permEnd w:id="1938034547"/>
    <w:p w:rsidR="008701E5" w:rsidRDefault="008701E5" w:rsidP="008701E5">
      <w:pPr>
        <w:rPr>
          <w:lang w:eastAsia="en-US"/>
        </w:rPr>
      </w:pPr>
      <w:r w:rsidRPr="008701E5">
        <w:rPr>
          <w:lang w:eastAsia="en-US"/>
        </w:rPr>
        <w:t>&lt;ESMA_QUESTION_ESEF_11&gt;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12: Do you agree with the solution of a single electronic format composed of structured and non-structured data (option B)? If not, please explain your opinion as well as the impact on the CBA.</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&lt;ESMA_QUESTION_ESEF_12&gt;</w:t>
      </w:r>
    </w:p>
    <w:p w:rsidR="0073113C" w:rsidRDefault="0073113C" w:rsidP="008701E5">
      <w:pPr>
        <w:rPr>
          <w:rFonts w:ascii="EYInterstate Light" w:hAnsi="EYInterstate Light" w:cstheme="minorHAnsi"/>
        </w:rPr>
      </w:pPr>
      <w:permStart w:id="1874487115" w:edGrp="everyone"/>
      <w:r w:rsidRPr="003E0BA0">
        <w:rPr>
          <w:rFonts w:ascii="EYInterstate Light" w:hAnsi="EYInterstate Light" w:cstheme="minorHAnsi"/>
        </w:rPr>
        <w:t xml:space="preserve">No, we do not agree. </w:t>
      </w:r>
      <w:r>
        <w:rPr>
          <w:rFonts w:ascii="EYInterstate Light" w:hAnsi="EYInterstate Light" w:cstheme="minorHAnsi"/>
        </w:rPr>
        <w:t xml:space="preserve"> </w:t>
      </w:r>
      <w:r w:rsidRPr="003E0BA0">
        <w:rPr>
          <w:rFonts w:ascii="EYInterstate Light" w:hAnsi="EYInterstate Light" w:cstheme="minorHAnsi"/>
        </w:rPr>
        <w:t xml:space="preserve">As mentioned </w:t>
      </w:r>
      <w:r>
        <w:rPr>
          <w:rFonts w:ascii="EYInterstate Light" w:hAnsi="EYInterstate Light" w:cstheme="minorHAnsi"/>
        </w:rPr>
        <w:t>in the previous answers</w:t>
      </w:r>
      <w:r w:rsidRPr="003E0BA0">
        <w:rPr>
          <w:rFonts w:ascii="EYInterstate Light" w:hAnsi="EYInterstate Light" w:cstheme="minorHAnsi"/>
        </w:rPr>
        <w:t xml:space="preserve"> the combination of a non-structured data filing in addition to a structured data filing is creating expensive double work and it is error prone and not necessary.  </w:t>
      </w:r>
    </w:p>
    <w:p w:rsidR="0073113C" w:rsidRDefault="0073113C" w:rsidP="008701E5">
      <w:pPr>
        <w:rPr>
          <w:rFonts w:ascii="EYInterstate Light" w:hAnsi="EYInterstate Light" w:cstheme="minorHAnsi"/>
        </w:rPr>
      </w:pPr>
      <w:r w:rsidRPr="003E0BA0">
        <w:rPr>
          <w:rFonts w:ascii="EYInterstate Light" w:hAnsi="EYInterstate Light" w:cstheme="minorHAnsi"/>
        </w:rPr>
        <w:t>Ther</w:t>
      </w:r>
      <w:r w:rsidRPr="003E0BA0">
        <w:rPr>
          <w:rFonts w:ascii="EYInterstate Light" w:hAnsi="EYInterstate Light" w:cstheme="minorHAnsi"/>
        </w:rPr>
        <w:t>e</w:t>
      </w:r>
      <w:r w:rsidRPr="003E0BA0">
        <w:rPr>
          <w:rFonts w:ascii="EYInterstate Light" w:hAnsi="EYInterstate Light" w:cstheme="minorHAnsi"/>
        </w:rPr>
        <w:t>fore we believe ESMA should opt for option C (Full AFR in structured data), should use structured data as a single filing format and should also provide for a mechanism to render the financial stat</w:t>
      </w:r>
      <w:r w:rsidRPr="003E0BA0">
        <w:rPr>
          <w:rFonts w:ascii="EYInterstate Light" w:hAnsi="EYInterstate Light" w:cstheme="minorHAnsi"/>
        </w:rPr>
        <w:t>e</w:t>
      </w:r>
      <w:r w:rsidRPr="003E0BA0">
        <w:rPr>
          <w:rFonts w:ascii="EYInterstate Light" w:hAnsi="EYInterstate Light" w:cstheme="minorHAnsi"/>
        </w:rPr>
        <w:t>ments in h</w:t>
      </w:r>
      <w:r w:rsidRPr="003E0BA0">
        <w:rPr>
          <w:rFonts w:ascii="EYInterstate Light" w:hAnsi="EYInterstate Light" w:cstheme="minorHAnsi"/>
        </w:rPr>
        <w:t>u</w:t>
      </w:r>
      <w:r w:rsidRPr="003E0BA0">
        <w:rPr>
          <w:rFonts w:ascii="EYInterstate Light" w:hAnsi="EYInterstate Light" w:cstheme="minorHAnsi"/>
        </w:rPr>
        <w:t>man readable formats (e.g. PDF).</w:t>
      </w:r>
    </w:p>
    <w:permEnd w:id="1874487115"/>
    <w:p w:rsidR="008701E5" w:rsidRDefault="008701E5" w:rsidP="008701E5">
      <w:pPr>
        <w:rPr>
          <w:lang w:eastAsia="en-US"/>
        </w:rPr>
      </w:pPr>
      <w:r w:rsidRPr="008701E5">
        <w:rPr>
          <w:lang w:eastAsia="en-US"/>
        </w:rPr>
        <w:t>&lt;ESMA_QUESTION_ESEF_12&gt;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13: Do you agree that iXBRL and XBRL are the most relevant options available for the ESEF?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&lt;ESMA_QUESTION_ESEF_13&gt;</w:t>
      </w:r>
    </w:p>
    <w:p w:rsidR="008701E5" w:rsidRPr="008701E5" w:rsidRDefault="0073113C" w:rsidP="008701E5">
      <w:pPr>
        <w:rPr>
          <w:lang w:eastAsia="en-US"/>
        </w:rPr>
      </w:pPr>
      <w:permStart w:id="325678051" w:edGrp="everyone"/>
      <w:r w:rsidRPr="003E0BA0">
        <w:rPr>
          <w:rFonts w:ascii="EYInterstate Light" w:hAnsi="EYInterstate Light"/>
        </w:rPr>
        <w:t>We prefer XBRL over PDF and iXBRL.</w:t>
      </w:r>
    </w:p>
    <w:permEnd w:id="325678051"/>
    <w:p w:rsidR="008701E5" w:rsidRDefault="008701E5" w:rsidP="008701E5">
      <w:pPr>
        <w:rPr>
          <w:lang w:eastAsia="en-US"/>
        </w:rPr>
      </w:pPr>
      <w:r w:rsidRPr="008701E5">
        <w:rPr>
          <w:lang w:eastAsia="en-US"/>
        </w:rPr>
        <w:t>&lt;ESMA_QUESTION_ESEF_13&gt;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14: Could you please indicate what is your preferred solution between iXBRL and XBRL? Please explain the reasons.</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&lt;ESMA_QUESTION_ESEF_14&gt;</w:t>
      </w:r>
    </w:p>
    <w:p w:rsidR="0073113C" w:rsidRDefault="0073113C" w:rsidP="008701E5">
      <w:pPr>
        <w:rPr>
          <w:rFonts w:ascii="EYInterstate Light" w:hAnsi="EYInterstate Light" w:cstheme="minorHAnsi"/>
        </w:rPr>
      </w:pPr>
      <w:permStart w:id="624453906" w:edGrp="everyone"/>
      <w:r w:rsidRPr="003E0BA0">
        <w:rPr>
          <w:rFonts w:ascii="EYInterstate Light" w:hAnsi="EYInterstate Light"/>
        </w:rPr>
        <w:t>We prefer XBRL over iXBRL as iXBRL may also contain un-tagged data which potentially can be inco</w:t>
      </w:r>
      <w:r w:rsidRPr="003E0BA0">
        <w:rPr>
          <w:rFonts w:ascii="EYInterstate Light" w:hAnsi="EYInterstate Light"/>
        </w:rPr>
        <w:t>n</w:t>
      </w:r>
      <w:r w:rsidRPr="003E0BA0">
        <w:rPr>
          <w:rFonts w:ascii="EYInterstate Light" w:hAnsi="EYInterstate Light"/>
        </w:rPr>
        <w:t xml:space="preserve">sistent with the tagged data. However, iXBRL may be a suitable output format for </w:t>
      </w:r>
      <w:r w:rsidRPr="003E0BA0">
        <w:rPr>
          <w:rFonts w:ascii="EYInterstate Light" w:hAnsi="EYInterstate Light" w:cstheme="minorHAnsi"/>
        </w:rPr>
        <w:t>an ESMA provided mechanism to render the financial statements in human readable fo</w:t>
      </w:r>
      <w:r w:rsidRPr="003E0BA0">
        <w:rPr>
          <w:rFonts w:ascii="EYInterstate Light" w:hAnsi="EYInterstate Light" w:cstheme="minorHAnsi"/>
        </w:rPr>
        <w:t>r</w:t>
      </w:r>
      <w:r w:rsidRPr="003E0BA0">
        <w:rPr>
          <w:rFonts w:ascii="EYInterstate Light" w:hAnsi="EYInterstate Light" w:cstheme="minorHAnsi"/>
        </w:rPr>
        <w:t>mats.</w:t>
      </w:r>
    </w:p>
    <w:permEnd w:id="624453906"/>
    <w:p w:rsidR="008701E5" w:rsidRDefault="008701E5" w:rsidP="008701E5">
      <w:pPr>
        <w:rPr>
          <w:lang w:eastAsia="en-US"/>
        </w:rPr>
      </w:pPr>
      <w:r w:rsidRPr="008701E5">
        <w:rPr>
          <w:lang w:eastAsia="en-US"/>
        </w:rPr>
        <w:t>&lt;ESMA_QUESTION_ESEF_14&gt;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15: Do you agree that structured reporting format should in a first stage be required for consolidated IFRS financial statements and eventually in a second stage for individual financial statements?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&lt;ESMA_QUESTION_ESEF_15&gt;</w:t>
      </w:r>
    </w:p>
    <w:p w:rsidR="0073113C" w:rsidRPr="003E0BA0" w:rsidRDefault="0073113C" w:rsidP="0073113C">
      <w:pPr>
        <w:rPr>
          <w:rFonts w:ascii="EYInterstate Light" w:hAnsi="EYInterstate Light" w:cstheme="minorHAnsi"/>
        </w:rPr>
      </w:pPr>
      <w:permStart w:id="82907003" w:edGrp="everyone"/>
      <w:r w:rsidRPr="003E0BA0">
        <w:rPr>
          <w:rFonts w:ascii="EYInterstate Light" w:hAnsi="EYInterstate Light" w:cstheme="minorHAnsi"/>
        </w:rPr>
        <w:t xml:space="preserve">No, we do not agree. Companies that use IFRS for both their consolidated and individual financial statements should be allowed to use XBRL for both as this will be more efficient for companies, auditors and users of the information.  </w:t>
      </w:r>
    </w:p>
    <w:p w:rsidR="0073113C" w:rsidRPr="003E0BA0" w:rsidRDefault="0073113C" w:rsidP="0073113C">
      <w:pPr>
        <w:rPr>
          <w:rFonts w:ascii="EYInterstate Light" w:hAnsi="EYInterstate Light" w:cstheme="minorHAnsi"/>
        </w:rPr>
      </w:pPr>
      <w:r w:rsidRPr="003E0BA0">
        <w:rPr>
          <w:rFonts w:ascii="EYInterstate Light" w:hAnsi="EYInterstate Light" w:cstheme="minorHAnsi"/>
        </w:rPr>
        <w:t xml:space="preserve">ESMA should also consider to allow companies that use XBRL in combination with national (e.g. Dutch) GAAP taxonomies for their individual financial statements to file their individual financial statements using this national format. </w:t>
      </w:r>
    </w:p>
    <w:permEnd w:id="82907003"/>
    <w:p w:rsidR="008701E5" w:rsidRDefault="008701E5" w:rsidP="008701E5">
      <w:pPr>
        <w:rPr>
          <w:lang w:eastAsia="en-US"/>
        </w:rPr>
      </w:pPr>
      <w:r w:rsidRPr="008701E5">
        <w:rPr>
          <w:lang w:eastAsia="en-US"/>
        </w:rPr>
        <w:t>&lt;ESMA_QUESTION_ESEF_15&gt;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lastRenderedPageBreak/>
        <w:t xml:space="preserve">Question 16a: Do you agree with a different approach for the financial statements under national GAAPs compared to IFRS on the grounds of the existence of a taxonomy?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&lt;ESMA_QUESTION_ESEF_16a&gt;</w:t>
      </w:r>
    </w:p>
    <w:p w:rsidR="003C7369" w:rsidRPr="003E0BA0" w:rsidRDefault="003C7369" w:rsidP="003C7369">
      <w:pPr>
        <w:rPr>
          <w:rFonts w:ascii="EYInterstate Light" w:hAnsi="EYInterstate Light"/>
        </w:rPr>
      </w:pPr>
      <w:permStart w:id="630735016" w:edGrp="everyone"/>
      <w:r w:rsidRPr="003E0BA0">
        <w:rPr>
          <w:rFonts w:ascii="EYInterstate Light" w:hAnsi="EYInterstate Light" w:cstheme="minorHAnsi"/>
        </w:rPr>
        <w:t xml:space="preserve">Yes, </w:t>
      </w:r>
      <w:r>
        <w:rPr>
          <w:rFonts w:ascii="EYInterstate Light" w:hAnsi="EYInterstate Light" w:cstheme="minorHAnsi"/>
        </w:rPr>
        <w:t>a</w:t>
      </w:r>
      <w:r w:rsidRPr="003E0BA0">
        <w:rPr>
          <w:rFonts w:ascii="EYInterstate Light" w:hAnsi="EYInterstate Light" w:cstheme="minorHAnsi"/>
        </w:rPr>
        <w:t xml:space="preserve">s mentioned </w:t>
      </w:r>
      <w:r>
        <w:rPr>
          <w:rFonts w:ascii="EYInterstate Light" w:hAnsi="EYInterstate Light" w:cstheme="minorHAnsi"/>
        </w:rPr>
        <w:t>in the previous answers</w:t>
      </w:r>
      <w:r w:rsidRPr="003E0BA0">
        <w:rPr>
          <w:rFonts w:ascii="EYInterstate Light" w:hAnsi="EYInterstate Light" w:cstheme="minorHAnsi"/>
        </w:rPr>
        <w:t xml:space="preserve"> we agree.</w:t>
      </w:r>
    </w:p>
    <w:permEnd w:id="630735016"/>
    <w:p w:rsidR="008701E5" w:rsidRDefault="008701E5" w:rsidP="008701E5">
      <w:pPr>
        <w:rPr>
          <w:lang w:eastAsia="en-US"/>
        </w:rPr>
      </w:pPr>
      <w:r w:rsidRPr="008701E5">
        <w:rPr>
          <w:lang w:eastAsia="en-US"/>
        </w:rPr>
        <w:t>&lt;ESMA_QUESTION_ESEF_16a&gt;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16b: Do you agree with the proposed approach in terms of potential development of a EU core taxonomy to be used for national GAAPs in the future?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&lt;ESMA_QUESTION_ESEF_16b&gt;</w:t>
      </w:r>
    </w:p>
    <w:p w:rsidR="003C7369" w:rsidRPr="003E0BA0" w:rsidRDefault="003C7369" w:rsidP="003C7369">
      <w:pPr>
        <w:rPr>
          <w:rFonts w:ascii="EYInterstate Light" w:hAnsi="EYInterstate Light"/>
        </w:rPr>
      </w:pPr>
      <w:permStart w:id="1713596265" w:edGrp="everyone"/>
      <w:r w:rsidRPr="003E0BA0">
        <w:rPr>
          <w:rFonts w:ascii="EYInterstate Light" w:hAnsi="EYInterstate Light" w:cstheme="minorHAnsi"/>
        </w:rPr>
        <w:t xml:space="preserve">Yes, as mentioned </w:t>
      </w:r>
      <w:r>
        <w:rPr>
          <w:rFonts w:ascii="EYInterstate Light" w:hAnsi="EYInterstate Light" w:cstheme="minorHAnsi"/>
        </w:rPr>
        <w:t>in the previous answers</w:t>
      </w:r>
      <w:r w:rsidRPr="003E0BA0">
        <w:rPr>
          <w:rFonts w:ascii="EYInterstate Light" w:hAnsi="EYInterstate Light" w:cstheme="minorHAnsi"/>
        </w:rPr>
        <w:t xml:space="preserve"> we agree.</w:t>
      </w:r>
    </w:p>
    <w:permEnd w:id="1713596265"/>
    <w:p w:rsidR="008701E5" w:rsidRDefault="008701E5" w:rsidP="008701E5">
      <w:pPr>
        <w:rPr>
          <w:lang w:eastAsia="en-US"/>
        </w:rPr>
      </w:pPr>
      <w:r w:rsidRPr="008701E5">
        <w:rPr>
          <w:lang w:eastAsia="en-US"/>
        </w:rPr>
        <w:t>&lt;ESMA_QUESTION_ESEF_16b&gt;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17: Do you agree that a single electronic format should not be required for financial statements under third country GAAP?</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&lt;ESMA_QUESTION_ESEF_17&gt;</w:t>
      </w:r>
    </w:p>
    <w:p w:rsidR="008701E5" w:rsidRPr="003C7369" w:rsidRDefault="003C7369" w:rsidP="008701E5">
      <w:pPr>
        <w:rPr>
          <w:rFonts w:ascii="EYInterstate Light" w:hAnsi="EYInterstate Light"/>
        </w:rPr>
      </w:pPr>
      <w:permStart w:id="2128744104" w:edGrp="everyone"/>
      <w:r w:rsidRPr="003E0BA0">
        <w:rPr>
          <w:rFonts w:ascii="EYInterstate Light" w:hAnsi="EYInterstate Light" w:cstheme="minorHAnsi"/>
        </w:rPr>
        <w:t xml:space="preserve">Yes, as mentioned </w:t>
      </w:r>
      <w:r>
        <w:rPr>
          <w:rFonts w:ascii="EYInterstate Light" w:hAnsi="EYInterstate Light" w:cstheme="minorHAnsi"/>
        </w:rPr>
        <w:t>in the previous answers</w:t>
      </w:r>
      <w:r w:rsidRPr="003E0BA0">
        <w:rPr>
          <w:rFonts w:ascii="EYInterstate Light" w:hAnsi="EYInterstate Light" w:cstheme="minorHAnsi"/>
        </w:rPr>
        <w:t xml:space="preserve"> we agree.</w:t>
      </w:r>
    </w:p>
    <w:permEnd w:id="2128744104"/>
    <w:p w:rsidR="008701E5" w:rsidRDefault="008701E5" w:rsidP="008701E5">
      <w:pPr>
        <w:rPr>
          <w:lang w:eastAsia="en-US"/>
        </w:rPr>
      </w:pPr>
      <w:r w:rsidRPr="008701E5">
        <w:rPr>
          <w:lang w:eastAsia="en-US"/>
        </w:rPr>
        <w:t>&lt;ESMA_QUESTION_ESEF_17&gt;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18: Would you be in favour for a phased approach for SMEs, if it would be allowed under the legal mandate?  Would it be relevant in the context of the development of the Capital Markets Union?</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&lt;ESMA_QUESTION_ESEF_18&gt;</w:t>
      </w:r>
    </w:p>
    <w:p w:rsidR="003C7369" w:rsidRPr="003E0BA0" w:rsidRDefault="003C7369" w:rsidP="003C7369">
      <w:pPr>
        <w:tabs>
          <w:tab w:val="left" w:pos="680"/>
        </w:tabs>
        <w:rPr>
          <w:rFonts w:ascii="EYInterstate Light" w:hAnsi="EYInterstate Light" w:cstheme="minorHAnsi"/>
        </w:rPr>
      </w:pPr>
      <w:permStart w:id="1566534248" w:edGrp="everyone"/>
      <w:r>
        <w:rPr>
          <w:rFonts w:ascii="EYInterstate Light" w:hAnsi="EYInterstate Light" w:cstheme="minorHAnsi"/>
        </w:rPr>
        <w:t xml:space="preserve">No, we are not in favour of a phased approach. </w:t>
      </w:r>
      <w:r w:rsidRPr="003E0BA0">
        <w:rPr>
          <w:rFonts w:ascii="EYInterstate Light" w:hAnsi="EYInterstate Light" w:cstheme="minorHAnsi"/>
        </w:rPr>
        <w:t>We are convinced that also SMEs can handle the trans</w:t>
      </w:r>
      <w:r w:rsidRPr="003E0BA0">
        <w:rPr>
          <w:rFonts w:ascii="EYInterstate Light" w:hAnsi="EYInterstate Light" w:cstheme="minorHAnsi"/>
        </w:rPr>
        <w:t>i</w:t>
      </w:r>
      <w:r w:rsidRPr="003E0BA0">
        <w:rPr>
          <w:rFonts w:ascii="EYInterstate Light" w:hAnsi="EYInterstate Light" w:cstheme="minorHAnsi"/>
        </w:rPr>
        <w:t xml:space="preserve">tion to a </w:t>
      </w:r>
      <w:r w:rsidRPr="003E0BA0">
        <w:rPr>
          <w:rFonts w:ascii="EYInterstate Light" w:hAnsi="EYInterstate Light"/>
        </w:rPr>
        <w:t xml:space="preserve">single electronic reporting format </w:t>
      </w:r>
      <w:r w:rsidRPr="003E0BA0">
        <w:rPr>
          <w:rFonts w:ascii="EYInterstate Light" w:hAnsi="EYInterstate Light" w:cstheme="minorHAnsi"/>
        </w:rPr>
        <w:t>easily. In our opinion a transition period will not be nece</w:t>
      </w:r>
      <w:r w:rsidRPr="003E0BA0">
        <w:rPr>
          <w:rFonts w:ascii="EYInterstate Light" w:hAnsi="EYInterstate Light" w:cstheme="minorHAnsi"/>
        </w:rPr>
        <w:t>s</w:t>
      </w:r>
      <w:r w:rsidRPr="003E0BA0">
        <w:rPr>
          <w:rFonts w:ascii="EYInterstate Light" w:hAnsi="EYInterstate Light" w:cstheme="minorHAnsi"/>
        </w:rPr>
        <w:t>sary</w:t>
      </w:r>
      <w:r>
        <w:rPr>
          <w:rFonts w:ascii="EYInterstate Light" w:hAnsi="EYInterstate Light" w:cstheme="minorHAnsi"/>
        </w:rPr>
        <w:t xml:space="preserve"> and will only cause inefficiencies</w:t>
      </w:r>
      <w:r w:rsidRPr="003E0BA0">
        <w:rPr>
          <w:rFonts w:ascii="EYInterstate Light" w:hAnsi="EYInterstate Light" w:cstheme="minorHAnsi"/>
        </w:rPr>
        <w:t>.</w:t>
      </w:r>
    </w:p>
    <w:permEnd w:id="1566534248"/>
    <w:p w:rsidR="008701E5" w:rsidRDefault="008701E5" w:rsidP="008701E5">
      <w:pPr>
        <w:rPr>
          <w:lang w:eastAsia="en-US"/>
        </w:rPr>
      </w:pPr>
      <w:r w:rsidRPr="008701E5">
        <w:rPr>
          <w:lang w:eastAsia="en-US"/>
        </w:rPr>
        <w:t>&lt;ESMA_QUESTION_ESEF_18&gt;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19: Do you have any other comment to make?</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&lt;ESMA_QUESTION_ESEF_19&gt;</w:t>
      </w:r>
    </w:p>
    <w:p w:rsidR="003C7369" w:rsidRDefault="003C7369" w:rsidP="008701E5">
      <w:pPr>
        <w:rPr>
          <w:rFonts w:ascii="EYInterstate Light" w:hAnsi="EYInterstate Light" w:cstheme="minorHAnsi"/>
        </w:rPr>
      </w:pPr>
      <w:permStart w:id="944462391" w:edGrp="everyone"/>
      <w:r w:rsidRPr="003E0BA0">
        <w:rPr>
          <w:rFonts w:ascii="EYInterstate Light" w:hAnsi="EYInterstate Light"/>
        </w:rPr>
        <w:t>ESMA should take note from several initiatives in the Netherlands, amongst others the mandate for electronic filing of XBRL annual financial reports to the Chamber of Commerce, the SBR</w:t>
      </w:r>
      <w:r>
        <w:rPr>
          <w:rFonts w:ascii="EYInterstate Light" w:hAnsi="EYInterstate Light"/>
        </w:rPr>
        <w:t xml:space="preserve"> </w:t>
      </w:r>
      <w:r w:rsidRPr="003E0BA0">
        <w:rPr>
          <w:rFonts w:ascii="EYInterstate Light" w:hAnsi="EYInterstate Light"/>
        </w:rPr>
        <w:t>Assu</w:t>
      </w:r>
      <w:r w:rsidRPr="003E0BA0">
        <w:rPr>
          <w:rFonts w:ascii="EYInterstate Light" w:hAnsi="EYInterstate Light"/>
        </w:rPr>
        <w:t>r</w:t>
      </w:r>
      <w:r w:rsidRPr="003E0BA0">
        <w:rPr>
          <w:rFonts w:ascii="EYInterstate Light" w:hAnsi="EYInterstate Light"/>
        </w:rPr>
        <w:t xml:space="preserve">ance approach to provide for assurance on XBRL reports and the SBR </w:t>
      </w:r>
      <w:r w:rsidRPr="003E0BA0">
        <w:rPr>
          <w:rFonts w:ascii="EYInterstate Light" w:hAnsi="EYInterstate Light" w:cstheme="minorHAnsi"/>
        </w:rPr>
        <w:t>Architecture Rules on entity-specific extensions.</w:t>
      </w:r>
    </w:p>
    <w:permEnd w:id="944462391"/>
    <w:p w:rsidR="008701E5" w:rsidRPr="008701E5" w:rsidRDefault="008701E5" w:rsidP="008701E5">
      <w:pPr>
        <w:rPr>
          <w:lang w:eastAsia="en-US"/>
        </w:rPr>
      </w:pPr>
      <w:r w:rsidRPr="008701E5">
        <w:rPr>
          <w:lang w:eastAsia="en-US"/>
        </w:rPr>
        <w:t>&lt;ESMA_QUESTION_ESEF_19&gt;</w:t>
      </w:r>
    </w:p>
    <w:p w:rsidR="008701E5" w:rsidRPr="008701E5" w:rsidRDefault="008701E5" w:rsidP="008701E5">
      <w:pPr>
        <w:rPr>
          <w:lang w:eastAsia="en-US"/>
        </w:rPr>
      </w:pPr>
    </w:p>
    <w:p w:rsidR="008701E5" w:rsidRPr="008701E5" w:rsidRDefault="008701E5" w:rsidP="008701E5">
      <w:pPr>
        <w:rPr>
          <w:lang w:eastAsia="en-US"/>
        </w:rPr>
      </w:pPr>
    </w:p>
    <w:p w:rsidR="008701E5" w:rsidRPr="008701E5" w:rsidRDefault="008701E5" w:rsidP="008701E5">
      <w:pPr>
        <w:spacing w:after="200" w:line="276" w:lineRule="auto"/>
        <w:rPr>
          <w:rFonts w:asciiTheme="minorHAnsi" w:eastAsiaTheme="minorHAnsi" w:hAnsiTheme="minorHAnsi" w:cstheme="minorBidi"/>
          <w:sz w:val="22"/>
          <w:szCs w:val="22"/>
          <w:lang w:eastAsia="en-US"/>
        </w:rPr>
      </w:pPr>
    </w:p>
    <w:p w:rsidR="00F31E57" w:rsidRPr="0075015C" w:rsidRDefault="00F31E57" w:rsidP="008701E5">
      <w:pPr>
        <w:pStyle w:val="QuestionsFORM"/>
        <w:numPr>
          <w:ilvl w:val="0"/>
          <w:numId w:val="0"/>
        </w:numPr>
        <w:rPr>
          <w:lang w:val="fr-FR"/>
        </w:rPr>
      </w:pPr>
    </w:p>
    <w:sectPr w:rsidR="00F31E57" w:rsidRPr="0075015C" w:rsidSect="00A8728B">
      <w:headerReference w:type="even" r:id="rId15"/>
      <w:headerReference w:type="first" r:id="rId16"/>
      <w:footerReference w:type="first" r:id="rId17"/>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3B3" w:rsidRDefault="00C413B3">
      <w:r>
        <w:separator/>
      </w:r>
    </w:p>
    <w:p w:rsidR="00C413B3" w:rsidRDefault="00C413B3"/>
  </w:endnote>
  <w:endnote w:type="continuationSeparator" w:id="0">
    <w:p w:rsidR="00C413B3" w:rsidRDefault="00C413B3">
      <w:r>
        <w:continuationSeparator/>
      </w:r>
    </w:p>
    <w:p w:rsidR="00C413B3" w:rsidRDefault="00C413B3"/>
  </w:endnote>
  <w:endnote w:type="continuationNotice" w:id="1">
    <w:p w:rsidR="00C413B3" w:rsidRDefault="00C413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EYInterstate Light">
    <w:altName w:val="Franklin Gothic Medium Cond"/>
    <w:panose1 w:val="02000506000000020004"/>
    <w:charset w:val="00"/>
    <w:family w:val="auto"/>
    <w:pitch w:val="variable"/>
    <w:sig w:usb0="A00002AF" w:usb1="5000206A"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C413B3" w:rsidRPr="00616B9B" w:rsidTr="00315E96">
      <w:trPr>
        <w:trHeight w:val="284"/>
      </w:trPr>
      <w:tc>
        <w:tcPr>
          <w:tcW w:w="8460" w:type="dxa"/>
        </w:tcPr>
        <w:p w:rsidR="00C413B3" w:rsidRPr="00315E96" w:rsidRDefault="00C413B3" w:rsidP="00315E96">
          <w:pPr>
            <w:pStyle w:val="00Footer"/>
            <w:rPr>
              <w:lang w:val="fr-FR"/>
            </w:rPr>
          </w:pPr>
        </w:p>
      </w:tc>
      <w:tc>
        <w:tcPr>
          <w:tcW w:w="952" w:type="dxa"/>
        </w:tcPr>
        <w:p w:rsidR="00C413B3" w:rsidRPr="00616B9B" w:rsidRDefault="00C413B3"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F264C0">
            <w:rPr>
              <w:rFonts w:cs="Arial"/>
              <w:noProof/>
              <w:sz w:val="22"/>
              <w:szCs w:val="22"/>
            </w:rPr>
            <w:t>4</w:t>
          </w:r>
          <w:r w:rsidRPr="00616B9B">
            <w:rPr>
              <w:rFonts w:cs="Arial"/>
              <w:noProof/>
              <w:sz w:val="22"/>
              <w:szCs w:val="22"/>
            </w:rPr>
            <w:fldChar w:fldCharType="end"/>
          </w:r>
        </w:p>
      </w:tc>
    </w:tr>
  </w:tbl>
  <w:p w:rsidR="00C413B3" w:rsidRDefault="00C413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3B3" w:rsidRDefault="00C413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3B3" w:rsidRDefault="00C413B3">
      <w:r>
        <w:separator/>
      </w:r>
    </w:p>
    <w:p w:rsidR="00C413B3" w:rsidRDefault="00C413B3"/>
  </w:footnote>
  <w:footnote w:type="continuationSeparator" w:id="0">
    <w:p w:rsidR="00C413B3" w:rsidRDefault="00C413B3">
      <w:r>
        <w:continuationSeparator/>
      </w:r>
    </w:p>
    <w:p w:rsidR="00C413B3" w:rsidRDefault="00C413B3"/>
  </w:footnote>
  <w:footnote w:type="continuationNotice" w:id="1">
    <w:p w:rsidR="00C413B3" w:rsidRDefault="00C413B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3B3" w:rsidRDefault="00C413B3">
    <w:pPr>
      <w:pStyle w:val="Header"/>
    </w:pPr>
    <w:r>
      <w:rPr>
        <w:noProof/>
        <w:lang w:val="nl-NL" w:eastAsia="nl-NL"/>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nl-NL" w:eastAsia="nl-NL"/>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3B3" w:rsidRDefault="00C413B3" w:rsidP="00013CCE">
    <w:pPr>
      <w:pStyle w:val="Header"/>
      <w:jc w:val="right"/>
    </w:pPr>
    <w:r>
      <w:rPr>
        <w:noProof/>
        <w:lang w:val="nl-NL" w:eastAsia="nl-NL"/>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nl-NL" w:eastAsia="nl-NL"/>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3B3" w:rsidRDefault="00C413B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C413B3" w:rsidRPr="002F4496" w:rsidTr="000C06C9">
      <w:trPr>
        <w:trHeight w:val="284"/>
      </w:trPr>
      <w:tc>
        <w:tcPr>
          <w:tcW w:w="8460" w:type="dxa"/>
        </w:tcPr>
        <w:p w:rsidR="00C413B3" w:rsidRPr="000C3B6D" w:rsidRDefault="00C413B3" w:rsidP="000C06C9">
          <w:pPr>
            <w:pStyle w:val="00Footer"/>
            <w:rPr>
              <w:lang w:val="fr-FR"/>
            </w:rPr>
          </w:pPr>
        </w:p>
      </w:tc>
      <w:tc>
        <w:tcPr>
          <w:tcW w:w="952" w:type="dxa"/>
        </w:tcPr>
        <w:p w:rsidR="00C413B3" w:rsidRPr="00146B34" w:rsidRDefault="00C413B3" w:rsidP="000C06C9">
          <w:pPr>
            <w:pStyle w:val="00aPagenumber"/>
            <w:rPr>
              <w:lang w:val="fr-FR"/>
            </w:rPr>
          </w:pPr>
        </w:p>
      </w:tc>
    </w:tr>
  </w:tbl>
  <w:p w:rsidR="00C413B3" w:rsidRPr="00DB46C3" w:rsidRDefault="00C413B3">
    <w:pPr>
      <w:rPr>
        <w:lang w:val="fr-FR"/>
      </w:rPr>
    </w:pPr>
  </w:p>
  <w:p w:rsidR="00C413B3" w:rsidRPr="002F4496" w:rsidRDefault="00C413B3">
    <w:pPr>
      <w:pStyle w:val="Header"/>
      <w:rPr>
        <w:lang w:val="fr-FR"/>
      </w:rPr>
    </w:pPr>
  </w:p>
  <w:p w:rsidR="00C413B3" w:rsidRPr="002F4496" w:rsidRDefault="00C413B3" w:rsidP="000C06C9">
    <w:pPr>
      <w:pStyle w:val="Header"/>
      <w:tabs>
        <w:tab w:val="clear" w:pos="4536"/>
        <w:tab w:val="clear" w:pos="9072"/>
        <w:tab w:val="left" w:pos="8227"/>
      </w:tabs>
      <w:rPr>
        <w:lang w:val="fr-FR"/>
      </w:rPr>
    </w:pPr>
  </w:p>
  <w:p w:rsidR="00C413B3" w:rsidRPr="002F4496" w:rsidRDefault="00C413B3" w:rsidP="000C06C9">
    <w:pPr>
      <w:pStyle w:val="Header"/>
      <w:tabs>
        <w:tab w:val="clear" w:pos="4536"/>
        <w:tab w:val="clear" w:pos="9072"/>
        <w:tab w:val="left" w:pos="8227"/>
      </w:tabs>
      <w:rPr>
        <w:lang w:val="fr-FR"/>
      </w:rPr>
    </w:pPr>
  </w:p>
  <w:p w:rsidR="00C413B3" w:rsidRPr="002F4496" w:rsidRDefault="00C413B3">
    <w:pPr>
      <w:pStyle w:val="Header"/>
      <w:rPr>
        <w:lang w:val="fr-FR"/>
      </w:rPr>
    </w:pPr>
  </w:p>
  <w:p w:rsidR="00C413B3" w:rsidRPr="002F4496" w:rsidRDefault="00C413B3">
    <w:pPr>
      <w:pStyle w:val="Header"/>
      <w:rPr>
        <w:lang w:val="fr-FR"/>
      </w:rPr>
    </w:pPr>
  </w:p>
  <w:p w:rsidR="00C413B3" w:rsidRPr="002F4496" w:rsidRDefault="00C413B3">
    <w:pPr>
      <w:pStyle w:val="Header"/>
      <w:rPr>
        <w:lang w:val="fr-FR"/>
      </w:rPr>
    </w:pPr>
  </w:p>
  <w:p w:rsidR="00C413B3" w:rsidRPr="002F4496" w:rsidRDefault="00C413B3">
    <w:pPr>
      <w:pStyle w:val="Header"/>
      <w:rPr>
        <w:lang w:val="fr-FR"/>
      </w:rPr>
    </w:pPr>
  </w:p>
  <w:p w:rsidR="00C413B3" w:rsidRPr="002F4496" w:rsidRDefault="00C413B3">
    <w:pPr>
      <w:pStyle w:val="Header"/>
      <w:rPr>
        <w:highlight w:val="yellow"/>
        <w:lang w:val="fr-FR"/>
      </w:rPr>
    </w:pPr>
  </w:p>
  <w:p w:rsidR="00C413B3" w:rsidRDefault="00C413B3">
    <w:pPr>
      <w:pStyle w:val="Header"/>
    </w:pPr>
    <w:r>
      <w:rPr>
        <w:noProof/>
        <w:lang w:val="nl-NL" w:eastAsia="nl-NL"/>
      </w:rPr>
      <mc:AlternateContent>
        <mc:Choice Requires="wps">
          <w:drawing>
            <wp:anchor distT="0" distB="0" distL="114299" distR="114299" simplePos="0" relativeHeight="251660288" behindDoc="0" locked="0" layoutInCell="1" allowOverlap="1" wp14:anchorId="5D83E31A" wp14:editId="27AC3B28">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nl-NL" w:eastAsia="nl-NL"/>
      </w:rPr>
      <w:drawing>
        <wp:anchor distT="0" distB="0" distL="114300" distR="114300" simplePos="0" relativeHeight="251659264" behindDoc="0" locked="0" layoutInCell="1" allowOverlap="1" wp14:anchorId="156637CA" wp14:editId="0D76F416">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nsid w:val="1BBF367C"/>
    <w:multiLevelType w:val="hybridMultilevel"/>
    <w:tmpl w:val="B10C8DC6"/>
    <w:lvl w:ilvl="0" w:tplc="E6307242">
      <w:start w:val="1"/>
      <w:numFmt w:val="decimal"/>
      <w:lvlText w:val="%1."/>
      <w:lvlJc w:val="left"/>
      <w:pPr>
        <w:ind w:left="1354" w:hanging="645"/>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nsid w:val="58E8083C"/>
    <w:multiLevelType w:val="multilevel"/>
    <w:tmpl w:val="8E5A7C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4">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6">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9">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19"/>
  </w:num>
  <w:num w:numId="3">
    <w:abstractNumId w:val="13"/>
  </w:num>
  <w:num w:numId="4">
    <w:abstractNumId w:val="24"/>
  </w:num>
  <w:num w:numId="5">
    <w:abstractNumId w:val="26"/>
  </w:num>
  <w:num w:numId="6">
    <w:abstractNumId w:val="0"/>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2"/>
  </w:num>
  <w:num w:numId="14">
    <w:abstractNumId w:val="23"/>
  </w:num>
  <w:num w:numId="15">
    <w:abstractNumId w:val="11"/>
  </w:num>
  <w:num w:numId="16">
    <w:abstractNumId w:val="1"/>
  </w:num>
  <w:num w:numId="17">
    <w:abstractNumId w:val="15"/>
  </w:num>
  <w:num w:numId="18">
    <w:abstractNumId w:val="16"/>
  </w:num>
  <w:num w:numId="19">
    <w:abstractNumId w:val="18"/>
  </w:num>
  <w:num w:numId="20">
    <w:abstractNumId w:val="27"/>
  </w:num>
  <w:num w:numId="21">
    <w:abstractNumId w:val="37"/>
  </w:num>
  <w:num w:numId="22">
    <w:abstractNumId w:val="25"/>
  </w:num>
  <w:num w:numId="23">
    <w:abstractNumId w:val="10"/>
  </w:num>
  <w:num w:numId="24">
    <w:abstractNumId w:val="31"/>
  </w:num>
  <w:num w:numId="25">
    <w:abstractNumId w:val="30"/>
  </w:num>
  <w:num w:numId="26">
    <w:abstractNumId w:val="20"/>
  </w:num>
  <w:num w:numId="27">
    <w:abstractNumId w:val="34"/>
  </w:num>
  <w:num w:numId="28">
    <w:abstractNumId w:val="39"/>
  </w:num>
  <w:num w:numId="29">
    <w:abstractNumId w:val="8"/>
  </w:num>
  <w:num w:numId="30">
    <w:abstractNumId w:val="3"/>
  </w:num>
  <w:num w:numId="31">
    <w:abstractNumId w:val="22"/>
  </w:num>
  <w:num w:numId="32">
    <w:abstractNumId w:val="2"/>
  </w:num>
  <w:num w:numId="33">
    <w:abstractNumId w:val="7"/>
  </w:num>
  <w:num w:numId="34">
    <w:abstractNumId w:val="21"/>
  </w:num>
  <w:num w:numId="35">
    <w:abstractNumId w:val="36"/>
  </w:num>
  <w:num w:numId="36">
    <w:abstractNumId w:val="36"/>
    <w:lvlOverride w:ilvl="0">
      <w:startOverride w:val="1"/>
    </w:lvlOverride>
  </w:num>
  <w:num w:numId="37">
    <w:abstractNumId w:val="36"/>
    <w:lvlOverride w:ilvl="0">
      <w:startOverride w:val="1"/>
    </w:lvlOverride>
  </w:num>
  <w:num w:numId="38">
    <w:abstractNumId w:val="36"/>
    <w:lvlOverride w:ilvl="0">
      <w:startOverride w:val="1"/>
    </w:lvlOverride>
  </w:num>
  <w:num w:numId="39">
    <w:abstractNumId w:val="36"/>
    <w:lvlOverride w:ilvl="0">
      <w:startOverride w:val="1"/>
    </w:lvlOverride>
  </w:num>
  <w:num w:numId="40">
    <w:abstractNumId w:val="36"/>
    <w:lvlOverride w:ilvl="0">
      <w:startOverride w:val="1"/>
    </w:lvlOverride>
  </w:num>
  <w:num w:numId="41">
    <w:abstractNumId w:val="36"/>
  </w:num>
  <w:num w:numId="42">
    <w:abstractNumId w:val="36"/>
    <w:lvlOverride w:ilvl="0">
      <w:startOverride w:val="1"/>
    </w:lvlOverride>
  </w:num>
  <w:num w:numId="43">
    <w:abstractNumId w:val="36"/>
    <w:lvlOverride w:ilvl="0">
      <w:startOverride w:val="1"/>
    </w:lvlOverride>
  </w:num>
  <w:num w:numId="44">
    <w:abstractNumId w:val="36"/>
    <w:lvlOverride w:ilvl="0">
      <w:startOverride w:val="1"/>
    </w:lvlOverride>
  </w:num>
  <w:num w:numId="45">
    <w:abstractNumId w:val="36"/>
    <w:lvlOverride w:ilvl="0">
      <w:startOverride w:val="1"/>
    </w:lvlOverride>
  </w:num>
  <w:num w:numId="46">
    <w:abstractNumId w:val="36"/>
    <w:lvlOverride w:ilvl="0">
      <w:startOverride w:val="1"/>
    </w:lvlOverride>
  </w:num>
  <w:num w:numId="47">
    <w:abstractNumId w:val="35"/>
  </w:num>
  <w:num w:numId="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lvlOverride w:ilvl="0">
      <w:startOverride w:val="1"/>
    </w:lvlOverride>
  </w:num>
  <w:num w:numId="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num>
  <w:num w:numId="52">
    <w:abstractNumId w:val="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wKuA58geoQ59ja0TaBE+xVV/fYk=" w:salt="uuQhyYy74cBAjAliI4oqDg=="/>
  <w:defaultTabStop w:val="709"/>
  <w:autoHyphenation/>
  <w:hyphenationZone w:val="567"/>
  <w:characterSpacingControl w:val="doNotCompress"/>
  <w:hdrShapeDefaults>
    <o:shapedefaults v:ext="edit" spidmax="6145">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5E5C"/>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273FE"/>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C736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075B"/>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181"/>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BDD"/>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97D13"/>
    <w:rsid w:val="006A2CA2"/>
    <w:rsid w:val="006A4869"/>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113C"/>
    <w:rsid w:val="0073248E"/>
    <w:rsid w:val="00733EE9"/>
    <w:rsid w:val="00735B8E"/>
    <w:rsid w:val="0073673C"/>
    <w:rsid w:val="00736935"/>
    <w:rsid w:val="00743DE7"/>
    <w:rsid w:val="0074509E"/>
    <w:rsid w:val="00745B9F"/>
    <w:rsid w:val="0074726F"/>
    <w:rsid w:val="0075015C"/>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0143"/>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235"/>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1F04"/>
    <w:rsid w:val="00872D09"/>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19D"/>
    <w:rsid w:val="008B4C79"/>
    <w:rsid w:val="008B598B"/>
    <w:rsid w:val="008B5D2D"/>
    <w:rsid w:val="008B6361"/>
    <w:rsid w:val="008C0320"/>
    <w:rsid w:val="008C2A81"/>
    <w:rsid w:val="008C2EA3"/>
    <w:rsid w:val="008C3863"/>
    <w:rsid w:val="008C4BDC"/>
    <w:rsid w:val="008C50FF"/>
    <w:rsid w:val="008C5435"/>
    <w:rsid w:val="008C6BD1"/>
    <w:rsid w:val="008C7B50"/>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53D"/>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776"/>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675"/>
    <w:rsid w:val="00AD783E"/>
    <w:rsid w:val="00AE1393"/>
    <w:rsid w:val="00AE3BC6"/>
    <w:rsid w:val="00AE4D4F"/>
    <w:rsid w:val="00AE627C"/>
    <w:rsid w:val="00AE62B0"/>
    <w:rsid w:val="00AE68A2"/>
    <w:rsid w:val="00AF0029"/>
    <w:rsid w:val="00AF0354"/>
    <w:rsid w:val="00AF079A"/>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782"/>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0DB8"/>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B3"/>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1CCE"/>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197C"/>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0DA5"/>
    <w:rsid w:val="00F21049"/>
    <w:rsid w:val="00F218AE"/>
    <w:rsid w:val="00F22232"/>
    <w:rsid w:val="00F2228E"/>
    <w:rsid w:val="00F22D3C"/>
    <w:rsid w:val="00F23D66"/>
    <w:rsid w:val="00F24E6F"/>
    <w:rsid w:val="00F26069"/>
    <w:rsid w:val="00F264C0"/>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0BF1"/>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51"/>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8701E5"/>
    <w:rPr>
      <w:rFonts w:asciiTheme="minorHAnsi" w:eastAsiaTheme="minorEastAsia" w:hAnsiTheme="minorHAnsi" w:cstheme="minorBidi"/>
      <w:b/>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51"/>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8701E5"/>
    <w:rPr>
      <w:rFonts w:asciiTheme="minorHAnsi" w:eastAsiaTheme="minorEastAsia" w:hAnsiTheme="minorHAnsi" w:cstheme="minorBidi"/>
      <w:b/>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FC314-C809-4DFA-9294-056DD61E71F2}">
  <ds:schemaRefs>
    <ds:schemaRef ds:uri="http://schemas.openxmlformats.org/officeDocument/2006/bibliography"/>
  </ds:schemaRefs>
</ds:datastoreItem>
</file>

<file path=customXml/itemProps2.xml><?xml version="1.0" encoding="utf-8"?>
<ds:datastoreItem xmlns:ds="http://schemas.openxmlformats.org/officeDocument/2006/customXml" ds:itemID="{915FA147-7115-42DF-A069-0C2CA1310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8</Pages>
  <Words>2411</Words>
  <Characters>13768</Characters>
  <Application>Microsoft Office Word</Application>
  <DocSecurity>8</DocSecurity>
  <Lines>114</Lines>
  <Paragraphs>32</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ESEF CP</vt:lpstr>
      <vt:lpstr>20110000</vt:lpstr>
      <vt:lpstr>20110000</vt:lpstr>
      <vt:lpstr>20110000</vt:lpstr>
      <vt:lpstr>20110000</vt:lpstr>
    </vt:vector>
  </TitlesOfParts>
  <Company>ESMA</Company>
  <LinksUpToDate>false</LinksUpToDate>
  <CharactersWithSpaces>16147</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ESEF CP</dc:title>
  <dc:creator>ESMA</dc:creator>
  <cp:lastModifiedBy>Huub Lucassen</cp:lastModifiedBy>
  <cp:revision>3</cp:revision>
  <cp:lastPrinted>2015-02-18T11:01:00Z</cp:lastPrinted>
  <dcterms:created xsi:type="dcterms:W3CDTF">2016-01-13T08:35:00Z</dcterms:created>
  <dcterms:modified xsi:type="dcterms:W3CDTF">2016-01-13T09:01:00Z</dcterms:modified>
</cp:coreProperties>
</file>