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D66" w:rsidRDefault="00780D66" w:rsidP="002821D7">
      <w:pPr>
        <w:spacing w:after="0" w:line="240" w:lineRule="auto"/>
      </w:pPr>
      <w:bookmarkStart w:id="0" w:name="_GoBack"/>
      <w:bookmarkEnd w:id="0"/>
    </w:p>
    <w:p w:rsidR="00780D66" w:rsidRPr="00F666D3" w:rsidRDefault="00342AD4" w:rsidP="00342AD4">
      <w:pPr>
        <w:spacing w:after="0" w:line="240" w:lineRule="auto"/>
        <w:jc w:val="right"/>
        <w:rPr>
          <w:rFonts w:ascii="Times New Roman" w:hAnsi="Times New Roman" w:cs="Times New Roman"/>
          <w:sz w:val="24"/>
          <w:szCs w:val="24"/>
          <w:lang w:val="en-US"/>
        </w:rPr>
      </w:pPr>
      <w:r w:rsidRPr="00F666D3">
        <w:rPr>
          <w:rFonts w:ascii="Times New Roman" w:hAnsi="Times New Roman" w:cs="Times New Roman"/>
          <w:sz w:val="24"/>
          <w:szCs w:val="24"/>
          <w:lang w:val="en-US"/>
        </w:rPr>
        <w:t xml:space="preserve">                                                         </w:t>
      </w:r>
      <w:r w:rsidR="00F666D3" w:rsidRPr="00F666D3">
        <w:rPr>
          <w:rFonts w:ascii="Times New Roman" w:hAnsi="Times New Roman" w:cs="Times New Roman"/>
          <w:sz w:val="24"/>
          <w:szCs w:val="24"/>
          <w:lang w:val="en-US"/>
        </w:rPr>
        <w:t>August 2015</w:t>
      </w:r>
    </w:p>
    <w:p w:rsidR="00780D66" w:rsidRPr="00F666D3" w:rsidRDefault="00780D66" w:rsidP="002821D7">
      <w:pPr>
        <w:spacing w:after="0" w:line="240" w:lineRule="auto"/>
        <w:rPr>
          <w:rFonts w:ascii="Times New Roman" w:hAnsi="Times New Roman" w:cs="Times New Roman"/>
          <w:sz w:val="24"/>
          <w:szCs w:val="24"/>
          <w:lang w:val="en-US"/>
        </w:rPr>
      </w:pPr>
    </w:p>
    <w:p w:rsidR="00780D66" w:rsidRPr="00F666D3" w:rsidRDefault="00780D66" w:rsidP="002821D7">
      <w:pPr>
        <w:spacing w:after="0" w:line="240" w:lineRule="auto"/>
        <w:rPr>
          <w:rFonts w:ascii="Times New Roman" w:hAnsi="Times New Roman" w:cs="Times New Roman"/>
          <w:sz w:val="24"/>
          <w:szCs w:val="24"/>
          <w:lang w:val="en-US"/>
        </w:rPr>
      </w:pPr>
    </w:p>
    <w:p w:rsidR="009C485E" w:rsidRPr="00F666D3" w:rsidRDefault="009C485E" w:rsidP="002821D7">
      <w:pPr>
        <w:spacing w:after="0" w:line="240" w:lineRule="auto"/>
        <w:rPr>
          <w:rFonts w:ascii="Times New Roman" w:hAnsi="Times New Roman" w:cs="Times New Roman"/>
          <w:sz w:val="24"/>
          <w:szCs w:val="24"/>
          <w:lang w:val="en-US"/>
        </w:rPr>
      </w:pPr>
    </w:p>
    <w:p w:rsidR="00F666D3" w:rsidRPr="00F666D3" w:rsidRDefault="00F05E4B" w:rsidP="00F666D3">
      <w:pPr>
        <w:spacing w:after="0" w:line="240" w:lineRule="auto"/>
        <w:ind w:right="-567"/>
        <w:jc w:val="center"/>
        <w:rPr>
          <w:rFonts w:ascii="Times New Roman" w:hAnsi="Times New Roman" w:cs="Times New Roman"/>
          <w:b/>
          <w:sz w:val="28"/>
          <w:szCs w:val="24"/>
          <w:lang w:val="en-US"/>
        </w:rPr>
      </w:pPr>
      <w:r w:rsidRPr="00F666D3">
        <w:rPr>
          <w:rFonts w:ascii="Times New Roman" w:hAnsi="Times New Roman" w:cs="Times New Roman"/>
          <w:b/>
          <w:sz w:val="28"/>
          <w:szCs w:val="24"/>
          <w:lang w:val="en-US"/>
        </w:rPr>
        <w:t>Consultation paper</w:t>
      </w:r>
    </w:p>
    <w:p w:rsidR="00F666D3" w:rsidRDefault="00F666D3" w:rsidP="00F666D3">
      <w:pPr>
        <w:spacing w:after="0" w:line="240" w:lineRule="auto"/>
        <w:ind w:right="-567"/>
        <w:jc w:val="both"/>
        <w:rPr>
          <w:rFonts w:ascii="Times New Roman" w:hAnsi="Times New Roman" w:cs="Times New Roman"/>
          <w:b/>
          <w:sz w:val="24"/>
          <w:szCs w:val="24"/>
          <w:lang w:val="en-US"/>
        </w:rPr>
      </w:pPr>
    </w:p>
    <w:p w:rsidR="00F666D3" w:rsidRDefault="00F666D3" w:rsidP="00F666D3">
      <w:pPr>
        <w:spacing w:after="0" w:line="240" w:lineRule="auto"/>
        <w:ind w:right="-567"/>
        <w:jc w:val="both"/>
        <w:rPr>
          <w:rFonts w:ascii="Times New Roman" w:hAnsi="Times New Roman" w:cs="Times New Roman"/>
          <w:b/>
          <w:sz w:val="24"/>
          <w:szCs w:val="24"/>
          <w:lang w:val="en-US"/>
        </w:rPr>
      </w:pPr>
    </w:p>
    <w:p w:rsidR="00F666D3" w:rsidRDefault="00F666D3" w:rsidP="00F666D3">
      <w:pPr>
        <w:spacing w:after="0" w:line="240" w:lineRule="auto"/>
        <w:ind w:right="-567"/>
        <w:jc w:val="both"/>
        <w:rPr>
          <w:rFonts w:ascii="Times New Roman" w:hAnsi="Times New Roman" w:cs="Times New Roman"/>
          <w:b/>
          <w:sz w:val="24"/>
          <w:szCs w:val="24"/>
          <w:lang w:val="en-US"/>
        </w:rPr>
      </w:pPr>
    </w:p>
    <w:p w:rsidR="00F666D3" w:rsidRDefault="00F666D3" w:rsidP="00F666D3">
      <w:pPr>
        <w:spacing w:after="0" w:line="240" w:lineRule="auto"/>
        <w:ind w:right="-567"/>
        <w:jc w:val="both"/>
        <w:rPr>
          <w:rFonts w:ascii="Times New Roman" w:hAnsi="Times New Roman" w:cs="Times New Roman"/>
          <w:b/>
          <w:sz w:val="24"/>
          <w:szCs w:val="24"/>
          <w:lang w:val="en-US"/>
        </w:rPr>
      </w:pPr>
    </w:p>
    <w:p w:rsidR="00F666D3" w:rsidRDefault="00F666D3" w:rsidP="00F666D3">
      <w:pPr>
        <w:spacing w:after="0" w:line="240" w:lineRule="auto"/>
        <w:ind w:right="-567"/>
        <w:jc w:val="both"/>
        <w:rPr>
          <w:rFonts w:ascii="Times New Roman" w:hAnsi="Times New Roman" w:cs="Times New Roman"/>
          <w:b/>
          <w:sz w:val="24"/>
          <w:szCs w:val="24"/>
          <w:lang w:val="en-US"/>
        </w:rPr>
      </w:pPr>
    </w:p>
    <w:p w:rsidR="00F666D3" w:rsidRDefault="00F666D3" w:rsidP="00F666D3">
      <w:pPr>
        <w:spacing w:after="0" w:line="240" w:lineRule="auto"/>
        <w:ind w:right="-567"/>
        <w:jc w:val="both"/>
        <w:rPr>
          <w:rFonts w:ascii="Times New Roman" w:hAnsi="Times New Roman" w:cs="Times New Roman"/>
          <w:b/>
          <w:sz w:val="24"/>
          <w:szCs w:val="24"/>
          <w:lang w:val="en-US"/>
        </w:rPr>
      </w:pPr>
    </w:p>
    <w:p w:rsidR="00F666D3" w:rsidRDefault="00F666D3" w:rsidP="00F666D3">
      <w:pPr>
        <w:spacing w:after="0" w:line="240" w:lineRule="auto"/>
        <w:ind w:right="-567"/>
        <w:jc w:val="both"/>
        <w:rPr>
          <w:rFonts w:ascii="Times New Roman" w:hAnsi="Times New Roman" w:cs="Times New Roman"/>
          <w:b/>
          <w:sz w:val="24"/>
          <w:szCs w:val="24"/>
          <w:lang w:val="en-US"/>
        </w:rPr>
      </w:pPr>
    </w:p>
    <w:p w:rsidR="00F666D3" w:rsidRDefault="00F666D3" w:rsidP="00F666D3">
      <w:pPr>
        <w:spacing w:after="0" w:line="240" w:lineRule="auto"/>
        <w:ind w:right="-567"/>
        <w:jc w:val="both"/>
        <w:rPr>
          <w:rFonts w:ascii="Times New Roman" w:hAnsi="Times New Roman" w:cs="Times New Roman"/>
          <w:b/>
          <w:sz w:val="24"/>
          <w:szCs w:val="24"/>
          <w:lang w:val="en-US"/>
        </w:rPr>
      </w:pPr>
    </w:p>
    <w:p w:rsidR="00F666D3" w:rsidRDefault="00F666D3" w:rsidP="00F666D3">
      <w:pPr>
        <w:spacing w:after="0" w:line="240" w:lineRule="auto"/>
        <w:ind w:right="-567"/>
        <w:jc w:val="both"/>
        <w:rPr>
          <w:rFonts w:ascii="Times New Roman" w:hAnsi="Times New Roman" w:cs="Times New Roman"/>
          <w:b/>
          <w:sz w:val="24"/>
          <w:szCs w:val="24"/>
          <w:lang w:val="en-US"/>
        </w:rPr>
      </w:pPr>
    </w:p>
    <w:p w:rsidR="00F666D3" w:rsidRDefault="00F666D3" w:rsidP="00F666D3">
      <w:pPr>
        <w:spacing w:after="0" w:line="240" w:lineRule="auto"/>
        <w:ind w:right="-567"/>
        <w:jc w:val="both"/>
        <w:rPr>
          <w:rFonts w:ascii="Times New Roman" w:hAnsi="Times New Roman" w:cs="Times New Roman"/>
          <w:b/>
          <w:sz w:val="24"/>
          <w:szCs w:val="24"/>
          <w:lang w:val="en-US"/>
        </w:rPr>
      </w:pPr>
    </w:p>
    <w:p w:rsidR="00F666D3" w:rsidRDefault="00F666D3" w:rsidP="00F666D3">
      <w:pPr>
        <w:spacing w:after="0" w:line="240" w:lineRule="auto"/>
        <w:ind w:right="-567"/>
        <w:jc w:val="both"/>
        <w:rPr>
          <w:rFonts w:ascii="Times New Roman" w:hAnsi="Times New Roman" w:cs="Times New Roman"/>
          <w:b/>
          <w:sz w:val="24"/>
          <w:szCs w:val="24"/>
          <w:lang w:val="en-US"/>
        </w:rPr>
      </w:pPr>
    </w:p>
    <w:p w:rsidR="00F666D3" w:rsidRDefault="00F666D3" w:rsidP="00F666D3">
      <w:pPr>
        <w:spacing w:after="0" w:line="240" w:lineRule="auto"/>
        <w:ind w:right="-567"/>
        <w:jc w:val="both"/>
        <w:rPr>
          <w:rFonts w:ascii="Times New Roman" w:hAnsi="Times New Roman" w:cs="Times New Roman"/>
          <w:b/>
          <w:sz w:val="24"/>
          <w:szCs w:val="24"/>
          <w:lang w:val="en-US"/>
        </w:rPr>
      </w:pPr>
    </w:p>
    <w:p w:rsidR="00F666D3" w:rsidRPr="00F666D3" w:rsidRDefault="00F666D3" w:rsidP="00F666D3">
      <w:pPr>
        <w:spacing w:after="0" w:line="240" w:lineRule="auto"/>
        <w:ind w:right="-567"/>
        <w:jc w:val="center"/>
        <w:rPr>
          <w:rFonts w:ascii="Times New Roman" w:hAnsi="Times New Roman" w:cs="Times New Roman"/>
          <w:b/>
          <w:sz w:val="24"/>
          <w:szCs w:val="24"/>
          <w:lang w:val="en-US"/>
        </w:rPr>
      </w:pPr>
      <w:r w:rsidRPr="00F666D3">
        <w:rPr>
          <w:rFonts w:ascii="Times New Roman" w:hAnsi="Times New Roman" w:cs="Times New Roman"/>
          <w:b/>
          <w:sz w:val="24"/>
          <w:szCs w:val="24"/>
          <w:lang w:val="en-US"/>
        </w:rPr>
        <w:t>“</w:t>
      </w:r>
      <w:r>
        <w:rPr>
          <w:rFonts w:ascii="Times New Roman" w:hAnsi="Times New Roman" w:cs="Times New Roman"/>
          <w:b/>
          <w:sz w:val="24"/>
          <w:szCs w:val="24"/>
          <w:lang w:val="en-US"/>
        </w:rPr>
        <w:t>Technical</w:t>
      </w:r>
      <w:r w:rsidRPr="00F666D3">
        <w:rPr>
          <w:rFonts w:ascii="Times New Roman" w:hAnsi="Times New Roman" w:cs="Times New Roman"/>
          <w:b/>
          <w:sz w:val="24"/>
          <w:szCs w:val="24"/>
          <w:lang w:val="en-US"/>
        </w:rPr>
        <w:t xml:space="preserve"> Discussion </w:t>
      </w:r>
      <w:proofErr w:type="gramStart"/>
      <w:r w:rsidRPr="00F666D3">
        <w:rPr>
          <w:rFonts w:ascii="Times New Roman" w:hAnsi="Times New Roman" w:cs="Times New Roman"/>
          <w:b/>
          <w:sz w:val="24"/>
          <w:szCs w:val="24"/>
          <w:lang w:val="en-US"/>
        </w:rPr>
        <w:t>paper :</w:t>
      </w:r>
      <w:proofErr w:type="gramEnd"/>
      <w:r w:rsidRPr="00F666D3">
        <w:rPr>
          <w:rFonts w:ascii="Times New Roman" w:hAnsi="Times New Roman" w:cs="Times New Roman"/>
          <w:b/>
          <w:sz w:val="24"/>
          <w:szCs w:val="24"/>
          <w:lang w:val="en-US"/>
        </w:rPr>
        <w:t xml:space="preserve"> Risk, Performance </w:t>
      </w:r>
      <w:r>
        <w:rPr>
          <w:rFonts w:ascii="Times New Roman" w:hAnsi="Times New Roman" w:cs="Times New Roman"/>
          <w:b/>
          <w:sz w:val="24"/>
          <w:szCs w:val="24"/>
          <w:lang w:val="en-US"/>
        </w:rPr>
        <w:t xml:space="preserve">Scenarios and Cost </w:t>
      </w:r>
      <w:r w:rsidRPr="00F666D3">
        <w:rPr>
          <w:rFonts w:ascii="Times New Roman" w:hAnsi="Times New Roman" w:cs="Times New Roman"/>
          <w:b/>
          <w:sz w:val="24"/>
          <w:szCs w:val="24"/>
          <w:lang w:val="en-US"/>
        </w:rPr>
        <w:t>Disclosures In Key Information Documents for Packaged Retail and Insurance-based Investment Products (PRIIPs)</w:t>
      </w:r>
      <w:r>
        <w:rPr>
          <w:rFonts w:ascii="Times New Roman" w:hAnsi="Times New Roman" w:cs="Times New Roman"/>
          <w:b/>
          <w:sz w:val="24"/>
          <w:szCs w:val="24"/>
          <w:lang w:val="en-US"/>
        </w:rPr>
        <w:t xml:space="preserve"> </w:t>
      </w:r>
      <w:r w:rsidRPr="00F666D3">
        <w:rPr>
          <w:rFonts w:ascii="Times New Roman" w:hAnsi="Times New Roman" w:cs="Times New Roman"/>
          <w:b/>
          <w:sz w:val="24"/>
          <w:szCs w:val="24"/>
          <w:lang w:val="en-US"/>
        </w:rPr>
        <w:t>”</w:t>
      </w:r>
    </w:p>
    <w:p w:rsidR="002821D7" w:rsidRPr="00F05E4B" w:rsidRDefault="002821D7" w:rsidP="00442854">
      <w:pPr>
        <w:spacing w:after="0" w:line="240" w:lineRule="auto"/>
        <w:ind w:left="851" w:right="-567" w:hanging="851"/>
        <w:jc w:val="both"/>
        <w:rPr>
          <w:rFonts w:ascii="Times New Roman" w:hAnsi="Times New Roman" w:cs="Times New Roman"/>
          <w:b/>
          <w:sz w:val="24"/>
          <w:szCs w:val="24"/>
          <w:lang w:val="en-US"/>
        </w:rPr>
      </w:pPr>
    </w:p>
    <w:p w:rsidR="003A26A8" w:rsidRPr="00F666D3" w:rsidRDefault="003A26A8" w:rsidP="003A26A8">
      <w:pPr>
        <w:spacing w:after="0"/>
        <w:jc w:val="both"/>
        <w:rPr>
          <w:rFonts w:ascii="Times New Roman" w:hAnsi="Times New Roman" w:cs="Times New Roman"/>
          <w:sz w:val="24"/>
          <w:szCs w:val="24"/>
          <w:lang w:val="en-US"/>
        </w:rPr>
      </w:pPr>
      <w:r w:rsidRPr="00F666D3">
        <w:rPr>
          <w:rFonts w:ascii="Times New Roman" w:hAnsi="Times New Roman" w:cs="Times New Roman"/>
          <w:sz w:val="24"/>
          <w:szCs w:val="24"/>
          <w:lang w:val="en-US"/>
        </w:rPr>
        <w:tab/>
      </w:r>
      <w:r w:rsidRPr="00F666D3">
        <w:rPr>
          <w:rFonts w:ascii="Times New Roman" w:hAnsi="Times New Roman" w:cs="Times New Roman"/>
          <w:sz w:val="24"/>
          <w:szCs w:val="24"/>
          <w:lang w:val="en-US"/>
        </w:rPr>
        <w:tab/>
      </w:r>
      <w:r w:rsidRPr="00F666D3">
        <w:rPr>
          <w:rFonts w:ascii="Times New Roman" w:hAnsi="Times New Roman" w:cs="Times New Roman"/>
          <w:sz w:val="24"/>
          <w:szCs w:val="24"/>
          <w:lang w:val="en-US"/>
        </w:rPr>
        <w:tab/>
      </w:r>
      <w:r w:rsidRPr="00F666D3">
        <w:rPr>
          <w:rFonts w:ascii="Times New Roman" w:hAnsi="Times New Roman" w:cs="Times New Roman"/>
          <w:sz w:val="24"/>
          <w:szCs w:val="24"/>
          <w:lang w:val="en-US"/>
        </w:rPr>
        <w:tab/>
      </w:r>
      <w:r w:rsidRPr="00F666D3">
        <w:rPr>
          <w:rFonts w:ascii="Times New Roman" w:hAnsi="Times New Roman" w:cs="Times New Roman"/>
          <w:sz w:val="24"/>
          <w:szCs w:val="24"/>
          <w:lang w:val="en-US"/>
        </w:rPr>
        <w:tab/>
      </w:r>
    </w:p>
    <w:p w:rsidR="003A26A8" w:rsidRPr="00F666D3" w:rsidRDefault="003A26A8" w:rsidP="003A26A8">
      <w:pPr>
        <w:spacing w:after="0"/>
        <w:jc w:val="both"/>
        <w:rPr>
          <w:rFonts w:ascii="Times New Roman" w:hAnsi="Times New Roman" w:cs="Times New Roman"/>
          <w:sz w:val="24"/>
          <w:szCs w:val="24"/>
          <w:lang w:val="en-US"/>
        </w:rPr>
      </w:pPr>
    </w:p>
    <w:p w:rsidR="003A26A8" w:rsidRDefault="003A26A8" w:rsidP="00A52076">
      <w:pPr>
        <w:spacing w:after="0"/>
        <w:jc w:val="both"/>
        <w:rPr>
          <w:rFonts w:ascii="Times New Roman" w:hAnsi="Times New Roman" w:cs="Times New Roman"/>
          <w:sz w:val="24"/>
          <w:szCs w:val="24"/>
          <w:lang w:val="en-US"/>
        </w:rPr>
      </w:pPr>
    </w:p>
    <w:p w:rsidR="00F666D3" w:rsidRDefault="00F666D3" w:rsidP="00A52076">
      <w:pPr>
        <w:spacing w:after="0"/>
        <w:jc w:val="both"/>
        <w:rPr>
          <w:rFonts w:ascii="Times New Roman" w:hAnsi="Times New Roman" w:cs="Times New Roman"/>
          <w:sz w:val="24"/>
          <w:szCs w:val="24"/>
          <w:lang w:val="en-US"/>
        </w:rPr>
      </w:pPr>
    </w:p>
    <w:p w:rsidR="00F666D3" w:rsidRDefault="00F666D3" w:rsidP="00A52076">
      <w:pPr>
        <w:spacing w:after="0"/>
        <w:jc w:val="both"/>
        <w:rPr>
          <w:rFonts w:ascii="Times New Roman" w:hAnsi="Times New Roman" w:cs="Times New Roman"/>
          <w:sz w:val="24"/>
          <w:szCs w:val="24"/>
          <w:lang w:val="en-US"/>
        </w:rPr>
      </w:pPr>
    </w:p>
    <w:p w:rsidR="00F666D3" w:rsidRDefault="00F666D3" w:rsidP="00A52076">
      <w:pPr>
        <w:spacing w:after="0"/>
        <w:jc w:val="both"/>
        <w:rPr>
          <w:rFonts w:ascii="Times New Roman" w:hAnsi="Times New Roman" w:cs="Times New Roman"/>
          <w:sz w:val="24"/>
          <w:szCs w:val="24"/>
          <w:lang w:val="en-US"/>
        </w:rPr>
      </w:pPr>
    </w:p>
    <w:p w:rsidR="00F666D3" w:rsidRDefault="00F666D3" w:rsidP="00A52076">
      <w:pPr>
        <w:spacing w:after="0"/>
        <w:jc w:val="both"/>
        <w:rPr>
          <w:rFonts w:ascii="Times New Roman" w:hAnsi="Times New Roman" w:cs="Times New Roman"/>
          <w:sz w:val="24"/>
          <w:szCs w:val="24"/>
          <w:lang w:val="en-US"/>
        </w:rPr>
      </w:pPr>
    </w:p>
    <w:p w:rsidR="00F666D3" w:rsidRDefault="00F666D3" w:rsidP="00A52076">
      <w:pPr>
        <w:spacing w:after="0"/>
        <w:jc w:val="both"/>
        <w:rPr>
          <w:rFonts w:ascii="Times New Roman" w:hAnsi="Times New Roman" w:cs="Times New Roman"/>
          <w:sz w:val="24"/>
          <w:szCs w:val="24"/>
          <w:lang w:val="en-US"/>
        </w:rPr>
      </w:pPr>
    </w:p>
    <w:p w:rsidR="00F666D3" w:rsidRDefault="00F666D3" w:rsidP="00A52076">
      <w:pPr>
        <w:spacing w:after="0"/>
        <w:jc w:val="both"/>
        <w:rPr>
          <w:rFonts w:ascii="Times New Roman" w:hAnsi="Times New Roman" w:cs="Times New Roman"/>
          <w:sz w:val="24"/>
          <w:szCs w:val="24"/>
          <w:lang w:val="en-US"/>
        </w:rPr>
      </w:pPr>
    </w:p>
    <w:p w:rsidR="00F666D3" w:rsidRDefault="00F666D3" w:rsidP="00A52076">
      <w:pPr>
        <w:spacing w:after="0"/>
        <w:jc w:val="both"/>
        <w:rPr>
          <w:rFonts w:ascii="Times New Roman" w:hAnsi="Times New Roman" w:cs="Times New Roman"/>
          <w:sz w:val="24"/>
          <w:szCs w:val="24"/>
          <w:lang w:val="en-US"/>
        </w:rPr>
      </w:pPr>
    </w:p>
    <w:p w:rsidR="00F666D3" w:rsidRDefault="00F666D3" w:rsidP="00A52076">
      <w:pPr>
        <w:spacing w:after="0"/>
        <w:jc w:val="both"/>
        <w:rPr>
          <w:rFonts w:ascii="Times New Roman" w:hAnsi="Times New Roman" w:cs="Times New Roman"/>
          <w:sz w:val="24"/>
          <w:szCs w:val="24"/>
          <w:lang w:val="en-US"/>
        </w:rPr>
      </w:pPr>
    </w:p>
    <w:p w:rsidR="00F666D3" w:rsidRDefault="00F666D3" w:rsidP="00A52076">
      <w:pPr>
        <w:spacing w:after="0"/>
        <w:jc w:val="both"/>
        <w:rPr>
          <w:rFonts w:ascii="Times New Roman" w:hAnsi="Times New Roman" w:cs="Times New Roman"/>
          <w:sz w:val="24"/>
          <w:szCs w:val="24"/>
          <w:lang w:val="en-US"/>
        </w:rPr>
      </w:pPr>
    </w:p>
    <w:p w:rsidR="00F666D3" w:rsidRDefault="00F666D3" w:rsidP="00A52076">
      <w:pPr>
        <w:spacing w:after="0"/>
        <w:jc w:val="both"/>
        <w:rPr>
          <w:rFonts w:ascii="Times New Roman" w:hAnsi="Times New Roman" w:cs="Times New Roman"/>
          <w:sz w:val="24"/>
          <w:szCs w:val="24"/>
          <w:lang w:val="en-US"/>
        </w:rPr>
      </w:pPr>
    </w:p>
    <w:p w:rsidR="00F666D3" w:rsidRDefault="00F666D3" w:rsidP="00A52076">
      <w:pPr>
        <w:spacing w:after="0"/>
        <w:jc w:val="both"/>
        <w:rPr>
          <w:rFonts w:ascii="Times New Roman" w:hAnsi="Times New Roman" w:cs="Times New Roman"/>
          <w:sz w:val="24"/>
          <w:szCs w:val="24"/>
          <w:lang w:val="en-US"/>
        </w:rPr>
      </w:pPr>
    </w:p>
    <w:p w:rsidR="00F666D3" w:rsidRDefault="00F666D3" w:rsidP="00A52076">
      <w:pPr>
        <w:spacing w:after="0"/>
        <w:jc w:val="both"/>
        <w:rPr>
          <w:rFonts w:ascii="Times New Roman" w:hAnsi="Times New Roman" w:cs="Times New Roman"/>
          <w:sz w:val="24"/>
          <w:szCs w:val="24"/>
          <w:lang w:val="en-US"/>
        </w:rPr>
      </w:pPr>
    </w:p>
    <w:p w:rsidR="00F666D3" w:rsidRDefault="00F666D3" w:rsidP="00A52076">
      <w:pPr>
        <w:spacing w:after="0"/>
        <w:jc w:val="both"/>
        <w:rPr>
          <w:rFonts w:ascii="Times New Roman" w:hAnsi="Times New Roman" w:cs="Times New Roman"/>
          <w:sz w:val="24"/>
          <w:szCs w:val="24"/>
          <w:lang w:val="en-US"/>
        </w:rPr>
      </w:pPr>
    </w:p>
    <w:p w:rsidR="00F666D3" w:rsidRPr="00FB10E5" w:rsidRDefault="00F666D3" w:rsidP="00A52076">
      <w:pPr>
        <w:spacing w:after="0"/>
        <w:jc w:val="both"/>
        <w:rPr>
          <w:rFonts w:ascii="Times New Roman" w:hAnsi="Times New Roman" w:cs="Times New Roman"/>
          <w:sz w:val="24"/>
          <w:szCs w:val="24"/>
          <w:lang w:val="en-US"/>
        </w:rPr>
      </w:pPr>
      <w:r w:rsidRPr="003B6A56">
        <w:rPr>
          <w:rFonts w:ascii="Times New Roman" w:hAnsi="Times New Roman" w:cs="Times New Roman"/>
          <w:b/>
          <w:sz w:val="24"/>
          <w:szCs w:val="24"/>
          <w:lang w:val="en-US"/>
        </w:rPr>
        <w:t xml:space="preserve">Question 1: Please state your preference on the general approach how a distribution of returns should be established for the risk indicator and performance scenarios´ purposes. </w:t>
      </w:r>
      <w:r w:rsidRPr="00FB10E5">
        <w:rPr>
          <w:rFonts w:ascii="Times New Roman" w:hAnsi="Times New Roman" w:cs="Times New Roman"/>
          <w:b/>
          <w:sz w:val="24"/>
          <w:szCs w:val="24"/>
          <w:lang w:val="en-US"/>
        </w:rPr>
        <w:t>Include your considerations and caveats.</w:t>
      </w:r>
    </w:p>
    <w:p w:rsidR="00F666D3" w:rsidRPr="00FB10E5" w:rsidRDefault="00F666D3" w:rsidP="00A52076">
      <w:pPr>
        <w:spacing w:after="0"/>
        <w:jc w:val="both"/>
        <w:rPr>
          <w:rFonts w:ascii="Times New Roman" w:hAnsi="Times New Roman" w:cs="Times New Roman"/>
          <w:sz w:val="24"/>
          <w:szCs w:val="24"/>
          <w:lang w:val="en-US"/>
        </w:rPr>
      </w:pPr>
    </w:p>
    <w:p w:rsidR="00F666D3" w:rsidRDefault="00892EEF" w:rsidP="00A52076">
      <w:pPr>
        <w:spacing w:after="0"/>
        <w:jc w:val="both"/>
        <w:rPr>
          <w:rFonts w:ascii="Times New Roman" w:hAnsi="Times New Roman" w:cs="Times New Roman"/>
          <w:sz w:val="24"/>
          <w:szCs w:val="24"/>
          <w:lang w:val="en-US"/>
        </w:rPr>
      </w:pPr>
      <w:r w:rsidRPr="00892EEF">
        <w:rPr>
          <w:rFonts w:ascii="Times New Roman" w:hAnsi="Times New Roman" w:cs="Times New Roman"/>
          <w:sz w:val="24"/>
          <w:szCs w:val="24"/>
          <w:lang w:val="en-US"/>
        </w:rPr>
        <w:t xml:space="preserve">We consider that historical data </w:t>
      </w:r>
      <w:r w:rsidR="003B6A56">
        <w:rPr>
          <w:rFonts w:ascii="Times New Roman" w:hAnsi="Times New Roman" w:cs="Times New Roman"/>
          <w:sz w:val="24"/>
          <w:szCs w:val="24"/>
          <w:lang w:val="en-US"/>
        </w:rPr>
        <w:t>is our preference general approach</w:t>
      </w:r>
      <w:r>
        <w:rPr>
          <w:rFonts w:ascii="Times New Roman" w:hAnsi="Times New Roman" w:cs="Times New Roman"/>
          <w:sz w:val="24"/>
          <w:szCs w:val="24"/>
          <w:lang w:val="en-US"/>
        </w:rPr>
        <w:t xml:space="preserve"> or if it is not efficient stochastic modelling based on </w:t>
      </w:r>
      <w:r w:rsidR="003B6A56">
        <w:rPr>
          <w:rFonts w:ascii="Times New Roman" w:hAnsi="Times New Roman" w:cs="Times New Roman"/>
          <w:sz w:val="24"/>
          <w:szCs w:val="24"/>
          <w:lang w:val="en-US"/>
        </w:rPr>
        <w:t xml:space="preserve">risk indicator and performance scenario. In fact, it is from facts but human issues are missing (charge of manager for </w:t>
      </w:r>
      <w:proofErr w:type="spellStart"/>
      <w:r w:rsidR="003B6A56">
        <w:rPr>
          <w:rFonts w:ascii="Times New Roman" w:hAnsi="Times New Roman" w:cs="Times New Roman"/>
          <w:sz w:val="24"/>
          <w:szCs w:val="24"/>
          <w:lang w:val="en-US"/>
        </w:rPr>
        <w:t>ie</w:t>
      </w:r>
      <w:proofErr w:type="spellEnd"/>
      <w:r w:rsidR="003B6A56">
        <w:rPr>
          <w:rFonts w:ascii="Times New Roman" w:hAnsi="Times New Roman" w:cs="Times New Roman"/>
          <w:sz w:val="24"/>
          <w:szCs w:val="24"/>
          <w:lang w:val="en-US"/>
        </w:rPr>
        <w:t xml:space="preserve">). </w:t>
      </w:r>
    </w:p>
    <w:p w:rsidR="003B6A56" w:rsidRDefault="003B6A56" w:rsidP="00A52076">
      <w:pPr>
        <w:spacing w:after="0"/>
        <w:jc w:val="both"/>
        <w:rPr>
          <w:rFonts w:ascii="Times New Roman" w:hAnsi="Times New Roman" w:cs="Times New Roman"/>
          <w:sz w:val="24"/>
          <w:szCs w:val="24"/>
          <w:lang w:val="en-US"/>
        </w:rPr>
      </w:pPr>
    </w:p>
    <w:p w:rsidR="003B6A56" w:rsidRDefault="003B6A56" w:rsidP="003B6A56">
      <w:pPr>
        <w:spacing w:after="0"/>
        <w:jc w:val="both"/>
        <w:rPr>
          <w:rFonts w:ascii="Times New Roman" w:hAnsi="Times New Roman" w:cs="Times New Roman"/>
          <w:b/>
          <w:sz w:val="24"/>
          <w:szCs w:val="24"/>
          <w:lang w:val="en-US"/>
        </w:rPr>
      </w:pPr>
      <w:r w:rsidRPr="003B6A56">
        <w:rPr>
          <w:rFonts w:ascii="Times New Roman" w:hAnsi="Times New Roman" w:cs="Times New Roman"/>
          <w:b/>
          <w:sz w:val="24"/>
          <w:szCs w:val="24"/>
          <w:lang w:val="en-US"/>
        </w:rPr>
        <w:t xml:space="preserve">Question </w:t>
      </w:r>
      <w:proofErr w:type="gramStart"/>
      <w:r w:rsidRPr="003B6A56">
        <w:rPr>
          <w:rFonts w:ascii="Times New Roman" w:hAnsi="Times New Roman" w:cs="Times New Roman"/>
          <w:b/>
          <w:sz w:val="24"/>
          <w:szCs w:val="24"/>
          <w:lang w:val="en-US"/>
        </w:rPr>
        <w:t>2</w:t>
      </w:r>
      <w:r w:rsidR="00F33A55">
        <w:rPr>
          <w:rFonts w:ascii="Times New Roman" w:hAnsi="Times New Roman" w:cs="Times New Roman"/>
          <w:b/>
          <w:sz w:val="24"/>
          <w:szCs w:val="24"/>
          <w:lang w:val="en-US"/>
        </w:rPr>
        <w:t xml:space="preserve"> </w:t>
      </w:r>
      <w:r w:rsidRPr="003B6A56">
        <w:rPr>
          <w:rFonts w:ascii="Times New Roman" w:hAnsi="Times New Roman" w:cs="Times New Roman"/>
          <w:b/>
          <w:sz w:val="24"/>
          <w:szCs w:val="24"/>
          <w:lang w:val="en-US"/>
        </w:rPr>
        <w:t>:</w:t>
      </w:r>
      <w:proofErr w:type="gramEnd"/>
      <w:r w:rsidRPr="003B6A56">
        <w:rPr>
          <w:rFonts w:ascii="Times New Roman" w:hAnsi="Times New Roman" w:cs="Times New Roman"/>
          <w:sz w:val="24"/>
          <w:szCs w:val="24"/>
          <w:lang w:val="en-US"/>
        </w:rPr>
        <w:t xml:space="preserve"> </w:t>
      </w:r>
      <w:r w:rsidRPr="003B6A56">
        <w:rPr>
          <w:rFonts w:ascii="Times New Roman" w:hAnsi="Times New Roman" w:cs="Times New Roman"/>
          <w:b/>
          <w:sz w:val="24"/>
          <w:szCs w:val="24"/>
          <w:lang w:val="en-US"/>
        </w:rPr>
        <w:t xml:space="preserve">How should the regulatory technical standards define a model and the method of choosing the model parameters for the purposes of calculating a risk measure and determining performance under a variety of scenarios? </w:t>
      </w:r>
    </w:p>
    <w:p w:rsidR="00B16CFC" w:rsidRDefault="00B16CFC" w:rsidP="003B6A56">
      <w:pPr>
        <w:spacing w:after="0"/>
        <w:jc w:val="both"/>
        <w:rPr>
          <w:rFonts w:ascii="Times New Roman" w:hAnsi="Times New Roman" w:cs="Times New Roman"/>
          <w:b/>
          <w:sz w:val="24"/>
          <w:szCs w:val="24"/>
          <w:lang w:val="en-US"/>
        </w:rPr>
      </w:pPr>
    </w:p>
    <w:p w:rsidR="00B16CFC" w:rsidRPr="00B16CFC" w:rsidRDefault="006C0736" w:rsidP="003B6A5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Stakeholders c</w:t>
      </w:r>
      <w:r w:rsidR="00B16CFC" w:rsidRPr="00B16CFC">
        <w:rPr>
          <w:rFonts w:ascii="Times New Roman" w:hAnsi="Times New Roman" w:cs="Times New Roman"/>
          <w:sz w:val="24"/>
          <w:szCs w:val="24"/>
          <w:lang w:val="en-US"/>
        </w:rPr>
        <w:t xml:space="preserve">ould </w:t>
      </w:r>
      <w:r w:rsidR="00B16CFC">
        <w:rPr>
          <w:rFonts w:ascii="Times New Roman" w:hAnsi="Times New Roman" w:cs="Times New Roman"/>
          <w:sz w:val="24"/>
          <w:szCs w:val="24"/>
          <w:lang w:val="en-US"/>
        </w:rPr>
        <w:t>be the solution</w:t>
      </w:r>
      <w:r>
        <w:rPr>
          <w:rFonts w:ascii="Times New Roman" w:hAnsi="Times New Roman" w:cs="Times New Roman"/>
          <w:sz w:val="24"/>
          <w:szCs w:val="24"/>
          <w:lang w:val="en-US"/>
        </w:rPr>
        <w:t xml:space="preserve"> with representative of professionals and of the national authority. </w:t>
      </w:r>
    </w:p>
    <w:p w:rsidR="00B16CFC" w:rsidRPr="003B6A56" w:rsidRDefault="00B16CFC" w:rsidP="003B6A56">
      <w:pPr>
        <w:spacing w:after="0"/>
        <w:jc w:val="both"/>
        <w:rPr>
          <w:rFonts w:ascii="Times New Roman" w:hAnsi="Times New Roman" w:cs="Times New Roman"/>
          <w:b/>
          <w:sz w:val="24"/>
          <w:szCs w:val="24"/>
          <w:lang w:val="en-US"/>
        </w:rPr>
      </w:pPr>
    </w:p>
    <w:p w:rsidR="003B6A56" w:rsidRDefault="003B6A56" w:rsidP="003B6A56">
      <w:pPr>
        <w:spacing w:after="0"/>
        <w:jc w:val="both"/>
        <w:rPr>
          <w:rFonts w:ascii="Times New Roman" w:hAnsi="Times New Roman" w:cs="Times New Roman"/>
          <w:b/>
          <w:sz w:val="24"/>
          <w:szCs w:val="24"/>
          <w:lang w:val="en-US"/>
        </w:rPr>
      </w:pPr>
      <w:r w:rsidRPr="003B6A56">
        <w:rPr>
          <w:rFonts w:ascii="Times New Roman" w:hAnsi="Times New Roman" w:cs="Times New Roman"/>
          <w:b/>
          <w:sz w:val="24"/>
          <w:szCs w:val="24"/>
          <w:lang w:val="en-US"/>
        </w:rPr>
        <w:t xml:space="preserve">What should be the criteria used to specify the model? Should the model be prescribed or left to the discretion of the manufacturer? </w:t>
      </w:r>
    </w:p>
    <w:p w:rsidR="00B16CFC" w:rsidRDefault="00B16CFC" w:rsidP="003B6A56">
      <w:pPr>
        <w:spacing w:after="0"/>
        <w:jc w:val="both"/>
        <w:rPr>
          <w:rFonts w:ascii="Times New Roman" w:hAnsi="Times New Roman" w:cs="Times New Roman"/>
          <w:b/>
          <w:sz w:val="24"/>
          <w:szCs w:val="24"/>
          <w:lang w:val="en-US"/>
        </w:rPr>
      </w:pPr>
    </w:p>
    <w:p w:rsidR="00B16CFC" w:rsidRPr="00B16CFC" w:rsidRDefault="00B16CFC" w:rsidP="003B6A5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One benchmark/ or </w:t>
      </w:r>
      <w:r w:rsidR="006C0736">
        <w:rPr>
          <w:rFonts w:ascii="Times New Roman" w:hAnsi="Times New Roman" w:cs="Times New Roman"/>
          <w:sz w:val="24"/>
          <w:szCs w:val="24"/>
          <w:lang w:val="en-US"/>
        </w:rPr>
        <w:t xml:space="preserve">a minimum standard </w:t>
      </w:r>
      <w:r w:rsidR="00533C40">
        <w:rPr>
          <w:rFonts w:ascii="Times New Roman" w:hAnsi="Times New Roman" w:cs="Times New Roman"/>
          <w:sz w:val="24"/>
          <w:szCs w:val="24"/>
          <w:lang w:val="en-US"/>
        </w:rPr>
        <w:t xml:space="preserve">can be accepted. </w:t>
      </w:r>
      <w:r w:rsidR="00FB10E5">
        <w:rPr>
          <w:rFonts w:ascii="Times New Roman" w:hAnsi="Times New Roman" w:cs="Times New Roman"/>
          <w:sz w:val="24"/>
          <w:szCs w:val="24"/>
          <w:lang w:val="en-US"/>
        </w:rPr>
        <w:t>Firms could use something else but only if they can give evidences it better suits.</w:t>
      </w:r>
    </w:p>
    <w:p w:rsidR="00B16CFC" w:rsidRPr="003B6A56" w:rsidRDefault="00B16CFC" w:rsidP="003B6A56">
      <w:pPr>
        <w:spacing w:after="0"/>
        <w:jc w:val="both"/>
        <w:rPr>
          <w:rFonts w:ascii="Times New Roman" w:hAnsi="Times New Roman" w:cs="Times New Roman"/>
          <w:b/>
          <w:sz w:val="24"/>
          <w:szCs w:val="24"/>
          <w:lang w:val="en-US"/>
        </w:rPr>
      </w:pPr>
    </w:p>
    <w:p w:rsidR="003B6A56" w:rsidRPr="003B6A56" w:rsidRDefault="003B6A56" w:rsidP="003B6A56">
      <w:pPr>
        <w:spacing w:after="0"/>
        <w:jc w:val="both"/>
        <w:rPr>
          <w:rFonts w:ascii="Times New Roman" w:hAnsi="Times New Roman" w:cs="Times New Roman"/>
          <w:b/>
          <w:sz w:val="24"/>
          <w:szCs w:val="24"/>
          <w:lang w:val="en-US"/>
        </w:rPr>
      </w:pPr>
      <w:r w:rsidRPr="003B6A56">
        <w:rPr>
          <w:rFonts w:ascii="Times New Roman" w:hAnsi="Times New Roman" w:cs="Times New Roman"/>
          <w:b/>
          <w:sz w:val="24"/>
          <w:szCs w:val="24"/>
          <w:lang w:val="en-US"/>
        </w:rPr>
        <w:t>What should be the criteria used to specify the parameters? Should the parameters be left to the discretion of the manufacturer, specified to be in accordance with historical or current market values or set by a supervisory authority?</w:t>
      </w:r>
    </w:p>
    <w:p w:rsidR="003B6A56" w:rsidRDefault="003B6A56" w:rsidP="003B6A56">
      <w:pPr>
        <w:spacing w:after="0"/>
        <w:jc w:val="both"/>
        <w:rPr>
          <w:rFonts w:ascii="Times New Roman" w:hAnsi="Times New Roman" w:cs="Times New Roman"/>
          <w:sz w:val="24"/>
          <w:szCs w:val="24"/>
          <w:lang w:val="en-US"/>
        </w:rPr>
      </w:pPr>
    </w:p>
    <w:p w:rsidR="003B6A56" w:rsidRDefault="00B16CFC" w:rsidP="003B6A5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criteria should be used </w:t>
      </w:r>
      <w:r w:rsidR="007E2DA8">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historical data. </w:t>
      </w:r>
    </w:p>
    <w:p w:rsidR="00533C40" w:rsidRDefault="00533C40" w:rsidP="003B6A56">
      <w:pPr>
        <w:spacing w:after="0"/>
        <w:jc w:val="both"/>
        <w:rPr>
          <w:rFonts w:ascii="Times New Roman" w:hAnsi="Times New Roman" w:cs="Times New Roman"/>
          <w:sz w:val="24"/>
          <w:szCs w:val="24"/>
          <w:lang w:val="en-US"/>
        </w:rPr>
      </w:pPr>
    </w:p>
    <w:p w:rsidR="00533C40" w:rsidRDefault="00533C40" w:rsidP="003B6A56">
      <w:pPr>
        <w:spacing w:after="0"/>
        <w:jc w:val="both"/>
        <w:rPr>
          <w:rFonts w:ascii="Times New Roman" w:hAnsi="Times New Roman" w:cs="Times New Roman"/>
          <w:b/>
          <w:sz w:val="24"/>
          <w:szCs w:val="24"/>
          <w:lang w:val="en-US"/>
        </w:rPr>
      </w:pPr>
      <w:r w:rsidRPr="00533C40">
        <w:rPr>
          <w:rFonts w:ascii="Times New Roman" w:hAnsi="Times New Roman" w:cs="Times New Roman"/>
          <w:b/>
          <w:sz w:val="24"/>
          <w:szCs w:val="24"/>
          <w:lang w:val="en-US"/>
        </w:rPr>
        <w:t xml:space="preserve">Question 3: Please state your view on what benchmark should be used and why. Are there specific products or underlying investments for which a specific growth rate would be more or less </w:t>
      </w:r>
      <w:proofErr w:type="gramStart"/>
      <w:r w:rsidRPr="00533C40">
        <w:rPr>
          <w:rFonts w:ascii="Times New Roman" w:hAnsi="Times New Roman" w:cs="Times New Roman"/>
          <w:b/>
          <w:sz w:val="24"/>
          <w:szCs w:val="24"/>
          <w:lang w:val="en-US"/>
        </w:rPr>
        <w:t>applicable</w:t>
      </w:r>
      <w:r>
        <w:rPr>
          <w:rFonts w:ascii="Times New Roman" w:hAnsi="Times New Roman" w:cs="Times New Roman"/>
          <w:b/>
          <w:sz w:val="24"/>
          <w:szCs w:val="24"/>
          <w:lang w:val="en-US"/>
        </w:rPr>
        <w:t xml:space="preserve"> </w:t>
      </w:r>
      <w:r w:rsidRPr="00533C40">
        <w:rPr>
          <w:rFonts w:ascii="Times New Roman" w:hAnsi="Times New Roman" w:cs="Times New Roman"/>
          <w:b/>
          <w:sz w:val="24"/>
          <w:szCs w:val="24"/>
          <w:lang w:val="en-US"/>
        </w:rPr>
        <w:t>?</w:t>
      </w:r>
      <w:proofErr w:type="gramEnd"/>
    </w:p>
    <w:p w:rsidR="00533C40" w:rsidRDefault="00533C40" w:rsidP="003B6A56">
      <w:pPr>
        <w:spacing w:after="0"/>
        <w:jc w:val="both"/>
        <w:rPr>
          <w:rFonts w:ascii="Times New Roman" w:hAnsi="Times New Roman" w:cs="Times New Roman"/>
          <w:b/>
          <w:sz w:val="24"/>
          <w:szCs w:val="24"/>
          <w:lang w:val="en-US"/>
        </w:rPr>
      </w:pPr>
    </w:p>
    <w:p w:rsidR="00533C40" w:rsidRPr="00533C40" w:rsidRDefault="00FB10E5" w:rsidP="003B6A5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National Bonds from the </w:t>
      </w:r>
      <w:r w:rsidR="00F33A55">
        <w:rPr>
          <w:rFonts w:ascii="Times New Roman" w:hAnsi="Times New Roman" w:cs="Times New Roman"/>
          <w:sz w:val="24"/>
          <w:szCs w:val="24"/>
          <w:lang w:val="en-US"/>
        </w:rPr>
        <w:t>central government should be used</w:t>
      </w:r>
      <w:r w:rsidR="00457F4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a </w:t>
      </w:r>
      <w:r w:rsidR="00457F4F">
        <w:rPr>
          <w:rFonts w:ascii="Times New Roman" w:hAnsi="Times New Roman" w:cs="Times New Roman"/>
          <w:sz w:val="24"/>
          <w:szCs w:val="24"/>
          <w:lang w:val="en-US"/>
        </w:rPr>
        <w:t>local currency</w:t>
      </w:r>
      <w:r w:rsidR="00F33A55">
        <w:rPr>
          <w:rFonts w:ascii="Times New Roman" w:hAnsi="Times New Roman" w:cs="Times New Roman"/>
          <w:sz w:val="24"/>
          <w:szCs w:val="24"/>
          <w:lang w:val="en-US"/>
        </w:rPr>
        <w:t xml:space="preserve">. </w:t>
      </w:r>
    </w:p>
    <w:p w:rsidR="00533C40" w:rsidRDefault="00533C40" w:rsidP="003B6A56">
      <w:pPr>
        <w:spacing w:after="0"/>
        <w:jc w:val="both"/>
        <w:rPr>
          <w:rFonts w:ascii="Times New Roman" w:hAnsi="Times New Roman" w:cs="Times New Roman"/>
          <w:b/>
          <w:sz w:val="24"/>
          <w:szCs w:val="24"/>
          <w:lang w:val="en-US"/>
        </w:rPr>
      </w:pPr>
    </w:p>
    <w:p w:rsidR="00F33A55" w:rsidRDefault="00F33A55" w:rsidP="003B6A56">
      <w:pPr>
        <w:spacing w:after="0"/>
        <w:jc w:val="both"/>
        <w:rPr>
          <w:rFonts w:ascii="Times New Roman" w:hAnsi="Times New Roman" w:cs="Times New Roman"/>
          <w:b/>
          <w:sz w:val="24"/>
          <w:szCs w:val="24"/>
          <w:lang w:val="en-US"/>
        </w:rPr>
      </w:pPr>
    </w:p>
    <w:p w:rsidR="00F33A55" w:rsidRDefault="00F33A55" w:rsidP="003B6A56">
      <w:pPr>
        <w:spacing w:after="0"/>
        <w:jc w:val="both"/>
        <w:rPr>
          <w:rFonts w:ascii="Times New Roman" w:hAnsi="Times New Roman" w:cs="Times New Roman"/>
          <w:b/>
          <w:sz w:val="24"/>
          <w:szCs w:val="24"/>
          <w:lang w:val="en-US"/>
        </w:rPr>
      </w:pPr>
      <w:r w:rsidRPr="00F33A55">
        <w:rPr>
          <w:rFonts w:ascii="Times New Roman" w:hAnsi="Times New Roman" w:cs="Times New Roman"/>
          <w:b/>
          <w:sz w:val="24"/>
          <w:szCs w:val="24"/>
          <w:lang w:val="en-US"/>
        </w:rPr>
        <w:t>Question 4: What would be the most reasonable approach to specify the growth rates? Would any of these approaches not work for a specific type of product or underlying investment?</w:t>
      </w:r>
    </w:p>
    <w:p w:rsidR="00F33A55" w:rsidRDefault="00F33A55" w:rsidP="003B6A56">
      <w:pPr>
        <w:spacing w:after="0"/>
        <w:jc w:val="both"/>
        <w:rPr>
          <w:rFonts w:ascii="Times New Roman" w:hAnsi="Times New Roman" w:cs="Times New Roman"/>
          <w:b/>
          <w:sz w:val="24"/>
          <w:szCs w:val="24"/>
          <w:lang w:val="en-US"/>
        </w:rPr>
      </w:pPr>
    </w:p>
    <w:p w:rsidR="00345EA8" w:rsidRDefault="00457F4F" w:rsidP="003B6A56">
      <w:pPr>
        <w:spacing w:after="0"/>
        <w:jc w:val="both"/>
        <w:rPr>
          <w:rFonts w:ascii="Times New Roman" w:hAnsi="Times New Roman" w:cs="Times New Roman"/>
          <w:sz w:val="24"/>
          <w:szCs w:val="24"/>
          <w:lang w:val="en-US"/>
        </w:rPr>
      </w:pPr>
      <w:r w:rsidRPr="00457F4F">
        <w:rPr>
          <w:rFonts w:ascii="Times New Roman" w:hAnsi="Times New Roman" w:cs="Times New Roman"/>
          <w:sz w:val="24"/>
          <w:szCs w:val="24"/>
          <w:lang w:val="en-US"/>
        </w:rPr>
        <w:t xml:space="preserve">Risk </w:t>
      </w:r>
      <w:r>
        <w:rPr>
          <w:rFonts w:ascii="Times New Roman" w:hAnsi="Times New Roman" w:cs="Times New Roman"/>
          <w:sz w:val="24"/>
          <w:szCs w:val="24"/>
          <w:lang w:val="en-US"/>
        </w:rPr>
        <w:t xml:space="preserve">premium would be the most reasonable approach to specify the growth rates. </w:t>
      </w:r>
    </w:p>
    <w:p w:rsidR="00345EA8" w:rsidRDefault="00345EA8" w:rsidP="003B6A56">
      <w:pPr>
        <w:spacing w:after="0"/>
        <w:jc w:val="both"/>
        <w:rPr>
          <w:rFonts w:ascii="Times New Roman" w:hAnsi="Times New Roman" w:cs="Times New Roman"/>
          <w:sz w:val="24"/>
          <w:szCs w:val="24"/>
          <w:lang w:val="en-US"/>
        </w:rPr>
      </w:pPr>
    </w:p>
    <w:p w:rsidR="00F33A55" w:rsidRDefault="00345EA8" w:rsidP="003B6A56">
      <w:pPr>
        <w:spacing w:after="0"/>
        <w:jc w:val="both"/>
        <w:rPr>
          <w:rFonts w:ascii="Times New Roman" w:hAnsi="Times New Roman" w:cs="Times New Roman"/>
          <w:b/>
          <w:sz w:val="24"/>
          <w:szCs w:val="24"/>
          <w:lang w:val="en-US"/>
        </w:rPr>
      </w:pPr>
      <w:r w:rsidRPr="00345EA8">
        <w:rPr>
          <w:rFonts w:ascii="Times New Roman" w:hAnsi="Times New Roman" w:cs="Times New Roman"/>
          <w:b/>
          <w:sz w:val="24"/>
          <w:szCs w:val="24"/>
          <w:lang w:val="en-US"/>
        </w:rPr>
        <w:t xml:space="preserve">Question 5: Please state your view on what time frame or frames should the Risk Indicator and Performance Scenarios </w:t>
      </w:r>
      <w:proofErr w:type="gramStart"/>
      <w:r w:rsidRPr="00345EA8">
        <w:rPr>
          <w:rFonts w:ascii="Times New Roman" w:hAnsi="Times New Roman" w:cs="Times New Roman"/>
          <w:b/>
          <w:sz w:val="24"/>
          <w:szCs w:val="24"/>
          <w:lang w:val="en-US"/>
        </w:rPr>
        <w:t>be</w:t>
      </w:r>
      <w:proofErr w:type="gramEnd"/>
      <w:r w:rsidRPr="00345EA8">
        <w:rPr>
          <w:rFonts w:ascii="Times New Roman" w:hAnsi="Times New Roman" w:cs="Times New Roman"/>
          <w:b/>
          <w:sz w:val="24"/>
          <w:szCs w:val="24"/>
          <w:lang w:val="en-US"/>
        </w:rPr>
        <w:t xml:space="preserve"> based</w:t>
      </w:r>
      <w:r>
        <w:rPr>
          <w:rFonts w:ascii="Times New Roman" w:hAnsi="Times New Roman" w:cs="Times New Roman"/>
          <w:b/>
          <w:sz w:val="24"/>
          <w:szCs w:val="24"/>
          <w:lang w:val="en-US"/>
        </w:rPr>
        <w:t xml:space="preserve">. </w:t>
      </w:r>
    </w:p>
    <w:p w:rsidR="00345EA8" w:rsidRDefault="00345EA8" w:rsidP="003B6A56">
      <w:pPr>
        <w:spacing w:after="0"/>
        <w:jc w:val="both"/>
        <w:rPr>
          <w:rFonts w:ascii="Times New Roman" w:hAnsi="Times New Roman" w:cs="Times New Roman"/>
          <w:b/>
          <w:sz w:val="24"/>
          <w:szCs w:val="24"/>
          <w:lang w:val="en-US"/>
        </w:rPr>
      </w:pPr>
    </w:p>
    <w:p w:rsidR="00345EA8" w:rsidRDefault="00345EA8" w:rsidP="003B6A56">
      <w:pPr>
        <w:spacing w:after="0"/>
        <w:jc w:val="both"/>
        <w:rPr>
          <w:rFonts w:ascii="Times New Roman" w:hAnsi="Times New Roman" w:cs="Times New Roman"/>
          <w:sz w:val="24"/>
          <w:szCs w:val="24"/>
          <w:lang w:val="en-US"/>
        </w:rPr>
      </w:pPr>
      <w:r w:rsidRPr="00345EA8">
        <w:rPr>
          <w:rFonts w:ascii="Times New Roman" w:hAnsi="Times New Roman" w:cs="Times New Roman"/>
          <w:sz w:val="24"/>
          <w:szCs w:val="24"/>
          <w:lang w:val="en-US"/>
        </w:rPr>
        <w:t xml:space="preserve">It’s precise </w:t>
      </w:r>
      <w:r>
        <w:rPr>
          <w:rFonts w:ascii="Times New Roman" w:hAnsi="Times New Roman" w:cs="Times New Roman"/>
          <w:sz w:val="24"/>
          <w:szCs w:val="24"/>
          <w:lang w:val="en-US"/>
        </w:rPr>
        <w:t>for the suitable time frame and clear views other cases.</w:t>
      </w:r>
    </w:p>
    <w:p w:rsidR="00345EA8" w:rsidRDefault="00345EA8" w:rsidP="003B6A56">
      <w:pPr>
        <w:spacing w:after="0"/>
        <w:jc w:val="both"/>
        <w:rPr>
          <w:rFonts w:ascii="Times New Roman" w:hAnsi="Times New Roman" w:cs="Times New Roman"/>
          <w:sz w:val="24"/>
          <w:szCs w:val="24"/>
          <w:lang w:val="en-US"/>
        </w:rPr>
      </w:pPr>
    </w:p>
    <w:p w:rsidR="00345EA8" w:rsidRPr="00345EA8" w:rsidRDefault="00345EA8" w:rsidP="003B6A56">
      <w:pPr>
        <w:spacing w:after="0"/>
        <w:jc w:val="both"/>
        <w:rPr>
          <w:rFonts w:ascii="Times New Roman" w:hAnsi="Times New Roman" w:cs="Times New Roman"/>
          <w:b/>
          <w:sz w:val="24"/>
          <w:szCs w:val="24"/>
          <w:lang w:val="en-US"/>
        </w:rPr>
      </w:pPr>
      <w:r w:rsidRPr="00345EA8">
        <w:rPr>
          <w:rFonts w:ascii="Times New Roman" w:hAnsi="Times New Roman" w:cs="Times New Roman"/>
          <w:b/>
          <w:sz w:val="24"/>
          <w:szCs w:val="24"/>
          <w:lang w:val="en-US"/>
        </w:rPr>
        <w:t xml:space="preserve">Question 6: Do you have any views on these considerations on the assessment of credit risk, and in particular regarding the use of credit ratings?  </w:t>
      </w:r>
    </w:p>
    <w:p w:rsidR="00345EA8" w:rsidRDefault="00345EA8" w:rsidP="003B6A56">
      <w:pPr>
        <w:spacing w:after="0"/>
        <w:jc w:val="both"/>
        <w:rPr>
          <w:rFonts w:ascii="Times New Roman" w:hAnsi="Times New Roman" w:cs="Times New Roman"/>
          <w:sz w:val="24"/>
          <w:szCs w:val="24"/>
          <w:lang w:val="en-US"/>
        </w:rPr>
      </w:pPr>
    </w:p>
    <w:p w:rsidR="00345EA8" w:rsidRDefault="00345EA8" w:rsidP="003B6A5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only “one” risk and </w:t>
      </w:r>
      <w:r w:rsidR="00840FE7">
        <w:rPr>
          <w:rFonts w:ascii="Times New Roman" w:hAnsi="Times New Roman" w:cs="Times New Roman"/>
          <w:sz w:val="24"/>
          <w:szCs w:val="24"/>
          <w:lang w:val="en-US"/>
        </w:rPr>
        <w:t xml:space="preserve">a </w:t>
      </w:r>
      <w:proofErr w:type="spellStart"/>
      <w:r>
        <w:rPr>
          <w:rFonts w:ascii="Times New Roman" w:hAnsi="Times New Roman" w:cs="Times New Roman"/>
          <w:sz w:val="24"/>
          <w:szCs w:val="24"/>
          <w:lang w:val="en-US"/>
        </w:rPr>
        <w:t>Priips</w:t>
      </w:r>
      <w:proofErr w:type="spellEnd"/>
      <w:r>
        <w:rPr>
          <w:rFonts w:ascii="Times New Roman" w:hAnsi="Times New Roman" w:cs="Times New Roman"/>
          <w:sz w:val="24"/>
          <w:szCs w:val="24"/>
          <w:lang w:val="en-US"/>
        </w:rPr>
        <w:t xml:space="preserve"> </w:t>
      </w:r>
      <w:r w:rsidR="00840FE7">
        <w:rPr>
          <w:rFonts w:ascii="Times New Roman" w:hAnsi="Times New Roman" w:cs="Times New Roman"/>
          <w:sz w:val="24"/>
          <w:szCs w:val="24"/>
          <w:lang w:val="en-US"/>
        </w:rPr>
        <w:t xml:space="preserve">may be deeply from a classical form. </w:t>
      </w:r>
    </w:p>
    <w:p w:rsidR="00840FE7" w:rsidRDefault="00840FE7" w:rsidP="003B6A56">
      <w:pPr>
        <w:spacing w:after="0"/>
        <w:jc w:val="both"/>
        <w:rPr>
          <w:rFonts w:ascii="Times New Roman" w:hAnsi="Times New Roman" w:cs="Times New Roman"/>
          <w:sz w:val="24"/>
          <w:szCs w:val="24"/>
          <w:lang w:val="en-US"/>
        </w:rPr>
      </w:pPr>
    </w:p>
    <w:p w:rsidR="00840FE7" w:rsidRDefault="00840FE7" w:rsidP="003B6A56">
      <w:pPr>
        <w:spacing w:after="0"/>
        <w:jc w:val="both"/>
        <w:rPr>
          <w:rFonts w:ascii="Times New Roman" w:hAnsi="Times New Roman" w:cs="Times New Roman"/>
          <w:b/>
          <w:sz w:val="24"/>
          <w:szCs w:val="24"/>
          <w:lang w:val="en-US"/>
        </w:rPr>
      </w:pPr>
      <w:r w:rsidRPr="00840FE7">
        <w:rPr>
          <w:rFonts w:ascii="Times New Roman" w:hAnsi="Times New Roman" w:cs="Times New Roman"/>
          <w:b/>
          <w:sz w:val="24"/>
          <w:szCs w:val="24"/>
          <w:lang w:val="en-US"/>
        </w:rPr>
        <w:t>Question 7: Do you agree that liquidity issues should be reflected in the risk section, in addition to clarifications provided in other section of the KID?</w:t>
      </w:r>
    </w:p>
    <w:p w:rsidR="00840FE7" w:rsidRDefault="00840FE7" w:rsidP="003B6A56">
      <w:pPr>
        <w:spacing w:after="0"/>
        <w:jc w:val="both"/>
        <w:rPr>
          <w:rFonts w:ascii="Times New Roman" w:hAnsi="Times New Roman" w:cs="Times New Roman"/>
          <w:b/>
          <w:sz w:val="24"/>
          <w:szCs w:val="24"/>
          <w:lang w:val="en-US"/>
        </w:rPr>
      </w:pPr>
    </w:p>
    <w:p w:rsidR="00840FE7" w:rsidRDefault="00840FE7" w:rsidP="003B6A5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Yes, we agree. </w:t>
      </w:r>
    </w:p>
    <w:p w:rsidR="00840FE7" w:rsidRDefault="00840FE7" w:rsidP="003B6A56">
      <w:pPr>
        <w:spacing w:after="0"/>
        <w:jc w:val="both"/>
        <w:rPr>
          <w:rFonts w:ascii="Times New Roman" w:hAnsi="Times New Roman" w:cs="Times New Roman"/>
          <w:sz w:val="24"/>
          <w:szCs w:val="24"/>
          <w:lang w:val="en-US"/>
        </w:rPr>
      </w:pPr>
    </w:p>
    <w:p w:rsidR="00840FE7" w:rsidRPr="00840FE7" w:rsidRDefault="00840FE7" w:rsidP="00840FE7">
      <w:pPr>
        <w:spacing w:after="0"/>
        <w:jc w:val="both"/>
        <w:rPr>
          <w:rFonts w:ascii="Times New Roman" w:hAnsi="Times New Roman" w:cs="Times New Roman"/>
          <w:b/>
          <w:sz w:val="24"/>
          <w:szCs w:val="24"/>
          <w:lang w:val="en-US"/>
        </w:rPr>
      </w:pPr>
      <w:r w:rsidRPr="00840FE7">
        <w:rPr>
          <w:rFonts w:ascii="Times New Roman" w:hAnsi="Times New Roman" w:cs="Times New Roman"/>
          <w:b/>
          <w:sz w:val="24"/>
          <w:szCs w:val="24"/>
          <w:lang w:val="en-US"/>
        </w:rPr>
        <w:t xml:space="preserve">Question 8: Do you consider that qualitative measures such as the ones proposed are appropriate or that they need to be supplemented with some quantitative measure to some extent? </w:t>
      </w:r>
    </w:p>
    <w:p w:rsidR="00840FE7" w:rsidRDefault="00840FE7" w:rsidP="00840FE7">
      <w:pPr>
        <w:spacing w:after="0"/>
        <w:jc w:val="both"/>
        <w:rPr>
          <w:rFonts w:ascii="Times New Roman" w:hAnsi="Times New Roman" w:cs="Times New Roman"/>
          <w:b/>
          <w:sz w:val="24"/>
          <w:szCs w:val="24"/>
          <w:lang w:val="en-US"/>
        </w:rPr>
      </w:pPr>
      <w:r w:rsidRPr="00840FE7">
        <w:rPr>
          <w:rFonts w:ascii="Times New Roman" w:hAnsi="Times New Roman" w:cs="Times New Roman"/>
          <w:b/>
          <w:sz w:val="24"/>
          <w:szCs w:val="24"/>
          <w:lang w:val="en-US"/>
        </w:rPr>
        <w:t>Should cost and exit penalties for early redemptions be considered a component of the liquidity risk and hence, be used to define a product as liquid or not for the KID purpose?</w:t>
      </w:r>
    </w:p>
    <w:p w:rsidR="00840FE7" w:rsidRDefault="00840FE7" w:rsidP="00840FE7">
      <w:pPr>
        <w:spacing w:after="0"/>
        <w:jc w:val="both"/>
        <w:rPr>
          <w:rFonts w:ascii="Times New Roman" w:hAnsi="Times New Roman" w:cs="Times New Roman"/>
          <w:b/>
          <w:sz w:val="24"/>
          <w:szCs w:val="24"/>
          <w:lang w:val="en-US"/>
        </w:rPr>
      </w:pPr>
    </w:p>
    <w:p w:rsidR="00840FE7" w:rsidRDefault="004C2285" w:rsidP="00840FE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has got an effect but too thin for being inside a short doc. </w:t>
      </w:r>
    </w:p>
    <w:p w:rsidR="004C2285" w:rsidRDefault="004C2285" w:rsidP="00840FE7">
      <w:pPr>
        <w:spacing w:after="0"/>
        <w:jc w:val="both"/>
        <w:rPr>
          <w:rFonts w:ascii="Times New Roman" w:hAnsi="Times New Roman" w:cs="Times New Roman"/>
          <w:sz w:val="24"/>
          <w:szCs w:val="24"/>
          <w:lang w:val="en-US"/>
        </w:rPr>
      </w:pPr>
    </w:p>
    <w:p w:rsidR="004C2285" w:rsidRPr="002E7086" w:rsidRDefault="004C2285" w:rsidP="00840FE7">
      <w:pPr>
        <w:spacing w:after="0"/>
        <w:jc w:val="both"/>
        <w:rPr>
          <w:rFonts w:ascii="Times New Roman" w:hAnsi="Times New Roman" w:cs="Times New Roman"/>
          <w:b/>
          <w:lang w:val="en-US"/>
        </w:rPr>
      </w:pPr>
      <w:r w:rsidRPr="002E7086">
        <w:rPr>
          <w:rFonts w:ascii="Times New Roman" w:hAnsi="Times New Roman" w:cs="Times New Roman"/>
          <w:b/>
          <w:lang w:val="en-US"/>
        </w:rPr>
        <w:t>Question 9: Please state your views on the most appropriate criteria and risk levels´ definition in case this approach was selected.</w:t>
      </w:r>
    </w:p>
    <w:p w:rsidR="004C2285" w:rsidRPr="002E7086" w:rsidRDefault="004C2285" w:rsidP="00840FE7">
      <w:pPr>
        <w:spacing w:after="0"/>
        <w:jc w:val="both"/>
        <w:rPr>
          <w:rFonts w:ascii="Times New Roman" w:hAnsi="Times New Roman" w:cs="Times New Roman"/>
          <w:b/>
          <w:lang w:val="en-US"/>
        </w:rPr>
      </w:pPr>
    </w:p>
    <w:p w:rsidR="004C2285" w:rsidRPr="002E7086" w:rsidRDefault="004C2285" w:rsidP="00840FE7">
      <w:pPr>
        <w:spacing w:after="0"/>
        <w:jc w:val="both"/>
        <w:rPr>
          <w:rFonts w:ascii="Times New Roman" w:hAnsi="Times New Roman" w:cs="Times New Roman"/>
          <w:lang w:val="en-US"/>
        </w:rPr>
      </w:pPr>
      <w:r w:rsidRPr="002E7086">
        <w:rPr>
          <w:rFonts w:ascii="Times New Roman" w:hAnsi="Times New Roman" w:cs="Times New Roman"/>
          <w:lang w:val="en-US"/>
        </w:rPr>
        <w:lastRenderedPageBreak/>
        <w:t>Risk class is a go</w:t>
      </w:r>
      <w:r w:rsidR="00FB10E5">
        <w:rPr>
          <w:rFonts w:ascii="Times New Roman" w:hAnsi="Times New Roman" w:cs="Times New Roman"/>
          <w:lang w:val="en-US"/>
        </w:rPr>
        <w:t>o</w:t>
      </w:r>
      <w:r w:rsidRPr="002E7086">
        <w:rPr>
          <w:rFonts w:ascii="Times New Roman" w:hAnsi="Times New Roman" w:cs="Times New Roman"/>
          <w:lang w:val="en-US"/>
        </w:rPr>
        <w:t xml:space="preserve">d </w:t>
      </w:r>
      <w:r w:rsidR="002E7086">
        <w:rPr>
          <w:rFonts w:ascii="Times New Roman" w:hAnsi="Times New Roman" w:cs="Times New Roman"/>
          <w:lang w:val="en-US"/>
        </w:rPr>
        <w:t xml:space="preserve">solution. </w:t>
      </w:r>
    </w:p>
    <w:p w:rsidR="007877A3" w:rsidRDefault="007877A3" w:rsidP="007877A3">
      <w:pPr>
        <w:rPr>
          <w:rFonts w:ascii="Times New Roman" w:hAnsi="Times New Roman"/>
          <w:sz w:val="24"/>
          <w:szCs w:val="24"/>
          <w:lang w:val="en-US"/>
        </w:rPr>
      </w:pPr>
    </w:p>
    <w:p w:rsidR="007877A3" w:rsidRPr="002E7086" w:rsidRDefault="007877A3" w:rsidP="006F2C5D">
      <w:pPr>
        <w:jc w:val="both"/>
        <w:rPr>
          <w:rFonts w:ascii="Times New Roman" w:hAnsi="Times New Roman"/>
          <w:b/>
          <w:sz w:val="24"/>
          <w:szCs w:val="24"/>
          <w:lang w:val="en-US"/>
        </w:rPr>
      </w:pPr>
      <w:r w:rsidRPr="002E7086">
        <w:rPr>
          <w:rFonts w:ascii="Times New Roman" w:hAnsi="Times New Roman"/>
          <w:b/>
          <w:sz w:val="24"/>
          <w:szCs w:val="24"/>
          <w:lang w:val="en-US"/>
        </w:rPr>
        <w:t>Question 10: Please state your views on the required parameters and possible amendments to this indicator.</w:t>
      </w:r>
    </w:p>
    <w:p w:rsidR="007877A3" w:rsidRDefault="007877A3" w:rsidP="007877A3">
      <w:pPr>
        <w:rPr>
          <w:rFonts w:ascii="Times New Roman" w:hAnsi="Times New Roman"/>
          <w:sz w:val="24"/>
          <w:szCs w:val="24"/>
          <w:lang w:val="en-US"/>
        </w:rPr>
      </w:pPr>
      <w:r w:rsidRPr="002E7086">
        <w:rPr>
          <w:rFonts w:ascii="Times New Roman" w:hAnsi="Times New Roman"/>
          <w:sz w:val="24"/>
          <w:szCs w:val="24"/>
          <w:lang w:val="en-US"/>
        </w:rPr>
        <w:t>Some assets are not b</w:t>
      </w:r>
      <w:r w:rsidR="00323F2C">
        <w:rPr>
          <w:rFonts w:ascii="Times New Roman" w:hAnsi="Times New Roman"/>
          <w:sz w:val="24"/>
          <w:szCs w:val="24"/>
          <w:lang w:val="en-US"/>
        </w:rPr>
        <w:t>ought</w:t>
      </w:r>
      <w:r w:rsidRPr="002E7086">
        <w:rPr>
          <w:rFonts w:ascii="Times New Roman" w:hAnsi="Times New Roman"/>
          <w:sz w:val="24"/>
          <w:szCs w:val="24"/>
          <w:lang w:val="en-US"/>
        </w:rPr>
        <w:t xml:space="preserve"> in order to be sold quickly because volatility. If they have no idea of the market, it may be stupid.</w:t>
      </w:r>
      <w:r>
        <w:rPr>
          <w:rFonts w:ascii="Times New Roman" w:hAnsi="Times New Roman"/>
          <w:sz w:val="24"/>
          <w:szCs w:val="24"/>
          <w:lang w:val="en-US"/>
        </w:rPr>
        <w:t xml:space="preserve"> </w:t>
      </w:r>
    </w:p>
    <w:p w:rsidR="007877A3" w:rsidRDefault="007877A3" w:rsidP="006F2C5D">
      <w:pPr>
        <w:jc w:val="both"/>
        <w:rPr>
          <w:rFonts w:ascii="Times New Roman" w:hAnsi="Times New Roman"/>
          <w:b/>
          <w:sz w:val="24"/>
          <w:szCs w:val="24"/>
          <w:lang w:val="en-US"/>
        </w:rPr>
      </w:pPr>
      <w:r w:rsidRPr="007877A3">
        <w:rPr>
          <w:rFonts w:ascii="Times New Roman" w:hAnsi="Times New Roman"/>
          <w:b/>
          <w:sz w:val="24"/>
          <w:szCs w:val="24"/>
          <w:lang w:val="en-US"/>
        </w:rPr>
        <w:t>Question 11: Please state your views on the appropriate details to regulate this approach, should it be selected.</w:t>
      </w:r>
    </w:p>
    <w:p w:rsidR="00A75C62" w:rsidRDefault="007877A3" w:rsidP="007877A3">
      <w:pPr>
        <w:rPr>
          <w:rFonts w:ascii="Times New Roman" w:hAnsi="Times New Roman"/>
          <w:sz w:val="24"/>
          <w:szCs w:val="24"/>
          <w:lang w:val="en-US"/>
        </w:rPr>
      </w:pPr>
      <w:r>
        <w:rPr>
          <w:rFonts w:ascii="Times New Roman" w:hAnsi="Times New Roman"/>
          <w:sz w:val="24"/>
          <w:szCs w:val="24"/>
          <w:lang w:val="en-US"/>
        </w:rPr>
        <w:t xml:space="preserve">It’s a good idea </w:t>
      </w:r>
      <w:r w:rsidR="00A75C62">
        <w:rPr>
          <w:rFonts w:ascii="Times New Roman" w:hAnsi="Times New Roman"/>
          <w:sz w:val="24"/>
          <w:szCs w:val="24"/>
          <w:lang w:val="en-US"/>
        </w:rPr>
        <w:t>but suppose data and statistic or hypotheses so an expert group for that could be a solution.</w:t>
      </w:r>
    </w:p>
    <w:p w:rsidR="007877A3" w:rsidRDefault="00A75C62" w:rsidP="006F2C5D">
      <w:pPr>
        <w:jc w:val="both"/>
        <w:rPr>
          <w:rFonts w:ascii="Times New Roman" w:hAnsi="Times New Roman"/>
          <w:b/>
          <w:sz w:val="24"/>
          <w:szCs w:val="24"/>
          <w:lang w:val="en-US"/>
        </w:rPr>
      </w:pPr>
      <w:r w:rsidRPr="00A75C62">
        <w:rPr>
          <w:rFonts w:ascii="Times New Roman" w:hAnsi="Times New Roman"/>
          <w:b/>
          <w:sz w:val="24"/>
          <w:szCs w:val="24"/>
          <w:lang w:val="en-US"/>
        </w:rPr>
        <w:t>Question 12: Please state your views on the general principles of this approach, should it be selected. How would you like to see the risk measure and parameters, why?</w:t>
      </w:r>
    </w:p>
    <w:p w:rsidR="00A75C62" w:rsidRDefault="00FB10E5" w:rsidP="007877A3">
      <w:pPr>
        <w:rPr>
          <w:rFonts w:ascii="Times New Roman" w:hAnsi="Times New Roman"/>
          <w:sz w:val="24"/>
          <w:szCs w:val="24"/>
          <w:lang w:val="en-US"/>
        </w:rPr>
      </w:pPr>
      <w:r>
        <w:rPr>
          <w:rFonts w:ascii="Times New Roman" w:hAnsi="Times New Roman"/>
          <w:sz w:val="24"/>
          <w:szCs w:val="24"/>
          <w:lang w:val="en-US"/>
        </w:rPr>
        <w:t>It should not</w:t>
      </w:r>
      <w:r w:rsidR="00A75C62">
        <w:rPr>
          <w:rFonts w:ascii="Times New Roman" w:hAnsi="Times New Roman"/>
          <w:sz w:val="24"/>
          <w:szCs w:val="24"/>
          <w:lang w:val="en-US"/>
        </w:rPr>
        <w:t>.</w:t>
      </w:r>
      <w:r>
        <w:rPr>
          <w:rFonts w:ascii="Times New Roman" w:hAnsi="Times New Roman"/>
          <w:sz w:val="24"/>
          <w:szCs w:val="24"/>
          <w:lang w:val="en-US"/>
        </w:rPr>
        <w:t xml:space="preserve"> We are perhaps not the best organization for an advice on the How. So, we’d avoid answering through a too poor advice on that.</w:t>
      </w:r>
      <w:r w:rsidR="00BA0EAF">
        <w:rPr>
          <w:rFonts w:ascii="Times New Roman" w:hAnsi="Times New Roman"/>
          <w:sz w:val="24"/>
          <w:szCs w:val="24"/>
          <w:lang w:val="en-US"/>
        </w:rPr>
        <w:t xml:space="preserve"> </w:t>
      </w:r>
    </w:p>
    <w:p w:rsidR="00A75C62" w:rsidRDefault="00A75C62" w:rsidP="006F2C5D">
      <w:pPr>
        <w:jc w:val="both"/>
        <w:rPr>
          <w:rFonts w:ascii="Times New Roman" w:hAnsi="Times New Roman"/>
          <w:b/>
          <w:sz w:val="24"/>
          <w:szCs w:val="24"/>
          <w:lang w:val="en-US"/>
        </w:rPr>
      </w:pPr>
      <w:r w:rsidRPr="00A75C62">
        <w:rPr>
          <w:rFonts w:ascii="Times New Roman" w:hAnsi="Times New Roman"/>
          <w:b/>
          <w:sz w:val="24"/>
          <w:szCs w:val="24"/>
          <w:lang w:val="en-US"/>
        </w:rPr>
        <w:t>Question 13: Please state your views on the potential use of a two-level indicator. What kind of differentiators should be set both for the first level and the second level of such an indicator?</w:t>
      </w:r>
    </w:p>
    <w:p w:rsidR="00EE22FF" w:rsidRDefault="00A75C62" w:rsidP="007877A3">
      <w:pPr>
        <w:rPr>
          <w:rFonts w:ascii="Times New Roman" w:hAnsi="Times New Roman"/>
          <w:sz w:val="24"/>
          <w:szCs w:val="24"/>
          <w:lang w:val="en-US"/>
        </w:rPr>
      </w:pPr>
      <w:r>
        <w:rPr>
          <w:rFonts w:ascii="Times New Roman" w:hAnsi="Times New Roman"/>
          <w:sz w:val="24"/>
          <w:szCs w:val="24"/>
          <w:lang w:val="en-US"/>
        </w:rPr>
        <w:t xml:space="preserve">It’s a good idea. It must be clearly explained but could be efficient. </w:t>
      </w:r>
      <w:r w:rsidR="00EE22FF">
        <w:rPr>
          <w:rFonts w:ascii="Times New Roman" w:hAnsi="Times New Roman"/>
          <w:sz w:val="24"/>
          <w:szCs w:val="24"/>
          <w:lang w:val="en-US"/>
        </w:rPr>
        <w:t>We are in favor of a classification in 5 classes the 1 option combined or added with the 3th.</w:t>
      </w:r>
    </w:p>
    <w:p w:rsidR="00A75C62" w:rsidRDefault="00A75C62" w:rsidP="006F2C5D">
      <w:pPr>
        <w:jc w:val="both"/>
        <w:rPr>
          <w:rFonts w:ascii="Times New Roman" w:hAnsi="Times New Roman"/>
          <w:b/>
          <w:sz w:val="24"/>
          <w:szCs w:val="24"/>
          <w:lang w:val="en-US"/>
        </w:rPr>
      </w:pPr>
      <w:r w:rsidRPr="00A75C62">
        <w:rPr>
          <w:rFonts w:ascii="Times New Roman" w:hAnsi="Times New Roman"/>
          <w:b/>
          <w:sz w:val="24"/>
          <w:szCs w:val="24"/>
          <w:lang w:val="en-US"/>
        </w:rPr>
        <w:t>Question 14: Do you have suggestions or concrete proposals on which risk scale to use and where or how the cut-off points should be determined?</w:t>
      </w:r>
    </w:p>
    <w:p w:rsidR="00A75C62" w:rsidRDefault="00A75C62" w:rsidP="007877A3">
      <w:pPr>
        <w:rPr>
          <w:rFonts w:ascii="Times New Roman" w:hAnsi="Times New Roman"/>
          <w:sz w:val="24"/>
          <w:szCs w:val="24"/>
          <w:lang w:val="en-US"/>
        </w:rPr>
      </w:pPr>
      <w:r w:rsidRPr="00A75C62">
        <w:rPr>
          <w:rFonts w:ascii="Times New Roman" w:hAnsi="Times New Roman"/>
          <w:sz w:val="24"/>
          <w:szCs w:val="24"/>
          <w:lang w:val="en-US"/>
        </w:rPr>
        <w:t xml:space="preserve">We suggest used </w:t>
      </w:r>
      <w:r>
        <w:rPr>
          <w:rFonts w:ascii="Times New Roman" w:hAnsi="Times New Roman"/>
          <w:sz w:val="24"/>
          <w:szCs w:val="24"/>
          <w:lang w:val="en-US"/>
        </w:rPr>
        <w:t xml:space="preserve">scale of 5 and if necessary “words” or “sentences” in addition. </w:t>
      </w:r>
    </w:p>
    <w:p w:rsidR="00A75C62" w:rsidRPr="00A75C62" w:rsidRDefault="00A75C62" w:rsidP="006F2C5D">
      <w:pPr>
        <w:jc w:val="both"/>
        <w:rPr>
          <w:rFonts w:ascii="Times New Roman" w:hAnsi="Times New Roman"/>
          <w:b/>
          <w:sz w:val="24"/>
          <w:szCs w:val="24"/>
          <w:lang w:val="en-US"/>
        </w:rPr>
      </w:pPr>
      <w:r w:rsidRPr="00A75C62">
        <w:rPr>
          <w:rFonts w:ascii="Times New Roman" w:hAnsi="Times New Roman"/>
          <w:b/>
          <w:sz w:val="24"/>
          <w:szCs w:val="24"/>
          <w:lang w:val="en-US"/>
        </w:rPr>
        <w:t>Question 15: Please express your views on the assessment described above and the relative relevance of the different criteria that may be considered.</w:t>
      </w:r>
    </w:p>
    <w:p w:rsidR="00BA0EAF" w:rsidRDefault="00BA0EAF" w:rsidP="00A75C62">
      <w:pPr>
        <w:rPr>
          <w:rFonts w:ascii="Times New Roman" w:hAnsi="Times New Roman"/>
          <w:sz w:val="24"/>
          <w:szCs w:val="24"/>
          <w:lang w:val="en-US"/>
        </w:rPr>
      </w:pPr>
      <w:r>
        <w:rPr>
          <w:rFonts w:ascii="Times New Roman" w:hAnsi="Times New Roman"/>
          <w:sz w:val="24"/>
          <w:szCs w:val="24"/>
          <w:lang w:val="en-US"/>
        </w:rPr>
        <w:t>A scale due to a probabilistic approach seems</w:t>
      </w:r>
      <w:r w:rsidR="0077057E">
        <w:rPr>
          <w:rFonts w:ascii="Times New Roman" w:hAnsi="Times New Roman"/>
          <w:sz w:val="24"/>
          <w:szCs w:val="24"/>
          <w:lang w:val="en-US"/>
        </w:rPr>
        <w:t xml:space="preserve"> reasonable. </w:t>
      </w:r>
    </w:p>
    <w:p w:rsidR="00A75C62" w:rsidRPr="006F2C5D" w:rsidRDefault="00BA0EAF" w:rsidP="006F2C5D">
      <w:pPr>
        <w:jc w:val="both"/>
        <w:rPr>
          <w:rFonts w:ascii="Times New Roman" w:hAnsi="Times New Roman"/>
          <w:b/>
          <w:sz w:val="24"/>
          <w:szCs w:val="24"/>
          <w:lang w:val="en-US"/>
        </w:rPr>
      </w:pPr>
      <w:r w:rsidRPr="00BA0EAF">
        <w:rPr>
          <w:rFonts w:ascii="Times New Roman" w:hAnsi="Times New Roman"/>
          <w:b/>
          <w:sz w:val="24"/>
          <w:szCs w:val="24"/>
          <w:lang w:val="en-US"/>
        </w:rPr>
        <w:lastRenderedPageBreak/>
        <w:t xml:space="preserve">Question 16: Do you think that these principles are sufficient to avoid the risks of manufacturers presenting a non-realistic performance picture of the product? </w:t>
      </w:r>
      <w:r w:rsidRPr="006F2C5D">
        <w:rPr>
          <w:rFonts w:ascii="Times New Roman" w:hAnsi="Times New Roman"/>
          <w:b/>
          <w:sz w:val="24"/>
          <w:szCs w:val="24"/>
          <w:lang w:val="en-US"/>
        </w:rPr>
        <w:t>Do you think that they should be reinforced?</w:t>
      </w:r>
    </w:p>
    <w:p w:rsidR="00BA0EAF" w:rsidRPr="00FB10E5" w:rsidRDefault="00BA0EAF" w:rsidP="00BA0EAF">
      <w:pPr>
        <w:rPr>
          <w:rFonts w:ascii="Times New Roman" w:hAnsi="Times New Roman"/>
          <w:sz w:val="24"/>
          <w:szCs w:val="24"/>
          <w:lang w:val="en-US"/>
        </w:rPr>
      </w:pPr>
      <w:r w:rsidRPr="00FB10E5">
        <w:rPr>
          <w:rFonts w:ascii="Times New Roman" w:hAnsi="Times New Roman"/>
          <w:sz w:val="24"/>
          <w:szCs w:val="24"/>
          <w:lang w:val="en-US"/>
        </w:rPr>
        <w:t xml:space="preserve">Cf. answer to question 15. </w:t>
      </w:r>
    </w:p>
    <w:p w:rsidR="00BA0EAF" w:rsidRPr="00FB10E5" w:rsidRDefault="00BA0EAF" w:rsidP="00BA0EAF">
      <w:pPr>
        <w:rPr>
          <w:rFonts w:ascii="Times New Roman" w:hAnsi="Times New Roman"/>
          <w:sz w:val="24"/>
          <w:szCs w:val="24"/>
          <w:lang w:val="en-US"/>
        </w:rPr>
      </w:pPr>
    </w:p>
    <w:p w:rsidR="00BA0EAF" w:rsidRPr="00FB10E5" w:rsidRDefault="00BA0EAF" w:rsidP="006F2C5D">
      <w:pPr>
        <w:jc w:val="both"/>
        <w:rPr>
          <w:rFonts w:ascii="Times New Roman" w:hAnsi="Times New Roman"/>
          <w:b/>
          <w:sz w:val="24"/>
          <w:szCs w:val="24"/>
          <w:lang w:val="en-US"/>
        </w:rPr>
      </w:pPr>
      <w:r w:rsidRPr="00BA0EAF">
        <w:rPr>
          <w:rFonts w:ascii="Times New Roman" w:hAnsi="Times New Roman"/>
          <w:b/>
          <w:sz w:val="24"/>
          <w:szCs w:val="24"/>
          <w:lang w:val="en-US"/>
        </w:rPr>
        <w:t xml:space="preserve">Question 17: Do you think the options presented would represent appropriate performance scenarios? </w:t>
      </w:r>
      <w:r w:rsidRPr="006F2C5D">
        <w:rPr>
          <w:rFonts w:ascii="Times New Roman" w:hAnsi="Times New Roman"/>
          <w:b/>
          <w:sz w:val="24"/>
          <w:szCs w:val="24"/>
          <w:lang w:val="en-US"/>
        </w:rPr>
        <w:t>What other standardized scenarios may be fixed?</w:t>
      </w:r>
    </w:p>
    <w:p w:rsidR="00BA0EAF" w:rsidRDefault="00BA0EAF" w:rsidP="00BA0EAF">
      <w:pPr>
        <w:rPr>
          <w:rFonts w:ascii="Times New Roman" w:hAnsi="Times New Roman"/>
          <w:sz w:val="24"/>
          <w:szCs w:val="24"/>
          <w:lang w:val="en-US"/>
        </w:rPr>
      </w:pPr>
      <w:r w:rsidRPr="00BA0EAF">
        <w:rPr>
          <w:rFonts w:ascii="Times New Roman" w:hAnsi="Times New Roman"/>
          <w:sz w:val="24"/>
          <w:szCs w:val="24"/>
          <w:lang w:val="en-US"/>
        </w:rPr>
        <w:t>We think the options presented</w:t>
      </w:r>
      <w:r>
        <w:rPr>
          <w:rFonts w:ascii="Times New Roman" w:hAnsi="Times New Roman"/>
          <w:sz w:val="24"/>
          <w:szCs w:val="24"/>
          <w:lang w:val="en-US"/>
        </w:rPr>
        <w:t xml:space="preserve"> could be</w:t>
      </w:r>
      <w:r w:rsidRPr="00BA0EAF">
        <w:rPr>
          <w:rFonts w:ascii="Times New Roman" w:hAnsi="Times New Roman"/>
          <w:sz w:val="24"/>
          <w:szCs w:val="24"/>
          <w:lang w:val="en-US"/>
        </w:rPr>
        <w:t xml:space="preserve"> </w:t>
      </w:r>
      <w:r>
        <w:rPr>
          <w:rFonts w:ascii="Times New Roman" w:hAnsi="Times New Roman"/>
          <w:sz w:val="24"/>
          <w:szCs w:val="24"/>
          <w:lang w:val="en-US"/>
        </w:rPr>
        <w:t xml:space="preserve">represented appropriate performance scenario. </w:t>
      </w:r>
    </w:p>
    <w:p w:rsidR="00BA0EAF" w:rsidRDefault="00BA0EAF" w:rsidP="006F2C5D">
      <w:pPr>
        <w:jc w:val="both"/>
        <w:rPr>
          <w:rFonts w:ascii="Times New Roman" w:hAnsi="Times New Roman"/>
          <w:b/>
          <w:sz w:val="24"/>
          <w:szCs w:val="24"/>
          <w:lang w:val="en-US"/>
        </w:rPr>
      </w:pPr>
      <w:r w:rsidRPr="00BA0EAF">
        <w:rPr>
          <w:rFonts w:ascii="Times New Roman" w:hAnsi="Times New Roman"/>
          <w:b/>
          <w:sz w:val="24"/>
          <w:szCs w:val="24"/>
          <w:lang w:val="en-US"/>
        </w:rPr>
        <w:t>Question 18: Which percentiles do you think should be set?</w:t>
      </w:r>
    </w:p>
    <w:p w:rsidR="00BA0EAF" w:rsidRPr="00BA0EAF" w:rsidRDefault="00EE22FF" w:rsidP="00BA0EAF">
      <w:pPr>
        <w:rPr>
          <w:rFonts w:ascii="Times New Roman" w:hAnsi="Times New Roman"/>
          <w:sz w:val="24"/>
          <w:szCs w:val="24"/>
          <w:lang w:val="en-US"/>
        </w:rPr>
      </w:pPr>
      <w:r>
        <w:rPr>
          <w:rFonts w:ascii="Times New Roman" w:hAnsi="Times New Roman"/>
          <w:sz w:val="24"/>
          <w:szCs w:val="24"/>
          <w:lang w:val="en-US"/>
        </w:rPr>
        <w:t>Not enough clear idea</w:t>
      </w:r>
      <w:r w:rsidR="00BA0EAF" w:rsidRPr="00BA0EAF">
        <w:rPr>
          <w:rFonts w:ascii="Times New Roman" w:hAnsi="Times New Roman"/>
          <w:sz w:val="24"/>
          <w:szCs w:val="24"/>
          <w:lang w:val="en-US"/>
        </w:rPr>
        <w:t>.</w:t>
      </w:r>
    </w:p>
    <w:p w:rsidR="00BA0EAF" w:rsidRDefault="00BA0EAF" w:rsidP="006F2C5D">
      <w:pPr>
        <w:jc w:val="both"/>
        <w:rPr>
          <w:rFonts w:ascii="Times New Roman" w:hAnsi="Times New Roman"/>
          <w:b/>
          <w:sz w:val="24"/>
          <w:szCs w:val="24"/>
          <w:lang w:val="en-US"/>
        </w:rPr>
      </w:pPr>
      <w:r w:rsidRPr="00BA0EAF">
        <w:rPr>
          <w:rFonts w:ascii="Times New Roman" w:hAnsi="Times New Roman"/>
          <w:b/>
          <w:sz w:val="24"/>
          <w:szCs w:val="24"/>
          <w:lang w:val="en-US"/>
        </w:rPr>
        <w:t>Question 19: Do you have any views on possible combinations?</w:t>
      </w:r>
    </w:p>
    <w:p w:rsidR="00BA0EAF" w:rsidRPr="00BA0EAF" w:rsidRDefault="00EE22FF" w:rsidP="00BA0EAF">
      <w:pPr>
        <w:rPr>
          <w:rFonts w:ascii="Times New Roman" w:hAnsi="Times New Roman"/>
          <w:sz w:val="24"/>
          <w:szCs w:val="24"/>
          <w:lang w:val="en-US"/>
        </w:rPr>
      </w:pPr>
      <w:r>
        <w:rPr>
          <w:rFonts w:ascii="Times New Roman" w:hAnsi="Times New Roman"/>
          <w:sz w:val="24"/>
          <w:szCs w:val="24"/>
          <w:lang w:val="en-US"/>
        </w:rPr>
        <w:t>Not enough clear idea</w:t>
      </w:r>
      <w:r w:rsidR="00BA0EAF" w:rsidRPr="00BA0EAF">
        <w:rPr>
          <w:rFonts w:ascii="Times New Roman" w:hAnsi="Times New Roman"/>
          <w:sz w:val="24"/>
          <w:szCs w:val="24"/>
          <w:lang w:val="en-US"/>
        </w:rPr>
        <w:t>.</w:t>
      </w:r>
    </w:p>
    <w:p w:rsidR="00BA0EAF" w:rsidRDefault="00BA0EAF" w:rsidP="006F2C5D">
      <w:pPr>
        <w:jc w:val="both"/>
        <w:rPr>
          <w:rFonts w:ascii="Times New Roman" w:hAnsi="Times New Roman"/>
          <w:b/>
          <w:sz w:val="24"/>
          <w:szCs w:val="24"/>
          <w:lang w:val="en-US"/>
        </w:rPr>
      </w:pPr>
      <w:r w:rsidRPr="00BA0EAF">
        <w:rPr>
          <w:rFonts w:ascii="Times New Roman" w:hAnsi="Times New Roman"/>
          <w:b/>
          <w:sz w:val="24"/>
          <w:szCs w:val="24"/>
          <w:lang w:val="en-US"/>
        </w:rPr>
        <w:t>Question 20: Do you think that credit events should be considered in the performance scenarios?</w:t>
      </w:r>
    </w:p>
    <w:p w:rsidR="00BA0EAF" w:rsidRDefault="00EE22FF" w:rsidP="00BA0EAF">
      <w:pPr>
        <w:rPr>
          <w:rFonts w:ascii="Times New Roman" w:hAnsi="Times New Roman"/>
          <w:b/>
          <w:sz w:val="24"/>
          <w:szCs w:val="24"/>
          <w:lang w:val="en-US"/>
        </w:rPr>
      </w:pPr>
      <w:r>
        <w:rPr>
          <w:rFonts w:ascii="Times New Roman" w:hAnsi="Times New Roman"/>
          <w:sz w:val="24"/>
          <w:szCs w:val="24"/>
          <w:lang w:val="en-US"/>
        </w:rPr>
        <w:t>Not enough clear idea</w:t>
      </w:r>
      <w:r w:rsidR="00BA0EAF" w:rsidRPr="00BA0EAF">
        <w:rPr>
          <w:rFonts w:ascii="Times New Roman" w:hAnsi="Times New Roman"/>
          <w:b/>
          <w:sz w:val="24"/>
          <w:szCs w:val="24"/>
          <w:lang w:val="en-US"/>
        </w:rPr>
        <w:t>.</w:t>
      </w:r>
    </w:p>
    <w:p w:rsidR="00BA0EAF" w:rsidRDefault="00BA0EAF" w:rsidP="006F2C5D">
      <w:pPr>
        <w:jc w:val="both"/>
        <w:rPr>
          <w:rFonts w:ascii="Times New Roman" w:hAnsi="Times New Roman"/>
          <w:b/>
          <w:sz w:val="24"/>
          <w:szCs w:val="24"/>
          <w:lang w:val="en-US"/>
        </w:rPr>
      </w:pPr>
      <w:r w:rsidRPr="00BA0EAF">
        <w:rPr>
          <w:rFonts w:ascii="Times New Roman" w:hAnsi="Times New Roman"/>
          <w:b/>
          <w:sz w:val="24"/>
          <w:szCs w:val="24"/>
          <w:lang w:val="en-US"/>
        </w:rPr>
        <w:t>Question 21: Do you think that such redemption events should be considered in the performance scenarios?</w:t>
      </w:r>
    </w:p>
    <w:p w:rsidR="00BA0EAF" w:rsidRPr="00BA0EAF" w:rsidRDefault="00EE22FF" w:rsidP="00BA0EAF">
      <w:pPr>
        <w:rPr>
          <w:rFonts w:ascii="Times New Roman" w:hAnsi="Times New Roman"/>
          <w:sz w:val="24"/>
          <w:szCs w:val="24"/>
          <w:lang w:val="en-US"/>
        </w:rPr>
      </w:pPr>
      <w:r>
        <w:rPr>
          <w:rFonts w:ascii="Times New Roman" w:hAnsi="Times New Roman"/>
          <w:sz w:val="24"/>
          <w:szCs w:val="24"/>
          <w:lang w:val="en-US"/>
        </w:rPr>
        <w:t>Not enough clear idea</w:t>
      </w:r>
      <w:r w:rsidR="00BA0EAF" w:rsidRPr="00BA0EAF">
        <w:rPr>
          <w:rFonts w:ascii="Times New Roman" w:hAnsi="Times New Roman"/>
          <w:sz w:val="24"/>
          <w:szCs w:val="24"/>
          <w:lang w:val="en-US"/>
        </w:rPr>
        <w:t>.</w:t>
      </w:r>
    </w:p>
    <w:p w:rsidR="00BA0EAF" w:rsidRDefault="00BA0EAF" w:rsidP="006F2C5D">
      <w:pPr>
        <w:jc w:val="both"/>
        <w:rPr>
          <w:rFonts w:ascii="Times New Roman" w:hAnsi="Times New Roman"/>
          <w:b/>
          <w:sz w:val="24"/>
          <w:szCs w:val="24"/>
          <w:lang w:val="en-US"/>
        </w:rPr>
      </w:pPr>
      <w:r w:rsidRPr="00BA0EAF">
        <w:rPr>
          <w:rFonts w:ascii="Times New Roman" w:hAnsi="Times New Roman"/>
          <w:b/>
          <w:sz w:val="24"/>
          <w:szCs w:val="24"/>
          <w:lang w:val="en-US"/>
        </w:rPr>
        <w:t>Question 22: Do you think that performance in the case of exit before the recommended holding period should be shown? Do you think that fair value should be the figure shown in the case of structured products, other bonds or AIFs? Do you see any other methodological issues in computing performance in several holding periods?</w:t>
      </w:r>
    </w:p>
    <w:p w:rsidR="00BA0EAF" w:rsidRPr="00BA0EAF" w:rsidRDefault="00EE22FF" w:rsidP="00BA0EAF">
      <w:pPr>
        <w:rPr>
          <w:rFonts w:ascii="Times New Roman" w:hAnsi="Times New Roman"/>
          <w:sz w:val="24"/>
          <w:szCs w:val="24"/>
          <w:lang w:val="en-US"/>
        </w:rPr>
      </w:pPr>
      <w:r>
        <w:rPr>
          <w:rFonts w:ascii="Times New Roman" w:hAnsi="Times New Roman"/>
          <w:sz w:val="24"/>
          <w:szCs w:val="24"/>
          <w:lang w:val="en-US"/>
        </w:rPr>
        <w:t>Not enough clear idea</w:t>
      </w:r>
      <w:r w:rsidR="00BA0EAF" w:rsidRPr="00BA0EAF">
        <w:rPr>
          <w:rFonts w:ascii="Times New Roman" w:hAnsi="Times New Roman"/>
          <w:sz w:val="24"/>
          <w:szCs w:val="24"/>
          <w:lang w:val="en-US"/>
        </w:rPr>
        <w:t>.</w:t>
      </w:r>
    </w:p>
    <w:p w:rsidR="00BA0EAF" w:rsidRDefault="00CE60BA" w:rsidP="006F2C5D">
      <w:pPr>
        <w:jc w:val="both"/>
        <w:rPr>
          <w:rFonts w:ascii="Times New Roman" w:hAnsi="Times New Roman"/>
          <w:b/>
          <w:sz w:val="24"/>
          <w:szCs w:val="24"/>
          <w:lang w:val="en-US"/>
        </w:rPr>
      </w:pPr>
      <w:r w:rsidRPr="00CE60BA">
        <w:rPr>
          <w:rFonts w:ascii="Times New Roman" w:hAnsi="Times New Roman"/>
          <w:b/>
          <w:sz w:val="24"/>
          <w:szCs w:val="24"/>
          <w:lang w:val="en-US"/>
        </w:rPr>
        <w:lastRenderedPageBreak/>
        <w:t>Question 23: Are the two types of entry costs listed here clear enough? Should the list be further detailed or completed (notably in the case of acquisition costs)? Should some of these costs included in the on-going charges?</w:t>
      </w:r>
    </w:p>
    <w:p w:rsidR="00CE60BA" w:rsidRDefault="00CE60BA" w:rsidP="00BA0EAF">
      <w:pPr>
        <w:rPr>
          <w:rFonts w:ascii="Times New Roman" w:hAnsi="Times New Roman"/>
          <w:sz w:val="24"/>
          <w:szCs w:val="24"/>
          <w:lang w:val="en-US"/>
        </w:rPr>
      </w:pPr>
      <w:r>
        <w:rPr>
          <w:rFonts w:ascii="Times New Roman" w:hAnsi="Times New Roman"/>
          <w:sz w:val="24"/>
          <w:szCs w:val="24"/>
          <w:lang w:val="en-US"/>
        </w:rPr>
        <w:t xml:space="preserve">We consider </w:t>
      </w:r>
      <w:r w:rsidR="00EE22FF">
        <w:rPr>
          <w:rFonts w:ascii="Times New Roman" w:hAnsi="Times New Roman"/>
          <w:sz w:val="24"/>
          <w:szCs w:val="24"/>
          <w:lang w:val="en-US"/>
        </w:rPr>
        <w:t>both</w:t>
      </w:r>
      <w:r>
        <w:rPr>
          <w:rFonts w:ascii="Times New Roman" w:hAnsi="Times New Roman"/>
          <w:sz w:val="24"/>
          <w:szCs w:val="24"/>
          <w:lang w:val="en-US"/>
        </w:rPr>
        <w:t xml:space="preserve"> entry cost</w:t>
      </w:r>
      <w:r w:rsidR="00EE22FF">
        <w:rPr>
          <w:rFonts w:ascii="Times New Roman" w:hAnsi="Times New Roman"/>
          <w:sz w:val="24"/>
          <w:szCs w:val="24"/>
          <w:lang w:val="en-US"/>
        </w:rPr>
        <w:t>s</w:t>
      </w:r>
      <w:r>
        <w:rPr>
          <w:rFonts w:ascii="Times New Roman" w:hAnsi="Times New Roman"/>
          <w:sz w:val="24"/>
          <w:szCs w:val="24"/>
          <w:lang w:val="en-US"/>
        </w:rPr>
        <w:t xml:space="preserve"> listed clear. We agree </w:t>
      </w:r>
      <w:r w:rsidR="00B55B7C">
        <w:rPr>
          <w:rFonts w:ascii="Times New Roman" w:hAnsi="Times New Roman"/>
          <w:sz w:val="24"/>
          <w:szCs w:val="24"/>
          <w:lang w:val="en-US"/>
        </w:rPr>
        <w:t xml:space="preserve">with </w:t>
      </w:r>
      <w:r>
        <w:rPr>
          <w:rFonts w:ascii="Times New Roman" w:hAnsi="Times New Roman"/>
          <w:sz w:val="24"/>
          <w:szCs w:val="24"/>
          <w:lang w:val="en-US"/>
        </w:rPr>
        <w:t xml:space="preserve">all propositions. </w:t>
      </w:r>
    </w:p>
    <w:p w:rsidR="00CE60BA" w:rsidRDefault="00CE60BA" w:rsidP="006F2C5D">
      <w:pPr>
        <w:jc w:val="both"/>
        <w:rPr>
          <w:rFonts w:ascii="Times New Roman" w:hAnsi="Times New Roman"/>
          <w:b/>
          <w:sz w:val="24"/>
          <w:szCs w:val="24"/>
          <w:lang w:val="en-US"/>
        </w:rPr>
      </w:pPr>
      <w:r w:rsidRPr="00CE60BA">
        <w:rPr>
          <w:rFonts w:ascii="Times New Roman" w:hAnsi="Times New Roman"/>
          <w:b/>
          <w:sz w:val="24"/>
          <w:szCs w:val="24"/>
          <w:lang w:val="en-US"/>
        </w:rPr>
        <w:t xml:space="preserve">Question 24: How should the list </w:t>
      </w:r>
      <w:proofErr w:type="gramStart"/>
      <w:r w:rsidRPr="00CE60BA">
        <w:rPr>
          <w:rFonts w:ascii="Times New Roman" w:hAnsi="Times New Roman"/>
          <w:b/>
          <w:sz w:val="24"/>
          <w:szCs w:val="24"/>
          <w:lang w:val="en-US"/>
        </w:rPr>
        <w:t>be</w:t>
      </w:r>
      <w:proofErr w:type="gramEnd"/>
      <w:r w:rsidRPr="00CE60BA">
        <w:rPr>
          <w:rFonts w:ascii="Times New Roman" w:hAnsi="Times New Roman"/>
          <w:b/>
          <w:sz w:val="24"/>
          <w:szCs w:val="24"/>
          <w:lang w:val="en-US"/>
        </w:rPr>
        <w:t xml:space="preserve"> completed? Do you think this list should explicitly mention carried interest in the case of private equity funds?</w:t>
      </w:r>
    </w:p>
    <w:p w:rsidR="00CE60BA" w:rsidRPr="00CE60BA" w:rsidRDefault="00EE22FF" w:rsidP="00CE60BA">
      <w:pPr>
        <w:rPr>
          <w:rFonts w:ascii="Times New Roman" w:hAnsi="Times New Roman"/>
          <w:sz w:val="24"/>
          <w:szCs w:val="24"/>
          <w:lang w:val="en-US"/>
        </w:rPr>
      </w:pPr>
      <w:r>
        <w:rPr>
          <w:rFonts w:ascii="Times New Roman" w:hAnsi="Times New Roman"/>
          <w:sz w:val="24"/>
          <w:szCs w:val="24"/>
          <w:lang w:val="en-US"/>
        </w:rPr>
        <w:t>Not enough clear idea</w:t>
      </w:r>
      <w:r w:rsidR="00CE60BA" w:rsidRPr="00CE60BA">
        <w:rPr>
          <w:rFonts w:ascii="Times New Roman" w:hAnsi="Times New Roman"/>
          <w:sz w:val="24"/>
          <w:szCs w:val="24"/>
          <w:lang w:val="en-US"/>
        </w:rPr>
        <w:t>.</w:t>
      </w:r>
    </w:p>
    <w:p w:rsidR="00CE60BA" w:rsidRPr="00CE60BA" w:rsidRDefault="00CE60BA" w:rsidP="006F2C5D">
      <w:pPr>
        <w:jc w:val="both"/>
        <w:rPr>
          <w:rFonts w:ascii="Times New Roman" w:hAnsi="Times New Roman"/>
          <w:b/>
          <w:sz w:val="24"/>
          <w:szCs w:val="24"/>
          <w:lang w:val="en-US"/>
        </w:rPr>
      </w:pPr>
      <w:r w:rsidRPr="00CE60BA">
        <w:rPr>
          <w:rFonts w:ascii="Times New Roman" w:hAnsi="Times New Roman"/>
          <w:b/>
          <w:sz w:val="24"/>
          <w:szCs w:val="24"/>
          <w:lang w:val="en-US"/>
        </w:rPr>
        <w:t>Question 25: Should these fees be further specified?</w:t>
      </w:r>
    </w:p>
    <w:p w:rsidR="00CE60BA" w:rsidRPr="00CE60BA" w:rsidRDefault="00EE22FF" w:rsidP="00CE60BA">
      <w:pPr>
        <w:rPr>
          <w:rFonts w:ascii="Times New Roman" w:hAnsi="Times New Roman"/>
          <w:b/>
          <w:sz w:val="24"/>
          <w:szCs w:val="24"/>
          <w:lang w:val="en-US"/>
        </w:rPr>
      </w:pPr>
      <w:r>
        <w:rPr>
          <w:rFonts w:ascii="Times New Roman" w:hAnsi="Times New Roman"/>
          <w:sz w:val="24"/>
          <w:szCs w:val="24"/>
          <w:lang w:val="en-US"/>
        </w:rPr>
        <w:t>Not enough clear idea</w:t>
      </w:r>
      <w:r w:rsidR="00CE60BA" w:rsidRPr="00CE60BA">
        <w:rPr>
          <w:rFonts w:ascii="Times New Roman" w:hAnsi="Times New Roman"/>
          <w:b/>
          <w:sz w:val="24"/>
          <w:szCs w:val="24"/>
          <w:lang w:val="en-US"/>
        </w:rPr>
        <w:t>.</w:t>
      </w:r>
    </w:p>
    <w:p w:rsidR="00CE60BA" w:rsidRDefault="00CE60BA" w:rsidP="006F2C5D">
      <w:pPr>
        <w:jc w:val="both"/>
        <w:rPr>
          <w:rFonts w:ascii="Times New Roman" w:hAnsi="Times New Roman"/>
          <w:b/>
          <w:sz w:val="24"/>
          <w:szCs w:val="24"/>
          <w:lang w:val="en-US"/>
        </w:rPr>
      </w:pPr>
      <w:r w:rsidRPr="00CE60BA">
        <w:rPr>
          <w:rFonts w:ascii="Times New Roman" w:hAnsi="Times New Roman"/>
          <w:b/>
          <w:sz w:val="24"/>
          <w:szCs w:val="24"/>
          <w:lang w:val="en-US"/>
        </w:rPr>
        <w:t>Question 26: Should these fees be further specified? The “recovering fees” cover the following situation: when an investor receives income from foreign investments, the third-country government may heavily tax it. Investors may be entitled to reclaim the difference but they will still lose money in the recovering process (fee to be paid).</w:t>
      </w:r>
    </w:p>
    <w:p w:rsidR="00E525E0" w:rsidRPr="00E525E0" w:rsidRDefault="00EE22FF" w:rsidP="00E525E0">
      <w:pPr>
        <w:rPr>
          <w:rFonts w:ascii="Times New Roman" w:hAnsi="Times New Roman"/>
          <w:sz w:val="24"/>
          <w:szCs w:val="24"/>
          <w:lang w:val="en-US"/>
        </w:rPr>
      </w:pPr>
      <w:r>
        <w:rPr>
          <w:rFonts w:ascii="Times New Roman" w:hAnsi="Times New Roman"/>
          <w:sz w:val="24"/>
          <w:szCs w:val="24"/>
          <w:lang w:val="en-US"/>
        </w:rPr>
        <w:t>Not enough clear idea</w:t>
      </w:r>
      <w:r w:rsidR="00E525E0" w:rsidRPr="00E525E0">
        <w:rPr>
          <w:rFonts w:ascii="Times New Roman" w:hAnsi="Times New Roman"/>
          <w:sz w:val="24"/>
          <w:szCs w:val="24"/>
          <w:lang w:val="en-US"/>
        </w:rPr>
        <w:t>.</w:t>
      </w:r>
    </w:p>
    <w:p w:rsidR="00E525E0" w:rsidRDefault="00E525E0" w:rsidP="006F2C5D">
      <w:pPr>
        <w:jc w:val="both"/>
        <w:rPr>
          <w:rFonts w:ascii="Times New Roman" w:hAnsi="Times New Roman"/>
          <w:b/>
          <w:sz w:val="24"/>
          <w:szCs w:val="24"/>
          <w:lang w:val="en-US"/>
        </w:rPr>
      </w:pPr>
      <w:r w:rsidRPr="00E525E0">
        <w:rPr>
          <w:rFonts w:ascii="Times New Roman" w:hAnsi="Times New Roman"/>
          <w:b/>
          <w:sz w:val="24"/>
          <w:szCs w:val="24"/>
          <w:lang w:val="en-US"/>
        </w:rPr>
        <w:t>Question 27: Should these fees be further specified? The “recovering fees” cover the following situation: when an investor receives income from foreign investments, the third-country government may heavily tax it. Investors may be entitled to reclaim the difference but they will still lose money in the recovering process (fee to be paid).</w:t>
      </w:r>
    </w:p>
    <w:p w:rsidR="00E525E0" w:rsidRPr="00E525E0" w:rsidRDefault="00EE22FF" w:rsidP="00E525E0">
      <w:pPr>
        <w:rPr>
          <w:rFonts w:ascii="Times New Roman" w:hAnsi="Times New Roman"/>
          <w:sz w:val="24"/>
          <w:szCs w:val="24"/>
          <w:lang w:val="en-US"/>
        </w:rPr>
      </w:pPr>
      <w:r>
        <w:rPr>
          <w:rFonts w:ascii="Times New Roman" w:hAnsi="Times New Roman"/>
          <w:sz w:val="24"/>
          <w:szCs w:val="24"/>
          <w:lang w:val="en-US"/>
        </w:rPr>
        <w:t>Not enough clear idea</w:t>
      </w:r>
      <w:r w:rsidR="00E525E0" w:rsidRPr="00E525E0">
        <w:rPr>
          <w:rFonts w:ascii="Times New Roman" w:hAnsi="Times New Roman"/>
          <w:sz w:val="24"/>
          <w:szCs w:val="24"/>
          <w:lang w:val="en-US"/>
        </w:rPr>
        <w:t>.</w:t>
      </w:r>
    </w:p>
    <w:p w:rsidR="00E525E0" w:rsidRPr="00E525E0" w:rsidRDefault="00E525E0" w:rsidP="006F2C5D">
      <w:pPr>
        <w:jc w:val="both"/>
        <w:rPr>
          <w:rFonts w:ascii="Times New Roman" w:hAnsi="Times New Roman"/>
          <w:b/>
          <w:sz w:val="24"/>
          <w:szCs w:val="24"/>
          <w:lang w:val="en-US"/>
        </w:rPr>
      </w:pPr>
      <w:r w:rsidRPr="00E525E0">
        <w:rPr>
          <w:rFonts w:ascii="Times New Roman" w:hAnsi="Times New Roman"/>
          <w:b/>
          <w:sz w:val="24"/>
          <w:szCs w:val="24"/>
          <w:lang w:val="en-US"/>
        </w:rPr>
        <w:t xml:space="preserve">Question 28: This list is taken from the CESR guidelines on cost disclosure for UCITS. What is missing in the case of retail AIFs (real estate funds, private equity funds)? </w:t>
      </w:r>
    </w:p>
    <w:p w:rsidR="00E525E0" w:rsidRPr="00E525E0" w:rsidRDefault="00E525E0" w:rsidP="006F2C5D">
      <w:pPr>
        <w:jc w:val="both"/>
        <w:rPr>
          <w:rFonts w:ascii="Times New Roman" w:hAnsi="Times New Roman"/>
          <w:b/>
          <w:sz w:val="24"/>
          <w:szCs w:val="24"/>
          <w:lang w:val="en-US"/>
        </w:rPr>
      </w:pPr>
      <w:r w:rsidRPr="00E525E0">
        <w:rPr>
          <w:rFonts w:ascii="Times New Roman" w:hAnsi="Times New Roman"/>
          <w:b/>
          <w:sz w:val="24"/>
          <w:szCs w:val="24"/>
          <w:lang w:val="en-US"/>
        </w:rPr>
        <w:t xml:space="preserve">In the case of private equity funds, would it be relevant to include a breakdown of flows, distinguishing those (“out”) paid by the fund for the proper functioning of its financial portfolio management from those (“in”) paid by the target company for the provision of advisory services. This breakdown would allow to clarify real costs for investors (instead of only indicating the net amount), knowing that “in” will be deducted from “out”). </w:t>
      </w:r>
    </w:p>
    <w:p w:rsidR="00CE60BA" w:rsidRDefault="00E525E0" w:rsidP="006F2C5D">
      <w:pPr>
        <w:jc w:val="both"/>
        <w:rPr>
          <w:rFonts w:ascii="Times New Roman" w:hAnsi="Times New Roman"/>
          <w:b/>
          <w:sz w:val="24"/>
          <w:szCs w:val="24"/>
          <w:lang w:val="en-US"/>
        </w:rPr>
      </w:pPr>
      <w:r w:rsidRPr="00E525E0">
        <w:rPr>
          <w:rFonts w:ascii="Times New Roman" w:hAnsi="Times New Roman"/>
          <w:b/>
          <w:sz w:val="24"/>
          <w:szCs w:val="24"/>
          <w:lang w:val="en-US"/>
        </w:rPr>
        <w:lastRenderedPageBreak/>
        <w:t>In the case of costs of distribution, would this need to be detailed depending on the type of costs of distribution? To what extent are these costs different from the distribution fees mentioned in the Entry costs above?</w:t>
      </w:r>
    </w:p>
    <w:p w:rsidR="00EE22FF" w:rsidRDefault="00EE22FF" w:rsidP="00E525E0">
      <w:pPr>
        <w:rPr>
          <w:rFonts w:ascii="Times New Roman" w:hAnsi="Times New Roman"/>
          <w:sz w:val="24"/>
          <w:szCs w:val="24"/>
          <w:lang w:val="en-US"/>
        </w:rPr>
      </w:pPr>
      <w:r>
        <w:rPr>
          <w:rFonts w:ascii="Times New Roman" w:hAnsi="Times New Roman"/>
          <w:sz w:val="24"/>
          <w:szCs w:val="24"/>
          <w:lang w:val="en-US"/>
        </w:rPr>
        <w:t>We could agree to include a breakdown of flows.</w:t>
      </w:r>
    </w:p>
    <w:p w:rsidR="00B55B7C" w:rsidRDefault="00EE22FF" w:rsidP="00E525E0">
      <w:pPr>
        <w:rPr>
          <w:rFonts w:ascii="Times New Roman" w:hAnsi="Times New Roman"/>
          <w:sz w:val="24"/>
          <w:szCs w:val="24"/>
          <w:lang w:val="en-US"/>
        </w:rPr>
      </w:pPr>
      <w:r>
        <w:rPr>
          <w:rFonts w:ascii="Times New Roman" w:hAnsi="Times New Roman"/>
          <w:sz w:val="24"/>
          <w:szCs w:val="24"/>
          <w:lang w:val="en-US"/>
        </w:rPr>
        <w:t>Regarding the costs of distribution, we remind you that professionals</w:t>
      </w:r>
      <w:r w:rsidR="00B01CDF">
        <w:rPr>
          <w:rFonts w:ascii="Times New Roman" w:hAnsi="Times New Roman"/>
          <w:sz w:val="24"/>
          <w:szCs w:val="24"/>
          <w:lang w:val="en-US"/>
        </w:rPr>
        <w:t xml:space="preserve"> are </w:t>
      </w:r>
      <w:r>
        <w:rPr>
          <w:rFonts w:ascii="Times New Roman" w:hAnsi="Times New Roman"/>
          <w:sz w:val="24"/>
          <w:szCs w:val="24"/>
          <w:lang w:val="en-US"/>
        </w:rPr>
        <w:t>supposed</w:t>
      </w:r>
      <w:r w:rsidR="00B01CDF">
        <w:rPr>
          <w:rFonts w:ascii="Times New Roman" w:hAnsi="Times New Roman"/>
          <w:sz w:val="24"/>
          <w:szCs w:val="24"/>
          <w:lang w:val="en-US"/>
        </w:rPr>
        <w:t xml:space="preserve"> to tell it themselves. </w:t>
      </w:r>
      <w:r>
        <w:rPr>
          <w:rFonts w:ascii="Times New Roman" w:hAnsi="Times New Roman"/>
          <w:sz w:val="24"/>
          <w:szCs w:val="24"/>
          <w:lang w:val="en-US"/>
        </w:rPr>
        <w:t>So, no details may be required on the KID.</w:t>
      </w:r>
    </w:p>
    <w:p w:rsidR="00D04BC8" w:rsidRPr="00B55B7C" w:rsidRDefault="00D04BC8" w:rsidP="00E525E0">
      <w:pPr>
        <w:rPr>
          <w:rFonts w:ascii="Times New Roman" w:hAnsi="Times New Roman"/>
          <w:sz w:val="24"/>
          <w:szCs w:val="24"/>
          <w:lang w:val="en-US"/>
        </w:rPr>
      </w:pPr>
    </w:p>
    <w:p w:rsidR="00E525E0" w:rsidRPr="00E525E0" w:rsidRDefault="00E525E0" w:rsidP="006F2C5D">
      <w:pPr>
        <w:jc w:val="both"/>
        <w:rPr>
          <w:rFonts w:ascii="Times New Roman" w:hAnsi="Times New Roman"/>
          <w:b/>
          <w:sz w:val="24"/>
          <w:szCs w:val="24"/>
          <w:lang w:val="en-US"/>
        </w:rPr>
      </w:pPr>
      <w:r w:rsidRPr="00E525E0">
        <w:rPr>
          <w:rFonts w:ascii="Times New Roman" w:hAnsi="Times New Roman"/>
          <w:b/>
          <w:sz w:val="24"/>
          <w:szCs w:val="24"/>
          <w:lang w:val="en-US"/>
        </w:rPr>
        <w:t>Question 29: Which are the specific issues in relation to this type of costs?</w:t>
      </w:r>
    </w:p>
    <w:p w:rsidR="00E525E0" w:rsidRDefault="00D04BC8" w:rsidP="00E525E0">
      <w:pPr>
        <w:rPr>
          <w:rFonts w:ascii="Times New Roman" w:hAnsi="Times New Roman"/>
          <w:sz w:val="24"/>
          <w:szCs w:val="24"/>
          <w:lang w:val="en-US"/>
        </w:rPr>
      </w:pPr>
      <w:r>
        <w:rPr>
          <w:rFonts w:ascii="Times New Roman" w:hAnsi="Times New Roman"/>
          <w:sz w:val="24"/>
          <w:szCs w:val="24"/>
          <w:lang w:val="en-US"/>
        </w:rPr>
        <w:t>Not enough clear idea</w:t>
      </w:r>
      <w:r w:rsidR="00E525E0" w:rsidRPr="00E525E0">
        <w:rPr>
          <w:rFonts w:ascii="Times New Roman" w:hAnsi="Times New Roman"/>
          <w:sz w:val="24"/>
          <w:szCs w:val="24"/>
          <w:lang w:val="en-US"/>
        </w:rPr>
        <w:t>.</w:t>
      </w:r>
    </w:p>
    <w:p w:rsidR="00E525E0" w:rsidRPr="00D04BC8" w:rsidRDefault="00B55B7C" w:rsidP="006F2C5D">
      <w:pPr>
        <w:jc w:val="both"/>
        <w:rPr>
          <w:rFonts w:ascii="Times New Roman" w:hAnsi="Times New Roman"/>
          <w:b/>
          <w:sz w:val="24"/>
          <w:szCs w:val="24"/>
          <w:lang w:val="en-US"/>
        </w:rPr>
      </w:pPr>
      <w:r w:rsidRPr="00B55B7C">
        <w:rPr>
          <w:rFonts w:ascii="Times New Roman" w:hAnsi="Times New Roman"/>
          <w:b/>
          <w:sz w:val="24"/>
          <w:szCs w:val="24"/>
          <w:lang w:val="en-US"/>
        </w:rPr>
        <w:t xml:space="preserve">Question 30: Is it relevant to include this type of costs in the costs to be disclosed in the on-going charges? Which are the specific issues in relation to this type of costs? Which definition of Costs for capital guarantee or capital protection would you suggest? </w:t>
      </w:r>
      <w:proofErr w:type="gramStart"/>
      <w:r w:rsidRPr="00D04BC8">
        <w:rPr>
          <w:rFonts w:ascii="Times New Roman" w:hAnsi="Times New Roman"/>
          <w:b/>
          <w:sz w:val="24"/>
          <w:szCs w:val="24"/>
          <w:lang w:val="en-US"/>
        </w:rPr>
        <w:t>(Contribution for deposit insurance or cost of external guarantor?)</w:t>
      </w:r>
      <w:proofErr w:type="gramEnd"/>
    </w:p>
    <w:p w:rsidR="00B01CDF" w:rsidRPr="00B01CDF" w:rsidRDefault="00D04BC8" w:rsidP="00E525E0">
      <w:pPr>
        <w:rPr>
          <w:rFonts w:ascii="Times New Roman" w:hAnsi="Times New Roman"/>
          <w:sz w:val="24"/>
          <w:szCs w:val="24"/>
          <w:lang w:val="en-US"/>
        </w:rPr>
      </w:pPr>
      <w:r>
        <w:rPr>
          <w:rFonts w:ascii="Times New Roman" w:hAnsi="Times New Roman"/>
          <w:sz w:val="24"/>
          <w:szCs w:val="24"/>
          <w:lang w:val="en-US"/>
        </w:rPr>
        <w:t>Yes it seems relevant but for the other point, we are not enough concerned to give an advice</w:t>
      </w:r>
      <w:r w:rsidR="00B01CDF" w:rsidRPr="00B01CDF">
        <w:rPr>
          <w:rFonts w:ascii="Times New Roman" w:hAnsi="Times New Roman"/>
          <w:sz w:val="24"/>
          <w:szCs w:val="24"/>
          <w:lang w:val="en-US"/>
        </w:rPr>
        <w:t>.</w:t>
      </w:r>
    </w:p>
    <w:p w:rsidR="00B01CDF" w:rsidRPr="00B01CDF" w:rsidRDefault="00B01CDF" w:rsidP="00B01CDF">
      <w:pPr>
        <w:jc w:val="both"/>
        <w:rPr>
          <w:rFonts w:ascii="Times New Roman" w:hAnsi="Times New Roman"/>
          <w:b/>
          <w:sz w:val="24"/>
          <w:szCs w:val="24"/>
          <w:lang w:val="en-US"/>
        </w:rPr>
      </w:pPr>
      <w:r w:rsidRPr="00B01CDF">
        <w:rPr>
          <w:rFonts w:ascii="Times New Roman" w:hAnsi="Times New Roman"/>
          <w:b/>
          <w:sz w:val="24"/>
          <w:szCs w:val="24"/>
          <w:lang w:val="en-US"/>
        </w:rPr>
        <w:t xml:space="preserve">Question 31: Which are the specific issues in relation to this type of costs? Should the scope of these costs be narrowed to administrative costs in connection with investments in derivative instruments? In that respect, it could be argued that margin calls itself should not be considered as costs. The possible rationale behind this reasoning would be that margin calls may result in missed revenues, since no return is realized on the cash amount that is deposited, and that: </w:t>
      </w:r>
    </w:p>
    <w:p w:rsidR="00B01CDF" w:rsidRPr="00B01CDF" w:rsidRDefault="00B01CDF" w:rsidP="00B01CDF">
      <w:pPr>
        <w:jc w:val="both"/>
        <w:rPr>
          <w:rFonts w:ascii="Times New Roman" w:hAnsi="Times New Roman"/>
          <w:b/>
          <w:sz w:val="24"/>
          <w:szCs w:val="24"/>
          <w:lang w:val="en-US"/>
        </w:rPr>
      </w:pPr>
      <w:proofErr w:type="spellStart"/>
      <w:r w:rsidRPr="00B01CDF">
        <w:rPr>
          <w:rFonts w:ascii="Times New Roman" w:hAnsi="Times New Roman"/>
          <w:b/>
          <w:sz w:val="24"/>
          <w:szCs w:val="24"/>
          <w:lang w:val="en-US"/>
        </w:rPr>
        <w:t>i</w:t>
      </w:r>
      <w:proofErr w:type="spellEnd"/>
      <w:r w:rsidRPr="00B01CDF">
        <w:rPr>
          <w:rFonts w:ascii="Times New Roman" w:hAnsi="Times New Roman"/>
          <w:b/>
          <w:sz w:val="24"/>
          <w:szCs w:val="24"/>
          <w:lang w:val="en-US"/>
        </w:rPr>
        <w:t xml:space="preserve">) No actual amount is paid to a third party. Hence, one could argue whether these should be defined as costs of investing from a fundamental point of view. </w:t>
      </w:r>
    </w:p>
    <w:p w:rsidR="00B01CDF" w:rsidRDefault="00B01CDF" w:rsidP="00B01CDF">
      <w:pPr>
        <w:jc w:val="both"/>
        <w:rPr>
          <w:rFonts w:ascii="Times New Roman" w:hAnsi="Times New Roman"/>
          <w:b/>
          <w:sz w:val="24"/>
          <w:szCs w:val="24"/>
          <w:lang w:val="en-US"/>
        </w:rPr>
      </w:pPr>
      <w:r w:rsidRPr="00B01CDF">
        <w:rPr>
          <w:rFonts w:ascii="Times New Roman" w:hAnsi="Times New Roman"/>
          <w:b/>
          <w:sz w:val="24"/>
          <w:szCs w:val="24"/>
          <w:lang w:val="en-US"/>
        </w:rPr>
        <w:t>ii) It would be very challenging to quantify the actual missed revenue amount. Assumptions would be needed on the rate of return that would be realized on the deposited cash amount. Daily fluctuations in margin account balances will add to the complexity of required calculations.</w:t>
      </w:r>
    </w:p>
    <w:p w:rsidR="007D1340" w:rsidRPr="007D1340" w:rsidRDefault="007D1340" w:rsidP="00B01CDF">
      <w:pPr>
        <w:jc w:val="both"/>
        <w:rPr>
          <w:rFonts w:ascii="Times New Roman" w:hAnsi="Times New Roman"/>
          <w:sz w:val="24"/>
          <w:szCs w:val="24"/>
          <w:lang w:val="en-US"/>
        </w:rPr>
      </w:pPr>
      <w:r w:rsidRPr="007D1340">
        <w:rPr>
          <w:rFonts w:ascii="Times New Roman" w:hAnsi="Times New Roman"/>
          <w:sz w:val="24"/>
          <w:szCs w:val="24"/>
          <w:lang w:val="en-US"/>
        </w:rPr>
        <w:t xml:space="preserve">It could be have connection/link between </w:t>
      </w:r>
      <w:r>
        <w:rPr>
          <w:rFonts w:ascii="Times New Roman" w:hAnsi="Times New Roman"/>
          <w:sz w:val="24"/>
          <w:szCs w:val="24"/>
          <w:lang w:val="en-US"/>
        </w:rPr>
        <w:t xml:space="preserve">seller and producer. Let it inside MIFID and IDD. </w:t>
      </w:r>
    </w:p>
    <w:p w:rsidR="007D1340" w:rsidRPr="00FB10E5" w:rsidRDefault="007D1340" w:rsidP="00B01CDF">
      <w:pPr>
        <w:jc w:val="both"/>
        <w:rPr>
          <w:rFonts w:ascii="Times New Roman" w:hAnsi="Times New Roman"/>
          <w:b/>
          <w:sz w:val="24"/>
          <w:szCs w:val="24"/>
          <w:lang w:val="en-US"/>
        </w:rPr>
      </w:pPr>
      <w:r w:rsidRPr="007D1340">
        <w:rPr>
          <w:rFonts w:ascii="Times New Roman" w:hAnsi="Times New Roman"/>
          <w:b/>
          <w:sz w:val="24"/>
          <w:szCs w:val="24"/>
          <w:lang w:val="en-US"/>
        </w:rPr>
        <w:lastRenderedPageBreak/>
        <w:t xml:space="preserve">Question 32: Which are the specific issues in relation to this type of costs? </w:t>
      </w:r>
      <w:r w:rsidRPr="00FB10E5">
        <w:rPr>
          <w:rFonts w:ascii="Times New Roman" w:hAnsi="Times New Roman"/>
          <w:b/>
          <w:sz w:val="24"/>
          <w:szCs w:val="24"/>
          <w:lang w:val="en-US"/>
        </w:rPr>
        <w:t>Should this type of costs be further detailed/ defined?</w:t>
      </w:r>
    </w:p>
    <w:p w:rsidR="007D1340" w:rsidRDefault="00555F66" w:rsidP="00B01CDF">
      <w:pPr>
        <w:jc w:val="both"/>
        <w:rPr>
          <w:rFonts w:ascii="Times New Roman" w:hAnsi="Times New Roman"/>
          <w:sz w:val="24"/>
          <w:szCs w:val="24"/>
          <w:lang w:val="en-US"/>
        </w:rPr>
      </w:pPr>
      <w:r w:rsidRPr="00555F66">
        <w:rPr>
          <w:rFonts w:ascii="Times New Roman" w:hAnsi="Times New Roman"/>
          <w:sz w:val="24"/>
          <w:szCs w:val="24"/>
          <w:lang w:val="en-US"/>
        </w:rPr>
        <w:t xml:space="preserve">Inducement, excessive advantages and cost for client should be detailed and defined. </w:t>
      </w:r>
    </w:p>
    <w:p w:rsidR="00555F66" w:rsidRDefault="00555F66" w:rsidP="00B01CDF">
      <w:pPr>
        <w:jc w:val="both"/>
        <w:rPr>
          <w:rFonts w:ascii="Times New Roman" w:hAnsi="Times New Roman"/>
          <w:b/>
          <w:sz w:val="24"/>
          <w:szCs w:val="24"/>
          <w:lang w:val="en-US"/>
        </w:rPr>
      </w:pPr>
      <w:r w:rsidRPr="00555F66">
        <w:rPr>
          <w:rFonts w:ascii="Times New Roman" w:hAnsi="Times New Roman"/>
          <w:b/>
          <w:sz w:val="24"/>
          <w:szCs w:val="24"/>
          <w:lang w:val="en-US"/>
        </w:rPr>
        <w:t>Question 33: How to deal with the uncertainty if, how and when the dividend will be paid out to the investors? Do you agree that dividends can be measured ex-post and estimated ex-ante and that estimation of future dividends for main indices are normally available?</w:t>
      </w:r>
    </w:p>
    <w:p w:rsidR="00555F66" w:rsidRDefault="00555F66" w:rsidP="00B01CDF">
      <w:pPr>
        <w:jc w:val="both"/>
        <w:rPr>
          <w:rFonts w:ascii="Times New Roman" w:hAnsi="Times New Roman"/>
          <w:sz w:val="24"/>
          <w:szCs w:val="24"/>
          <w:lang w:val="en-US"/>
        </w:rPr>
      </w:pPr>
      <w:r>
        <w:rPr>
          <w:rFonts w:ascii="Times New Roman" w:hAnsi="Times New Roman"/>
          <w:sz w:val="24"/>
          <w:szCs w:val="24"/>
          <w:lang w:val="en-US"/>
        </w:rPr>
        <w:t>We agree m</w:t>
      </w:r>
      <w:r w:rsidRPr="00555F66">
        <w:rPr>
          <w:rFonts w:ascii="Times New Roman" w:hAnsi="Times New Roman"/>
          <w:sz w:val="24"/>
          <w:szCs w:val="24"/>
          <w:lang w:val="en-US"/>
        </w:rPr>
        <w:t xml:space="preserve">ore or less but </w:t>
      </w:r>
      <w:r w:rsidR="00D04BC8">
        <w:rPr>
          <w:rFonts w:ascii="Times New Roman" w:hAnsi="Times New Roman"/>
          <w:sz w:val="24"/>
          <w:szCs w:val="24"/>
          <w:lang w:val="en-US"/>
        </w:rPr>
        <w:t xml:space="preserve">it seems </w:t>
      </w:r>
      <w:r w:rsidRPr="00555F66">
        <w:rPr>
          <w:rFonts w:ascii="Times New Roman" w:hAnsi="Times New Roman"/>
          <w:sz w:val="24"/>
          <w:szCs w:val="24"/>
          <w:lang w:val="en-US"/>
        </w:rPr>
        <w:t xml:space="preserve">acceptable. </w:t>
      </w:r>
    </w:p>
    <w:p w:rsidR="00555F66" w:rsidRDefault="00555F66" w:rsidP="006F2C5D">
      <w:pPr>
        <w:jc w:val="both"/>
        <w:rPr>
          <w:rFonts w:ascii="Times New Roman" w:hAnsi="Times New Roman"/>
          <w:b/>
          <w:sz w:val="24"/>
          <w:szCs w:val="24"/>
          <w:lang w:val="en-US"/>
        </w:rPr>
      </w:pPr>
      <w:r w:rsidRPr="00555F66">
        <w:rPr>
          <w:rFonts w:ascii="Times New Roman" w:hAnsi="Times New Roman"/>
          <w:b/>
          <w:sz w:val="24"/>
          <w:szCs w:val="24"/>
          <w:lang w:val="en-US"/>
        </w:rPr>
        <w:t>Question 34: Is this description comprehensive?</w:t>
      </w:r>
    </w:p>
    <w:p w:rsidR="00555F66" w:rsidRDefault="00555F66" w:rsidP="00555F66">
      <w:pPr>
        <w:rPr>
          <w:rFonts w:ascii="Times New Roman" w:hAnsi="Times New Roman"/>
          <w:sz w:val="24"/>
          <w:szCs w:val="24"/>
          <w:lang w:val="en-US"/>
        </w:rPr>
      </w:pPr>
      <w:r w:rsidRPr="00555F66">
        <w:rPr>
          <w:rFonts w:ascii="Times New Roman" w:hAnsi="Times New Roman"/>
          <w:sz w:val="24"/>
          <w:szCs w:val="24"/>
          <w:lang w:val="en-US"/>
        </w:rPr>
        <w:t xml:space="preserve">Yes. </w:t>
      </w:r>
    </w:p>
    <w:p w:rsidR="005508D4" w:rsidRDefault="005508D4" w:rsidP="006F2C5D">
      <w:pPr>
        <w:jc w:val="both"/>
        <w:rPr>
          <w:rFonts w:ascii="Times New Roman" w:hAnsi="Times New Roman"/>
          <w:b/>
          <w:sz w:val="24"/>
          <w:szCs w:val="24"/>
          <w:lang w:val="en-US"/>
        </w:rPr>
      </w:pPr>
      <w:r w:rsidRPr="005508D4">
        <w:rPr>
          <w:rFonts w:ascii="Times New Roman" w:hAnsi="Times New Roman"/>
          <w:b/>
          <w:sz w:val="24"/>
          <w:szCs w:val="24"/>
          <w:lang w:val="en-US"/>
        </w:rPr>
        <w:t xml:space="preserve">Question 35: Can you identify any difficulties with calculating and presenting explicit broker commissions? How can explicit broker </w:t>
      </w:r>
      <w:proofErr w:type="gramStart"/>
      <w:r w:rsidRPr="005508D4">
        <w:rPr>
          <w:rFonts w:ascii="Times New Roman" w:hAnsi="Times New Roman"/>
          <w:b/>
          <w:sz w:val="24"/>
          <w:szCs w:val="24"/>
          <w:lang w:val="en-US"/>
        </w:rPr>
        <w:t>commissions</w:t>
      </w:r>
      <w:proofErr w:type="gramEnd"/>
      <w:r w:rsidRPr="005508D4">
        <w:rPr>
          <w:rFonts w:ascii="Times New Roman" w:hAnsi="Times New Roman"/>
          <w:b/>
          <w:sz w:val="24"/>
          <w:szCs w:val="24"/>
          <w:lang w:val="en-US"/>
        </w:rPr>
        <w:t xml:space="preserve"> best be calculated ex-ante?</w:t>
      </w:r>
    </w:p>
    <w:p w:rsidR="00555F66" w:rsidRDefault="005508D4" w:rsidP="005508D4">
      <w:pPr>
        <w:rPr>
          <w:rFonts w:ascii="Times New Roman" w:hAnsi="Times New Roman"/>
          <w:sz w:val="24"/>
          <w:szCs w:val="24"/>
          <w:lang w:val="en-US"/>
        </w:rPr>
      </w:pPr>
      <w:r>
        <w:rPr>
          <w:rFonts w:ascii="Times New Roman" w:hAnsi="Times New Roman"/>
          <w:sz w:val="24"/>
          <w:szCs w:val="24"/>
          <w:lang w:val="en-US"/>
        </w:rPr>
        <w:t>No. But broke</w:t>
      </w:r>
      <w:r w:rsidR="00D04BC8">
        <w:rPr>
          <w:rFonts w:ascii="Times New Roman" w:hAnsi="Times New Roman"/>
          <w:sz w:val="24"/>
          <w:szCs w:val="24"/>
          <w:lang w:val="en-US"/>
        </w:rPr>
        <w:t xml:space="preserve">rs take or not the full amount the producer planned </w:t>
      </w:r>
      <w:r>
        <w:rPr>
          <w:rFonts w:ascii="Times New Roman" w:hAnsi="Times New Roman"/>
          <w:sz w:val="24"/>
          <w:szCs w:val="24"/>
          <w:lang w:val="en-US"/>
        </w:rPr>
        <w:t xml:space="preserve">for them. Brokers may </w:t>
      </w:r>
      <w:r w:rsidR="00D04BC8">
        <w:rPr>
          <w:rFonts w:ascii="Times New Roman" w:hAnsi="Times New Roman"/>
          <w:sz w:val="24"/>
          <w:szCs w:val="24"/>
          <w:lang w:val="en-US"/>
        </w:rPr>
        <w:t>perhaps have scales for their pricing</w:t>
      </w:r>
      <w:r>
        <w:rPr>
          <w:rFonts w:ascii="Times New Roman" w:hAnsi="Times New Roman"/>
          <w:sz w:val="24"/>
          <w:szCs w:val="24"/>
          <w:lang w:val="en-US"/>
        </w:rPr>
        <w:t xml:space="preserve">. </w:t>
      </w:r>
    </w:p>
    <w:p w:rsidR="005508D4" w:rsidRDefault="005508D4" w:rsidP="006F2C5D">
      <w:pPr>
        <w:jc w:val="both"/>
        <w:rPr>
          <w:rFonts w:ascii="Times New Roman" w:hAnsi="Times New Roman"/>
          <w:b/>
          <w:sz w:val="24"/>
          <w:szCs w:val="24"/>
          <w:lang w:val="en-US"/>
        </w:rPr>
      </w:pPr>
      <w:r w:rsidRPr="005508D4">
        <w:rPr>
          <w:rFonts w:ascii="Times New Roman" w:hAnsi="Times New Roman"/>
          <w:b/>
          <w:sz w:val="24"/>
          <w:szCs w:val="24"/>
          <w:lang w:val="en-US"/>
        </w:rPr>
        <w:t>Questions 36: How can the total of costs related to transaction taxes best be calculated? How should this be done to give the best estimate ex-ante? Are there other explicit costs relating to transactions that should be identified? Do you think that ticket fees (booking fees paid to custody banks that are billed separately from the annual custodian fee paid for depositing the securities) should be added to this list?</w:t>
      </w:r>
    </w:p>
    <w:p w:rsidR="005508D4" w:rsidRDefault="00D04BC8" w:rsidP="005508D4">
      <w:pPr>
        <w:rPr>
          <w:rFonts w:ascii="Times New Roman" w:hAnsi="Times New Roman"/>
          <w:sz w:val="24"/>
          <w:szCs w:val="24"/>
          <w:lang w:val="en-US"/>
        </w:rPr>
      </w:pPr>
      <w:r>
        <w:rPr>
          <w:rFonts w:ascii="Times New Roman" w:hAnsi="Times New Roman"/>
          <w:sz w:val="24"/>
          <w:szCs w:val="24"/>
          <w:lang w:val="en-US"/>
        </w:rPr>
        <w:t>Yes</w:t>
      </w:r>
      <w:r w:rsidR="00D12A47">
        <w:rPr>
          <w:rFonts w:ascii="Times New Roman" w:hAnsi="Times New Roman"/>
          <w:sz w:val="24"/>
          <w:szCs w:val="24"/>
          <w:lang w:val="en-US"/>
        </w:rPr>
        <w:t xml:space="preserve">. </w:t>
      </w:r>
    </w:p>
    <w:p w:rsidR="00D12A47" w:rsidRPr="00D12A47" w:rsidRDefault="00D12A47" w:rsidP="006F2C5D">
      <w:pPr>
        <w:jc w:val="both"/>
        <w:rPr>
          <w:rFonts w:ascii="Times New Roman" w:hAnsi="Times New Roman"/>
          <w:b/>
          <w:sz w:val="24"/>
          <w:szCs w:val="24"/>
          <w:lang w:val="en-US"/>
        </w:rPr>
      </w:pPr>
      <w:r w:rsidRPr="00D12A47">
        <w:rPr>
          <w:rFonts w:ascii="Times New Roman" w:hAnsi="Times New Roman"/>
          <w:b/>
          <w:sz w:val="24"/>
          <w:szCs w:val="24"/>
          <w:lang w:val="en-US"/>
        </w:rPr>
        <w:t>Question 37: As regards the abovementioned estimate, can the fair value approach be used?</w:t>
      </w:r>
    </w:p>
    <w:p w:rsidR="00D12A47" w:rsidRDefault="00883E41" w:rsidP="005508D4">
      <w:pPr>
        <w:rPr>
          <w:rFonts w:ascii="Times New Roman" w:hAnsi="Times New Roman"/>
          <w:sz w:val="24"/>
          <w:szCs w:val="24"/>
          <w:lang w:val="en-US"/>
        </w:rPr>
      </w:pPr>
      <w:r>
        <w:rPr>
          <w:rFonts w:ascii="Times New Roman" w:hAnsi="Times New Roman"/>
          <w:sz w:val="24"/>
          <w:szCs w:val="24"/>
          <w:lang w:val="en-US"/>
        </w:rPr>
        <w:t xml:space="preserve">No real advice. </w:t>
      </w:r>
    </w:p>
    <w:p w:rsidR="00883E41" w:rsidRDefault="00883E41" w:rsidP="006F2C5D">
      <w:pPr>
        <w:jc w:val="both"/>
        <w:rPr>
          <w:rFonts w:ascii="Times New Roman" w:hAnsi="Times New Roman"/>
          <w:b/>
          <w:sz w:val="24"/>
          <w:szCs w:val="24"/>
          <w:lang w:val="en-US"/>
        </w:rPr>
      </w:pPr>
      <w:r w:rsidRPr="00883E41">
        <w:rPr>
          <w:rFonts w:ascii="Times New Roman" w:hAnsi="Times New Roman"/>
          <w:b/>
          <w:sz w:val="24"/>
          <w:szCs w:val="24"/>
          <w:lang w:val="en-US"/>
        </w:rPr>
        <w:t xml:space="preserve">Question 38: Can you identify any other difficulties with calculating and presenting the bid-ask spread? Do you believe broker commissions included in the spread should be </w:t>
      </w:r>
      <w:r w:rsidRPr="00883E41">
        <w:rPr>
          <w:rFonts w:ascii="Times New Roman" w:hAnsi="Times New Roman"/>
          <w:b/>
          <w:sz w:val="24"/>
          <w:szCs w:val="24"/>
          <w:lang w:val="en-US"/>
        </w:rPr>
        <w:lastRenderedPageBreak/>
        <w:t>disclosed? If so, which of the above mentioned approaches do you think would be more suitable for ex-ante calculations or are there alternative methods not explored above?</w:t>
      </w:r>
    </w:p>
    <w:p w:rsidR="00883E41" w:rsidRDefault="00883E41" w:rsidP="005508D4">
      <w:pPr>
        <w:rPr>
          <w:rFonts w:ascii="Times New Roman" w:hAnsi="Times New Roman"/>
          <w:sz w:val="24"/>
          <w:szCs w:val="24"/>
          <w:lang w:val="en-US"/>
        </w:rPr>
      </w:pPr>
      <w:r w:rsidRPr="00883E41">
        <w:rPr>
          <w:rFonts w:ascii="Times New Roman" w:hAnsi="Times New Roman"/>
          <w:sz w:val="24"/>
          <w:szCs w:val="24"/>
          <w:lang w:val="en-US"/>
        </w:rPr>
        <w:t xml:space="preserve">No. </w:t>
      </w:r>
    </w:p>
    <w:p w:rsidR="00883E41" w:rsidRDefault="00883E41" w:rsidP="006F2C5D">
      <w:pPr>
        <w:jc w:val="both"/>
        <w:rPr>
          <w:rFonts w:ascii="Times New Roman" w:hAnsi="Times New Roman"/>
          <w:b/>
          <w:sz w:val="24"/>
          <w:szCs w:val="24"/>
          <w:lang w:val="en-US"/>
        </w:rPr>
      </w:pPr>
      <w:r w:rsidRPr="00883E41">
        <w:rPr>
          <w:rFonts w:ascii="Times New Roman" w:hAnsi="Times New Roman"/>
          <w:b/>
          <w:sz w:val="24"/>
          <w:szCs w:val="24"/>
          <w:lang w:val="en-US"/>
        </w:rPr>
        <w:t>Question 39: Do you believe that market impact costs should be part of the costs presented under the PRIIPs regulation? If so, how can the market impact costs best be calculated? How should this be done to give the best estimate ex-ante?</w:t>
      </w:r>
    </w:p>
    <w:p w:rsidR="00883E41" w:rsidRDefault="00883E41" w:rsidP="005508D4">
      <w:pPr>
        <w:rPr>
          <w:rFonts w:ascii="Times New Roman" w:hAnsi="Times New Roman"/>
          <w:sz w:val="24"/>
          <w:szCs w:val="24"/>
          <w:lang w:val="en-US"/>
        </w:rPr>
      </w:pPr>
      <w:r>
        <w:rPr>
          <w:rFonts w:ascii="Times New Roman" w:hAnsi="Times New Roman"/>
          <w:sz w:val="24"/>
          <w:szCs w:val="24"/>
          <w:lang w:val="en-US"/>
        </w:rPr>
        <w:t xml:space="preserve">No. </w:t>
      </w:r>
    </w:p>
    <w:p w:rsidR="00883E41" w:rsidRDefault="00883E41" w:rsidP="006F2C5D">
      <w:pPr>
        <w:jc w:val="both"/>
        <w:rPr>
          <w:rFonts w:ascii="Times New Roman" w:hAnsi="Times New Roman"/>
          <w:b/>
          <w:sz w:val="24"/>
          <w:szCs w:val="24"/>
          <w:lang w:val="en-US"/>
        </w:rPr>
      </w:pPr>
      <w:r w:rsidRPr="00883E41">
        <w:rPr>
          <w:rFonts w:ascii="Times New Roman" w:hAnsi="Times New Roman"/>
          <w:b/>
          <w:sz w:val="24"/>
          <w:szCs w:val="24"/>
          <w:lang w:val="en-US"/>
        </w:rPr>
        <w:t xml:space="preserve">Question 40: How should entry- and exit charges </w:t>
      </w:r>
      <w:proofErr w:type="gramStart"/>
      <w:r w:rsidRPr="00883E41">
        <w:rPr>
          <w:rFonts w:ascii="Times New Roman" w:hAnsi="Times New Roman"/>
          <w:b/>
          <w:sz w:val="24"/>
          <w:szCs w:val="24"/>
          <w:lang w:val="en-US"/>
        </w:rPr>
        <w:t>be</w:t>
      </w:r>
      <w:proofErr w:type="gramEnd"/>
      <w:r w:rsidRPr="00883E41">
        <w:rPr>
          <w:rFonts w:ascii="Times New Roman" w:hAnsi="Times New Roman"/>
          <w:b/>
          <w:sz w:val="24"/>
          <w:szCs w:val="24"/>
          <w:lang w:val="en-US"/>
        </w:rPr>
        <w:t xml:space="preserve"> calculated considering the different ways of charging these charges? How should this be done to give the best estimate ex-ante? Can you identify any other problems related to calculating and presenting entry- and exit fees?</w:t>
      </w:r>
    </w:p>
    <w:p w:rsidR="00883E41" w:rsidRDefault="00064BC6" w:rsidP="005508D4">
      <w:pPr>
        <w:rPr>
          <w:rFonts w:ascii="Times New Roman" w:hAnsi="Times New Roman"/>
          <w:sz w:val="24"/>
          <w:szCs w:val="24"/>
          <w:lang w:val="en-US"/>
        </w:rPr>
      </w:pPr>
      <w:r>
        <w:rPr>
          <w:rFonts w:ascii="Times New Roman" w:hAnsi="Times New Roman"/>
          <w:sz w:val="24"/>
          <w:szCs w:val="24"/>
          <w:lang w:val="en-US"/>
        </w:rPr>
        <w:t xml:space="preserve">No advice. </w:t>
      </w:r>
    </w:p>
    <w:p w:rsidR="00064BC6" w:rsidRDefault="00064BC6" w:rsidP="006F2C5D">
      <w:pPr>
        <w:jc w:val="both"/>
        <w:rPr>
          <w:rFonts w:ascii="Times New Roman" w:hAnsi="Times New Roman"/>
          <w:b/>
          <w:sz w:val="24"/>
          <w:szCs w:val="24"/>
          <w:lang w:val="en-US"/>
        </w:rPr>
      </w:pPr>
      <w:r w:rsidRPr="00064BC6">
        <w:rPr>
          <w:rFonts w:ascii="Times New Roman" w:hAnsi="Times New Roman"/>
          <w:b/>
          <w:sz w:val="24"/>
          <w:szCs w:val="24"/>
          <w:lang w:val="en-US"/>
        </w:rPr>
        <w:t>Question 41: Which other technical specifications would you suggest adding to the abovementioned methodology? Which other technical issues do you identify as regards the implementation of the methodology?</w:t>
      </w:r>
    </w:p>
    <w:p w:rsidR="00064BC6" w:rsidRPr="00064BC6" w:rsidRDefault="00D04BC8" w:rsidP="00064BC6">
      <w:pPr>
        <w:rPr>
          <w:rFonts w:ascii="Times New Roman" w:hAnsi="Times New Roman"/>
          <w:sz w:val="24"/>
          <w:szCs w:val="24"/>
          <w:lang w:val="en-US"/>
        </w:rPr>
      </w:pPr>
      <w:r>
        <w:rPr>
          <w:rFonts w:ascii="Times New Roman" w:hAnsi="Times New Roman"/>
          <w:sz w:val="24"/>
          <w:szCs w:val="24"/>
          <w:lang w:val="en-US"/>
        </w:rPr>
        <w:t>It has m</w:t>
      </w:r>
      <w:r w:rsidR="00064BC6" w:rsidRPr="00064BC6">
        <w:rPr>
          <w:rFonts w:ascii="Times New Roman" w:hAnsi="Times New Roman"/>
          <w:sz w:val="24"/>
          <w:szCs w:val="24"/>
          <w:lang w:val="en-US"/>
        </w:rPr>
        <w:t>ore to see with asset managers or producers.</w:t>
      </w:r>
    </w:p>
    <w:p w:rsidR="00064BC6" w:rsidRDefault="00064BC6" w:rsidP="006F2C5D">
      <w:pPr>
        <w:jc w:val="both"/>
        <w:rPr>
          <w:rFonts w:ascii="Times New Roman" w:hAnsi="Times New Roman"/>
          <w:b/>
          <w:sz w:val="24"/>
          <w:szCs w:val="24"/>
          <w:lang w:val="en-US"/>
        </w:rPr>
      </w:pPr>
      <w:r w:rsidRPr="00064BC6">
        <w:rPr>
          <w:rFonts w:ascii="Times New Roman" w:hAnsi="Times New Roman"/>
          <w:b/>
          <w:sz w:val="24"/>
          <w:szCs w:val="24"/>
          <w:lang w:val="en-US"/>
        </w:rPr>
        <w:t>Question 42: Do you think that an explicit definition of performance fees should be included? Do you think the definition by IOSCO is relevant in the specific context of the cost disclosure of the PRIIPs Regulation?</w:t>
      </w:r>
    </w:p>
    <w:p w:rsidR="00064BC6" w:rsidRDefault="00064BC6" w:rsidP="005508D4">
      <w:pPr>
        <w:rPr>
          <w:rFonts w:ascii="Times New Roman" w:hAnsi="Times New Roman"/>
          <w:sz w:val="24"/>
          <w:szCs w:val="24"/>
          <w:lang w:val="en-US"/>
        </w:rPr>
      </w:pPr>
      <w:r w:rsidRPr="00064BC6">
        <w:rPr>
          <w:rFonts w:ascii="Times New Roman" w:hAnsi="Times New Roman"/>
          <w:sz w:val="24"/>
          <w:szCs w:val="24"/>
          <w:lang w:val="en-US"/>
        </w:rPr>
        <w:t xml:space="preserve">Yes. </w:t>
      </w:r>
    </w:p>
    <w:p w:rsidR="00064BC6" w:rsidRDefault="00064BC6" w:rsidP="006F2C5D">
      <w:pPr>
        <w:jc w:val="both"/>
        <w:rPr>
          <w:rFonts w:ascii="Times New Roman" w:hAnsi="Times New Roman"/>
          <w:b/>
          <w:sz w:val="24"/>
          <w:szCs w:val="24"/>
          <w:lang w:val="en-US"/>
        </w:rPr>
      </w:pPr>
      <w:r w:rsidRPr="00064BC6">
        <w:rPr>
          <w:rFonts w:ascii="Times New Roman" w:hAnsi="Times New Roman"/>
          <w:b/>
          <w:sz w:val="24"/>
          <w:szCs w:val="24"/>
          <w:lang w:val="en-US"/>
        </w:rPr>
        <w:t>Question 43: What would be the appropriate assumption for the rate of returns, in general and in the specific case of the calculation of performance fees?</w:t>
      </w:r>
    </w:p>
    <w:p w:rsidR="00064BC6" w:rsidRPr="00064BC6" w:rsidRDefault="00D04BC8" w:rsidP="00064BC6">
      <w:pPr>
        <w:rPr>
          <w:rFonts w:ascii="Times New Roman" w:hAnsi="Times New Roman"/>
          <w:sz w:val="24"/>
          <w:szCs w:val="24"/>
          <w:lang w:val="en-US"/>
        </w:rPr>
      </w:pPr>
      <w:r>
        <w:rPr>
          <w:rFonts w:ascii="Times New Roman" w:hAnsi="Times New Roman"/>
          <w:sz w:val="24"/>
          <w:szCs w:val="24"/>
          <w:lang w:val="en-US"/>
        </w:rPr>
        <w:t>It has m</w:t>
      </w:r>
      <w:r w:rsidR="00064BC6" w:rsidRPr="00064BC6">
        <w:rPr>
          <w:rFonts w:ascii="Times New Roman" w:hAnsi="Times New Roman"/>
          <w:sz w:val="24"/>
          <w:szCs w:val="24"/>
          <w:lang w:val="en-US"/>
        </w:rPr>
        <w:t>ore to see with asset managers or producers.</w:t>
      </w:r>
    </w:p>
    <w:p w:rsidR="00064BC6" w:rsidRDefault="00064BC6" w:rsidP="006F2C5D">
      <w:pPr>
        <w:jc w:val="both"/>
        <w:rPr>
          <w:rFonts w:ascii="Times New Roman" w:hAnsi="Times New Roman"/>
          <w:b/>
          <w:sz w:val="24"/>
          <w:szCs w:val="24"/>
          <w:lang w:val="en-US"/>
        </w:rPr>
      </w:pPr>
      <w:r w:rsidRPr="00064BC6">
        <w:rPr>
          <w:rFonts w:ascii="Times New Roman" w:hAnsi="Times New Roman"/>
          <w:b/>
          <w:sz w:val="24"/>
          <w:szCs w:val="24"/>
          <w:lang w:val="en-US"/>
        </w:rPr>
        <w:t>Question 44: Which option do you favor? Do you identify another possible approach to the disclosure and calculation of performance fees in the context of the KID?</w:t>
      </w:r>
    </w:p>
    <w:p w:rsidR="00FB65A3" w:rsidRPr="00FB65A3" w:rsidRDefault="00D04BC8" w:rsidP="00FB65A3">
      <w:pPr>
        <w:rPr>
          <w:rFonts w:ascii="Times New Roman" w:hAnsi="Times New Roman"/>
          <w:sz w:val="24"/>
          <w:szCs w:val="24"/>
          <w:lang w:val="en-US"/>
        </w:rPr>
      </w:pPr>
      <w:r>
        <w:rPr>
          <w:rFonts w:ascii="Times New Roman" w:hAnsi="Times New Roman"/>
          <w:sz w:val="24"/>
          <w:szCs w:val="24"/>
          <w:lang w:val="en-US"/>
        </w:rPr>
        <w:t>It has m</w:t>
      </w:r>
      <w:r w:rsidR="00FB65A3" w:rsidRPr="00FB65A3">
        <w:rPr>
          <w:rFonts w:ascii="Times New Roman" w:hAnsi="Times New Roman"/>
          <w:sz w:val="24"/>
          <w:szCs w:val="24"/>
          <w:lang w:val="en-US"/>
        </w:rPr>
        <w:t>ore to see with asset managers or producers.</w:t>
      </w:r>
    </w:p>
    <w:p w:rsidR="00064BC6" w:rsidRDefault="00FB65A3" w:rsidP="006F2C5D">
      <w:pPr>
        <w:jc w:val="both"/>
        <w:rPr>
          <w:rFonts w:ascii="Times New Roman" w:hAnsi="Times New Roman"/>
          <w:b/>
          <w:sz w:val="24"/>
          <w:szCs w:val="24"/>
          <w:lang w:val="en-US"/>
        </w:rPr>
      </w:pPr>
      <w:r w:rsidRPr="00FB65A3">
        <w:rPr>
          <w:rFonts w:ascii="Times New Roman" w:hAnsi="Times New Roman"/>
          <w:b/>
          <w:sz w:val="24"/>
          <w:szCs w:val="24"/>
          <w:lang w:val="en-US"/>
        </w:rPr>
        <w:lastRenderedPageBreak/>
        <w:t>Question 45: Which of the above mentioned options 1 and 2 for the calculation of aggregate costs would you prefer? Do you agree with above mentioned assumptions on the specificities of the costs of life-insurance products? How should the breakdown of costs showing costs specific to the insurance cover be specified? Do you think that risk-type riders (e.g. term or disability or accident insurances) have to be disregarded in the calculation of the aggregated cost indicator? How shall risk-type rider be defined in this context? (</w:t>
      </w:r>
      <w:proofErr w:type="gramStart"/>
      <w:r w:rsidRPr="00FB65A3">
        <w:rPr>
          <w:rFonts w:ascii="Times New Roman" w:hAnsi="Times New Roman"/>
          <w:b/>
          <w:sz w:val="24"/>
          <w:szCs w:val="24"/>
          <w:lang w:val="en-US"/>
        </w:rPr>
        <w:t>one</w:t>
      </w:r>
      <w:proofErr w:type="gramEnd"/>
      <w:r w:rsidRPr="00FB65A3">
        <w:rPr>
          <w:rFonts w:ascii="Times New Roman" w:hAnsi="Times New Roman"/>
          <w:b/>
          <w:sz w:val="24"/>
          <w:szCs w:val="24"/>
          <w:lang w:val="en-US"/>
        </w:rPr>
        <w:t xml:space="preserve"> possible approach might be: A risk-type rider in this context is an additional insurance cover without a savings element, which has separate contractual terms and separate premiums and that the customer is not obliged to buy as a compulsory part of the product).</w:t>
      </w:r>
    </w:p>
    <w:p w:rsidR="00FB65A3" w:rsidRDefault="00FB65A3" w:rsidP="00064BC6">
      <w:pPr>
        <w:rPr>
          <w:rFonts w:ascii="Times New Roman" w:hAnsi="Times New Roman"/>
          <w:sz w:val="24"/>
          <w:szCs w:val="24"/>
          <w:lang w:val="en-US"/>
        </w:rPr>
      </w:pPr>
      <w:r w:rsidRPr="00FB65A3">
        <w:rPr>
          <w:rFonts w:ascii="Times New Roman" w:hAnsi="Times New Roman"/>
          <w:sz w:val="24"/>
          <w:szCs w:val="24"/>
          <w:lang w:val="en-US"/>
        </w:rPr>
        <w:t xml:space="preserve">Yes. We agree. </w:t>
      </w:r>
    </w:p>
    <w:p w:rsidR="00FB65A3" w:rsidRDefault="00FB65A3" w:rsidP="006F2C5D">
      <w:pPr>
        <w:jc w:val="both"/>
        <w:rPr>
          <w:rFonts w:ascii="Times New Roman" w:hAnsi="Times New Roman"/>
          <w:b/>
          <w:sz w:val="24"/>
          <w:szCs w:val="24"/>
          <w:lang w:val="en-US"/>
        </w:rPr>
      </w:pPr>
      <w:r w:rsidRPr="00FB65A3">
        <w:rPr>
          <w:rFonts w:ascii="Times New Roman" w:hAnsi="Times New Roman"/>
          <w:b/>
          <w:sz w:val="24"/>
          <w:szCs w:val="24"/>
          <w:lang w:val="en-US"/>
        </w:rPr>
        <w:t>Question 46: Do you think this list is comprehensive? Should these different types of costs be further defined?</w:t>
      </w:r>
    </w:p>
    <w:p w:rsidR="00FB65A3" w:rsidRDefault="00FB65A3" w:rsidP="00064BC6">
      <w:pPr>
        <w:rPr>
          <w:rFonts w:ascii="Times New Roman" w:hAnsi="Times New Roman"/>
          <w:sz w:val="24"/>
          <w:szCs w:val="24"/>
          <w:lang w:val="en-US"/>
        </w:rPr>
      </w:pPr>
      <w:r>
        <w:rPr>
          <w:rFonts w:ascii="Times New Roman" w:hAnsi="Times New Roman"/>
          <w:sz w:val="24"/>
          <w:szCs w:val="24"/>
          <w:lang w:val="en-US"/>
        </w:rPr>
        <w:t xml:space="preserve">The list is comprehensive. </w:t>
      </w:r>
    </w:p>
    <w:p w:rsidR="00B81C99" w:rsidRPr="00D04BC8" w:rsidRDefault="00B81C99" w:rsidP="006F2C5D">
      <w:pPr>
        <w:jc w:val="both"/>
        <w:rPr>
          <w:rFonts w:ascii="Times New Roman" w:hAnsi="Times New Roman"/>
          <w:b/>
          <w:sz w:val="24"/>
          <w:szCs w:val="24"/>
          <w:lang w:val="en-US"/>
        </w:rPr>
      </w:pPr>
      <w:r w:rsidRPr="00B81C99">
        <w:rPr>
          <w:rFonts w:ascii="Times New Roman" w:hAnsi="Times New Roman"/>
          <w:b/>
          <w:sz w:val="24"/>
          <w:szCs w:val="24"/>
          <w:lang w:val="en-US"/>
        </w:rPr>
        <w:t>Question 47</w:t>
      </w:r>
      <w:r w:rsidRPr="00B81C99">
        <w:rPr>
          <w:rFonts w:ascii="Times New Roman" w:hAnsi="Times New Roman"/>
          <w:b/>
          <w:bCs/>
          <w:sz w:val="24"/>
          <w:szCs w:val="24"/>
          <w:lang w:val="en-US"/>
        </w:rPr>
        <w:t xml:space="preserve">: </w:t>
      </w:r>
      <w:r w:rsidRPr="00B81C99">
        <w:rPr>
          <w:rFonts w:ascii="Times New Roman" w:hAnsi="Times New Roman"/>
          <w:b/>
          <w:sz w:val="24"/>
          <w:szCs w:val="24"/>
          <w:lang w:val="en-US"/>
        </w:rPr>
        <w:t xml:space="preserve">Do you agree that guaranteed interest rate and surrender options should be handled in the above mentioned way? Do you know other contractual options, which have to be considered? </w:t>
      </w:r>
      <w:r w:rsidRPr="00D04BC8">
        <w:rPr>
          <w:rFonts w:ascii="Times New Roman" w:hAnsi="Times New Roman"/>
          <w:b/>
          <w:sz w:val="24"/>
          <w:szCs w:val="24"/>
          <w:lang w:val="en-US"/>
        </w:rPr>
        <w:t>If yes how?</w:t>
      </w:r>
    </w:p>
    <w:p w:rsidR="00BB317A" w:rsidRPr="00BB317A" w:rsidRDefault="00D04BC8" w:rsidP="00BB317A">
      <w:pPr>
        <w:rPr>
          <w:rFonts w:ascii="Times New Roman" w:hAnsi="Times New Roman"/>
          <w:sz w:val="24"/>
          <w:szCs w:val="24"/>
          <w:lang w:val="en-US"/>
        </w:rPr>
      </w:pPr>
      <w:r>
        <w:rPr>
          <w:rFonts w:ascii="Times New Roman" w:hAnsi="Times New Roman"/>
          <w:sz w:val="24"/>
          <w:szCs w:val="24"/>
          <w:lang w:val="en-US"/>
        </w:rPr>
        <w:t>It has m</w:t>
      </w:r>
      <w:r w:rsidR="00BB317A" w:rsidRPr="00BB317A">
        <w:rPr>
          <w:rFonts w:ascii="Times New Roman" w:hAnsi="Times New Roman"/>
          <w:sz w:val="24"/>
          <w:szCs w:val="24"/>
          <w:lang w:val="en-US"/>
        </w:rPr>
        <w:t>ore to see with asset managers or producers.</w:t>
      </w:r>
    </w:p>
    <w:p w:rsidR="00B81C99" w:rsidRDefault="00BB317A" w:rsidP="006F2C5D">
      <w:pPr>
        <w:jc w:val="both"/>
        <w:rPr>
          <w:rFonts w:ascii="Times New Roman" w:hAnsi="Times New Roman"/>
          <w:b/>
          <w:sz w:val="24"/>
          <w:szCs w:val="24"/>
          <w:lang w:val="en-US"/>
        </w:rPr>
      </w:pPr>
      <w:r w:rsidRPr="00BB317A">
        <w:rPr>
          <w:rFonts w:ascii="Times New Roman" w:hAnsi="Times New Roman"/>
          <w:b/>
          <w:sz w:val="24"/>
          <w:szCs w:val="24"/>
          <w:lang w:val="en-US"/>
        </w:rPr>
        <w:t>Question 48: Should the methodology for the calculation of these costs be further specified?</w:t>
      </w:r>
    </w:p>
    <w:p w:rsidR="00BB317A" w:rsidRDefault="00BB317A" w:rsidP="00064BC6">
      <w:pPr>
        <w:rPr>
          <w:rFonts w:ascii="Times New Roman" w:hAnsi="Times New Roman"/>
          <w:sz w:val="24"/>
          <w:szCs w:val="24"/>
          <w:lang w:val="en-US"/>
        </w:rPr>
      </w:pPr>
      <w:r w:rsidRPr="00BB317A">
        <w:rPr>
          <w:rFonts w:ascii="Times New Roman" w:hAnsi="Times New Roman"/>
          <w:sz w:val="24"/>
          <w:szCs w:val="24"/>
          <w:lang w:val="en-US"/>
        </w:rPr>
        <w:t xml:space="preserve">No. </w:t>
      </w:r>
    </w:p>
    <w:p w:rsidR="00BB317A" w:rsidRDefault="00B620DD" w:rsidP="006F2C5D">
      <w:pPr>
        <w:jc w:val="both"/>
        <w:rPr>
          <w:rFonts w:ascii="Times New Roman" w:hAnsi="Times New Roman"/>
          <w:b/>
          <w:sz w:val="24"/>
          <w:szCs w:val="24"/>
          <w:lang w:val="en-US"/>
        </w:rPr>
      </w:pPr>
      <w:r w:rsidRPr="00B620DD">
        <w:rPr>
          <w:rFonts w:ascii="Times New Roman" w:hAnsi="Times New Roman"/>
          <w:b/>
          <w:sz w:val="24"/>
          <w:szCs w:val="24"/>
          <w:lang w:val="en-US"/>
        </w:rPr>
        <w:t>Question 49: Do you think this list and breakdown is comprehensive?</w:t>
      </w:r>
    </w:p>
    <w:p w:rsidR="00B620DD" w:rsidRDefault="00B620DD" w:rsidP="00064BC6">
      <w:pPr>
        <w:rPr>
          <w:rFonts w:ascii="Times New Roman" w:hAnsi="Times New Roman"/>
          <w:sz w:val="24"/>
          <w:szCs w:val="24"/>
          <w:lang w:val="en-US"/>
        </w:rPr>
      </w:pPr>
      <w:proofErr w:type="gramStart"/>
      <w:r>
        <w:rPr>
          <w:rFonts w:ascii="Times New Roman" w:hAnsi="Times New Roman"/>
          <w:sz w:val="24"/>
          <w:szCs w:val="24"/>
          <w:lang w:val="en-US"/>
        </w:rPr>
        <w:t>More or less.</w:t>
      </w:r>
      <w:proofErr w:type="gramEnd"/>
      <w:r>
        <w:rPr>
          <w:rFonts w:ascii="Times New Roman" w:hAnsi="Times New Roman"/>
          <w:sz w:val="24"/>
          <w:szCs w:val="24"/>
          <w:lang w:val="en-US"/>
        </w:rPr>
        <w:t xml:space="preserve"> </w:t>
      </w:r>
    </w:p>
    <w:p w:rsidR="00B620DD" w:rsidRPr="00FB10E5" w:rsidRDefault="00B620DD" w:rsidP="006F2C5D">
      <w:pPr>
        <w:jc w:val="both"/>
        <w:rPr>
          <w:rFonts w:ascii="Times New Roman" w:hAnsi="Times New Roman"/>
          <w:b/>
          <w:sz w:val="24"/>
          <w:szCs w:val="24"/>
          <w:lang w:val="en-US"/>
        </w:rPr>
      </w:pPr>
      <w:r w:rsidRPr="00B620DD">
        <w:rPr>
          <w:rFonts w:ascii="Times New Roman" w:hAnsi="Times New Roman"/>
          <w:b/>
          <w:sz w:val="24"/>
          <w:szCs w:val="24"/>
          <w:lang w:val="en-US"/>
        </w:rPr>
        <w:t xml:space="preserve">Question 50: Should the methodology for the calculation of these costs be further specified? </w:t>
      </w:r>
      <w:r w:rsidRPr="00FB10E5">
        <w:rPr>
          <w:rFonts w:ascii="Times New Roman" w:hAnsi="Times New Roman"/>
          <w:b/>
          <w:sz w:val="24"/>
          <w:szCs w:val="24"/>
          <w:lang w:val="en-US"/>
        </w:rPr>
        <w:t>How?</w:t>
      </w:r>
    </w:p>
    <w:p w:rsidR="00B620DD" w:rsidRPr="00FB10E5" w:rsidRDefault="00B620DD" w:rsidP="00064BC6">
      <w:pPr>
        <w:rPr>
          <w:rFonts w:ascii="Times New Roman" w:hAnsi="Times New Roman"/>
          <w:sz w:val="24"/>
          <w:szCs w:val="24"/>
          <w:lang w:val="en-US"/>
        </w:rPr>
      </w:pPr>
      <w:r w:rsidRPr="00FB10E5">
        <w:rPr>
          <w:rFonts w:ascii="Times New Roman" w:hAnsi="Times New Roman"/>
          <w:sz w:val="24"/>
          <w:szCs w:val="24"/>
          <w:lang w:val="en-US"/>
        </w:rPr>
        <w:t xml:space="preserve">No. </w:t>
      </w:r>
    </w:p>
    <w:p w:rsidR="00B620DD" w:rsidRPr="00FB10E5" w:rsidRDefault="00B620DD" w:rsidP="006F2C5D">
      <w:pPr>
        <w:jc w:val="both"/>
        <w:rPr>
          <w:rFonts w:ascii="Times New Roman" w:hAnsi="Times New Roman"/>
          <w:b/>
          <w:sz w:val="24"/>
          <w:szCs w:val="24"/>
          <w:lang w:val="en-US"/>
        </w:rPr>
      </w:pPr>
      <w:r w:rsidRPr="00B620DD">
        <w:rPr>
          <w:rFonts w:ascii="Times New Roman" w:hAnsi="Times New Roman"/>
          <w:b/>
          <w:sz w:val="24"/>
          <w:szCs w:val="24"/>
          <w:lang w:val="en-US"/>
        </w:rPr>
        <w:lastRenderedPageBreak/>
        <w:t xml:space="preserve">Question 51: Should the methodology for the calculation of these costs be further specified? </w:t>
      </w:r>
      <w:r w:rsidRPr="00FB10E5">
        <w:rPr>
          <w:rFonts w:ascii="Times New Roman" w:hAnsi="Times New Roman"/>
          <w:b/>
          <w:sz w:val="24"/>
          <w:szCs w:val="24"/>
          <w:lang w:val="en-US"/>
        </w:rPr>
        <w:t>How?</w:t>
      </w:r>
    </w:p>
    <w:p w:rsidR="00B620DD" w:rsidRPr="00FB10E5" w:rsidRDefault="00B620DD" w:rsidP="00064BC6">
      <w:pPr>
        <w:rPr>
          <w:rFonts w:ascii="Times New Roman" w:hAnsi="Times New Roman"/>
          <w:sz w:val="24"/>
          <w:szCs w:val="24"/>
          <w:lang w:val="en-US"/>
        </w:rPr>
      </w:pPr>
      <w:r w:rsidRPr="00FB10E5">
        <w:rPr>
          <w:rFonts w:ascii="Times New Roman" w:hAnsi="Times New Roman"/>
          <w:sz w:val="24"/>
          <w:szCs w:val="24"/>
          <w:lang w:val="en-US"/>
        </w:rPr>
        <w:t xml:space="preserve">No. </w:t>
      </w:r>
    </w:p>
    <w:p w:rsidR="00B620DD" w:rsidRDefault="00B620DD" w:rsidP="006F2C5D">
      <w:pPr>
        <w:jc w:val="both"/>
        <w:rPr>
          <w:rFonts w:ascii="Times New Roman" w:hAnsi="Times New Roman"/>
          <w:b/>
          <w:sz w:val="24"/>
          <w:szCs w:val="24"/>
          <w:lang w:val="en-US"/>
        </w:rPr>
      </w:pPr>
      <w:r w:rsidRPr="00B620DD">
        <w:rPr>
          <w:rFonts w:ascii="Times New Roman" w:hAnsi="Times New Roman"/>
          <w:b/>
          <w:sz w:val="24"/>
          <w:szCs w:val="24"/>
          <w:lang w:val="en-US"/>
        </w:rPr>
        <w:t>Question 52: Should the methodology for the calculation of these costs be further specified?</w:t>
      </w:r>
    </w:p>
    <w:p w:rsidR="00B620DD" w:rsidRDefault="00B620DD" w:rsidP="00064BC6">
      <w:pPr>
        <w:rPr>
          <w:rFonts w:ascii="Times New Roman" w:hAnsi="Times New Roman"/>
          <w:sz w:val="24"/>
          <w:szCs w:val="24"/>
          <w:lang w:val="en-US"/>
        </w:rPr>
      </w:pPr>
      <w:proofErr w:type="gramStart"/>
      <w:r>
        <w:rPr>
          <w:rFonts w:ascii="Times New Roman" w:hAnsi="Times New Roman"/>
          <w:sz w:val="24"/>
          <w:szCs w:val="24"/>
          <w:lang w:val="en-US"/>
        </w:rPr>
        <w:t>Perhaps.</w:t>
      </w:r>
      <w:proofErr w:type="gramEnd"/>
      <w:r>
        <w:rPr>
          <w:rFonts w:ascii="Times New Roman" w:hAnsi="Times New Roman"/>
          <w:sz w:val="24"/>
          <w:szCs w:val="24"/>
          <w:lang w:val="en-US"/>
        </w:rPr>
        <w:t xml:space="preserve"> It appears to be </w:t>
      </w:r>
      <w:r w:rsidR="00D04BC8">
        <w:rPr>
          <w:rFonts w:ascii="Times New Roman" w:hAnsi="Times New Roman"/>
          <w:sz w:val="24"/>
          <w:szCs w:val="24"/>
          <w:lang w:val="en-US"/>
        </w:rPr>
        <w:t>a major</w:t>
      </w:r>
      <w:r>
        <w:rPr>
          <w:rFonts w:ascii="Times New Roman" w:hAnsi="Times New Roman"/>
          <w:sz w:val="24"/>
          <w:szCs w:val="24"/>
          <w:lang w:val="en-US"/>
        </w:rPr>
        <w:t xml:space="preserve"> “misunderstood” cost. </w:t>
      </w:r>
    </w:p>
    <w:p w:rsidR="00B620DD" w:rsidRDefault="00B620DD" w:rsidP="006F2C5D">
      <w:pPr>
        <w:jc w:val="both"/>
        <w:rPr>
          <w:rFonts w:ascii="Times New Roman" w:hAnsi="Times New Roman"/>
          <w:b/>
          <w:sz w:val="24"/>
          <w:szCs w:val="24"/>
          <w:lang w:val="en-US"/>
        </w:rPr>
      </w:pPr>
      <w:r w:rsidRPr="00B620DD">
        <w:rPr>
          <w:rFonts w:ascii="Times New Roman" w:hAnsi="Times New Roman"/>
          <w:b/>
          <w:sz w:val="24"/>
          <w:szCs w:val="24"/>
          <w:lang w:val="en-US"/>
        </w:rPr>
        <w:t xml:space="preserve">Question 53: Should the methodology for the calculation of these costs be further specified? How? </w:t>
      </w:r>
    </w:p>
    <w:p w:rsidR="00B620DD" w:rsidRPr="00B620DD" w:rsidRDefault="00B620DD" w:rsidP="00064BC6">
      <w:pPr>
        <w:rPr>
          <w:rFonts w:ascii="Times New Roman" w:hAnsi="Times New Roman"/>
          <w:sz w:val="24"/>
          <w:szCs w:val="24"/>
          <w:lang w:val="en-US"/>
        </w:rPr>
      </w:pPr>
      <w:r w:rsidRPr="00B620DD">
        <w:rPr>
          <w:rFonts w:ascii="Times New Roman" w:hAnsi="Times New Roman"/>
          <w:sz w:val="24"/>
          <w:szCs w:val="24"/>
          <w:lang w:val="en-US"/>
        </w:rPr>
        <w:t xml:space="preserve">No. </w:t>
      </w:r>
    </w:p>
    <w:p w:rsidR="00B620DD" w:rsidRDefault="00B620DD" w:rsidP="006F2C5D">
      <w:pPr>
        <w:jc w:val="both"/>
        <w:rPr>
          <w:rFonts w:ascii="Times New Roman" w:hAnsi="Times New Roman"/>
          <w:b/>
          <w:sz w:val="24"/>
          <w:szCs w:val="24"/>
          <w:lang w:val="en-US"/>
        </w:rPr>
      </w:pPr>
      <w:r w:rsidRPr="00B620DD">
        <w:rPr>
          <w:rFonts w:ascii="Times New Roman" w:hAnsi="Times New Roman"/>
          <w:b/>
          <w:sz w:val="24"/>
          <w:szCs w:val="24"/>
          <w:lang w:val="en-US"/>
        </w:rPr>
        <w:t>Do fund related costs also exist for with profit life insurance products?</w:t>
      </w:r>
    </w:p>
    <w:p w:rsidR="00B620DD" w:rsidRDefault="00B620DD" w:rsidP="00064BC6">
      <w:pPr>
        <w:rPr>
          <w:rFonts w:ascii="Times New Roman" w:hAnsi="Times New Roman"/>
          <w:sz w:val="24"/>
          <w:szCs w:val="24"/>
          <w:lang w:val="en-US"/>
        </w:rPr>
      </w:pPr>
      <w:r>
        <w:rPr>
          <w:rFonts w:ascii="Times New Roman" w:hAnsi="Times New Roman"/>
          <w:sz w:val="24"/>
          <w:szCs w:val="24"/>
          <w:lang w:val="en-US"/>
        </w:rPr>
        <w:t xml:space="preserve">Yes. </w:t>
      </w:r>
    </w:p>
    <w:p w:rsidR="00B620DD" w:rsidRDefault="00B620DD" w:rsidP="00064BC6">
      <w:pPr>
        <w:rPr>
          <w:rFonts w:ascii="Times New Roman" w:hAnsi="Times New Roman"/>
          <w:sz w:val="24"/>
          <w:szCs w:val="24"/>
          <w:lang w:val="en-US"/>
        </w:rPr>
      </w:pPr>
    </w:p>
    <w:p w:rsidR="00B620DD" w:rsidRDefault="00B620DD" w:rsidP="00064BC6">
      <w:pPr>
        <w:rPr>
          <w:rFonts w:ascii="Times New Roman" w:hAnsi="Times New Roman"/>
          <w:sz w:val="24"/>
          <w:szCs w:val="24"/>
          <w:lang w:val="en-US"/>
        </w:rPr>
      </w:pPr>
    </w:p>
    <w:p w:rsidR="00B620DD" w:rsidRDefault="00B620DD" w:rsidP="006F2C5D">
      <w:pPr>
        <w:jc w:val="both"/>
        <w:rPr>
          <w:rFonts w:ascii="Times New Roman" w:hAnsi="Times New Roman"/>
          <w:b/>
          <w:sz w:val="24"/>
          <w:szCs w:val="24"/>
          <w:lang w:val="en-US"/>
        </w:rPr>
      </w:pPr>
      <w:r w:rsidRPr="00B620DD">
        <w:rPr>
          <w:rFonts w:ascii="Times New Roman" w:hAnsi="Times New Roman"/>
          <w:b/>
          <w:sz w:val="24"/>
          <w:szCs w:val="24"/>
          <w:lang w:val="en-US"/>
        </w:rPr>
        <w:t>Question 54</w:t>
      </w:r>
      <w:r w:rsidRPr="00B620DD">
        <w:rPr>
          <w:rFonts w:ascii="Times New Roman" w:hAnsi="Times New Roman"/>
          <w:b/>
          <w:bCs/>
          <w:sz w:val="24"/>
          <w:szCs w:val="24"/>
          <w:lang w:val="en-US"/>
        </w:rPr>
        <w:t xml:space="preserve">: </w:t>
      </w:r>
      <w:r w:rsidRPr="00B620DD">
        <w:rPr>
          <w:rFonts w:ascii="Times New Roman" w:hAnsi="Times New Roman"/>
          <w:b/>
          <w:sz w:val="24"/>
          <w:szCs w:val="24"/>
          <w:lang w:val="en-US"/>
        </w:rPr>
        <w:t>How to ensure that the look-through approach is consistent with what is applied in the case of funds of funds?</w:t>
      </w:r>
    </w:p>
    <w:p w:rsidR="00B620DD" w:rsidRPr="00B620DD" w:rsidRDefault="00D04BC8" w:rsidP="00B620DD">
      <w:pPr>
        <w:rPr>
          <w:rFonts w:ascii="Times New Roman" w:hAnsi="Times New Roman"/>
          <w:sz w:val="24"/>
          <w:szCs w:val="24"/>
          <w:lang w:val="en-US"/>
        </w:rPr>
      </w:pPr>
      <w:r>
        <w:rPr>
          <w:rFonts w:ascii="Times New Roman" w:hAnsi="Times New Roman"/>
          <w:sz w:val="24"/>
          <w:szCs w:val="24"/>
          <w:lang w:val="en-US"/>
        </w:rPr>
        <w:t>It has m</w:t>
      </w:r>
      <w:r w:rsidR="00B620DD" w:rsidRPr="00B620DD">
        <w:rPr>
          <w:rFonts w:ascii="Times New Roman" w:hAnsi="Times New Roman"/>
          <w:sz w:val="24"/>
          <w:szCs w:val="24"/>
          <w:lang w:val="en-US"/>
        </w:rPr>
        <w:t>ore to see with asset managers or producers.</w:t>
      </w:r>
    </w:p>
    <w:p w:rsidR="00B620DD" w:rsidRDefault="00B620DD" w:rsidP="006F2C5D">
      <w:pPr>
        <w:jc w:val="both"/>
        <w:rPr>
          <w:rFonts w:ascii="Times New Roman" w:hAnsi="Times New Roman"/>
          <w:b/>
          <w:sz w:val="24"/>
          <w:szCs w:val="24"/>
          <w:lang w:val="en-US"/>
        </w:rPr>
      </w:pPr>
      <w:r w:rsidRPr="00B620DD">
        <w:rPr>
          <w:rFonts w:ascii="Times New Roman" w:hAnsi="Times New Roman"/>
          <w:b/>
          <w:sz w:val="24"/>
          <w:szCs w:val="24"/>
          <w:lang w:val="en-US"/>
        </w:rPr>
        <w:t>Question 55: Should the methodology for the calculation of these costs be further specified?</w:t>
      </w:r>
    </w:p>
    <w:p w:rsidR="00B620DD" w:rsidRDefault="00D04BC8" w:rsidP="00B620DD">
      <w:pPr>
        <w:rPr>
          <w:rFonts w:ascii="Times New Roman" w:hAnsi="Times New Roman"/>
          <w:sz w:val="24"/>
          <w:szCs w:val="24"/>
          <w:lang w:val="en-US"/>
        </w:rPr>
      </w:pPr>
      <w:r>
        <w:rPr>
          <w:rFonts w:ascii="Times New Roman" w:hAnsi="Times New Roman"/>
          <w:sz w:val="24"/>
          <w:szCs w:val="24"/>
          <w:lang w:val="en-US"/>
        </w:rPr>
        <w:t>No</w:t>
      </w:r>
      <w:r w:rsidR="00B620DD" w:rsidRPr="00B620DD">
        <w:rPr>
          <w:rFonts w:ascii="Times New Roman" w:hAnsi="Times New Roman"/>
          <w:sz w:val="24"/>
          <w:szCs w:val="24"/>
          <w:lang w:val="en-US"/>
        </w:rPr>
        <w:t>.</w:t>
      </w:r>
    </w:p>
    <w:p w:rsidR="00B620DD" w:rsidRPr="00B620DD" w:rsidRDefault="00B620DD" w:rsidP="006F2C5D">
      <w:pPr>
        <w:jc w:val="both"/>
        <w:rPr>
          <w:rFonts w:ascii="Times New Roman" w:hAnsi="Times New Roman"/>
          <w:b/>
          <w:sz w:val="24"/>
          <w:szCs w:val="24"/>
          <w:lang w:val="en-US"/>
        </w:rPr>
      </w:pPr>
      <w:r w:rsidRPr="00B620DD">
        <w:rPr>
          <w:rFonts w:ascii="Times New Roman" w:hAnsi="Times New Roman"/>
          <w:b/>
          <w:sz w:val="24"/>
          <w:szCs w:val="24"/>
          <w:lang w:val="en-US"/>
        </w:rPr>
        <w:t xml:space="preserve">Question 56: Which above mentioned or further options do you support, and why? More generally, how to measure costs that </w:t>
      </w:r>
      <w:proofErr w:type="gramStart"/>
      <w:r w:rsidRPr="00B620DD">
        <w:rPr>
          <w:rFonts w:ascii="Times New Roman" w:hAnsi="Times New Roman"/>
          <w:b/>
          <w:sz w:val="24"/>
          <w:szCs w:val="24"/>
          <w:lang w:val="en-US"/>
        </w:rPr>
        <w:t>are</w:t>
      </w:r>
      <w:proofErr w:type="gramEnd"/>
      <w:r w:rsidRPr="00B620DD">
        <w:rPr>
          <w:rFonts w:ascii="Times New Roman" w:hAnsi="Times New Roman"/>
          <w:b/>
          <w:sz w:val="24"/>
          <w:szCs w:val="24"/>
          <w:lang w:val="en-US"/>
        </w:rPr>
        <w:t xml:space="preserve"> passed to policy holders via profit participation mechanisms? Would you say that they are known to the insurance company? Do you think an estimate based on the previous historical data is the most appropriate methodology for the calculation of these costs?</w:t>
      </w:r>
    </w:p>
    <w:p w:rsidR="00B620DD" w:rsidRDefault="00D04BC8" w:rsidP="00B620DD">
      <w:pPr>
        <w:rPr>
          <w:rFonts w:ascii="Times New Roman" w:hAnsi="Times New Roman"/>
          <w:sz w:val="24"/>
          <w:szCs w:val="24"/>
          <w:lang w:val="en-US"/>
        </w:rPr>
      </w:pPr>
      <w:r>
        <w:rPr>
          <w:rFonts w:ascii="Times New Roman" w:hAnsi="Times New Roman"/>
          <w:sz w:val="24"/>
          <w:szCs w:val="24"/>
          <w:lang w:val="en-US"/>
        </w:rPr>
        <w:lastRenderedPageBreak/>
        <w:t>It has m</w:t>
      </w:r>
      <w:r w:rsidR="00B620DD" w:rsidRPr="00B620DD">
        <w:rPr>
          <w:rFonts w:ascii="Times New Roman" w:hAnsi="Times New Roman"/>
          <w:sz w:val="24"/>
          <w:szCs w:val="24"/>
          <w:lang w:val="en-US"/>
        </w:rPr>
        <w:t>ore to see with asset managers or producers.</w:t>
      </w:r>
    </w:p>
    <w:p w:rsidR="00B620DD" w:rsidRPr="00B620DD" w:rsidRDefault="00B620DD" w:rsidP="006F2C5D">
      <w:pPr>
        <w:jc w:val="both"/>
        <w:rPr>
          <w:rFonts w:ascii="Times New Roman" w:hAnsi="Times New Roman"/>
          <w:b/>
          <w:sz w:val="24"/>
          <w:szCs w:val="24"/>
          <w:lang w:val="en-US"/>
        </w:rPr>
      </w:pPr>
      <w:r w:rsidRPr="00B620DD">
        <w:rPr>
          <w:rFonts w:ascii="Times New Roman" w:hAnsi="Times New Roman"/>
          <w:b/>
          <w:sz w:val="24"/>
          <w:szCs w:val="24"/>
          <w:lang w:val="en-US"/>
        </w:rPr>
        <w:t>Question 57: Is this type of costs really specific to with-profit life-insurance products? Do you agree that these costs should be accounted for as on-going costs?</w:t>
      </w:r>
    </w:p>
    <w:p w:rsidR="00B620DD" w:rsidRDefault="00B620DD" w:rsidP="00064BC6">
      <w:pPr>
        <w:rPr>
          <w:rFonts w:ascii="Times New Roman" w:hAnsi="Times New Roman"/>
          <w:sz w:val="24"/>
          <w:szCs w:val="24"/>
          <w:lang w:val="en-US"/>
        </w:rPr>
      </w:pPr>
      <w:r w:rsidRPr="00B620DD">
        <w:rPr>
          <w:rFonts w:ascii="Times New Roman" w:hAnsi="Times New Roman"/>
          <w:sz w:val="24"/>
          <w:szCs w:val="24"/>
          <w:lang w:val="en-US"/>
        </w:rPr>
        <w:t xml:space="preserve">Yes. </w:t>
      </w:r>
    </w:p>
    <w:p w:rsidR="00B620DD" w:rsidRPr="00FB10E5" w:rsidRDefault="00B620DD" w:rsidP="006F2C5D">
      <w:pPr>
        <w:jc w:val="both"/>
        <w:rPr>
          <w:rFonts w:ascii="Times New Roman" w:hAnsi="Times New Roman"/>
          <w:b/>
          <w:sz w:val="24"/>
          <w:szCs w:val="24"/>
          <w:lang w:val="en-US"/>
        </w:rPr>
      </w:pPr>
      <w:r w:rsidRPr="00B620DD">
        <w:rPr>
          <w:rFonts w:ascii="Times New Roman" w:hAnsi="Times New Roman"/>
          <w:b/>
          <w:sz w:val="24"/>
          <w:szCs w:val="24"/>
          <w:lang w:val="en-US"/>
        </w:rPr>
        <w:t xml:space="preserve">Question 58: Do you think the list of costs of life-insurance products presented above is comprehensive? </w:t>
      </w:r>
      <w:r w:rsidRPr="00FB10E5">
        <w:rPr>
          <w:rFonts w:ascii="Times New Roman" w:hAnsi="Times New Roman"/>
          <w:b/>
          <w:sz w:val="24"/>
          <w:szCs w:val="24"/>
          <w:lang w:val="en-US"/>
        </w:rPr>
        <w:t>Which types of costs should be added?</w:t>
      </w:r>
    </w:p>
    <w:p w:rsidR="00B620DD" w:rsidRDefault="00B620DD" w:rsidP="00B620DD">
      <w:pPr>
        <w:rPr>
          <w:rFonts w:ascii="Times New Roman" w:hAnsi="Times New Roman"/>
          <w:sz w:val="24"/>
          <w:szCs w:val="24"/>
          <w:lang w:val="en-US"/>
        </w:rPr>
      </w:pPr>
      <w:r w:rsidRPr="00B620DD">
        <w:rPr>
          <w:rFonts w:ascii="Times New Roman" w:hAnsi="Times New Roman"/>
          <w:sz w:val="24"/>
          <w:szCs w:val="24"/>
          <w:lang w:val="en-US"/>
        </w:rPr>
        <w:t xml:space="preserve">Yes. </w:t>
      </w:r>
      <w:r w:rsidR="005B1834">
        <w:rPr>
          <w:rFonts w:ascii="Times New Roman" w:hAnsi="Times New Roman"/>
          <w:sz w:val="24"/>
          <w:szCs w:val="24"/>
          <w:lang w:val="en-US"/>
        </w:rPr>
        <w:t>Nothing may be added.</w:t>
      </w:r>
    </w:p>
    <w:p w:rsidR="00B620DD" w:rsidRPr="00B620DD" w:rsidRDefault="00B620DD" w:rsidP="006F2C5D">
      <w:pPr>
        <w:jc w:val="both"/>
        <w:rPr>
          <w:rFonts w:ascii="Times New Roman" w:hAnsi="Times New Roman"/>
          <w:b/>
          <w:sz w:val="24"/>
          <w:szCs w:val="24"/>
          <w:lang w:val="en-US"/>
        </w:rPr>
      </w:pPr>
      <w:r w:rsidRPr="00B620DD">
        <w:rPr>
          <w:rFonts w:ascii="Times New Roman" w:hAnsi="Times New Roman"/>
          <w:b/>
          <w:sz w:val="24"/>
          <w:szCs w:val="24"/>
          <w:lang w:val="en-US"/>
        </w:rPr>
        <w:t>Question 59: To what extent are those two approaches similar and should lead to the same results?</w:t>
      </w:r>
    </w:p>
    <w:p w:rsidR="00B620DD" w:rsidRDefault="005B1834" w:rsidP="00B620DD">
      <w:pPr>
        <w:rPr>
          <w:rFonts w:ascii="Times New Roman" w:hAnsi="Times New Roman"/>
          <w:sz w:val="24"/>
          <w:szCs w:val="24"/>
          <w:lang w:val="en-US"/>
        </w:rPr>
      </w:pPr>
      <w:r>
        <w:rPr>
          <w:rFonts w:ascii="Times New Roman" w:hAnsi="Times New Roman"/>
          <w:sz w:val="24"/>
          <w:szCs w:val="24"/>
          <w:lang w:val="en-US"/>
        </w:rPr>
        <w:t>Not enough clear idea</w:t>
      </w:r>
      <w:r w:rsidR="00B620DD" w:rsidRPr="00B620DD">
        <w:rPr>
          <w:rFonts w:ascii="Times New Roman" w:hAnsi="Times New Roman"/>
          <w:sz w:val="24"/>
          <w:szCs w:val="24"/>
          <w:lang w:val="en-US"/>
        </w:rPr>
        <w:t>.</w:t>
      </w:r>
    </w:p>
    <w:p w:rsidR="00B620DD" w:rsidRDefault="00B620DD" w:rsidP="006F2C5D">
      <w:pPr>
        <w:jc w:val="both"/>
        <w:rPr>
          <w:rFonts w:ascii="Times New Roman" w:hAnsi="Times New Roman"/>
          <w:b/>
          <w:sz w:val="24"/>
          <w:szCs w:val="24"/>
          <w:lang w:val="en-US"/>
        </w:rPr>
      </w:pPr>
      <w:r w:rsidRPr="00B620DD">
        <w:rPr>
          <w:rFonts w:ascii="Times New Roman" w:hAnsi="Times New Roman"/>
          <w:b/>
          <w:sz w:val="24"/>
          <w:szCs w:val="24"/>
          <w:lang w:val="en-US"/>
        </w:rPr>
        <w:t>Questions 60: In comparison to structured products, do you see any specificity of costs of structured deposits? Do you think that the potential external guarantees of structured deposits might just have to be taken into account in the estimation of the fair value of these products?</w:t>
      </w:r>
    </w:p>
    <w:p w:rsidR="00B620DD" w:rsidRPr="00B620DD" w:rsidRDefault="005B1834" w:rsidP="00B620DD">
      <w:pPr>
        <w:rPr>
          <w:rFonts w:ascii="Times New Roman" w:hAnsi="Times New Roman"/>
          <w:sz w:val="24"/>
          <w:szCs w:val="24"/>
          <w:lang w:val="en-US"/>
        </w:rPr>
      </w:pPr>
      <w:r>
        <w:rPr>
          <w:rFonts w:ascii="Times New Roman" w:hAnsi="Times New Roman"/>
          <w:sz w:val="24"/>
          <w:szCs w:val="24"/>
          <w:lang w:val="en-US"/>
        </w:rPr>
        <w:t>Not enough clear idea</w:t>
      </w:r>
      <w:r w:rsidR="00B620DD" w:rsidRPr="00B620DD">
        <w:rPr>
          <w:rFonts w:ascii="Times New Roman" w:hAnsi="Times New Roman"/>
          <w:sz w:val="24"/>
          <w:szCs w:val="24"/>
          <w:lang w:val="en-US"/>
        </w:rPr>
        <w:t>.</w:t>
      </w:r>
    </w:p>
    <w:p w:rsidR="00B620DD" w:rsidRDefault="00B620DD" w:rsidP="00B620DD">
      <w:pPr>
        <w:rPr>
          <w:rFonts w:ascii="Times New Roman" w:hAnsi="Times New Roman"/>
          <w:b/>
          <w:sz w:val="24"/>
          <w:szCs w:val="24"/>
          <w:lang w:val="en-US"/>
        </w:rPr>
      </w:pPr>
    </w:p>
    <w:p w:rsidR="00B620DD" w:rsidRDefault="00B620DD" w:rsidP="006F2C5D">
      <w:pPr>
        <w:jc w:val="both"/>
        <w:rPr>
          <w:rFonts w:ascii="Times New Roman" w:hAnsi="Times New Roman"/>
          <w:b/>
          <w:sz w:val="24"/>
          <w:szCs w:val="24"/>
          <w:lang w:val="en-US"/>
        </w:rPr>
      </w:pPr>
      <w:r w:rsidRPr="00B620DD">
        <w:rPr>
          <w:rFonts w:ascii="Times New Roman" w:hAnsi="Times New Roman"/>
          <w:b/>
          <w:sz w:val="24"/>
          <w:szCs w:val="24"/>
          <w:lang w:val="en-US"/>
        </w:rPr>
        <w:t>Question 61: Do you agree with the above mentioned list of entry costs? Which of these costs are embedded in the price? Should we differentiate between “delta 1” and “option based” structured products? In which cases do you think that some of these costs might not be known to the manufacturer? Which of these types of costs should be further defined?</w:t>
      </w:r>
    </w:p>
    <w:p w:rsidR="003D1F23" w:rsidRDefault="005B1834" w:rsidP="003D1F23">
      <w:pPr>
        <w:rPr>
          <w:rFonts w:ascii="Times New Roman" w:hAnsi="Times New Roman"/>
          <w:sz w:val="24"/>
          <w:szCs w:val="24"/>
          <w:lang w:val="en-US"/>
        </w:rPr>
      </w:pPr>
      <w:r>
        <w:rPr>
          <w:rFonts w:ascii="Times New Roman" w:hAnsi="Times New Roman"/>
          <w:sz w:val="24"/>
          <w:szCs w:val="24"/>
          <w:lang w:val="en-US"/>
        </w:rPr>
        <w:t>It has m</w:t>
      </w:r>
      <w:r w:rsidR="003D1F23" w:rsidRPr="003D1F23">
        <w:rPr>
          <w:rFonts w:ascii="Times New Roman" w:hAnsi="Times New Roman"/>
          <w:sz w:val="24"/>
          <w:szCs w:val="24"/>
          <w:lang w:val="en-US"/>
        </w:rPr>
        <w:t>ore to see with asset managers or producers.</w:t>
      </w:r>
    </w:p>
    <w:p w:rsidR="003D1F23" w:rsidRPr="003D1F23" w:rsidRDefault="003D1F23" w:rsidP="006F2C5D">
      <w:pPr>
        <w:jc w:val="both"/>
        <w:rPr>
          <w:rFonts w:ascii="Times New Roman" w:hAnsi="Times New Roman"/>
          <w:b/>
          <w:sz w:val="24"/>
          <w:szCs w:val="24"/>
          <w:lang w:val="en-US"/>
        </w:rPr>
      </w:pPr>
      <w:r w:rsidRPr="003D1F23">
        <w:rPr>
          <w:rFonts w:ascii="Times New Roman" w:hAnsi="Times New Roman"/>
          <w:b/>
          <w:sz w:val="24"/>
          <w:szCs w:val="24"/>
          <w:lang w:val="en-US"/>
        </w:rPr>
        <w:t>Question 62: To what extent do you think these types of costs should be further defined and detailed?</w:t>
      </w:r>
    </w:p>
    <w:p w:rsidR="003D1F23" w:rsidRDefault="005B1834" w:rsidP="003D1F23">
      <w:pPr>
        <w:rPr>
          <w:rFonts w:ascii="Times New Roman" w:hAnsi="Times New Roman"/>
          <w:sz w:val="24"/>
          <w:szCs w:val="24"/>
          <w:lang w:val="en-US"/>
        </w:rPr>
      </w:pPr>
      <w:r>
        <w:rPr>
          <w:rFonts w:ascii="Times New Roman" w:hAnsi="Times New Roman"/>
          <w:sz w:val="24"/>
          <w:szCs w:val="24"/>
          <w:lang w:val="en-US"/>
        </w:rPr>
        <w:t>It has m</w:t>
      </w:r>
      <w:r w:rsidR="003D1F23" w:rsidRPr="003D1F23">
        <w:rPr>
          <w:rFonts w:ascii="Times New Roman" w:hAnsi="Times New Roman"/>
          <w:sz w:val="24"/>
          <w:szCs w:val="24"/>
          <w:lang w:val="en-US"/>
        </w:rPr>
        <w:t>ore to see with asset managers or producers.</w:t>
      </w:r>
    </w:p>
    <w:p w:rsidR="003D1F23" w:rsidRPr="003D1F23" w:rsidRDefault="003D1F23" w:rsidP="006F2C5D">
      <w:pPr>
        <w:jc w:val="both"/>
        <w:rPr>
          <w:rFonts w:ascii="Times New Roman" w:hAnsi="Times New Roman"/>
          <w:b/>
          <w:sz w:val="24"/>
          <w:szCs w:val="24"/>
          <w:lang w:val="en-US"/>
        </w:rPr>
      </w:pPr>
      <w:r w:rsidRPr="003D1F23">
        <w:rPr>
          <w:rFonts w:ascii="Times New Roman" w:hAnsi="Times New Roman"/>
          <w:b/>
          <w:sz w:val="24"/>
          <w:szCs w:val="24"/>
          <w:lang w:val="en-US"/>
        </w:rPr>
        <w:lastRenderedPageBreak/>
        <w:t>Question 63: How would you estimate ex ante the spread referred to above in (b), in the case the product is listed as in the case it is not? Should maximum spreads, when available, be considered? Should the term “proportional fees” be further defined? Which definition would you suggest?</w:t>
      </w:r>
    </w:p>
    <w:p w:rsidR="003D1F23" w:rsidRDefault="005B1834" w:rsidP="003D1F23">
      <w:pPr>
        <w:rPr>
          <w:rFonts w:ascii="Times New Roman" w:hAnsi="Times New Roman"/>
          <w:sz w:val="24"/>
          <w:szCs w:val="24"/>
          <w:lang w:val="en-US"/>
        </w:rPr>
      </w:pPr>
      <w:r>
        <w:rPr>
          <w:rFonts w:ascii="Times New Roman" w:hAnsi="Times New Roman"/>
          <w:sz w:val="24"/>
          <w:szCs w:val="24"/>
          <w:lang w:val="en-US"/>
        </w:rPr>
        <w:t>It has m</w:t>
      </w:r>
      <w:r w:rsidR="003D1F23" w:rsidRPr="003D1F23">
        <w:rPr>
          <w:rFonts w:ascii="Times New Roman" w:hAnsi="Times New Roman"/>
          <w:sz w:val="24"/>
          <w:szCs w:val="24"/>
          <w:lang w:val="en-US"/>
        </w:rPr>
        <w:t>ore to see with asset managers or producers.</w:t>
      </w:r>
    </w:p>
    <w:p w:rsidR="003D1F23" w:rsidRDefault="003D1F23" w:rsidP="006F2C5D">
      <w:pPr>
        <w:jc w:val="both"/>
        <w:rPr>
          <w:rFonts w:ascii="Times New Roman" w:hAnsi="Times New Roman"/>
          <w:b/>
          <w:sz w:val="24"/>
          <w:szCs w:val="24"/>
          <w:lang w:val="en-US"/>
        </w:rPr>
      </w:pPr>
      <w:r w:rsidRPr="003D1F23">
        <w:rPr>
          <w:rFonts w:ascii="Times New Roman" w:hAnsi="Times New Roman"/>
          <w:b/>
          <w:sz w:val="24"/>
          <w:szCs w:val="24"/>
          <w:lang w:val="en-US"/>
        </w:rPr>
        <w:t xml:space="preserve">64. Do you agree with the list of costs outlined above? Which types of costs would require more precise definitions? To what extent should the methodology be prescriptive in the definition and calculation methodologies of the different types of costs? </w:t>
      </w:r>
    </w:p>
    <w:p w:rsidR="003D1F23" w:rsidRPr="003D1F23" w:rsidRDefault="005B1834" w:rsidP="003D1F23">
      <w:pPr>
        <w:rPr>
          <w:rFonts w:ascii="Times New Roman" w:hAnsi="Times New Roman"/>
          <w:sz w:val="24"/>
          <w:szCs w:val="24"/>
          <w:lang w:val="en-US"/>
        </w:rPr>
      </w:pPr>
      <w:r>
        <w:rPr>
          <w:rFonts w:ascii="Times New Roman" w:hAnsi="Times New Roman"/>
          <w:sz w:val="24"/>
          <w:szCs w:val="24"/>
          <w:lang w:val="en-US"/>
        </w:rPr>
        <w:t>It has m</w:t>
      </w:r>
      <w:r w:rsidR="003D1F23" w:rsidRPr="003D1F23">
        <w:rPr>
          <w:rFonts w:ascii="Times New Roman" w:hAnsi="Times New Roman"/>
          <w:sz w:val="24"/>
          <w:szCs w:val="24"/>
          <w:lang w:val="en-US"/>
        </w:rPr>
        <w:t>ore to see with asset managers or producers.</w:t>
      </w:r>
    </w:p>
    <w:p w:rsidR="003D1F23" w:rsidRDefault="003D1F23" w:rsidP="006F2C5D">
      <w:pPr>
        <w:jc w:val="both"/>
        <w:rPr>
          <w:rFonts w:ascii="Times New Roman" w:hAnsi="Times New Roman"/>
          <w:b/>
          <w:sz w:val="24"/>
          <w:szCs w:val="24"/>
          <w:lang w:val="en-US"/>
        </w:rPr>
      </w:pPr>
      <w:r w:rsidRPr="003D1F23">
        <w:rPr>
          <w:rFonts w:ascii="Times New Roman" w:hAnsi="Times New Roman"/>
          <w:b/>
          <w:sz w:val="24"/>
          <w:szCs w:val="24"/>
          <w:lang w:val="en-US"/>
        </w:rPr>
        <w:t>65. Would you include other cost components?</w:t>
      </w:r>
    </w:p>
    <w:p w:rsidR="003D1F23" w:rsidRPr="003D1F23" w:rsidRDefault="005B1834" w:rsidP="003D1F23">
      <w:pPr>
        <w:rPr>
          <w:rFonts w:ascii="Times New Roman" w:hAnsi="Times New Roman"/>
          <w:sz w:val="24"/>
          <w:szCs w:val="24"/>
          <w:lang w:val="en-US"/>
        </w:rPr>
      </w:pPr>
      <w:r>
        <w:rPr>
          <w:rFonts w:ascii="Times New Roman" w:hAnsi="Times New Roman"/>
          <w:sz w:val="24"/>
          <w:szCs w:val="24"/>
          <w:lang w:val="en-US"/>
        </w:rPr>
        <w:t>It has m</w:t>
      </w:r>
      <w:r w:rsidR="003D1F23" w:rsidRPr="003D1F23">
        <w:rPr>
          <w:rFonts w:ascii="Times New Roman" w:hAnsi="Times New Roman"/>
          <w:sz w:val="24"/>
          <w:szCs w:val="24"/>
          <w:lang w:val="en-US"/>
        </w:rPr>
        <w:t>ore to see with asset managers or producers.</w:t>
      </w:r>
    </w:p>
    <w:p w:rsidR="003D1F23" w:rsidRDefault="003D1F23" w:rsidP="006F2C5D">
      <w:pPr>
        <w:jc w:val="both"/>
        <w:rPr>
          <w:rFonts w:ascii="Times New Roman" w:hAnsi="Times New Roman"/>
          <w:b/>
          <w:sz w:val="24"/>
          <w:szCs w:val="24"/>
          <w:lang w:val="en-US"/>
        </w:rPr>
      </w:pPr>
      <w:r w:rsidRPr="003D1F23">
        <w:rPr>
          <w:rFonts w:ascii="Times New Roman" w:hAnsi="Times New Roman"/>
          <w:b/>
          <w:sz w:val="24"/>
          <w:szCs w:val="24"/>
          <w:lang w:val="en-US"/>
        </w:rPr>
        <w:t xml:space="preserve">66. Under which hypothesis should the costs of the underlying be included? </w:t>
      </w:r>
    </w:p>
    <w:p w:rsidR="003D1F23" w:rsidRPr="003D1F23" w:rsidRDefault="005B1834" w:rsidP="003D1F23">
      <w:pPr>
        <w:rPr>
          <w:rFonts w:ascii="Times New Roman" w:hAnsi="Times New Roman"/>
          <w:sz w:val="24"/>
          <w:szCs w:val="24"/>
          <w:lang w:val="en-US"/>
        </w:rPr>
      </w:pPr>
      <w:r>
        <w:rPr>
          <w:rFonts w:ascii="Times New Roman" w:hAnsi="Times New Roman"/>
          <w:sz w:val="24"/>
          <w:szCs w:val="24"/>
          <w:lang w:val="en-US"/>
        </w:rPr>
        <w:t>It has m</w:t>
      </w:r>
      <w:r w:rsidR="003D1F23" w:rsidRPr="003D1F23">
        <w:rPr>
          <w:rFonts w:ascii="Times New Roman" w:hAnsi="Times New Roman"/>
          <w:sz w:val="24"/>
          <w:szCs w:val="24"/>
          <w:lang w:val="en-US"/>
        </w:rPr>
        <w:t>ore to see with asset managers or producers.</w:t>
      </w:r>
    </w:p>
    <w:p w:rsidR="003D1F23" w:rsidRPr="003D1F23" w:rsidRDefault="003D1F23" w:rsidP="006F2C5D">
      <w:pPr>
        <w:jc w:val="both"/>
        <w:rPr>
          <w:rFonts w:ascii="Times New Roman" w:hAnsi="Times New Roman"/>
          <w:b/>
          <w:sz w:val="24"/>
          <w:szCs w:val="24"/>
          <w:lang w:val="en-US"/>
        </w:rPr>
      </w:pPr>
      <w:r w:rsidRPr="003D1F23">
        <w:rPr>
          <w:rFonts w:ascii="Times New Roman" w:hAnsi="Times New Roman"/>
          <w:b/>
          <w:sz w:val="24"/>
          <w:szCs w:val="24"/>
          <w:lang w:val="en-US"/>
        </w:rPr>
        <w:t>67. How would you deal with the issue of the amortization of the entry costs during the life of the product? For derivatives it will be notably important to define what the invested capital is, in order to calculate percentages. The possibilities include: the amount paid (i.e. option premium price or initial margin/collateral) or the exposure (to be defined for optional derivatives). Do you see other possible approaches on this specific point?</w:t>
      </w:r>
    </w:p>
    <w:p w:rsidR="003D1F23" w:rsidRDefault="005B1834" w:rsidP="003D1F23">
      <w:pPr>
        <w:rPr>
          <w:rFonts w:ascii="Times New Roman" w:hAnsi="Times New Roman"/>
          <w:sz w:val="24"/>
          <w:szCs w:val="24"/>
          <w:lang w:val="en-US"/>
        </w:rPr>
      </w:pPr>
      <w:r>
        <w:rPr>
          <w:rFonts w:ascii="Times New Roman" w:hAnsi="Times New Roman"/>
          <w:sz w:val="24"/>
          <w:szCs w:val="24"/>
          <w:lang w:val="en-US"/>
        </w:rPr>
        <w:t>It has m</w:t>
      </w:r>
      <w:r w:rsidR="003D1F23" w:rsidRPr="003D1F23">
        <w:rPr>
          <w:rFonts w:ascii="Times New Roman" w:hAnsi="Times New Roman"/>
          <w:sz w:val="24"/>
          <w:szCs w:val="24"/>
          <w:lang w:val="en-US"/>
        </w:rPr>
        <w:t>ore to see with asset managers or producers.</w:t>
      </w:r>
    </w:p>
    <w:p w:rsidR="00A76DAF" w:rsidRPr="00A76DAF" w:rsidRDefault="00A76DAF" w:rsidP="006F2C5D">
      <w:pPr>
        <w:jc w:val="both"/>
        <w:rPr>
          <w:rFonts w:ascii="Times New Roman" w:hAnsi="Times New Roman"/>
          <w:b/>
          <w:sz w:val="24"/>
          <w:szCs w:val="24"/>
          <w:lang w:val="en-US"/>
        </w:rPr>
      </w:pPr>
      <w:r w:rsidRPr="00A76DAF">
        <w:rPr>
          <w:rFonts w:ascii="Times New Roman" w:hAnsi="Times New Roman"/>
          <w:b/>
          <w:sz w:val="24"/>
          <w:szCs w:val="24"/>
          <w:lang w:val="en-US"/>
        </w:rPr>
        <w:t>68. Do you think that there are products with ongoing hedging costs (to ensure that the manufacturer is able to replicate the performance of the derivative component of the structured product)?</w:t>
      </w:r>
    </w:p>
    <w:p w:rsidR="00A76DAF" w:rsidRDefault="005B1834" w:rsidP="00A76DAF">
      <w:pPr>
        <w:rPr>
          <w:rFonts w:ascii="Times New Roman" w:hAnsi="Times New Roman"/>
          <w:sz w:val="24"/>
          <w:szCs w:val="24"/>
          <w:lang w:val="en-US"/>
        </w:rPr>
      </w:pPr>
      <w:r>
        <w:rPr>
          <w:rFonts w:ascii="Times New Roman" w:hAnsi="Times New Roman"/>
          <w:sz w:val="24"/>
          <w:szCs w:val="24"/>
          <w:lang w:val="en-US"/>
        </w:rPr>
        <w:t>It has m</w:t>
      </w:r>
      <w:r w:rsidR="00A76DAF" w:rsidRPr="00A76DAF">
        <w:rPr>
          <w:rFonts w:ascii="Times New Roman" w:hAnsi="Times New Roman"/>
          <w:sz w:val="24"/>
          <w:szCs w:val="24"/>
          <w:lang w:val="en-US"/>
        </w:rPr>
        <w:t>ore to see with asset managers or producers.</w:t>
      </w:r>
    </w:p>
    <w:p w:rsidR="00A76DAF" w:rsidRPr="00A76DAF" w:rsidRDefault="00A76DAF" w:rsidP="006F2C5D">
      <w:pPr>
        <w:jc w:val="both"/>
        <w:rPr>
          <w:rFonts w:ascii="Times New Roman" w:hAnsi="Times New Roman"/>
          <w:b/>
          <w:sz w:val="24"/>
          <w:szCs w:val="24"/>
          <w:lang w:val="en-US"/>
        </w:rPr>
      </w:pPr>
      <w:r w:rsidRPr="00A76DAF">
        <w:rPr>
          <w:rFonts w:ascii="Times New Roman" w:hAnsi="Times New Roman"/>
          <w:b/>
          <w:sz w:val="24"/>
          <w:szCs w:val="24"/>
          <w:lang w:val="en-US"/>
        </w:rPr>
        <w:t>69. Do you agree with the general framework outlined above?</w:t>
      </w:r>
    </w:p>
    <w:p w:rsidR="00A76DAF" w:rsidRDefault="005B1834" w:rsidP="00A76DAF">
      <w:pPr>
        <w:rPr>
          <w:rFonts w:ascii="Times New Roman" w:hAnsi="Times New Roman"/>
          <w:sz w:val="24"/>
          <w:szCs w:val="24"/>
          <w:lang w:val="en-US"/>
        </w:rPr>
      </w:pPr>
      <w:r>
        <w:rPr>
          <w:rFonts w:ascii="Times New Roman" w:hAnsi="Times New Roman"/>
          <w:sz w:val="24"/>
          <w:szCs w:val="24"/>
          <w:lang w:val="en-US"/>
        </w:rPr>
        <w:lastRenderedPageBreak/>
        <w:t>It has m</w:t>
      </w:r>
      <w:r w:rsidR="00A76DAF" w:rsidRPr="00A76DAF">
        <w:rPr>
          <w:rFonts w:ascii="Times New Roman" w:hAnsi="Times New Roman"/>
          <w:sz w:val="24"/>
          <w:szCs w:val="24"/>
          <w:lang w:val="en-US"/>
        </w:rPr>
        <w:t>ore to see with asset managers or producers.</w:t>
      </w:r>
    </w:p>
    <w:p w:rsidR="00A76DAF" w:rsidRDefault="00A76DAF" w:rsidP="006F2C5D">
      <w:pPr>
        <w:jc w:val="both"/>
        <w:rPr>
          <w:rFonts w:ascii="Times New Roman" w:hAnsi="Times New Roman"/>
          <w:b/>
          <w:sz w:val="24"/>
          <w:szCs w:val="24"/>
          <w:lang w:val="en-US"/>
        </w:rPr>
      </w:pPr>
      <w:r w:rsidRPr="00A76DAF">
        <w:rPr>
          <w:rFonts w:ascii="Times New Roman" w:hAnsi="Times New Roman"/>
          <w:b/>
          <w:sz w:val="24"/>
          <w:szCs w:val="24"/>
          <w:lang w:val="en-US"/>
        </w:rPr>
        <w:t xml:space="preserve">70. Which criteria should be chosen to update the values in the KID when input data change significantly? </w:t>
      </w:r>
    </w:p>
    <w:p w:rsidR="00A76DAF" w:rsidRPr="00A76DAF" w:rsidRDefault="005B1834" w:rsidP="00A76DAF">
      <w:pPr>
        <w:rPr>
          <w:rFonts w:ascii="Times New Roman" w:hAnsi="Times New Roman"/>
          <w:sz w:val="24"/>
          <w:szCs w:val="24"/>
          <w:lang w:val="en-US"/>
        </w:rPr>
      </w:pPr>
      <w:r>
        <w:rPr>
          <w:rFonts w:ascii="Times New Roman" w:hAnsi="Times New Roman"/>
          <w:sz w:val="24"/>
          <w:szCs w:val="24"/>
          <w:lang w:val="en-US"/>
        </w:rPr>
        <w:t>It has m</w:t>
      </w:r>
      <w:r w:rsidR="00A76DAF" w:rsidRPr="00A76DAF">
        <w:rPr>
          <w:rFonts w:ascii="Times New Roman" w:hAnsi="Times New Roman"/>
          <w:sz w:val="24"/>
          <w:szCs w:val="24"/>
          <w:lang w:val="en-US"/>
        </w:rPr>
        <w:t>ore to see with asset managers or producers.</w:t>
      </w:r>
    </w:p>
    <w:p w:rsidR="00A76DAF" w:rsidRDefault="00A76DAF" w:rsidP="006F2C5D">
      <w:pPr>
        <w:jc w:val="both"/>
        <w:rPr>
          <w:rFonts w:ascii="Times New Roman" w:hAnsi="Times New Roman"/>
          <w:b/>
          <w:sz w:val="24"/>
          <w:szCs w:val="24"/>
          <w:lang w:val="en-US"/>
        </w:rPr>
      </w:pPr>
      <w:r w:rsidRPr="00A76DAF">
        <w:rPr>
          <w:rFonts w:ascii="Times New Roman" w:hAnsi="Times New Roman"/>
          <w:b/>
          <w:sz w:val="24"/>
          <w:szCs w:val="24"/>
          <w:lang w:val="en-US"/>
        </w:rPr>
        <w:t xml:space="preserve">71. As the evolution of underlying asset/s should be taken into account, are there specific issues to be tackled with in relation to specific types of underlying? To what extent should the RTS be prescriptive on the risk premium? </w:t>
      </w:r>
    </w:p>
    <w:p w:rsidR="00A76DAF" w:rsidRPr="00A76DAF" w:rsidRDefault="005B1834" w:rsidP="00A76DAF">
      <w:pPr>
        <w:rPr>
          <w:rFonts w:ascii="Times New Roman" w:hAnsi="Times New Roman"/>
          <w:sz w:val="24"/>
          <w:szCs w:val="24"/>
          <w:lang w:val="en-US"/>
        </w:rPr>
      </w:pPr>
      <w:r>
        <w:rPr>
          <w:rFonts w:ascii="Times New Roman" w:hAnsi="Times New Roman"/>
          <w:sz w:val="24"/>
          <w:szCs w:val="24"/>
          <w:lang w:val="en-US"/>
        </w:rPr>
        <w:t>It has m</w:t>
      </w:r>
      <w:r w:rsidR="00A76DAF" w:rsidRPr="00A76DAF">
        <w:rPr>
          <w:rFonts w:ascii="Times New Roman" w:hAnsi="Times New Roman"/>
          <w:sz w:val="24"/>
          <w:szCs w:val="24"/>
          <w:lang w:val="en-US"/>
        </w:rPr>
        <w:t>ore to see with asset managers or producers.</w:t>
      </w:r>
    </w:p>
    <w:p w:rsidR="00A76DAF" w:rsidRDefault="00A76DAF" w:rsidP="006F2C5D">
      <w:pPr>
        <w:jc w:val="both"/>
        <w:rPr>
          <w:rFonts w:ascii="Times New Roman" w:hAnsi="Times New Roman"/>
          <w:b/>
          <w:sz w:val="24"/>
          <w:szCs w:val="24"/>
          <w:lang w:val="en-US"/>
        </w:rPr>
      </w:pPr>
      <w:r w:rsidRPr="00A76DAF">
        <w:rPr>
          <w:rFonts w:ascii="Times New Roman" w:hAnsi="Times New Roman"/>
          <w:b/>
          <w:sz w:val="24"/>
          <w:szCs w:val="24"/>
          <w:lang w:val="en-US"/>
        </w:rPr>
        <w:t xml:space="preserve">72. Are you aware of any other assumptions to be set? </w:t>
      </w:r>
    </w:p>
    <w:p w:rsidR="00A76DAF" w:rsidRPr="00A76DAF" w:rsidRDefault="005B1834" w:rsidP="00A76DAF">
      <w:pPr>
        <w:rPr>
          <w:rFonts w:ascii="Times New Roman" w:hAnsi="Times New Roman"/>
          <w:sz w:val="24"/>
          <w:szCs w:val="24"/>
          <w:lang w:val="en-US"/>
        </w:rPr>
      </w:pPr>
      <w:r>
        <w:rPr>
          <w:rFonts w:ascii="Times New Roman" w:hAnsi="Times New Roman"/>
          <w:sz w:val="24"/>
          <w:szCs w:val="24"/>
          <w:lang w:val="en-US"/>
        </w:rPr>
        <w:t>It has m</w:t>
      </w:r>
      <w:r w:rsidR="00A76DAF" w:rsidRPr="00A76DAF">
        <w:rPr>
          <w:rFonts w:ascii="Times New Roman" w:hAnsi="Times New Roman"/>
          <w:sz w:val="24"/>
          <w:szCs w:val="24"/>
          <w:lang w:val="en-US"/>
        </w:rPr>
        <w:t>ore to see with asset managers or producers.</w:t>
      </w:r>
    </w:p>
    <w:p w:rsidR="00A76DAF" w:rsidRDefault="00A76DAF" w:rsidP="006F2C5D">
      <w:pPr>
        <w:jc w:val="both"/>
        <w:rPr>
          <w:rFonts w:ascii="Times New Roman" w:hAnsi="Times New Roman"/>
          <w:b/>
          <w:sz w:val="24"/>
          <w:szCs w:val="24"/>
          <w:lang w:val="en-US"/>
        </w:rPr>
      </w:pPr>
      <w:r w:rsidRPr="00A76DAF">
        <w:rPr>
          <w:rFonts w:ascii="Times New Roman" w:hAnsi="Times New Roman"/>
          <w:b/>
          <w:sz w:val="24"/>
          <w:szCs w:val="24"/>
          <w:lang w:val="en-US"/>
        </w:rPr>
        <w:t xml:space="preserve">73. Having in mind that most of the applied models in banking are forward looking (e.g. using implied volatility instead of historical volatility) which are the pros and cons of backward looking approach and forward looking approach? </w:t>
      </w:r>
    </w:p>
    <w:p w:rsidR="00A76DAF" w:rsidRPr="00A76DAF" w:rsidRDefault="005B1834" w:rsidP="00A76DAF">
      <w:pPr>
        <w:tabs>
          <w:tab w:val="left" w:pos="5175"/>
        </w:tabs>
        <w:rPr>
          <w:rFonts w:ascii="Times New Roman" w:hAnsi="Times New Roman"/>
          <w:sz w:val="24"/>
          <w:szCs w:val="24"/>
          <w:lang w:val="en-US"/>
        </w:rPr>
      </w:pPr>
      <w:r>
        <w:rPr>
          <w:rFonts w:ascii="Times New Roman" w:hAnsi="Times New Roman"/>
          <w:sz w:val="24"/>
          <w:szCs w:val="24"/>
          <w:lang w:val="en-US"/>
        </w:rPr>
        <w:t>It has m</w:t>
      </w:r>
      <w:r w:rsidR="00A76DAF" w:rsidRPr="00A76DAF">
        <w:rPr>
          <w:rFonts w:ascii="Times New Roman" w:hAnsi="Times New Roman"/>
          <w:sz w:val="24"/>
          <w:szCs w:val="24"/>
          <w:lang w:val="en-US"/>
        </w:rPr>
        <w:t>ore to see with asset managers or producers.</w:t>
      </w:r>
      <w:r w:rsidR="00A76DAF" w:rsidRPr="00A76DAF">
        <w:rPr>
          <w:rFonts w:ascii="Times New Roman" w:hAnsi="Times New Roman"/>
          <w:sz w:val="24"/>
          <w:szCs w:val="24"/>
          <w:lang w:val="en-US"/>
        </w:rPr>
        <w:tab/>
      </w:r>
    </w:p>
    <w:p w:rsidR="00A76DAF" w:rsidRDefault="00A76DAF" w:rsidP="006F2C5D">
      <w:pPr>
        <w:jc w:val="both"/>
        <w:rPr>
          <w:rFonts w:ascii="Times New Roman" w:hAnsi="Times New Roman"/>
          <w:b/>
          <w:sz w:val="24"/>
          <w:szCs w:val="24"/>
          <w:lang w:val="en-US"/>
        </w:rPr>
      </w:pPr>
      <w:r w:rsidRPr="00A76DAF">
        <w:rPr>
          <w:rFonts w:ascii="Times New Roman" w:hAnsi="Times New Roman"/>
          <w:b/>
          <w:sz w:val="24"/>
          <w:szCs w:val="24"/>
          <w:lang w:val="en-US"/>
        </w:rPr>
        <w:t xml:space="preserve">74. Do you think that there are other risk free curves that could be considered? </w:t>
      </w:r>
    </w:p>
    <w:p w:rsidR="00A76DAF" w:rsidRPr="00A76DAF" w:rsidRDefault="005B1834" w:rsidP="00A76DAF">
      <w:pPr>
        <w:rPr>
          <w:rFonts w:ascii="Times New Roman" w:hAnsi="Times New Roman"/>
          <w:sz w:val="24"/>
          <w:szCs w:val="24"/>
          <w:lang w:val="en-US"/>
        </w:rPr>
      </w:pPr>
      <w:r>
        <w:rPr>
          <w:rFonts w:ascii="Times New Roman" w:hAnsi="Times New Roman"/>
          <w:sz w:val="24"/>
          <w:szCs w:val="24"/>
          <w:lang w:val="en-US"/>
        </w:rPr>
        <w:t>It has m</w:t>
      </w:r>
      <w:r w:rsidR="00A76DAF" w:rsidRPr="00A76DAF">
        <w:rPr>
          <w:rFonts w:ascii="Times New Roman" w:hAnsi="Times New Roman"/>
          <w:sz w:val="24"/>
          <w:szCs w:val="24"/>
          <w:lang w:val="en-US"/>
        </w:rPr>
        <w:t>ore to see with asset managers or producers.</w:t>
      </w:r>
    </w:p>
    <w:p w:rsidR="00A76DAF" w:rsidRPr="00A76DAF" w:rsidRDefault="00A76DAF" w:rsidP="00A76DAF">
      <w:pPr>
        <w:rPr>
          <w:rFonts w:ascii="Times New Roman" w:hAnsi="Times New Roman"/>
          <w:b/>
          <w:sz w:val="24"/>
          <w:szCs w:val="24"/>
          <w:lang w:val="en-US"/>
        </w:rPr>
      </w:pPr>
    </w:p>
    <w:p w:rsidR="00A76DAF" w:rsidRDefault="00A76DAF" w:rsidP="006F2C5D">
      <w:pPr>
        <w:jc w:val="both"/>
        <w:rPr>
          <w:rFonts w:ascii="Times New Roman" w:hAnsi="Times New Roman"/>
          <w:b/>
          <w:sz w:val="24"/>
          <w:szCs w:val="24"/>
          <w:lang w:val="en-US"/>
        </w:rPr>
      </w:pPr>
      <w:r w:rsidRPr="00A76DAF">
        <w:rPr>
          <w:rFonts w:ascii="Times New Roman" w:hAnsi="Times New Roman"/>
          <w:b/>
          <w:sz w:val="24"/>
          <w:szCs w:val="24"/>
          <w:lang w:val="en-US"/>
        </w:rPr>
        <w:t xml:space="preserve">75. Do you think that there are other market data that could be used to determine the credit risk? Do you think that implied credit spreads from other issuer bonds (other than structured products) could be used? </w:t>
      </w:r>
    </w:p>
    <w:p w:rsidR="00A76DAF" w:rsidRPr="00A76DAF" w:rsidRDefault="005B1834" w:rsidP="00A76DAF">
      <w:pPr>
        <w:rPr>
          <w:rFonts w:ascii="Times New Roman" w:hAnsi="Times New Roman"/>
          <w:sz w:val="24"/>
          <w:szCs w:val="24"/>
          <w:lang w:val="en-US"/>
        </w:rPr>
      </w:pPr>
      <w:r>
        <w:rPr>
          <w:rFonts w:ascii="Times New Roman" w:hAnsi="Times New Roman"/>
          <w:sz w:val="24"/>
          <w:szCs w:val="24"/>
          <w:lang w:val="en-US"/>
        </w:rPr>
        <w:t>It has m</w:t>
      </w:r>
      <w:r w:rsidR="00A76DAF" w:rsidRPr="00A76DAF">
        <w:rPr>
          <w:rFonts w:ascii="Times New Roman" w:hAnsi="Times New Roman"/>
          <w:sz w:val="24"/>
          <w:szCs w:val="24"/>
          <w:lang w:val="en-US"/>
        </w:rPr>
        <w:t>ore to see with asset managers or producers.</w:t>
      </w:r>
    </w:p>
    <w:p w:rsidR="00A76DAF" w:rsidRDefault="00A76DAF" w:rsidP="006F2C5D">
      <w:pPr>
        <w:jc w:val="both"/>
        <w:rPr>
          <w:rFonts w:ascii="Times New Roman" w:hAnsi="Times New Roman"/>
          <w:b/>
          <w:sz w:val="24"/>
          <w:szCs w:val="24"/>
          <w:lang w:val="en-US"/>
        </w:rPr>
      </w:pPr>
      <w:r w:rsidRPr="00A76DAF">
        <w:rPr>
          <w:rFonts w:ascii="Times New Roman" w:hAnsi="Times New Roman"/>
          <w:b/>
          <w:sz w:val="24"/>
          <w:szCs w:val="24"/>
          <w:lang w:val="en-US"/>
        </w:rPr>
        <w:t xml:space="preserve">76. How would you determine the credit risk in the absence of market data and which are the criteria to identify the comparable? </w:t>
      </w:r>
    </w:p>
    <w:p w:rsidR="00A76DAF" w:rsidRPr="00A76DAF" w:rsidRDefault="005B1834" w:rsidP="00A76DAF">
      <w:pPr>
        <w:rPr>
          <w:rFonts w:ascii="Times New Roman" w:hAnsi="Times New Roman"/>
          <w:sz w:val="24"/>
          <w:szCs w:val="24"/>
          <w:lang w:val="en-US"/>
        </w:rPr>
      </w:pPr>
      <w:r>
        <w:rPr>
          <w:rFonts w:ascii="Times New Roman" w:hAnsi="Times New Roman"/>
          <w:sz w:val="24"/>
          <w:szCs w:val="24"/>
          <w:lang w:val="en-US"/>
        </w:rPr>
        <w:t>It has m</w:t>
      </w:r>
      <w:r w:rsidR="00A76DAF" w:rsidRPr="00A76DAF">
        <w:rPr>
          <w:rFonts w:ascii="Times New Roman" w:hAnsi="Times New Roman"/>
          <w:sz w:val="24"/>
          <w:szCs w:val="24"/>
          <w:lang w:val="en-US"/>
        </w:rPr>
        <w:t>ore to see with asset managers or producers.</w:t>
      </w:r>
    </w:p>
    <w:p w:rsidR="00A76DAF" w:rsidRDefault="00A76DAF" w:rsidP="006F2C5D">
      <w:pPr>
        <w:jc w:val="both"/>
        <w:rPr>
          <w:rFonts w:ascii="Times New Roman" w:hAnsi="Times New Roman"/>
          <w:b/>
          <w:sz w:val="24"/>
          <w:szCs w:val="24"/>
          <w:lang w:val="en-US"/>
        </w:rPr>
      </w:pPr>
      <w:r w:rsidRPr="00A76DAF">
        <w:rPr>
          <w:rFonts w:ascii="Times New Roman" w:hAnsi="Times New Roman"/>
          <w:b/>
          <w:sz w:val="24"/>
          <w:szCs w:val="24"/>
          <w:lang w:val="en-US"/>
        </w:rPr>
        <w:lastRenderedPageBreak/>
        <w:t xml:space="preserve">77. How would you include the counterparty risk in the valuation? Would you include specific models to include counterparty risk in valuation (CVA models)? How would you consider the counterparty risk for pure derivatives? </w:t>
      </w:r>
    </w:p>
    <w:p w:rsidR="00A76DAF" w:rsidRPr="00A76DAF" w:rsidRDefault="005B1834" w:rsidP="00A76DAF">
      <w:pPr>
        <w:rPr>
          <w:rFonts w:ascii="Times New Roman" w:hAnsi="Times New Roman"/>
          <w:sz w:val="24"/>
          <w:szCs w:val="24"/>
          <w:lang w:val="en-US"/>
        </w:rPr>
      </w:pPr>
      <w:r>
        <w:rPr>
          <w:rFonts w:ascii="Times New Roman" w:hAnsi="Times New Roman"/>
          <w:sz w:val="24"/>
          <w:szCs w:val="24"/>
          <w:lang w:val="en-US"/>
        </w:rPr>
        <w:t>It has m</w:t>
      </w:r>
      <w:r w:rsidR="00A76DAF" w:rsidRPr="00A76DAF">
        <w:rPr>
          <w:rFonts w:ascii="Times New Roman" w:hAnsi="Times New Roman"/>
          <w:sz w:val="24"/>
          <w:szCs w:val="24"/>
          <w:lang w:val="en-US"/>
        </w:rPr>
        <w:t>ore to see with asset managers or producers.</w:t>
      </w:r>
    </w:p>
    <w:p w:rsidR="00A76DAF" w:rsidRDefault="00A76DAF" w:rsidP="006F2C5D">
      <w:pPr>
        <w:jc w:val="both"/>
        <w:rPr>
          <w:rFonts w:ascii="Times New Roman" w:hAnsi="Times New Roman"/>
          <w:b/>
          <w:sz w:val="24"/>
          <w:szCs w:val="24"/>
          <w:lang w:val="en-US"/>
        </w:rPr>
      </w:pPr>
      <w:r w:rsidRPr="00A76DAF">
        <w:rPr>
          <w:rFonts w:ascii="Times New Roman" w:hAnsi="Times New Roman"/>
          <w:b/>
          <w:sz w:val="24"/>
          <w:szCs w:val="24"/>
          <w:lang w:val="en-US"/>
        </w:rPr>
        <w:t xml:space="preserve">78. In which circumstances do you think parameters cannot be computed/estimated using market data? What would you suggest to deal with this issue? </w:t>
      </w:r>
    </w:p>
    <w:p w:rsidR="00A76DAF" w:rsidRPr="00A76DAF" w:rsidRDefault="005B1834" w:rsidP="00A76DAF">
      <w:pPr>
        <w:rPr>
          <w:rFonts w:ascii="Times New Roman" w:hAnsi="Times New Roman"/>
          <w:sz w:val="24"/>
          <w:szCs w:val="24"/>
          <w:lang w:val="en-US"/>
        </w:rPr>
      </w:pPr>
      <w:r>
        <w:rPr>
          <w:rFonts w:ascii="Times New Roman" w:hAnsi="Times New Roman"/>
          <w:sz w:val="24"/>
          <w:szCs w:val="24"/>
          <w:lang w:val="en-US"/>
        </w:rPr>
        <w:t>It has m</w:t>
      </w:r>
      <w:r w:rsidR="00A76DAF" w:rsidRPr="00A76DAF">
        <w:rPr>
          <w:rFonts w:ascii="Times New Roman" w:hAnsi="Times New Roman"/>
          <w:sz w:val="24"/>
          <w:szCs w:val="24"/>
          <w:lang w:val="en-US"/>
        </w:rPr>
        <w:t>ore to see with asset managers or producers.</w:t>
      </w:r>
    </w:p>
    <w:p w:rsidR="00A76DAF" w:rsidRPr="00A76DAF" w:rsidRDefault="00A76DAF" w:rsidP="006F2C5D">
      <w:pPr>
        <w:jc w:val="both"/>
        <w:rPr>
          <w:rFonts w:ascii="Times New Roman" w:hAnsi="Times New Roman"/>
          <w:b/>
          <w:sz w:val="24"/>
          <w:szCs w:val="24"/>
          <w:lang w:val="en-US"/>
        </w:rPr>
      </w:pPr>
      <w:r w:rsidRPr="00A76DAF">
        <w:rPr>
          <w:rFonts w:ascii="Times New Roman" w:hAnsi="Times New Roman"/>
          <w:b/>
          <w:sz w:val="24"/>
          <w:szCs w:val="24"/>
          <w:lang w:val="en-US"/>
        </w:rPr>
        <w:t xml:space="preserve">79. Would it be meaningful to prescribe specific pricing models for structured products, derivatives and CFDs? If yes which are the pros and cons of parametric and non-parametric models? </w:t>
      </w:r>
    </w:p>
    <w:p w:rsidR="00A76DAF" w:rsidRPr="00A76DAF" w:rsidRDefault="005B1834" w:rsidP="00A76DAF">
      <w:pPr>
        <w:rPr>
          <w:rFonts w:ascii="Times New Roman" w:hAnsi="Times New Roman"/>
          <w:sz w:val="24"/>
          <w:szCs w:val="24"/>
          <w:lang w:val="en-US"/>
        </w:rPr>
      </w:pPr>
      <w:r>
        <w:rPr>
          <w:rFonts w:ascii="Times New Roman" w:hAnsi="Times New Roman"/>
          <w:sz w:val="24"/>
          <w:szCs w:val="24"/>
          <w:lang w:val="en-US"/>
        </w:rPr>
        <w:t>It has m</w:t>
      </w:r>
      <w:r w:rsidR="00A76DAF" w:rsidRPr="00A76DAF">
        <w:rPr>
          <w:rFonts w:ascii="Times New Roman" w:hAnsi="Times New Roman"/>
          <w:sz w:val="24"/>
          <w:szCs w:val="24"/>
          <w:lang w:val="en-US"/>
        </w:rPr>
        <w:t>ore to see with asset managers or producers.</w:t>
      </w:r>
    </w:p>
    <w:p w:rsidR="00A76DAF" w:rsidRPr="00B0035F" w:rsidRDefault="00B0035F" w:rsidP="006F2C5D">
      <w:pPr>
        <w:jc w:val="both"/>
        <w:rPr>
          <w:rFonts w:ascii="Times New Roman" w:hAnsi="Times New Roman"/>
          <w:b/>
          <w:sz w:val="24"/>
          <w:szCs w:val="24"/>
          <w:lang w:val="en-US"/>
        </w:rPr>
      </w:pPr>
      <w:r w:rsidRPr="00B0035F">
        <w:rPr>
          <w:rFonts w:ascii="Times New Roman" w:hAnsi="Times New Roman"/>
          <w:b/>
          <w:sz w:val="24"/>
          <w:szCs w:val="24"/>
          <w:lang w:val="en-US"/>
        </w:rPr>
        <w:t>Question 80: What should be the value of x? (</w:t>
      </w:r>
      <w:proofErr w:type="gramStart"/>
      <w:r w:rsidRPr="00B0035F">
        <w:rPr>
          <w:rFonts w:ascii="Times New Roman" w:hAnsi="Times New Roman"/>
          <w:b/>
          <w:sz w:val="24"/>
          <w:szCs w:val="24"/>
          <w:lang w:val="en-US"/>
        </w:rPr>
        <w:t>in</w:t>
      </w:r>
      <w:proofErr w:type="gramEnd"/>
      <w:r w:rsidRPr="00B0035F">
        <w:rPr>
          <w:rFonts w:ascii="Times New Roman" w:hAnsi="Times New Roman"/>
          <w:b/>
          <w:sz w:val="24"/>
          <w:szCs w:val="24"/>
          <w:lang w:val="en-US"/>
        </w:rPr>
        <w:t xml:space="preserve"> the case of UCITS, x=5, but the extent to which this is appropriate for other types of PRIIPs, notably life-insurance products, is unclear).</w:t>
      </w:r>
    </w:p>
    <w:p w:rsidR="00B620DD" w:rsidRPr="00B0035F" w:rsidRDefault="005B1834" w:rsidP="00B620DD">
      <w:pPr>
        <w:rPr>
          <w:rFonts w:ascii="Times New Roman" w:hAnsi="Times New Roman"/>
          <w:sz w:val="24"/>
          <w:szCs w:val="24"/>
          <w:lang w:val="en-US"/>
        </w:rPr>
      </w:pPr>
      <w:r>
        <w:rPr>
          <w:rFonts w:ascii="Times New Roman" w:hAnsi="Times New Roman"/>
          <w:sz w:val="24"/>
          <w:szCs w:val="24"/>
          <w:lang w:val="en-US"/>
        </w:rPr>
        <w:t xml:space="preserve">X may be </w:t>
      </w:r>
      <w:r w:rsidR="00B0035F" w:rsidRPr="00B0035F">
        <w:rPr>
          <w:rFonts w:ascii="Times New Roman" w:hAnsi="Times New Roman"/>
          <w:sz w:val="24"/>
          <w:szCs w:val="24"/>
          <w:lang w:val="en-US"/>
        </w:rPr>
        <w:t>5 or 10 years.</w:t>
      </w:r>
      <w:r>
        <w:rPr>
          <w:rFonts w:ascii="Times New Roman" w:hAnsi="Times New Roman"/>
          <w:sz w:val="24"/>
          <w:szCs w:val="24"/>
          <w:lang w:val="en-US"/>
        </w:rPr>
        <w:t xml:space="preserve"> Better 5 but more probably 10 regarding other laws or national legislations.</w:t>
      </w:r>
      <w:r w:rsidR="00B0035F" w:rsidRPr="00B0035F">
        <w:rPr>
          <w:rFonts w:ascii="Times New Roman" w:hAnsi="Times New Roman"/>
          <w:sz w:val="24"/>
          <w:szCs w:val="24"/>
          <w:lang w:val="en-US"/>
        </w:rPr>
        <w:t xml:space="preserve"> </w:t>
      </w:r>
    </w:p>
    <w:p w:rsidR="00B620DD" w:rsidRDefault="00B0035F" w:rsidP="006F2C5D">
      <w:pPr>
        <w:jc w:val="both"/>
        <w:rPr>
          <w:rFonts w:ascii="Times New Roman" w:hAnsi="Times New Roman"/>
          <w:b/>
          <w:sz w:val="24"/>
          <w:szCs w:val="24"/>
          <w:lang w:val="en-US"/>
        </w:rPr>
      </w:pPr>
      <w:r w:rsidRPr="00B0035F">
        <w:rPr>
          <w:rFonts w:ascii="Times New Roman" w:hAnsi="Times New Roman"/>
          <w:b/>
          <w:sz w:val="24"/>
          <w:szCs w:val="24"/>
          <w:lang w:val="en-US"/>
        </w:rPr>
        <w:t xml:space="preserve">Question 81: Should this principle be further explained / detailed? Should the terms “rank </w:t>
      </w:r>
      <w:proofErr w:type="spellStart"/>
      <w:r w:rsidRPr="00B0035F">
        <w:rPr>
          <w:rFonts w:ascii="Times New Roman" w:hAnsi="Times New Roman"/>
          <w:b/>
          <w:sz w:val="24"/>
          <w:szCs w:val="24"/>
          <w:lang w:val="en-US"/>
        </w:rPr>
        <w:t>pari</w:t>
      </w:r>
      <w:proofErr w:type="spellEnd"/>
      <w:r w:rsidRPr="00B0035F">
        <w:rPr>
          <w:rFonts w:ascii="Times New Roman" w:hAnsi="Times New Roman"/>
          <w:b/>
          <w:sz w:val="24"/>
          <w:szCs w:val="24"/>
          <w:lang w:val="en-US"/>
        </w:rPr>
        <w:t xml:space="preserve"> </w:t>
      </w:r>
      <w:proofErr w:type="spellStart"/>
      <w:r w:rsidRPr="00B0035F">
        <w:rPr>
          <w:rFonts w:ascii="Times New Roman" w:hAnsi="Times New Roman"/>
          <w:b/>
          <w:sz w:val="24"/>
          <w:szCs w:val="24"/>
          <w:lang w:val="en-US"/>
        </w:rPr>
        <w:t>passu</w:t>
      </w:r>
      <w:proofErr w:type="spellEnd"/>
      <w:r w:rsidRPr="00B0035F">
        <w:rPr>
          <w:rFonts w:ascii="Times New Roman" w:hAnsi="Times New Roman"/>
          <w:b/>
          <w:sz w:val="24"/>
          <w:szCs w:val="24"/>
          <w:lang w:val="en-US"/>
        </w:rPr>
        <w:t>” be adapted to fit the different types of PRIIPs?</w:t>
      </w:r>
    </w:p>
    <w:p w:rsidR="00B0035F" w:rsidRDefault="00B0035F" w:rsidP="00064BC6">
      <w:pPr>
        <w:rPr>
          <w:rFonts w:ascii="Times New Roman" w:hAnsi="Times New Roman"/>
          <w:sz w:val="24"/>
          <w:szCs w:val="24"/>
          <w:lang w:val="en-US"/>
        </w:rPr>
      </w:pPr>
      <w:r>
        <w:rPr>
          <w:rFonts w:ascii="Times New Roman" w:hAnsi="Times New Roman"/>
          <w:sz w:val="24"/>
          <w:szCs w:val="24"/>
          <w:lang w:val="en-US"/>
        </w:rPr>
        <w:t>No</w:t>
      </w:r>
      <w:r w:rsidR="005B1834">
        <w:rPr>
          <w:rFonts w:ascii="Times New Roman" w:hAnsi="Times New Roman"/>
          <w:sz w:val="24"/>
          <w:szCs w:val="24"/>
          <w:lang w:val="en-US"/>
        </w:rPr>
        <w:t xml:space="preserve"> further explanations needed but the term “rank </w:t>
      </w:r>
      <w:proofErr w:type="spellStart"/>
      <w:r w:rsidR="005B1834">
        <w:rPr>
          <w:rFonts w:ascii="Times New Roman" w:hAnsi="Times New Roman"/>
          <w:sz w:val="24"/>
          <w:szCs w:val="24"/>
          <w:lang w:val="en-US"/>
        </w:rPr>
        <w:t>pari</w:t>
      </w:r>
      <w:proofErr w:type="spellEnd"/>
      <w:r w:rsidR="005B1834">
        <w:rPr>
          <w:rFonts w:ascii="Times New Roman" w:hAnsi="Times New Roman"/>
          <w:sz w:val="24"/>
          <w:szCs w:val="24"/>
          <w:lang w:val="en-US"/>
        </w:rPr>
        <w:t xml:space="preserve"> </w:t>
      </w:r>
      <w:proofErr w:type="spellStart"/>
      <w:r w:rsidR="005B1834">
        <w:rPr>
          <w:rFonts w:ascii="Times New Roman" w:hAnsi="Times New Roman"/>
          <w:sz w:val="24"/>
          <w:szCs w:val="24"/>
          <w:lang w:val="en-US"/>
        </w:rPr>
        <w:t>passu</w:t>
      </w:r>
      <w:proofErr w:type="spellEnd"/>
      <w:r w:rsidR="005B1834">
        <w:rPr>
          <w:rFonts w:ascii="Times New Roman" w:hAnsi="Times New Roman"/>
          <w:sz w:val="24"/>
          <w:szCs w:val="24"/>
          <w:lang w:val="en-US"/>
        </w:rPr>
        <w:t>” may be adapted.</w:t>
      </w:r>
      <w:r>
        <w:rPr>
          <w:rFonts w:ascii="Times New Roman" w:hAnsi="Times New Roman"/>
          <w:sz w:val="24"/>
          <w:szCs w:val="24"/>
          <w:lang w:val="en-US"/>
        </w:rPr>
        <w:t xml:space="preserve"> </w:t>
      </w:r>
    </w:p>
    <w:p w:rsidR="00B0035F" w:rsidRPr="00B0035F" w:rsidRDefault="00B0035F" w:rsidP="006F2C5D">
      <w:pPr>
        <w:jc w:val="both"/>
        <w:rPr>
          <w:rFonts w:ascii="Times New Roman" w:hAnsi="Times New Roman"/>
          <w:b/>
          <w:sz w:val="24"/>
          <w:szCs w:val="24"/>
          <w:lang w:val="en-US"/>
        </w:rPr>
      </w:pPr>
      <w:r w:rsidRPr="00B0035F">
        <w:rPr>
          <w:rFonts w:ascii="Times New Roman" w:hAnsi="Times New Roman"/>
          <w:b/>
          <w:sz w:val="24"/>
          <w:szCs w:val="24"/>
          <w:lang w:val="en-US"/>
        </w:rPr>
        <w:t xml:space="preserve">Question 82: 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into account for that specific purpose? (Would an invested amount of 1 000 euros per period of time be a relevant figure?) </w:t>
      </w:r>
    </w:p>
    <w:p w:rsidR="00B0035F" w:rsidRDefault="005B1834" w:rsidP="00B0035F">
      <w:pPr>
        <w:rPr>
          <w:rFonts w:ascii="Times New Roman" w:hAnsi="Times New Roman"/>
          <w:sz w:val="24"/>
          <w:szCs w:val="24"/>
          <w:lang w:val="en-US"/>
        </w:rPr>
      </w:pPr>
      <w:r>
        <w:rPr>
          <w:rFonts w:ascii="Times New Roman" w:hAnsi="Times New Roman"/>
          <w:sz w:val="24"/>
          <w:szCs w:val="24"/>
          <w:lang w:val="en-US"/>
        </w:rPr>
        <w:lastRenderedPageBreak/>
        <w:t xml:space="preserve">It should be the minimum amount or </w:t>
      </w:r>
      <w:r w:rsidR="00B0035F">
        <w:rPr>
          <w:rFonts w:ascii="Times New Roman" w:hAnsi="Times New Roman"/>
          <w:sz w:val="24"/>
          <w:szCs w:val="24"/>
          <w:lang w:val="en-US"/>
        </w:rPr>
        <w:t>100</w:t>
      </w:r>
      <w:r>
        <w:rPr>
          <w:rFonts w:ascii="Times New Roman" w:hAnsi="Times New Roman"/>
          <w:sz w:val="24"/>
          <w:szCs w:val="24"/>
          <w:lang w:val="en-US"/>
        </w:rPr>
        <w:t xml:space="preserve">. If not, </w:t>
      </w:r>
      <w:r w:rsidR="00B0035F">
        <w:rPr>
          <w:rFonts w:ascii="Times New Roman" w:hAnsi="Times New Roman"/>
          <w:sz w:val="24"/>
          <w:szCs w:val="24"/>
          <w:lang w:val="en-US"/>
        </w:rPr>
        <w:t xml:space="preserve">It is stupid to say “someone can’t understand </w:t>
      </w:r>
      <w:r>
        <w:rPr>
          <w:rFonts w:ascii="Times New Roman" w:hAnsi="Times New Roman"/>
          <w:sz w:val="24"/>
          <w:szCs w:val="24"/>
          <w:lang w:val="en-US"/>
        </w:rPr>
        <w:t xml:space="preserve">when you are talking </w:t>
      </w:r>
      <w:r w:rsidR="00B0035F">
        <w:rPr>
          <w:rFonts w:ascii="Times New Roman" w:hAnsi="Times New Roman"/>
          <w:sz w:val="24"/>
          <w:szCs w:val="24"/>
          <w:lang w:val="en-US"/>
        </w:rPr>
        <w:t xml:space="preserve">in </w:t>
      </w:r>
      <w:r>
        <w:rPr>
          <w:rFonts w:ascii="Times New Roman" w:hAnsi="Times New Roman"/>
          <w:sz w:val="24"/>
          <w:szCs w:val="24"/>
          <w:lang w:val="en-US"/>
        </w:rPr>
        <w:t>a “</w:t>
      </w:r>
      <w:r w:rsidR="00B0035F">
        <w:rPr>
          <w:rFonts w:ascii="Times New Roman" w:hAnsi="Times New Roman"/>
          <w:sz w:val="24"/>
          <w:szCs w:val="24"/>
          <w:lang w:val="en-US"/>
        </w:rPr>
        <w:t>100 base</w:t>
      </w:r>
      <w:r>
        <w:rPr>
          <w:rFonts w:ascii="Times New Roman" w:hAnsi="Times New Roman"/>
          <w:sz w:val="24"/>
          <w:szCs w:val="24"/>
          <w:lang w:val="en-US"/>
        </w:rPr>
        <w:t>”</w:t>
      </w:r>
      <w:r w:rsidR="00B0035F">
        <w:rPr>
          <w:rFonts w:ascii="Times New Roman" w:hAnsi="Times New Roman"/>
          <w:sz w:val="24"/>
          <w:szCs w:val="24"/>
          <w:lang w:val="en-US"/>
        </w:rPr>
        <w:t xml:space="preserve"> and to give it in </w:t>
      </w:r>
      <w:r>
        <w:rPr>
          <w:rFonts w:ascii="Times New Roman" w:hAnsi="Times New Roman"/>
          <w:sz w:val="24"/>
          <w:szCs w:val="24"/>
          <w:lang w:val="en-US"/>
        </w:rPr>
        <w:t>a</w:t>
      </w:r>
      <w:r w:rsidR="00B0035F">
        <w:rPr>
          <w:rFonts w:ascii="Times New Roman" w:hAnsi="Times New Roman"/>
          <w:sz w:val="24"/>
          <w:szCs w:val="24"/>
          <w:lang w:val="en-US"/>
        </w:rPr>
        <w:t xml:space="preserve"> 1000</w:t>
      </w:r>
      <w:r>
        <w:rPr>
          <w:rFonts w:ascii="Times New Roman" w:hAnsi="Times New Roman"/>
          <w:sz w:val="24"/>
          <w:szCs w:val="24"/>
          <w:lang w:val="en-US"/>
        </w:rPr>
        <w:t>”</w:t>
      </w:r>
      <w:r w:rsidR="00B0035F">
        <w:rPr>
          <w:rFonts w:ascii="Times New Roman" w:hAnsi="Times New Roman"/>
          <w:sz w:val="24"/>
          <w:szCs w:val="24"/>
          <w:lang w:val="en-US"/>
        </w:rPr>
        <w:t>.</w:t>
      </w:r>
      <w:r>
        <w:rPr>
          <w:rFonts w:ascii="Times New Roman" w:hAnsi="Times New Roman"/>
          <w:sz w:val="24"/>
          <w:szCs w:val="24"/>
          <w:lang w:val="en-US"/>
        </w:rPr>
        <w:t xml:space="preserve"> What does it mean? With one more “0” thongs are easier to understand???</w:t>
      </w:r>
      <w:r w:rsidR="00B0035F">
        <w:rPr>
          <w:rFonts w:ascii="Times New Roman" w:hAnsi="Times New Roman"/>
          <w:sz w:val="24"/>
          <w:szCs w:val="24"/>
          <w:lang w:val="en-US"/>
        </w:rPr>
        <w:t xml:space="preserve"> </w:t>
      </w:r>
    </w:p>
    <w:p w:rsidR="00B0035F" w:rsidRPr="005B1834" w:rsidRDefault="00C2716B" w:rsidP="00C2716B">
      <w:pPr>
        <w:jc w:val="both"/>
        <w:rPr>
          <w:rFonts w:ascii="Times New Roman" w:hAnsi="Times New Roman"/>
          <w:b/>
          <w:sz w:val="24"/>
          <w:szCs w:val="24"/>
          <w:lang w:val="en-US"/>
        </w:rPr>
      </w:pPr>
      <w:r w:rsidRPr="00C2716B">
        <w:rPr>
          <w:rFonts w:ascii="Times New Roman" w:hAnsi="Times New Roman"/>
          <w:b/>
          <w:sz w:val="24"/>
          <w:szCs w:val="24"/>
          <w:lang w:val="en-US"/>
        </w:rPr>
        <w:t xml:space="preserve">Question 83: For some life-insurance products, the costs will differ on the age of the customer and other parameters. How to take into account this specific type of PRIIPs for the purpose of aggregating the costs? </w:t>
      </w:r>
      <w:r w:rsidRPr="005B1834">
        <w:rPr>
          <w:rFonts w:ascii="Times New Roman" w:hAnsi="Times New Roman"/>
          <w:b/>
          <w:sz w:val="24"/>
          <w:szCs w:val="24"/>
          <w:lang w:val="en-US"/>
        </w:rPr>
        <w:t>Should several KIDs for several ages be considered?</w:t>
      </w:r>
    </w:p>
    <w:p w:rsidR="00C2716B" w:rsidRDefault="005B1834" w:rsidP="00C2716B">
      <w:pPr>
        <w:jc w:val="both"/>
        <w:rPr>
          <w:rFonts w:ascii="Times New Roman" w:hAnsi="Times New Roman"/>
          <w:sz w:val="24"/>
          <w:szCs w:val="24"/>
          <w:lang w:val="en-US"/>
        </w:rPr>
      </w:pPr>
      <w:r>
        <w:rPr>
          <w:rFonts w:ascii="Times New Roman" w:hAnsi="Times New Roman"/>
          <w:sz w:val="24"/>
          <w:szCs w:val="24"/>
          <w:lang w:val="en-US"/>
        </w:rPr>
        <w:t>The best way seems to us a</w:t>
      </w:r>
      <w:r w:rsidR="00C2716B" w:rsidRPr="00C2716B">
        <w:rPr>
          <w:rFonts w:ascii="Times New Roman" w:hAnsi="Times New Roman"/>
          <w:sz w:val="24"/>
          <w:szCs w:val="24"/>
          <w:lang w:val="en-US"/>
        </w:rPr>
        <w:t xml:space="preserve"> scale or a specific paragraph </w:t>
      </w:r>
      <w:r>
        <w:rPr>
          <w:rFonts w:ascii="Times New Roman" w:hAnsi="Times New Roman"/>
          <w:sz w:val="24"/>
          <w:szCs w:val="24"/>
          <w:lang w:val="en-US"/>
        </w:rPr>
        <w:t>of</w:t>
      </w:r>
      <w:r w:rsidR="00C2716B">
        <w:rPr>
          <w:rFonts w:ascii="Times New Roman" w:hAnsi="Times New Roman"/>
          <w:sz w:val="24"/>
          <w:szCs w:val="24"/>
          <w:lang w:val="en-US"/>
        </w:rPr>
        <w:t xml:space="preserve"> information. </w:t>
      </w:r>
      <w:r>
        <w:rPr>
          <w:rFonts w:ascii="Times New Roman" w:hAnsi="Times New Roman"/>
          <w:sz w:val="24"/>
          <w:szCs w:val="24"/>
          <w:lang w:val="en-US"/>
        </w:rPr>
        <w:t xml:space="preserve"> </w:t>
      </w:r>
    </w:p>
    <w:p w:rsidR="005B1834" w:rsidRDefault="005B1834" w:rsidP="00C2716B">
      <w:pPr>
        <w:jc w:val="both"/>
        <w:rPr>
          <w:rFonts w:ascii="Times New Roman" w:hAnsi="Times New Roman"/>
          <w:sz w:val="24"/>
          <w:szCs w:val="24"/>
          <w:lang w:val="en-US"/>
        </w:rPr>
      </w:pPr>
      <w:r>
        <w:rPr>
          <w:rFonts w:ascii="Times New Roman" w:hAnsi="Times New Roman"/>
          <w:sz w:val="24"/>
          <w:szCs w:val="24"/>
          <w:lang w:val="en-US"/>
        </w:rPr>
        <w:t>Yes we could consider several KIDs but it is probably not the best way.</w:t>
      </w:r>
    </w:p>
    <w:p w:rsidR="00C2716B" w:rsidRPr="00263A92" w:rsidRDefault="00263A92" w:rsidP="00C2716B">
      <w:pPr>
        <w:jc w:val="both"/>
        <w:rPr>
          <w:rFonts w:ascii="Times New Roman" w:hAnsi="Times New Roman"/>
          <w:b/>
          <w:sz w:val="24"/>
          <w:szCs w:val="24"/>
          <w:lang w:val="en-US"/>
        </w:rPr>
      </w:pPr>
      <w:r w:rsidRPr="00263A92">
        <w:rPr>
          <w:rFonts w:ascii="Times New Roman" w:hAnsi="Times New Roman"/>
          <w:b/>
          <w:sz w:val="24"/>
          <w:szCs w:val="24"/>
          <w:lang w:val="en-US"/>
        </w:rPr>
        <w:t xml:space="preserve">Question 84: Do you agree with the abovementioned considerations? Which difficulties do you identify in the </w:t>
      </w:r>
      <w:proofErr w:type="spellStart"/>
      <w:r w:rsidRPr="00263A92">
        <w:rPr>
          <w:rFonts w:ascii="Times New Roman" w:hAnsi="Times New Roman"/>
          <w:b/>
          <w:sz w:val="24"/>
          <w:szCs w:val="24"/>
          <w:lang w:val="en-US"/>
        </w:rPr>
        <w:t>annualisation</w:t>
      </w:r>
      <w:proofErr w:type="spellEnd"/>
      <w:r w:rsidRPr="00263A92">
        <w:rPr>
          <w:rFonts w:ascii="Times New Roman" w:hAnsi="Times New Roman"/>
          <w:b/>
          <w:sz w:val="24"/>
          <w:szCs w:val="24"/>
          <w:lang w:val="en-US"/>
        </w:rPr>
        <w:t xml:space="preserve"> of costs?</w:t>
      </w:r>
    </w:p>
    <w:p w:rsidR="00263A92" w:rsidRPr="00263A92" w:rsidRDefault="00682746" w:rsidP="00263A92">
      <w:pPr>
        <w:rPr>
          <w:rFonts w:ascii="Times New Roman" w:hAnsi="Times New Roman"/>
          <w:sz w:val="24"/>
          <w:szCs w:val="24"/>
          <w:lang w:val="en-US"/>
        </w:rPr>
      </w:pPr>
      <w:r>
        <w:rPr>
          <w:rFonts w:ascii="Times New Roman" w:hAnsi="Times New Roman"/>
          <w:sz w:val="24"/>
          <w:szCs w:val="24"/>
          <w:lang w:val="en-US"/>
        </w:rPr>
        <w:t xml:space="preserve">Yes we agree and don’t see any major difficulties if … the </w:t>
      </w:r>
      <w:proofErr w:type="spellStart"/>
      <w:r>
        <w:rPr>
          <w:rFonts w:ascii="Times New Roman" w:hAnsi="Times New Roman"/>
          <w:sz w:val="24"/>
          <w:szCs w:val="24"/>
          <w:lang w:val="en-US"/>
        </w:rPr>
        <w:t>annualisation</w:t>
      </w:r>
      <w:proofErr w:type="spellEnd"/>
      <w:r>
        <w:rPr>
          <w:rFonts w:ascii="Times New Roman" w:hAnsi="Times New Roman"/>
          <w:sz w:val="24"/>
          <w:szCs w:val="24"/>
          <w:lang w:val="en-US"/>
        </w:rPr>
        <w:t xml:space="preserve"> is ex post.</w:t>
      </w:r>
    </w:p>
    <w:p w:rsidR="00263A92" w:rsidRDefault="00263A92" w:rsidP="006F2C5D">
      <w:pPr>
        <w:jc w:val="both"/>
        <w:rPr>
          <w:rFonts w:ascii="Times New Roman" w:hAnsi="Times New Roman"/>
          <w:b/>
          <w:sz w:val="24"/>
          <w:szCs w:val="24"/>
          <w:lang w:val="en-US"/>
        </w:rPr>
      </w:pPr>
      <w:r w:rsidRPr="00263A92">
        <w:rPr>
          <w:rFonts w:ascii="Times New Roman" w:hAnsi="Times New Roman"/>
          <w:b/>
          <w:sz w:val="24"/>
          <w:szCs w:val="24"/>
          <w:lang w:val="en-US"/>
        </w:rPr>
        <w:t>Question 85: Which other assumptions would be needed there? In the case of life-insurance products, to what extent should the amortization methodology related to the amortization methodology of the premium calculation? To what extent should the chosen holding period be related to the recommended holding period?</w:t>
      </w:r>
    </w:p>
    <w:p w:rsidR="00263A92" w:rsidRPr="00263A92" w:rsidRDefault="00682746" w:rsidP="00263A92">
      <w:pPr>
        <w:rPr>
          <w:rFonts w:ascii="Times New Roman" w:hAnsi="Times New Roman"/>
          <w:sz w:val="24"/>
          <w:szCs w:val="24"/>
          <w:lang w:val="en-US"/>
        </w:rPr>
      </w:pPr>
      <w:r>
        <w:rPr>
          <w:rFonts w:ascii="Times New Roman" w:hAnsi="Times New Roman"/>
          <w:sz w:val="24"/>
          <w:szCs w:val="24"/>
          <w:lang w:val="en-US"/>
        </w:rPr>
        <w:t>Not enough clear idea</w:t>
      </w:r>
      <w:r w:rsidR="00263A92" w:rsidRPr="00263A92">
        <w:rPr>
          <w:rFonts w:ascii="Times New Roman" w:hAnsi="Times New Roman"/>
          <w:sz w:val="24"/>
          <w:szCs w:val="24"/>
          <w:lang w:val="en-US"/>
        </w:rPr>
        <w:t>.</w:t>
      </w:r>
    </w:p>
    <w:p w:rsidR="00263A92" w:rsidRDefault="00263A92" w:rsidP="006F2C5D">
      <w:pPr>
        <w:jc w:val="both"/>
        <w:rPr>
          <w:rFonts w:ascii="Times New Roman" w:hAnsi="Times New Roman"/>
          <w:b/>
          <w:sz w:val="24"/>
          <w:szCs w:val="24"/>
          <w:lang w:val="en-US"/>
        </w:rPr>
      </w:pPr>
      <w:r w:rsidRPr="00263A92">
        <w:rPr>
          <w:rFonts w:ascii="Times New Roman" w:hAnsi="Times New Roman"/>
          <w:b/>
          <w:sz w:val="24"/>
          <w:szCs w:val="24"/>
          <w:lang w:val="en-US"/>
        </w:rPr>
        <w:t xml:space="preserve">Question 86: This definition of the ratio is taken from the CESR guidelines on cost disclosure for UCITS. Is it appropriate also in the case of retail AIFs? Should it be amended? Another approach to calculate these costs is to calculate the ratio of the total of these amortized costs to the invested amount in the fund. However in that case the question remains as to how to aggregate this ratio with the on-going charges ratio.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w:t>
      </w:r>
      <w:r w:rsidRPr="00682746">
        <w:rPr>
          <w:rFonts w:ascii="Times New Roman" w:hAnsi="Times New Roman"/>
          <w:b/>
          <w:sz w:val="24"/>
          <w:szCs w:val="24"/>
          <w:lang w:val="en-US"/>
        </w:rPr>
        <w:t>Do you think this approach would be appropriate?</w:t>
      </w:r>
    </w:p>
    <w:p w:rsidR="00263A92" w:rsidRPr="00263A92" w:rsidRDefault="00682746" w:rsidP="00263A92">
      <w:pPr>
        <w:rPr>
          <w:rFonts w:ascii="Times New Roman" w:hAnsi="Times New Roman"/>
          <w:sz w:val="24"/>
          <w:szCs w:val="24"/>
          <w:lang w:val="en-US"/>
        </w:rPr>
      </w:pPr>
      <w:r>
        <w:rPr>
          <w:rFonts w:ascii="Times New Roman" w:hAnsi="Times New Roman"/>
          <w:sz w:val="24"/>
          <w:szCs w:val="24"/>
          <w:lang w:val="en-US"/>
        </w:rPr>
        <w:t>It has m</w:t>
      </w:r>
      <w:r w:rsidR="00263A92" w:rsidRPr="00263A92">
        <w:rPr>
          <w:rFonts w:ascii="Times New Roman" w:hAnsi="Times New Roman"/>
          <w:sz w:val="24"/>
          <w:szCs w:val="24"/>
          <w:lang w:val="en-US"/>
        </w:rPr>
        <w:t>ore to see with asset managers or producers.</w:t>
      </w:r>
    </w:p>
    <w:p w:rsidR="00DC4C3E" w:rsidRDefault="00DC4C3E" w:rsidP="006F2C5D">
      <w:pPr>
        <w:jc w:val="both"/>
        <w:rPr>
          <w:rFonts w:ascii="Times New Roman" w:hAnsi="Times New Roman"/>
          <w:b/>
          <w:sz w:val="24"/>
          <w:szCs w:val="24"/>
          <w:lang w:val="en-US"/>
        </w:rPr>
      </w:pPr>
      <w:r w:rsidRPr="00DC4C3E">
        <w:rPr>
          <w:rFonts w:ascii="Times New Roman" w:hAnsi="Times New Roman"/>
          <w:b/>
          <w:sz w:val="24"/>
          <w:szCs w:val="24"/>
          <w:lang w:val="en-US"/>
        </w:rPr>
        <w:lastRenderedPageBreak/>
        <w:t xml:space="preserve">Question 87: What would be other options to define the TCR ratio in the case of life-insurance products? What about the case of regular payments or regular increasing? Which definition would you </w:t>
      </w:r>
      <w:proofErr w:type="spellStart"/>
      <w:r w:rsidRPr="00DC4C3E">
        <w:rPr>
          <w:rFonts w:ascii="Times New Roman" w:hAnsi="Times New Roman"/>
          <w:b/>
          <w:sz w:val="24"/>
          <w:szCs w:val="24"/>
          <w:lang w:val="en-US"/>
        </w:rPr>
        <w:t>favour</w:t>
      </w:r>
      <w:proofErr w:type="spellEnd"/>
      <w:r w:rsidRPr="00DC4C3E">
        <w:rPr>
          <w:rFonts w:ascii="Times New Roman" w:hAnsi="Times New Roman"/>
          <w:b/>
          <w:sz w:val="24"/>
          <w:szCs w:val="24"/>
          <w:lang w:val="en-US"/>
        </w:rPr>
        <w:t>? How to ensure a level playing field and a common definition with the other types of PRIIPs in this regard?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To what extent do these possible calculation methodologies fit the case of insurance products with regular payments?</w:t>
      </w:r>
    </w:p>
    <w:p w:rsidR="00DC4C3E" w:rsidRPr="00DC4C3E" w:rsidRDefault="00682746" w:rsidP="00DC4C3E">
      <w:pPr>
        <w:rPr>
          <w:rFonts w:ascii="Times New Roman" w:hAnsi="Times New Roman"/>
          <w:sz w:val="24"/>
          <w:szCs w:val="24"/>
          <w:lang w:val="en-US"/>
        </w:rPr>
      </w:pPr>
      <w:r>
        <w:rPr>
          <w:rFonts w:ascii="Times New Roman" w:hAnsi="Times New Roman"/>
          <w:sz w:val="24"/>
          <w:szCs w:val="24"/>
          <w:lang w:val="en-US"/>
        </w:rPr>
        <w:t>It has m</w:t>
      </w:r>
      <w:r w:rsidR="00DC4C3E" w:rsidRPr="00DC4C3E">
        <w:rPr>
          <w:rFonts w:ascii="Times New Roman" w:hAnsi="Times New Roman"/>
          <w:sz w:val="24"/>
          <w:szCs w:val="24"/>
          <w:lang w:val="en-US"/>
        </w:rPr>
        <w:t>ore to see with asset managers or producers.</w:t>
      </w:r>
    </w:p>
    <w:p w:rsidR="00C2716B" w:rsidRPr="00682746" w:rsidRDefault="00DC4C3E" w:rsidP="006F2C5D">
      <w:pPr>
        <w:jc w:val="both"/>
        <w:rPr>
          <w:rFonts w:ascii="Times New Roman" w:hAnsi="Times New Roman"/>
          <w:b/>
          <w:sz w:val="24"/>
          <w:szCs w:val="24"/>
          <w:lang w:val="en-US"/>
        </w:rPr>
      </w:pPr>
      <w:r w:rsidRPr="00DC4C3E">
        <w:rPr>
          <w:rFonts w:ascii="Times New Roman" w:hAnsi="Times New Roman"/>
          <w:b/>
          <w:sz w:val="24"/>
          <w:szCs w:val="24"/>
          <w:lang w:val="en-US"/>
        </w:rPr>
        <w:t xml:space="preserve">Question 88: What would be other options to define the TCR ratio in the case of structured products? Do you identify other specific issues in relation to the TCR if applied to structured products?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For derivatives, it might be the case that it is necessary to further define the concept of investment to be used as denominator of the ratio. Possibilities include the use of the actual sums paid and received (i.e. initial margins, variation margins, collateral postings, various payoffs, etc.) or the use of the exposure (i.e. market value of the derivative underlying). </w:t>
      </w:r>
      <w:r w:rsidRPr="00682746">
        <w:rPr>
          <w:rFonts w:ascii="Times New Roman" w:hAnsi="Times New Roman"/>
          <w:b/>
          <w:sz w:val="24"/>
          <w:szCs w:val="24"/>
          <w:lang w:val="en-US"/>
        </w:rPr>
        <w:t>Do you think these approaches would be appropriate?</w:t>
      </w:r>
    </w:p>
    <w:p w:rsidR="00DC4C3E" w:rsidRPr="00DC4C3E" w:rsidRDefault="00682746" w:rsidP="00DC4C3E">
      <w:pPr>
        <w:rPr>
          <w:rFonts w:ascii="Times New Roman" w:hAnsi="Times New Roman"/>
          <w:sz w:val="24"/>
          <w:szCs w:val="24"/>
          <w:lang w:val="en-US"/>
        </w:rPr>
      </w:pPr>
      <w:r>
        <w:rPr>
          <w:rFonts w:ascii="Times New Roman" w:hAnsi="Times New Roman"/>
          <w:sz w:val="24"/>
          <w:szCs w:val="24"/>
          <w:lang w:val="en-US"/>
        </w:rPr>
        <w:t>It has m</w:t>
      </w:r>
      <w:r w:rsidR="00DC4C3E" w:rsidRPr="00DC4C3E">
        <w:rPr>
          <w:rFonts w:ascii="Times New Roman" w:hAnsi="Times New Roman"/>
          <w:sz w:val="24"/>
          <w:szCs w:val="24"/>
          <w:lang w:val="en-US"/>
        </w:rPr>
        <w:t>ore to see with asset managers or producers.</w:t>
      </w:r>
    </w:p>
    <w:p w:rsidR="00DC4C3E" w:rsidRDefault="00DC4C3E" w:rsidP="006F2C5D">
      <w:pPr>
        <w:jc w:val="both"/>
        <w:rPr>
          <w:rFonts w:ascii="Times New Roman" w:hAnsi="Times New Roman"/>
          <w:b/>
          <w:sz w:val="24"/>
          <w:szCs w:val="24"/>
          <w:lang w:val="en-US"/>
        </w:rPr>
      </w:pPr>
      <w:r w:rsidRPr="00DC4C3E">
        <w:rPr>
          <w:rFonts w:ascii="Times New Roman" w:hAnsi="Times New Roman"/>
          <w:b/>
          <w:sz w:val="24"/>
          <w:szCs w:val="24"/>
          <w:lang w:val="en-US"/>
        </w:rPr>
        <w:t xml:space="preserve">Question 89: This definition of the ratio is taken from the CESR guidelines on cost disclosure for UCITS. Is it appropriate also in the case of retail AIFs? Should it be amended?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w:t>
      </w:r>
      <w:r w:rsidRPr="00FB10E5">
        <w:rPr>
          <w:rFonts w:ascii="Times New Roman" w:hAnsi="Times New Roman"/>
          <w:b/>
          <w:sz w:val="24"/>
          <w:szCs w:val="24"/>
          <w:lang w:val="en-US"/>
        </w:rPr>
        <w:t>Do you think this approach would be appropriate?</w:t>
      </w:r>
    </w:p>
    <w:p w:rsidR="00DC4C3E" w:rsidRDefault="00682746" w:rsidP="00DC4C3E">
      <w:pPr>
        <w:rPr>
          <w:rFonts w:ascii="Times New Roman" w:hAnsi="Times New Roman"/>
          <w:sz w:val="24"/>
          <w:szCs w:val="24"/>
          <w:lang w:val="en-US"/>
        </w:rPr>
      </w:pPr>
      <w:r>
        <w:rPr>
          <w:rFonts w:ascii="Times New Roman" w:hAnsi="Times New Roman"/>
          <w:sz w:val="24"/>
          <w:szCs w:val="24"/>
          <w:lang w:val="en-US"/>
        </w:rPr>
        <w:lastRenderedPageBreak/>
        <w:t>Not enough clear idea</w:t>
      </w:r>
      <w:r w:rsidR="00DC4C3E">
        <w:rPr>
          <w:rFonts w:ascii="Times New Roman" w:hAnsi="Times New Roman"/>
          <w:sz w:val="24"/>
          <w:szCs w:val="24"/>
          <w:lang w:val="en-US"/>
        </w:rPr>
        <w:t xml:space="preserve">. </w:t>
      </w:r>
    </w:p>
    <w:p w:rsidR="00DC4C3E" w:rsidRDefault="00DC4C3E" w:rsidP="006F2C5D">
      <w:pPr>
        <w:jc w:val="both"/>
        <w:rPr>
          <w:rFonts w:ascii="Times New Roman" w:hAnsi="Times New Roman"/>
          <w:b/>
          <w:sz w:val="24"/>
          <w:szCs w:val="24"/>
          <w:lang w:val="en-US"/>
        </w:rPr>
      </w:pPr>
      <w:r w:rsidRPr="00DC4C3E">
        <w:rPr>
          <w:rFonts w:ascii="Times New Roman" w:hAnsi="Times New Roman"/>
          <w:b/>
          <w:sz w:val="24"/>
          <w:szCs w:val="24"/>
          <w:lang w:val="en-US"/>
        </w:rPr>
        <w:t xml:space="preserve">Question 90: These different aforementioned principles are taken from the CESR guidelines on cost disclosure for UCITS. </w:t>
      </w:r>
      <w:r w:rsidRPr="00FB10E5">
        <w:rPr>
          <w:rFonts w:ascii="Times New Roman" w:hAnsi="Times New Roman"/>
          <w:b/>
          <w:sz w:val="24"/>
          <w:szCs w:val="24"/>
          <w:lang w:val="en-US"/>
        </w:rPr>
        <w:t>Is it also appropriate in the PRIIPs context?</w:t>
      </w:r>
    </w:p>
    <w:p w:rsidR="00DC4C3E" w:rsidRDefault="00682746" w:rsidP="00DC4C3E">
      <w:pPr>
        <w:rPr>
          <w:rFonts w:ascii="Times New Roman" w:hAnsi="Times New Roman"/>
          <w:sz w:val="24"/>
          <w:szCs w:val="24"/>
          <w:lang w:val="en-US"/>
        </w:rPr>
      </w:pPr>
      <w:r>
        <w:rPr>
          <w:rFonts w:ascii="Times New Roman" w:hAnsi="Times New Roman"/>
          <w:sz w:val="24"/>
          <w:szCs w:val="24"/>
          <w:lang w:val="en-US"/>
        </w:rPr>
        <w:t>Not enough clear idea</w:t>
      </w:r>
      <w:r w:rsidR="00DC4C3E">
        <w:rPr>
          <w:rFonts w:ascii="Times New Roman" w:hAnsi="Times New Roman"/>
          <w:sz w:val="24"/>
          <w:szCs w:val="24"/>
          <w:lang w:val="en-US"/>
        </w:rPr>
        <w:t xml:space="preserve">. </w:t>
      </w:r>
    </w:p>
    <w:p w:rsidR="00DC4C3E" w:rsidRDefault="00DC4C3E" w:rsidP="006F2C5D">
      <w:pPr>
        <w:jc w:val="both"/>
        <w:rPr>
          <w:rFonts w:ascii="Times New Roman" w:hAnsi="Times New Roman"/>
          <w:b/>
          <w:sz w:val="24"/>
          <w:szCs w:val="24"/>
          <w:lang w:val="en-US"/>
        </w:rPr>
      </w:pPr>
      <w:r w:rsidRPr="00DC4C3E">
        <w:rPr>
          <w:rFonts w:ascii="Times New Roman" w:hAnsi="Times New Roman"/>
          <w:b/>
          <w:sz w:val="24"/>
          <w:szCs w:val="24"/>
          <w:lang w:val="en-US"/>
        </w:rPr>
        <w:t>Question 91: To what extent do the principles and methodologies presented for funds in the case of on-going charges apply to life-insurance products?</w:t>
      </w:r>
    </w:p>
    <w:p w:rsidR="00DC4C3E" w:rsidRPr="00DC4C3E" w:rsidRDefault="00682746" w:rsidP="00DC4C3E">
      <w:pPr>
        <w:rPr>
          <w:rFonts w:ascii="Times New Roman" w:hAnsi="Times New Roman"/>
          <w:sz w:val="24"/>
          <w:szCs w:val="24"/>
          <w:lang w:val="en-US"/>
        </w:rPr>
      </w:pPr>
      <w:r>
        <w:rPr>
          <w:rFonts w:ascii="Times New Roman" w:hAnsi="Times New Roman"/>
          <w:sz w:val="24"/>
          <w:szCs w:val="24"/>
          <w:lang w:val="en-US"/>
        </w:rPr>
        <w:t>It has m</w:t>
      </w:r>
      <w:r w:rsidR="00DC4C3E" w:rsidRPr="00DC4C3E">
        <w:rPr>
          <w:rFonts w:ascii="Times New Roman" w:hAnsi="Times New Roman"/>
          <w:sz w:val="24"/>
          <w:szCs w:val="24"/>
          <w:lang w:val="en-US"/>
        </w:rPr>
        <w:t>ore to see with asset managers or producers.</w:t>
      </w:r>
    </w:p>
    <w:p w:rsidR="00DC4C3E" w:rsidRDefault="00DC4C3E" w:rsidP="006F2C5D">
      <w:pPr>
        <w:jc w:val="both"/>
        <w:rPr>
          <w:rFonts w:ascii="Times New Roman" w:hAnsi="Times New Roman"/>
          <w:b/>
          <w:sz w:val="24"/>
          <w:szCs w:val="24"/>
          <w:lang w:val="en-US"/>
        </w:rPr>
      </w:pPr>
      <w:r w:rsidRPr="00DC4C3E">
        <w:rPr>
          <w:rFonts w:ascii="Times New Roman" w:hAnsi="Times New Roman"/>
          <w:b/>
          <w:sz w:val="24"/>
          <w:szCs w:val="24"/>
          <w:lang w:val="en-US"/>
        </w:rPr>
        <w:t>Question 92: Do you think this methodology should be further detailed? To what extent do you think this methodology is appropriate and feasible (notably in terms of calibration of the model)? It might indeed be considered that valuation models for Solvency II usually are not likely to be designed for per contract calculations. Life insurers may restrict the calculation of technical provisions in the Solvency II-Balance-Sheet to homogenous risk groups. Furthermore they are allowed to use simplified calculation methods if the error is immaterial at the portfolio level. As profit sharing mechanisms in many countries are applied on the company level and not on a per contract level,</w:t>
      </w:r>
      <w:r w:rsidRPr="00DC4C3E">
        <w:rPr>
          <w:rFonts w:ascii="Calibri" w:hAnsi="Calibri" w:cs="Calibri"/>
          <w:b/>
          <w:color w:val="000000"/>
          <w:lang w:val="en-US"/>
        </w:rPr>
        <w:t xml:space="preserve"> </w:t>
      </w:r>
      <w:r w:rsidRPr="00DC4C3E">
        <w:rPr>
          <w:rFonts w:ascii="Times New Roman" w:hAnsi="Times New Roman"/>
          <w:b/>
          <w:sz w:val="24"/>
          <w:szCs w:val="24"/>
          <w:lang w:val="en-US"/>
        </w:rPr>
        <w:t>projected cash flows from future discretionary benefits will not easily be broken down on a per product or even a per contract basis with the existing Solvency II-Valuation-Models.</w:t>
      </w:r>
    </w:p>
    <w:p w:rsidR="00DC4C3E" w:rsidRPr="00DC4C3E" w:rsidRDefault="00DC4C3E" w:rsidP="00DC4C3E">
      <w:pPr>
        <w:rPr>
          <w:rFonts w:ascii="Times New Roman" w:hAnsi="Times New Roman"/>
          <w:sz w:val="24"/>
          <w:szCs w:val="24"/>
          <w:lang w:val="en-US"/>
        </w:rPr>
      </w:pPr>
      <w:r w:rsidRPr="00DC4C3E">
        <w:rPr>
          <w:rFonts w:ascii="Times New Roman" w:hAnsi="Times New Roman"/>
          <w:sz w:val="24"/>
          <w:szCs w:val="24"/>
          <w:lang w:val="en-US"/>
        </w:rPr>
        <w:t xml:space="preserve">No. It’s enough. </w:t>
      </w:r>
      <w:proofErr w:type="gramStart"/>
      <w:r w:rsidRPr="00DC4C3E">
        <w:rPr>
          <w:rFonts w:ascii="Times New Roman" w:hAnsi="Times New Roman"/>
          <w:sz w:val="24"/>
          <w:szCs w:val="24"/>
          <w:lang w:val="en-US"/>
        </w:rPr>
        <w:t>More to see with asset managers or producers.</w:t>
      </w:r>
      <w:proofErr w:type="gramEnd"/>
    </w:p>
    <w:p w:rsidR="00DC4C3E" w:rsidRDefault="00DC4C3E" w:rsidP="006F2C5D">
      <w:pPr>
        <w:jc w:val="both"/>
        <w:rPr>
          <w:rFonts w:ascii="Times New Roman" w:hAnsi="Times New Roman"/>
          <w:b/>
          <w:sz w:val="24"/>
          <w:szCs w:val="24"/>
          <w:lang w:val="en-US"/>
        </w:rPr>
      </w:pPr>
      <w:r w:rsidRPr="00DC4C3E">
        <w:rPr>
          <w:rFonts w:ascii="Times New Roman" w:hAnsi="Times New Roman"/>
          <w:b/>
          <w:sz w:val="24"/>
          <w:szCs w:val="24"/>
          <w:lang w:val="en-US"/>
        </w:rPr>
        <w:t>Question 93: Do you identify any specific issue in relation to the implementation of the RIY approach to funds?</w:t>
      </w:r>
    </w:p>
    <w:p w:rsidR="00DC4C3E" w:rsidRDefault="00DC4C3E" w:rsidP="00DC4C3E">
      <w:pPr>
        <w:rPr>
          <w:rFonts w:ascii="Times New Roman" w:hAnsi="Times New Roman"/>
          <w:sz w:val="24"/>
          <w:szCs w:val="24"/>
          <w:lang w:val="en-US"/>
        </w:rPr>
      </w:pPr>
      <w:r w:rsidRPr="00DC4C3E">
        <w:rPr>
          <w:rFonts w:ascii="Times New Roman" w:hAnsi="Times New Roman"/>
          <w:sz w:val="24"/>
          <w:szCs w:val="24"/>
          <w:lang w:val="en-US"/>
        </w:rPr>
        <w:t xml:space="preserve">No. </w:t>
      </w:r>
    </w:p>
    <w:p w:rsidR="00DC4C3E" w:rsidRDefault="00DC4C3E" w:rsidP="006F2C5D">
      <w:pPr>
        <w:jc w:val="both"/>
        <w:rPr>
          <w:rFonts w:ascii="Times New Roman" w:hAnsi="Times New Roman"/>
          <w:b/>
          <w:sz w:val="24"/>
          <w:szCs w:val="24"/>
          <w:lang w:val="en-US"/>
        </w:rPr>
      </w:pPr>
      <w:r w:rsidRPr="00DC4C3E">
        <w:rPr>
          <w:rFonts w:ascii="Times New Roman" w:hAnsi="Times New Roman"/>
          <w:b/>
          <w:sz w:val="24"/>
          <w:szCs w:val="24"/>
          <w:lang w:val="en-US"/>
        </w:rPr>
        <w:t>Question 95: Do you agree with the above-mentioned assessment? Should the calculation basis for returns be the net investment amount (i.e. costs deducted)? Do you identify specific issues in relation to the calculation per se of the cumulative effect of costs?</w:t>
      </w:r>
    </w:p>
    <w:p w:rsidR="00DC4C3E" w:rsidRDefault="00DC4C3E" w:rsidP="00DC4C3E">
      <w:pPr>
        <w:rPr>
          <w:rFonts w:ascii="Times New Roman" w:hAnsi="Times New Roman"/>
          <w:sz w:val="24"/>
          <w:szCs w:val="24"/>
          <w:lang w:val="en-US"/>
        </w:rPr>
      </w:pPr>
      <w:r>
        <w:rPr>
          <w:rFonts w:ascii="Times New Roman" w:hAnsi="Times New Roman"/>
          <w:sz w:val="24"/>
          <w:szCs w:val="24"/>
          <w:lang w:val="en-US"/>
        </w:rPr>
        <w:t xml:space="preserve">No. </w:t>
      </w:r>
    </w:p>
    <w:p w:rsidR="00DC4C3E" w:rsidRPr="00DC4C3E" w:rsidRDefault="00DC4C3E" w:rsidP="006F2C5D">
      <w:pPr>
        <w:jc w:val="both"/>
        <w:rPr>
          <w:rFonts w:ascii="Times New Roman" w:hAnsi="Times New Roman"/>
          <w:b/>
          <w:i/>
          <w:iCs/>
          <w:sz w:val="24"/>
          <w:szCs w:val="24"/>
          <w:lang w:val="en-US"/>
        </w:rPr>
      </w:pPr>
      <w:r w:rsidRPr="00DC4C3E">
        <w:rPr>
          <w:rFonts w:ascii="Times New Roman" w:hAnsi="Times New Roman"/>
          <w:b/>
          <w:i/>
          <w:iCs/>
          <w:sz w:val="24"/>
          <w:szCs w:val="24"/>
          <w:lang w:val="en-US"/>
        </w:rPr>
        <w:lastRenderedPageBreak/>
        <w:t>Question 96</w:t>
      </w:r>
      <w:r w:rsidRPr="00DC4C3E">
        <w:rPr>
          <w:rFonts w:ascii="Times New Roman" w:hAnsi="Times New Roman"/>
          <w:b/>
          <w:sz w:val="24"/>
          <w:szCs w:val="24"/>
          <w:lang w:val="en-US"/>
        </w:rPr>
        <w:t xml:space="preserve">: </w:t>
      </w:r>
      <w:r w:rsidRPr="00DC4C3E">
        <w:rPr>
          <w:rFonts w:ascii="Times New Roman" w:hAnsi="Times New Roman"/>
          <w:b/>
          <w:i/>
          <w:iCs/>
          <w:sz w:val="24"/>
          <w:szCs w:val="24"/>
          <w:lang w:val="en-US"/>
        </w:rPr>
        <w:t>Is this the structure of a typical transaction? What costs impact the return available to purchasers of the product?</w:t>
      </w:r>
    </w:p>
    <w:p w:rsidR="00DC4C3E" w:rsidRPr="00DC4C3E" w:rsidRDefault="00682746" w:rsidP="00DC4C3E">
      <w:pPr>
        <w:rPr>
          <w:rFonts w:ascii="Times New Roman" w:hAnsi="Times New Roman"/>
          <w:iCs/>
          <w:sz w:val="24"/>
          <w:szCs w:val="24"/>
          <w:lang w:val="en-US"/>
        </w:rPr>
      </w:pPr>
      <w:r>
        <w:rPr>
          <w:rFonts w:ascii="Times New Roman" w:hAnsi="Times New Roman"/>
          <w:iCs/>
          <w:sz w:val="24"/>
          <w:szCs w:val="24"/>
          <w:lang w:val="en-US"/>
        </w:rPr>
        <w:t>It has m</w:t>
      </w:r>
      <w:r w:rsidR="00DC4C3E" w:rsidRPr="00DC4C3E">
        <w:rPr>
          <w:rFonts w:ascii="Times New Roman" w:hAnsi="Times New Roman"/>
          <w:iCs/>
          <w:sz w:val="24"/>
          <w:szCs w:val="24"/>
          <w:lang w:val="en-US"/>
        </w:rPr>
        <w:t>ore to see with asset managers or producers.</w:t>
      </w:r>
    </w:p>
    <w:p w:rsidR="00DC4C3E" w:rsidRPr="00DC4C3E" w:rsidRDefault="00DC4C3E" w:rsidP="006F2C5D">
      <w:pPr>
        <w:jc w:val="both"/>
        <w:rPr>
          <w:rFonts w:ascii="Times New Roman" w:hAnsi="Times New Roman"/>
          <w:b/>
          <w:i/>
          <w:iCs/>
          <w:sz w:val="24"/>
          <w:szCs w:val="24"/>
          <w:lang w:val="en-US"/>
        </w:rPr>
      </w:pPr>
      <w:r w:rsidRPr="00DC4C3E">
        <w:rPr>
          <w:rFonts w:ascii="Times New Roman" w:hAnsi="Times New Roman"/>
          <w:b/>
          <w:i/>
          <w:iCs/>
          <w:sz w:val="24"/>
          <w:szCs w:val="24"/>
          <w:lang w:val="en-US"/>
        </w:rPr>
        <w:t>Question 97</w:t>
      </w:r>
      <w:r w:rsidRPr="00DC4C3E">
        <w:rPr>
          <w:rFonts w:ascii="Times New Roman" w:hAnsi="Times New Roman"/>
          <w:b/>
          <w:sz w:val="24"/>
          <w:szCs w:val="24"/>
          <w:lang w:val="en-US"/>
        </w:rPr>
        <w:t xml:space="preserve">: </w:t>
      </w:r>
      <w:r w:rsidRPr="00DC4C3E">
        <w:rPr>
          <w:rFonts w:ascii="Times New Roman" w:hAnsi="Times New Roman"/>
          <w:b/>
          <w:i/>
          <w:iCs/>
          <w:sz w:val="24"/>
          <w:szCs w:val="24"/>
          <w:lang w:val="en-US"/>
        </w:rPr>
        <w:t>What costs impact the return paid on the products?</w:t>
      </w:r>
    </w:p>
    <w:p w:rsidR="00DC4C3E" w:rsidRDefault="00682746" w:rsidP="00DC4C3E">
      <w:pPr>
        <w:rPr>
          <w:rFonts w:ascii="Times New Roman" w:hAnsi="Times New Roman"/>
          <w:i/>
          <w:iCs/>
          <w:sz w:val="24"/>
          <w:szCs w:val="24"/>
          <w:lang w:val="en-US"/>
        </w:rPr>
      </w:pPr>
      <w:r>
        <w:rPr>
          <w:rFonts w:ascii="Times New Roman" w:hAnsi="Times New Roman"/>
          <w:i/>
          <w:iCs/>
          <w:sz w:val="24"/>
          <w:szCs w:val="24"/>
          <w:lang w:val="en-US"/>
        </w:rPr>
        <w:t>It has m</w:t>
      </w:r>
      <w:r w:rsidR="00DC4C3E" w:rsidRPr="00DC4C3E">
        <w:rPr>
          <w:rFonts w:ascii="Times New Roman" w:hAnsi="Times New Roman"/>
          <w:i/>
          <w:iCs/>
          <w:sz w:val="24"/>
          <w:szCs w:val="24"/>
          <w:lang w:val="en-US"/>
        </w:rPr>
        <w:t>ore to see with asset managers or producers.</w:t>
      </w:r>
    </w:p>
    <w:p w:rsidR="00DC4C3E" w:rsidRPr="00DC4C3E" w:rsidRDefault="00DC4C3E" w:rsidP="006F2C5D">
      <w:pPr>
        <w:jc w:val="both"/>
        <w:rPr>
          <w:rFonts w:ascii="Times New Roman" w:hAnsi="Times New Roman"/>
          <w:b/>
          <w:i/>
          <w:iCs/>
          <w:sz w:val="24"/>
          <w:szCs w:val="24"/>
          <w:lang w:val="en-US"/>
        </w:rPr>
      </w:pPr>
      <w:r w:rsidRPr="00DC4C3E">
        <w:rPr>
          <w:rFonts w:ascii="Times New Roman" w:hAnsi="Times New Roman"/>
          <w:b/>
          <w:i/>
          <w:iCs/>
          <w:sz w:val="24"/>
          <w:szCs w:val="24"/>
          <w:lang w:val="en-US"/>
        </w:rPr>
        <w:t>Question 98</w:t>
      </w:r>
      <w:r w:rsidRPr="00DC4C3E">
        <w:rPr>
          <w:rFonts w:ascii="Times New Roman" w:hAnsi="Times New Roman"/>
          <w:b/>
          <w:sz w:val="24"/>
          <w:szCs w:val="24"/>
          <w:lang w:val="en-US"/>
        </w:rPr>
        <w:t xml:space="preserve">: </w:t>
      </w:r>
      <w:r w:rsidRPr="00DC4C3E">
        <w:rPr>
          <w:rFonts w:ascii="Times New Roman" w:hAnsi="Times New Roman"/>
          <w:b/>
          <w:i/>
          <w:iCs/>
          <w:sz w:val="24"/>
          <w:szCs w:val="24"/>
          <w:lang w:val="en-US"/>
        </w:rPr>
        <w:t>What are the potential difficulties in calculating costs of an SPV investment using a TCR approach?</w:t>
      </w:r>
    </w:p>
    <w:p w:rsidR="00DC4C3E" w:rsidRDefault="00682746" w:rsidP="00DC4C3E">
      <w:pPr>
        <w:rPr>
          <w:rFonts w:ascii="Times New Roman" w:hAnsi="Times New Roman"/>
          <w:sz w:val="24"/>
          <w:szCs w:val="24"/>
          <w:lang w:val="en-US"/>
        </w:rPr>
      </w:pPr>
      <w:r>
        <w:rPr>
          <w:rFonts w:ascii="Times New Roman" w:hAnsi="Times New Roman"/>
          <w:sz w:val="24"/>
          <w:szCs w:val="24"/>
          <w:lang w:val="en-US"/>
        </w:rPr>
        <w:t>It has m</w:t>
      </w:r>
      <w:r w:rsidR="00DC4C3E" w:rsidRPr="00DC4C3E">
        <w:rPr>
          <w:rFonts w:ascii="Times New Roman" w:hAnsi="Times New Roman"/>
          <w:sz w:val="24"/>
          <w:szCs w:val="24"/>
          <w:lang w:val="en-US"/>
        </w:rPr>
        <w:t>ore to see with asset managers or producers.</w:t>
      </w:r>
    </w:p>
    <w:p w:rsidR="00DC4C3E" w:rsidRPr="00DC4C3E" w:rsidRDefault="00DC4C3E" w:rsidP="006F2C5D">
      <w:pPr>
        <w:jc w:val="both"/>
        <w:rPr>
          <w:rFonts w:ascii="Times New Roman" w:hAnsi="Times New Roman"/>
          <w:b/>
          <w:sz w:val="24"/>
          <w:szCs w:val="24"/>
          <w:lang w:val="en-US"/>
        </w:rPr>
      </w:pPr>
      <w:r w:rsidRPr="00DC4C3E">
        <w:rPr>
          <w:rFonts w:ascii="Times New Roman" w:hAnsi="Times New Roman"/>
          <w:b/>
          <w:i/>
          <w:iCs/>
          <w:sz w:val="24"/>
          <w:szCs w:val="24"/>
          <w:lang w:val="en-US"/>
        </w:rPr>
        <w:t>Question 99</w:t>
      </w:r>
      <w:r w:rsidRPr="00DC4C3E">
        <w:rPr>
          <w:rFonts w:ascii="Times New Roman" w:hAnsi="Times New Roman"/>
          <w:b/>
          <w:sz w:val="24"/>
          <w:szCs w:val="24"/>
          <w:lang w:val="en-US"/>
        </w:rPr>
        <w:t xml:space="preserve">: </w:t>
      </w:r>
      <w:r w:rsidRPr="00DC4C3E">
        <w:rPr>
          <w:rFonts w:ascii="Times New Roman" w:hAnsi="Times New Roman"/>
          <w:b/>
          <w:i/>
          <w:iCs/>
          <w:sz w:val="24"/>
          <w:szCs w:val="24"/>
          <w:lang w:val="en-US"/>
        </w:rPr>
        <w:t>What are the potential difficulties in calculating costs of an SPV investment using a RIY approach?</w:t>
      </w:r>
    </w:p>
    <w:p w:rsidR="00DC4C3E" w:rsidRPr="00DC4C3E" w:rsidRDefault="00682746" w:rsidP="00DC4C3E">
      <w:pPr>
        <w:rPr>
          <w:rFonts w:ascii="Times New Roman" w:hAnsi="Times New Roman"/>
          <w:sz w:val="24"/>
          <w:szCs w:val="24"/>
          <w:lang w:val="en-US"/>
        </w:rPr>
      </w:pPr>
      <w:r>
        <w:rPr>
          <w:rFonts w:ascii="Times New Roman" w:hAnsi="Times New Roman"/>
          <w:sz w:val="24"/>
          <w:szCs w:val="24"/>
          <w:lang w:val="en-US"/>
        </w:rPr>
        <w:t>It has m</w:t>
      </w:r>
      <w:r w:rsidR="00DC4C3E" w:rsidRPr="00DC4C3E">
        <w:rPr>
          <w:rFonts w:ascii="Times New Roman" w:hAnsi="Times New Roman"/>
          <w:sz w:val="24"/>
          <w:szCs w:val="24"/>
          <w:lang w:val="en-US"/>
        </w:rPr>
        <w:t>ore to see with asset managers or producers.</w:t>
      </w:r>
    </w:p>
    <w:sectPr w:rsidR="00DC4C3E" w:rsidRPr="00DC4C3E" w:rsidSect="0089069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37A" w:rsidRDefault="00BD437A" w:rsidP="009C485E">
      <w:pPr>
        <w:spacing w:after="0" w:line="240" w:lineRule="auto"/>
      </w:pPr>
      <w:r>
        <w:separator/>
      </w:r>
    </w:p>
  </w:endnote>
  <w:endnote w:type="continuationSeparator" w:id="0">
    <w:p w:rsidR="00BD437A" w:rsidRDefault="00BD437A" w:rsidP="009C4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26B" w:rsidRDefault="0043626B" w:rsidP="0043626B">
    <w:pPr>
      <w:spacing w:after="0" w:line="240" w:lineRule="auto"/>
      <w:ind w:left="-1080"/>
      <w:jc w:val="center"/>
      <w:rPr>
        <w:color w:val="008000"/>
      </w:rPr>
    </w:pPr>
    <w:r>
      <w:rPr>
        <w:color w:val="008000"/>
      </w:rPr>
      <w:t xml:space="preserve">           _______________________________________________________________________</w:t>
    </w:r>
  </w:p>
  <w:p w:rsidR="0043626B" w:rsidRPr="00E71CD4" w:rsidRDefault="0043626B" w:rsidP="0043626B">
    <w:pPr>
      <w:spacing w:after="0" w:line="240" w:lineRule="auto"/>
      <w:ind w:left="-1080"/>
      <w:jc w:val="center"/>
      <w:rPr>
        <w:color w:val="008000"/>
      </w:rPr>
    </w:pPr>
    <w:r>
      <w:rPr>
        <w:rFonts w:ascii="Book Antiqua" w:hAnsi="Book Antiqua"/>
        <w:i/>
        <w:color w:val="008000"/>
      </w:rPr>
      <w:t xml:space="preserve">         21 Boulevard des Batignolles</w:t>
    </w:r>
    <w:r w:rsidRPr="005D5C68">
      <w:rPr>
        <w:rFonts w:ascii="Book Antiqua" w:hAnsi="Book Antiqua"/>
        <w:i/>
        <w:color w:val="008000"/>
      </w:rPr>
      <w:t xml:space="preserve"> - 75008  PARIS – Tél : 01.</w:t>
    </w:r>
    <w:r w:rsidR="00F05E4B">
      <w:rPr>
        <w:rFonts w:ascii="Book Antiqua" w:hAnsi="Book Antiqua"/>
        <w:i/>
        <w:color w:val="008000"/>
      </w:rPr>
      <w:t>53.25.50.80</w:t>
    </w:r>
  </w:p>
  <w:p w:rsidR="0043626B" w:rsidRPr="005D5C68" w:rsidRDefault="0043626B" w:rsidP="0043626B">
    <w:pPr>
      <w:spacing w:after="0" w:line="240" w:lineRule="auto"/>
      <w:ind w:left="-1080"/>
      <w:jc w:val="center"/>
      <w:rPr>
        <w:rFonts w:ascii="Book Antiqua" w:hAnsi="Book Antiqua"/>
        <w:i/>
        <w:color w:val="008000"/>
      </w:rPr>
    </w:pPr>
    <w:r>
      <w:rPr>
        <w:rFonts w:ascii="Book Antiqua" w:hAnsi="Book Antiqua"/>
        <w:b/>
        <w:i/>
        <w:color w:val="008000"/>
      </w:rPr>
      <w:t xml:space="preserve">       </w:t>
    </w:r>
    <w:proofErr w:type="gramStart"/>
    <w:r w:rsidRPr="005D5C68">
      <w:rPr>
        <w:rFonts w:ascii="Book Antiqua" w:hAnsi="Book Antiqua"/>
        <w:b/>
        <w:i/>
        <w:color w:val="008000"/>
      </w:rPr>
      <w:t>email</w:t>
    </w:r>
    <w:proofErr w:type="gramEnd"/>
    <w:r w:rsidRPr="005D5C68">
      <w:rPr>
        <w:rFonts w:ascii="Book Antiqua" w:hAnsi="Book Antiqua"/>
        <w:b/>
        <w:i/>
        <w:color w:val="008000"/>
      </w:rPr>
      <w:t xml:space="preserve"> : </w:t>
    </w:r>
    <w:hyperlink r:id="rId1" w:history="1">
      <w:r w:rsidRPr="004416D7">
        <w:rPr>
          <w:rStyle w:val="Lienhypertexte"/>
          <w:rFonts w:ascii="Book Antiqua" w:hAnsi="Book Antiqua"/>
          <w:i/>
        </w:rPr>
        <w:t>anacofi@anacofi.asso.fr</w:t>
      </w:r>
    </w:hyperlink>
    <w:r w:rsidRPr="005D5C68">
      <w:rPr>
        <w:rFonts w:ascii="Book Antiqua" w:hAnsi="Book Antiqua"/>
        <w:i/>
        <w:color w:val="008000"/>
      </w:rPr>
      <w:t xml:space="preserve">  </w:t>
    </w:r>
    <w:r w:rsidRPr="005D5C68">
      <w:rPr>
        <w:rFonts w:ascii="Book Antiqua" w:hAnsi="Book Antiqua"/>
        <w:b/>
        <w:i/>
        <w:color w:val="008000"/>
      </w:rPr>
      <w:t xml:space="preserve">site : </w:t>
    </w:r>
    <w:hyperlink r:id="rId2" w:history="1">
      <w:r w:rsidRPr="005D5C68">
        <w:rPr>
          <w:rStyle w:val="Lienhypertexte"/>
          <w:rFonts w:ascii="Book Antiqua" w:hAnsi="Book Antiqua"/>
          <w:i/>
          <w:color w:val="008000"/>
        </w:rPr>
        <w:t>www.anacofi.asso.fr</w:t>
      </w:r>
    </w:hyperlink>
  </w:p>
  <w:p w:rsidR="0043626B" w:rsidRDefault="0043626B" w:rsidP="0043626B">
    <w:pPr>
      <w:spacing w:after="0" w:line="240" w:lineRule="auto"/>
      <w:ind w:left="-1080"/>
      <w:jc w:val="center"/>
      <w:rPr>
        <w:rFonts w:ascii="Book Antiqua" w:hAnsi="Book Antiqua"/>
        <w:i/>
        <w:color w:val="008000"/>
        <w:sz w:val="18"/>
        <w:szCs w:val="18"/>
      </w:rPr>
    </w:pPr>
    <w:r>
      <w:rPr>
        <w:rFonts w:ascii="Book Antiqua" w:hAnsi="Book Antiqua"/>
        <w:i/>
        <w:color w:val="008000"/>
        <w:sz w:val="18"/>
        <w:szCs w:val="18"/>
      </w:rPr>
      <w:t xml:space="preserve">                                </w:t>
    </w:r>
    <w:r w:rsidRPr="005D5C68">
      <w:rPr>
        <w:rFonts w:ascii="Book Antiqua" w:hAnsi="Book Antiqua"/>
        <w:i/>
        <w:color w:val="008000"/>
        <w:sz w:val="18"/>
        <w:szCs w:val="18"/>
      </w:rPr>
      <w:t xml:space="preserve">N° CNIL : 1173949 – N° </w:t>
    </w:r>
    <w:r>
      <w:rPr>
        <w:rFonts w:ascii="Book Antiqua" w:hAnsi="Book Antiqua"/>
        <w:i/>
        <w:color w:val="008000"/>
        <w:sz w:val="18"/>
        <w:szCs w:val="18"/>
      </w:rPr>
      <w:t xml:space="preserve">Siret </w:t>
    </w:r>
    <w:proofErr w:type="spellStart"/>
    <w:r>
      <w:rPr>
        <w:rFonts w:ascii="Book Antiqua" w:hAnsi="Book Antiqua"/>
        <w:i/>
        <w:color w:val="008000"/>
        <w:sz w:val="18"/>
        <w:szCs w:val="18"/>
      </w:rPr>
      <w:t>anacofi</w:t>
    </w:r>
    <w:proofErr w:type="spellEnd"/>
    <w:r>
      <w:rPr>
        <w:rFonts w:ascii="Book Antiqua" w:hAnsi="Book Antiqua"/>
        <w:i/>
        <w:color w:val="008000"/>
        <w:sz w:val="18"/>
        <w:szCs w:val="18"/>
      </w:rPr>
      <w:t> : 490 476 835 00031</w:t>
    </w:r>
    <w:r w:rsidRPr="005D5C68">
      <w:rPr>
        <w:rFonts w:ascii="Book Antiqua" w:hAnsi="Book Antiqua"/>
        <w:i/>
        <w:color w:val="008000"/>
        <w:sz w:val="18"/>
        <w:szCs w:val="18"/>
      </w:rPr>
      <w:t xml:space="preserve"> – N° Siret </w:t>
    </w:r>
    <w:proofErr w:type="spellStart"/>
    <w:r w:rsidRPr="005D5C68">
      <w:rPr>
        <w:rFonts w:ascii="Book Antiqua" w:hAnsi="Book Antiqua"/>
        <w:i/>
        <w:color w:val="008000"/>
        <w:sz w:val="18"/>
        <w:szCs w:val="18"/>
      </w:rPr>
      <w:t>anacofi-cif</w:t>
    </w:r>
    <w:proofErr w:type="spellEnd"/>
    <w:r w:rsidRPr="005D5C68">
      <w:rPr>
        <w:rFonts w:ascii="Book Antiqua" w:hAnsi="Book Antiqua"/>
        <w:i/>
        <w:color w:val="008000"/>
        <w:sz w:val="18"/>
        <w:szCs w:val="18"/>
      </w:rPr>
      <w:t> : 497 943 63</w:t>
    </w:r>
    <w:r>
      <w:rPr>
        <w:rFonts w:ascii="Book Antiqua" w:hAnsi="Book Antiqua"/>
        <w:i/>
        <w:color w:val="008000"/>
        <w:sz w:val="18"/>
        <w:szCs w:val="18"/>
      </w:rPr>
      <w:t>9 00037</w:t>
    </w:r>
  </w:p>
  <w:p w:rsidR="0039742A" w:rsidRPr="005D5C68" w:rsidRDefault="0039742A" w:rsidP="0039742A">
    <w:pPr>
      <w:spacing w:after="0" w:line="240" w:lineRule="auto"/>
      <w:ind w:left="-1080"/>
      <w:jc w:val="center"/>
      <w:rPr>
        <w:rFonts w:ascii="Book Antiqua" w:hAnsi="Book Antiqua"/>
        <w:i/>
        <w:color w:val="008000"/>
        <w:sz w:val="18"/>
        <w:szCs w:val="18"/>
      </w:rPr>
    </w:pPr>
    <w:proofErr w:type="spellStart"/>
    <w:r>
      <w:rPr>
        <w:rFonts w:ascii="Book Antiqua" w:hAnsi="Book Antiqua"/>
        <w:i/>
        <w:color w:val="008000"/>
        <w:sz w:val="18"/>
        <w:szCs w:val="18"/>
      </w:rPr>
      <w:t>Member</w:t>
    </w:r>
    <w:proofErr w:type="spellEnd"/>
    <w:r>
      <w:rPr>
        <w:rFonts w:ascii="Book Antiqua" w:hAnsi="Book Antiqua"/>
        <w:i/>
        <w:color w:val="008000"/>
        <w:sz w:val="18"/>
        <w:szCs w:val="18"/>
      </w:rPr>
      <w:t xml:space="preserve"> of FECIF    </w:t>
    </w:r>
    <w:r>
      <w:rPr>
        <w:rFonts w:ascii="Book Antiqua" w:hAnsi="Book Antiqua"/>
        <w:i/>
        <w:noProof/>
        <w:color w:val="008000"/>
        <w:sz w:val="18"/>
        <w:szCs w:val="18"/>
      </w:rPr>
      <w:drawing>
        <wp:inline distT="0" distB="0" distL="0" distR="0">
          <wp:extent cx="923925" cy="279413"/>
          <wp:effectExtent l="0" t="0" r="0" b="6350"/>
          <wp:docPr id="2" name="Image 2" descr="C:\Users\Anacofi\Desktop\SJ GESTION DE PATRIMOINE\Etude internationale\FECIF\logo feci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cofi\Desktop\SJ GESTION DE PATRIMOINE\Etude internationale\FECIF\logo fecif.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4214" cy="279500"/>
                  </a:xfrm>
                  <a:prstGeom prst="rect">
                    <a:avLst/>
                  </a:prstGeom>
                  <a:noFill/>
                  <a:ln>
                    <a:noFill/>
                  </a:ln>
                </pic:spPr>
              </pic:pic>
            </a:graphicData>
          </a:graphic>
        </wp:inline>
      </w:drawing>
    </w:r>
  </w:p>
  <w:p w:rsidR="0043626B" w:rsidRDefault="0043626B" w:rsidP="0043626B">
    <w:pPr>
      <w:pStyle w:val="Pieddepage"/>
      <w:jc w:val="center"/>
    </w:pPr>
  </w:p>
  <w:p w:rsidR="0043626B" w:rsidRDefault="0043626B" w:rsidP="0043626B">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37A" w:rsidRDefault="00BD437A" w:rsidP="009C485E">
      <w:pPr>
        <w:spacing w:after="0" w:line="240" w:lineRule="auto"/>
      </w:pPr>
      <w:r>
        <w:separator/>
      </w:r>
    </w:p>
  </w:footnote>
  <w:footnote w:type="continuationSeparator" w:id="0">
    <w:p w:rsidR="00BD437A" w:rsidRDefault="00BD437A" w:rsidP="009C48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D8" w:rsidRDefault="00773FD8" w:rsidP="009C485E">
    <w:pPr>
      <w:pBdr>
        <w:bottom w:val="single" w:sz="4" w:space="1" w:color="auto"/>
      </w:pBdr>
      <w:ind w:left="-720"/>
      <w:jc w:val="center"/>
    </w:pPr>
    <w:r>
      <w:rPr>
        <w:noProof/>
      </w:rPr>
      <w:drawing>
        <wp:inline distT="0" distB="0" distL="0" distR="0" wp14:anchorId="320EB794" wp14:editId="79A57F14">
          <wp:extent cx="1714500" cy="1247775"/>
          <wp:effectExtent l="19050" t="0" r="0" b="0"/>
          <wp:docPr id="1" name="Image 1" descr="anacofi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cofi11"/>
                  <pic:cNvPicPr>
                    <a:picLocks noChangeAspect="1" noChangeArrowheads="1"/>
                  </pic:cNvPicPr>
                </pic:nvPicPr>
                <pic:blipFill>
                  <a:blip r:embed="rId1"/>
                  <a:srcRect/>
                  <a:stretch>
                    <a:fillRect/>
                  </a:stretch>
                </pic:blipFill>
                <pic:spPr bwMode="auto">
                  <a:xfrm>
                    <a:off x="0" y="0"/>
                    <a:ext cx="1714500" cy="1247775"/>
                  </a:xfrm>
                  <a:prstGeom prst="rect">
                    <a:avLst/>
                  </a:prstGeom>
                  <a:noFill/>
                  <a:ln w="9525">
                    <a:noFill/>
                    <a:miter lim="800000"/>
                    <a:headEnd/>
                    <a:tailEnd/>
                  </a:ln>
                </pic:spPr>
              </pic:pic>
            </a:graphicData>
          </a:graphic>
        </wp:inline>
      </w:drawing>
    </w:r>
  </w:p>
  <w:p w:rsidR="00773FD8" w:rsidRDefault="00773FD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648B"/>
    <w:multiLevelType w:val="hybridMultilevel"/>
    <w:tmpl w:val="21C6328A"/>
    <w:lvl w:ilvl="0" w:tplc="9F08808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E807C0"/>
    <w:multiLevelType w:val="hybridMultilevel"/>
    <w:tmpl w:val="6896C7EE"/>
    <w:lvl w:ilvl="0" w:tplc="60FE4AAE">
      <w:start w:val="2"/>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097A75"/>
    <w:multiLevelType w:val="multilevel"/>
    <w:tmpl w:val="588ED36C"/>
    <w:lvl w:ilvl="0">
      <w:start w:val="6"/>
      <w:numFmt w:val="decimal"/>
      <w:lvlText w:val="%1."/>
      <w:lvlJc w:val="left"/>
      <w:pPr>
        <w:ind w:left="375" w:hanging="375"/>
      </w:pPr>
      <w:rPr>
        <w:rFonts w:cs="Times New Roman" w:hint="default"/>
        <w:b w:val="0"/>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3">
    <w:nsid w:val="0DEF4A2D"/>
    <w:multiLevelType w:val="hybridMultilevel"/>
    <w:tmpl w:val="99FABAEA"/>
    <w:lvl w:ilvl="0" w:tplc="764CB94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EA80028"/>
    <w:multiLevelType w:val="multilevel"/>
    <w:tmpl w:val="7C460196"/>
    <w:lvl w:ilvl="0">
      <w:start w:val="2"/>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1AB7742"/>
    <w:multiLevelType w:val="hybridMultilevel"/>
    <w:tmpl w:val="BC02340C"/>
    <w:lvl w:ilvl="0" w:tplc="BCE4198E">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3262D97"/>
    <w:multiLevelType w:val="hybridMultilevel"/>
    <w:tmpl w:val="F00809F2"/>
    <w:lvl w:ilvl="0" w:tplc="DEF28F88">
      <w:start w:val="1"/>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1AD730E"/>
    <w:multiLevelType w:val="hybridMultilevel"/>
    <w:tmpl w:val="0B704248"/>
    <w:lvl w:ilvl="0" w:tplc="11427A70">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71B4DA1"/>
    <w:multiLevelType w:val="multilevel"/>
    <w:tmpl w:val="E2B02AC0"/>
    <w:lvl w:ilvl="0">
      <w:start w:val="2"/>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nsid w:val="3ADC5B72"/>
    <w:multiLevelType w:val="multilevel"/>
    <w:tmpl w:val="CA084B04"/>
    <w:lvl w:ilvl="0">
      <w:start w:val="4"/>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nsid w:val="42514D25"/>
    <w:multiLevelType w:val="multilevel"/>
    <w:tmpl w:val="B2CA903A"/>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461131CF"/>
    <w:multiLevelType w:val="hybridMultilevel"/>
    <w:tmpl w:val="82AA18C4"/>
    <w:lvl w:ilvl="0" w:tplc="F33019B4">
      <w:start w:val="32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D5B23F5"/>
    <w:multiLevelType w:val="multilevel"/>
    <w:tmpl w:val="5AD2A3A6"/>
    <w:lvl w:ilvl="0">
      <w:start w:val="2"/>
      <w:numFmt w:val="decimal"/>
      <w:lvlText w:val="%1."/>
      <w:lvlJc w:val="left"/>
      <w:pPr>
        <w:ind w:left="375" w:hanging="375"/>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61E732CC"/>
    <w:multiLevelType w:val="hybridMultilevel"/>
    <w:tmpl w:val="3A44A71A"/>
    <w:lvl w:ilvl="0" w:tplc="20CEF512">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5D14A48"/>
    <w:multiLevelType w:val="multilevel"/>
    <w:tmpl w:val="BF7C8F94"/>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76C6C7F"/>
    <w:multiLevelType w:val="hybridMultilevel"/>
    <w:tmpl w:val="41AAA158"/>
    <w:lvl w:ilvl="0" w:tplc="524CB3D4">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F473E05"/>
    <w:multiLevelType w:val="hybridMultilevel"/>
    <w:tmpl w:val="C402FD0A"/>
    <w:lvl w:ilvl="0" w:tplc="040C0011">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7">
    <w:nsid w:val="6F5A1C51"/>
    <w:multiLevelType w:val="multilevel"/>
    <w:tmpl w:val="2C6CA594"/>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764C104B"/>
    <w:multiLevelType w:val="multilevel"/>
    <w:tmpl w:val="7B422E7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DAB6574"/>
    <w:multiLevelType w:val="hybridMultilevel"/>
    <w:tmpl w:val="AB6AAEC4"/>
    <w:lvl w:ilvl="0" w:tplc="31700052">
      <w:start w:val="1"/>
      <w:numFmt w:val="decimal"/>
      <w:lvlText w:val="%1-"/>
      <w:lvlJc w:val="left"/>
      <w:pPr>
        <w:ind w:left="644" w:hanging="360"/>
      </w:pPr>
      <w:rPr>
        <w:rFonts w:hint="default"/>
        <w:b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16"/>
  </w:num>
  <w:num w:numId="2">
    <w:abstractNumId w:val="7"/>
  </w:num>
  <w:num w:numId="3">
    <w:abstractNumId w:val="0"/>
  </w:num>
  <w:num w:numId="4">
    <w:abstractNumId w:val="19"/>
  </w:num>
  <w:num w:numId="5">
    <w:abstractNumId w:val="14"/>
  </w:num>
  <w:num w:numId="6">
    <w:abstractNumId w:val="2"/>
  </w:num>
  <w:num w:numId="7">
    <w:abstractNumId w:val="3"/>
  </w:num>
  <w:num w:numId="8">
    <w:abstractNumId w:val="18"/>
  </w:num>
  <w:num w:numId="9">
    <w:abstractNumId w:val="8"/>
  </w:num>
  <w:num w:numId="10">
    <w:abstractNumId w:val="10"/>
  </w:num>
  <w:num w:numId="11">
    <w:abstractNumId w:val="13"/>
  </w:num>
  <w:num w:numId="12">
    <w:abstractNumId w:val="17"/>
  </w:num>
  <w:num w:numId="13">
    <w:abstractNumId w:val="9"/>
  </w:num>
  <w:num w:numId="14">
    <w:abstractNumId w:val="4"/>
  </w:num>
  <w:num w:numId="15">
    <w:abstractNumId w:val="1"/>
  </w:num>
  <w:num w:numId="16">
    <w:abstractNumId w:val="12"/>
  </w:num>
  <w:num w:numId="17">
    <w:abstractNumId w:val="5"/>
  </w:num>
  <w:num w:numId="18">
    <w:abstractNumId w:val="15"/>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85E"/>
    <w:rsid w:val="0000195F"/>
    <w:rsid w:val="00003679"/>
    <w:rsid w:val="0001107F"/>
    <w:rsid w:val="00024775"/>
    <w:rsid w:val="00037EC6"/>
    <w:rsid w:val="00057340"/>
    <w:rsid w:val="000579BA"/>
    <w:rsid w:val="000600E0"/>
    <w:rsid w:val="00064BC6"/>
    <w:rsid w:val="000670B7"/>
    <w:rsid w:val="00070FB7"/>
    <w:rsid w:val="000A6E37"/>
    <w:rsid w:val="000D0CD6"/>
    <w:rsid w:val="000E6E34"/>
    <w:rsid w:val="00133CAB"/>
    <w:rsid w:val="00164E80"/>
    <w:rsid w:val="0017715E"/>
    <w:rsid w:val="001841F6"/>
    <w:rsid w:val="00194F10"/>
    <w:rsid w:val="00197CA6"/>
    <w:rsid w:val="001C1B49"/>
    <w:rsid w:val="001C38F9"/>
    <w:rsid w:val="001C6BD4"/>
    <w:rsid w:val="001C6F17"/>
    <w:rsid w:val="001F502E"/>
    <w:rsid w:val="001F7451"/>
    <w:rsid w:val="00202A4D"/>
    <w:rsid w:val="00203550"/>
    <w:rsid w:val="00263A92"/>
    <w:rsid w:val="002710E7"/>
    <w:rsid w:val="00275F1F"/>
    <w:rsid w:val="002821D7"/>
    <w:rsid w:val="002B5E8B"/>
    <w:rsid w:val="002C2953"/>
    <w:rsid w:val="002D051B"/>
    <w:rsid w:val="002D66FA"/>
    <w:rsid w:val="002E7086"/>
    <w:rsid w:val="002F10EA"/>
    <w:rsid w:val="003067C2"/>
    <w:rsid w:val="00310383"/>
    <w:rsid w:val="00323F2C"/>
    <w:rsid w:val="00324C77"/>
    <w:rsid w:val="00333B03"/>
    <w:rsid w:val="00342AD4"/>
    <w:rsid w:val="00342F20"/>
    <w:rsid w:val="00345EA8"/>
    <w:rsid w:val="00353D9B"/>
    <w:rsid w:val="0039742A"/>
    <w:rsid w:val="003A0E6D"/>
    <w:rsid w:val="003A15BC"/>
    <w:rsid w:val="003A26A8"/>
    <w:rsid w:val="003A3CB5"/>
    <w:rsid w:val="003B6A56"/>
    <w:rsid w:val="003D1F23"/>
    <w:rsid w:val="003D7DC2"/>
    <w:rsid w:val="003E18F8"/>
    <w:rsid w:val="00414781"/>
    <w:rsid w:val="00416915"/>
    <w:rsid w:val="00417476"/>
    <w:rsid w:val="00423B3A"/>
    <w:rsid w:val="00434D13"/>
    <w:rsid w:val="0043626B"/>
    <w:rsid w:val="00442854"/>
    <w:rsid w:val="00452575"/>
    <w:rsid w:val="00457F4F"/>
    <w:rsid w:val="004609A4"/>
    <w:rsid w:val="00463564"/>
    <w:rsid w:val="004C2285"/>
    <w:rsid w:val="0050292A"/>
    <w:rsid w:val="00505435"/>
    <w:rsid w:val="00517EED"/>
    <w:rsid w:val="005203E7"/>
    <w:rsid w:val="00533C40"/>
    <w:rsid w:val="00540ED6"/>
    <w:rsid w:val="005423B0"/>
    <w:rsid w:val="005508D4"/>
    <w:rsid w:val="00555F66"/>
    <w:rsid w:val="0058171C"/>
    <w:rsid w:val="00597CFD"/>
    <w:rsid w:val="005B0123"/>
    <w:rsid w:val="005B1834"/>
    <w:rsid w:val="005D2090"/>
    <w:rsid w:val="005D4110"/>
    <w:rsid w:val="005D62D7"/>
    <w:rsid w:val="005F3CDF"/>
    <w:rsid w:val="00600AC8"/>
    <w:rsid w:val="00633A44"/>
    <w:rsid w:val="0066232F"/>
    <w:rsid w:val="00663E9C"/>
    <w:rsid w:val="00682746"/>
    <w:rsid w:val="006C0736"/>
    <w:rsid w:val="006D1C58"/>
    <w:rsid w:val="006F2C5D"/>
    <w:rsid w:val="00713B4B"/>
    <w:rsid w:val="00725158"/>
    <w:rsid w:val="007365A1"/>
    <w:rsid w:val="007411EA"/>
    <w:rsid w:val="00745069"/>
    <w:rsid w:val="00745F3F"/>
    <w:rsid w:val="0077057E"/>
    <w:rsid w:val="00773FD8"/>
    <w:rsid w:val="00780B3B"/>
    <w:rsid w:val="00780D66"/>
    <w:rsid w:val="00785BB6"/>
    <w:rsid w:val="007877A3"/>
    <w:rsid w:val="007B23BA"/>
    <w:rsid w:val="007B6761"/>
    <w:rsid w:val="007B7F57"/>
    <w:rsid w:val="007C1A1E"/>
    <w:rsid w:val="007D1340"/>
    <w:rsid w:val="007D6BAD"/>
    <w:rsid w:val="007E2DA8"/>
    <w:rsid w:val="007E4878"/>
    <w:rsid w:val="00840FE7"/>
    <w:rsid w:val="0086634F"/>
    <w:rsid w:val="00883E41"/>
    <w:rsid w:val="00890694"/>
    <w:rsid w:val="00890FD2"/>
    <w:rsid w:val="00892EEF"/>
    <w:rsid w:val="00895322"/>
    <w:rsid w:val="008E7107"/>
    <w:rsid w:val="008F4187"/>
    <w:rsid w:val="00907DC6"/>
    <w:rsid w:val="009148E8"/>
    <w:rsid w:val="009329E7"/>
    <w:rsid w:val="009377CD"/>
    <w:rsid w:val="009538D8"/>
    <w:rsid w:val="009604F1"/>
    <w:rsid w:val="00966756"/>
    <w:rsid w:val="009957A6"/>
    <w:rsid w:val="009C485E"/>
    <w:rsid w:val="009C6045"/>
    <w:rsid w:val="009E1623"/>
    <w:rsid w:val="00A00F88"/>
    <w:rsid w:val="00A103E8"/>
    <w:rsid w:val="00A45BC6"/>
    <w:rsid w:val="00A52076"/>
    <w:rsid w:val="00A740A8"/>
    <w:rsid w:val="00A75C62"/>
    <w:rsid w:val="00A76DAF"/>
    <w:rsid w:val="00A76E38"/>
    <w:rsid w:val="00AA312B"/>
    <w:rsid w:val="00AB1255"/>
    <w:rsid w:val="00AB40CC"/>
    <w:rsid w:val="00B0035F"/>
    <w:rsid w:val="00B012BA"/>
    <w:rsid w:val="00B01CDF"/>
    <w:rsid w:val="00B16799"/>
    <w:rsid w:val="00B16CFC"/>
    <w:rsid w:val="00B31103"/>
    <w:rsid w:val="00B37AC9"/>
    <w:rsid w:val="00B40BAE"/>
    <w:rsid w:val="00B55B7C"/>
    <w:rsid w:val="00B620DD"/>
    <w:rsid w:val="00B81C99"/>
    <w:rsid w:val="00B821A9"/>
    <w:rsid w:val="00B93C73"/>
    <w:rsid w:val="00BA0EAF"/>
    <w:rsid w:val="00BA514B"/>
    <w:rsid w:val="00BB22F7"/>
    <w:rsid w:val="00BB317A"/>
    <w:rsid w:val="00BC1F66"/>
    <w:rsid w:val="00BD437A"/>
    <w:rsid w:val="00BE0962"/>
    <w:rsid w:val="00C0587E"/>
    <w:rsid w:val="00C26540"/>
    <w:rsid w:val="00C2716B"/>
    <w:rsid w:val="00C3422F"/>
    <w:rsid w:val="00C55024"/>
    <w:rsid w:val="00C61727"/>
    <w:rsid w:val="00C93726"/>
    <w:rsid w:val="00C957F2"/>
    <w:rsid w:val="00CA2359"/>
    <w:rsid w:val="00CA2C6F"/>
    <w:rsid w:val="00CA3D62"/>
    <w:rsid w:val="00CB294C"/>
    <w:rsid w:val="00CD25B5"/>
    <w:rsid w:val="00CE60BA"/>
    <w:rsid w:val="00CF7779"/>
    <w:rsid w:val="00D04BC8"/>
    <w:rsid w:val="00D12A47"/>
    <w:rsid w:val="00D16368"/>
    <w:rsid w:val="00D25E51"/>
    <w:rsid w:val="00D43DE1"/>
    <w:rsid w:val="00D7292C"/>
    <w:rsid w:val="00D743F9"/>
    <w:rsid w:val="00D80A7D"/>
    <w:rsid w:val="00DA523C"/>
    <w:rsid w:val="00DA6077"/>
    <w:rsid w:val="00DB2392"/>
    <w:rsid w:val="00DC4C3E"/>
    <w:rsid w:val="00DC5A90"/>
    <w:rsid w:val="00DD57EF"/>
    <w:rsid w:val="00E1194F"/>
    <w:rsid w:val="00E23474"/>
    <w:rsid w:val="00E2682E"/>
    <w:rsid w:val="00E525E0"/>
    <w:rsid w:val="00E65A4A"/>
    <w:rsid w:val="00E82C7A"/>
    <w:rsid w:val="00E830C7"/>
    <w:rsid w:val="00E96B42"/>
    <w:rsid w:val="00EA2A25"/>
    <w:rsid w:val="00EC51AE"/>
    <w:rsid w:val="00ED774A"/>
    <w:rsid w:val="00EE22FF"/>
    <w:rsid w:val="00EE2BDA"/>
    <w:rsid w:val="00EF1247"/>
    <w:rsid w:val="00F05E4B"/>
    <w:rsid w:val="00F33A55"/>
    <w:rsid w:val="00F47EDF"/>
    <w:rsid w:val="00F5693E"/>
    <w:rsid w:val="00F666D3"/>
    <w:rsid w:val="00F74B97"/>
    <w:rsid w:val="00F77194"/>
    <w:rsid w:val="00FA46F2"/>
    <w:rsid w:val="00FA744D"/>
    <w:rsid w:val="00FB10E5"/>
    <w:rsid w:val="00FB65A3"/>
    <w:rsid w:val="00FD423B"/>
    <w:rsid w:val="00FD561B"/>
    <w:rsid w:val="00FF5D0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0B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C485E"/>
    <w:pPr>
      <w:tabs>
        <w:tab w:val="center" w:pos="4536"/>
        <w:tab w:val="right" w:pos="9072"/>
      </w:tabs>
      <w:spacing w:after="0" w:line="240" w:lineRule="auto"/>
    </w:pPr>
  </w:style>
  <w:style w:type="character" w:customStyle="1" w:styleId="En-tteCar">
    <w:name w:val="En-tête Car"/>
    <w:basedOn w:val="Policepardfaut"/>
    <w:link w:val="En-tte"/>
    <w:uiPriority w:val="99"/>
    <w:rsid w:val="009C485E"/>
  </w:style>
  <w:style w:type="paragraph" w:styleId="Pieddepage">
    <w:name w:val="footer"/>
    <w:basedOn w:val="Normal"/>
    <w:link w:val="PieddepageCar"/>
    <w:unhideWhenUsed/>
    <w:rsid w:val="009C485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C485E"/>
  </w:style>
  <w:style w:type="paragraph" w:styleId="Textedebulles">
    <w:name w:val="Balloon Text"/>
    <w:basedOn w:val="Normal"/>
    <w:link w:val="TextedebullesCar"/>
    <w:uiPriority w:val="99"/>
    <w:semiHidden/>
    <w:unhideWhenUsed/>
    <w:rsid w:val="009C48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85E"/>
    <w:rPr>
      <w:rFonts w:ascii="Tahoma" w:hAnsi="Tahoma" w:cs="Tahoma"/>
      <w:sz w:val="16"/>
      <w:szCs w:val="16"/>
    </w:rPr>
  </w:style>
  <w:style w:type="character" w:styleId="Lienhypertexte">
    <w:name w:val="Hyperlink"/>
    <w:basedOn w:val="Policepardfaut"/>
    <w:rsid w:val="0043626B"/>
    <w:rPr>
      <w:color w:val="0000FF"/>
      <w:u w:val="single"/>
    </w:rPr>
  </w:style>
  <w:style w:type="paragraph" w:styleId="Paragraphedeliste">
    <w:name w:val="List Paragraph"/>
    <w:basedOn w:val="Normal"/>
    <w:uiPriority w:val="99"/>
    <w:qFormat/>
    <w:rsid w:val="007D6BAD"/>
    <w:pPr>
      <w:spacing w:after="0" w:line="240" w:lineRule="atLeast"/>
      <w:ind w:left="720"/>
      <w:contextualSpacing/>
      <w:jc w:val="both"/>
    </w:pPr>
    <w:rPr>
      <w:rFonts w:ascii="Arial" w:eastAsia="Times New Roman" w:hAnsi="Arial"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0B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C485E"/>
    <w:pPr>
      <w:tabs>
        <w:tab w:val="center" w:pos="4536"/>
        <w:tab w:val="right" w:pos="9072"/>
      </w:tabs>
      <w:spacing w:after="0" w:line="240" w:lineRule="auto"/>
    </w:pPr>
  </w:style>
  <w:style w:type="character" w:customStyle="1" w:styleId="En-tteCar">
    <w:name w:val="En-tête Car"/>
    <w:basedOn w:val="Policepardfaut"/>
    <w:link w:val="En-tte"/>
    <w:uiPriority w:val="99"/>
    <w:rsid w:val="009C485E"/>
  </w:style>
  <w:style w:type="paragraph" w:styleId="Pieddepage">
    <w:name w:val="footer"/>
    <w:basedOn w:val="Normal"/>
    <w:link w:val="PieddepageCar"/>
    <w:unhideWhenUsed/>
    <w:rsid w:val="009C485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C485E"/>
  </w:style>
  <w:style w:type="paragraph" w:styleId="Textedebulles">
    <w:name w:val="Balloon Text"/>
    <w:basedOn w:val="Normal"/>
    <w:link w:val="TextedebullesCar"/>
    <w:uiPriority w:val="99"/>
    <w:semiHidden/>
    <w:unhideWhenUsed/>
    <w:rsid w:val="009C48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85E"/>
    <w:rPr>
      <w:rFonts w:ascii="Tahoma" w:hAnsi="Tahoma" w:cs="Tahoma"/>
      <w:sz w:val="16"/>
      <w:szCs w:val="16"/>
    </w:rPr>
  </w:style>
  <w:style w:type="character" w:styleId="Lienhypertexte">
    <w:name w:val="Hyperlink"/>
    <w:basedOn w:val="Policepardfaut"/>
    <w:rsid w:val="0043626B"/>
    <w:rPr>
      <w:color w:val="0000FF"/>
      <w:u w:val="single"/>
    </w:rPr>
  </w:style>
  <w:style w:type="paragraph" w:styleId="Paragraphedeliste">
    <w:name w:val="List Paragraph"/>
    <w:basedOn w:val="Normal"/>
    <w:uiPriority w:val="99"/>
    <w:qFormat/>
    <w:rsid w:val="007D6BAD"/>
    <w:pPr>
      <w:spacing w:after="0" w:line="240" w:lineRule="atLeast"/>
      <w:ind w:left="720"/>
      <w:contextualSpacing/>
      <w:jc w:val="both"/>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39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nacofi.asso.fr" TargetMode="External"/><Relationship Id="rId1" Type="http://schemas.openxmlformats.org/officeDocument/2006/relationships/hyperlink" Target="mailto:anacofi@anacofi.asso.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F961E-78E5-416F-A57A-7E7DC1655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4449</Words>
  <Characters>24470</Characters>
  <Application>Microsoft Office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Brunch</dc:creator>
  <cp:lastModifiedBy>Annabelle RICARD</cp:lastModifiedBy>
  <cp:revision>3</cp:revision>
  <dcterms:created xsi:type="dcterms:W3CDTF">2015-08-17T10:04:00Z</dcterms:created>
  <dcterms:modified xsi:type="dcterms:W3CDTF">2015-08-17T10:18:00Z</dcterms:modified>
</cp:coreProperties>
</file>