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</w:tblGrid>
      <w:tr w:rsidR="00BD7140" w:rsidRPr="00892409" w14:paraId="13F42CC4" w14:textId="77777777" w:rsidTr="00CC6EF9">
        <w:trPr>
          <w:trHeight w:hRule="exact" w:val="1146"/>
        </w:trPr>
        <w:tc>
          <w:tcPr>
            <w:tcW w:w="2549" w:type="dxa"/>
          </w:tcPr>
          <w:p w14:paraId="0ED67358" w14:textId="65D44B05" w:rsidR="00BD7140" w:rsidRPr="00892409" w:rsidRDefault="00E96B39" w:rsidP="008C0D57">
            <w:pPr>
              <w:spacing w:after="0"/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22"/>
              </w:rPr>
              <w:t>20 August</w:t>
            </w:r>
            <w:r w:rsidR="005B3AF3" w:rsidRPr="007B6197">
              <w:rPr>
                <w:rFonts w:asciiTheme="majorHAnsi" w:hAnsiTheme="majorHAnsi" w:cstheme="majorHAnsi"/>
                <w:sz w:val="18"/>
                <w:szCs w:val="22"/>
              </w:rPr>
              <w:t xml:space="preserve"> 2020</w:t>
            </w:r>
          </w:p>
          <w:p w14:paraId="5413BADA" w14:textId="6F1C5A45" w:rsidR="00BD7140" w:rsidRPr="00892409" w:rsidRDefault="00BD7140" w:rsidP="008C0D57">
            <w:pPr>
              <w:pStyle w:val="02Date"/>
              <w:suppressAutoHyphens/>
              <w:spacing w:after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92409">
              <w:rPr>
                <w:rFonts w:asciiTheme="majorHAnsi" w:hAnsiTheme="majorHAnsi" w:cstheme="majorHAnsi"/>
                <w:sz w:val="18"/>
                <w:szCs w:val="22"/>
              </w:rPr>
              <w:t>ESMA70-</w:t>
            </w:r>
            <w:r w:rsidR="00476546">
              <w:rPr>
                <w:rFonts w:asciiTheme="majorHAnsi" w:hAnsiTheme="majorHAnsi" w:cstheme="majorHAnsi"/>
                <w:sz w:val="18"/>
                <w:szCs w:val="22"/>
              </w:rPr>
              <w:t>155-9768</w:t>
            </w:r>
          </w:p>
        </w:tc>
      </w:tr>
    </w:tbl>
    <w:p w14:paraId="4E4A5D97" w14:textId="43E91348" w:rsidR="00D8696A" w:rsidRPr="00892409" w:rsidRDefault="00D8696A" w:rsidP="00D8696A">
      <w:pPr>
        <w:pStyle w:val="Title"/>
        <w:spacing w:after="0"/>
        <w:jc w:val="both"/>
        <w:rPr>
          <w:color w:val="2E74B5" w:themeColor="accent1" w:themeShade="BF"/>
          <w:szCs w:val="22"/>
        </w:rPr>
      </w:pPr>
      <w:bookmarkStart w:id="0" w:name="_Toc398449265"/>
      <w:r>
        <w:rPr>
          <w:color w:val="2E74B5" w:themeColor="accent1" w:themeShade="BF"/>
          <w:szCs w:val="22"/>
        </w:rPr>
        <w:t>TEMPLATE FOR</w:t>
      </w:r>
      <w:r w:rsidR="002A5914">
        <w:rPr>
          <w:color w:val="2E74B5" w:themeColor="accent1" w:themeShade="BF"/>
          <w:szCs w:val="22"/>
        </w:rPr>
        <w:t xml:space="preserve"> </w:t>
      </w:r>
      <w:r>
        <w:rPr>
          <w:color w:val="2E74B5" w:themeColor="accent1" w:themeShade="BF"/>
          <w:szCs w:val="22"/>
        </w:rPr>
        <w:t>NOTIFICATIONS UNDER ARTICLE 49(1) OF CSDR</w:t>
      </w:r>
    </w:p>
    <w:p w14:paraId="15F551B5" w14:textId="77777777" w:rsidR="00D8696A" w:rsidRPr="00892409" w:rsidRDefault="00D8696A" w:rsidP="00D8696A">
      <w:pPr>
        <w:pStyle w:val="Title"/>
        <w:spacing w:after="0"/>
        <w:jc w:val="both"/>
        <w:rPr>
          <w:color w:val="2E74B5" w:themeColor="accent1" w:themeShade="BF"/>
          <w:szCs w:val="22"/>
        </w:rPr>
      </w:pPr>
      <w:r>
        <w:rPr>
          <w:color w:val="2E74B5" w:themeColor="accent1" w:themeShade="BF"/>
          <w:szCs w:val="22"/>
        </w:rPr>
        <w:t>Key relevant provisions of national corporate or similar law</w:t>
      </w:r>
    </w:p>
    <w:p w14:paraId="1DE0D3D8" w14:textId="77777777" w:rsidR="00704838" w:rsidRDefault="00704838" w:rsidP="00687F9E">
      <w:pPr>
        <w:pBdr>
          <w:bottom w:val="single" w:sz="6" w:space="1" w:color="auto"/>
        </w:pBdr>
        <w:spacing w:after="0"/>
        <w:rPr>
          <w:szCs w:val="22"/>
        </w:rPr>
      </w:pPr>
    </w:p>
    <w:p w14:paraId="23D56628" w14:textId="77777777" w:rsidR="00687F9E" w:rsidRPr="00892409" w:rsidRDefault="00687F9E" w:rsidP="00687F9E">
      <w:pPr>
        <w:spacing w:after="0"/>
        <w:rPr>
          <w:rFonts w:ascii="Arial" w:hAnsi="Arial" w:cs="Arial"/>
          <w:szCs w:val="22"/>
        </w:rPr>
      </w:pPr>
    </w:p>
    <w:p w14:paraId="59C8D0DE" w14:textId="2446396A" w:rsidR="00BC34C9" w:rsidRDefault="00F2178B" w:rsidP="007B6197">
      <w:pPr>
        <w:spacing w:after="120"/>
        <w:jc w:val="left"/>
        <w:rPr>
          <w:rFonts w:ascii="Arial" w:eastAsia="MS PGothic" w:hAnsi="Arial" w:cs="Times New Roman"/>
          <w:b/>
          <w:color w:val="2E74B5" w:themeColor="accent1" w:themeShade="BF"/>
          <w:sz w:val="24"/>
          <w:szCs w:val="28"/>
        </w:rPr>
      </w:pPr>
      <w:bookmarkStart w:id="1" w:name="_Toc516240470"/>
      <w:bookmarkStart w:id="2" w:name="_Toc518557270"/>
      <w:bookmarkStart w:id="3" w:name="_Toc518918329"/>
      <w:bookmarkStart w:id="4" w:name="_Toc524627548"/>
      <w:bookmarkStart w:id="5" w:name="_Toc524702311"/>
      <w:bookmarkStart w:id="6" w:name="_Toc13667218"/>
      <w:bookmarkStart w:id="7" w:name="_Toc13746026"/>
      <w:bookmarkEnd w:id="0"/>
      <w:r>
        <w:rPr>
          <w:rFonts w:ascii="Arial" w:eastAsia="MS PGothic" w:hAnsi="Arial" w:cs="Times New Roman"/>
          <w:b/>
          <w:color w:val="2E74B5" w:themeColor="accent1" w:themeShade="BF"/>
          <w:sz w:val="24"/>
          <w:szCs w:val="28"/>
        </w:rPr>
        <w:t xml:space="preserve">Instructions </w:t>
      </w:r>
    </w:p>
    <w:p w14:paraId="145E4CDA" w14:textId="5E345C63" w:rsidR="00F2178B" w:rsidRDefault="00F2178B" w:rsidP="003C3E92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</w:pPr>
      <w:r w:rsidRPr="003717F1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  <w:highlight w:val="yellow"/>
        </w:rPr>
        <w:t xml:space="preserve">Please fill in the below template and send it, and any </w:t>
      </w:r>
      <w:r w:rsidR="003C3E92" w:rsidRPr="003717F1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  <w:highlight w:val="yellow"/>
        </w:rPr>
        <w:t>subsequent</w:t>
      </w:r>
      <w:r w:rsidRPr="003717F1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  <w:highlight w:val="yellow"/>
        </w:rPr>
        <w:t xml:space="preserve"> update</w:t>
      </w:r>
      <w:r w:rsidR="003717F1" w:rsidRPr="003717F1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  <w:highlight w:val="yellow"/>
        </w:rPr>
        <w:t xml:space="preserve"> as necessary</w:t>
      </w:r>
      <w:r w:rsidRPr="003717F1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  <w:highlight w:val="yellow"/>
        </w:rPr>
        <w:t xml:space="preserve">, in Word </w:t>
      </w:r>
      <w:r w:rsidR="003717F1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  <w:highlight w:val="yellow"/>
        </w:rPr>
        <w:t>format</w:t>
      </w:r>
      <w:r w:rsidRPr="003717F1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  <w:highlight w:val="yellow"/>
        </w:rPr>
        <w:t xml:space="preserve"> to </w:t>
      </w:r>
      <w:hyperlink r:id="rId12" w:history="1">
        <w:r w:rsidRPr="003717F1">
          <w:rPr>
            <w:rStyle w:val="Hyperlink"/>
            <w:rFonts w:ascii="Arial" w:eastAsia="MS PGothic" w:hAnsi="Arial" w:cs="Times New Roman"/>
            <w:bCs/>
            <w:sz w:val="20"/>
            <w:szCs w:val="22"/>
            <w:highlight w:val="yellow"/>
          </w:rPr>
          <w:t>csdr.notifications@esma.europa.eu</w:t>
        </w:r>
      </w:hyperlink>
      <w:r w:rsidRPr="0065166F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. </w:t>
      </w:r>
    </w:p>
    <w:p w14:paraId="1B5A8663" w14:textId="77777777" w:rsidR="00826440" w:rsidRDefault="00826440" w:rsidP="003C3E92">
      <w:pPr>
        <w:spacing w:after="0"/>
        <w:rPr>
          <w:rFonts w:ascii="Arial" w:eastAsia="MS PGothic" w:hAnsi="Arial" w:cs="Times New Roman"/>
          <w:b/>
          <w:i/>
          <w:iCs/>
          <w:color w:val="2E74B5" w:themeColor="accent1" w:themeShade="BF"/>
          <w:sz w:val="20"/>
          <w:szCs w:val="22"/>
        </w:rPr>
      </w:pPr>
    </w:p>
    <w:p w14:paraId="41A9CBC1" w14:textId="61FF77C0" w:rsidR="00E96B39" w:rsidRPr="00826440" w:rsidRDefault="0065166F" w:rsidP="003C3E92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</w:pPr>
      <w:r w:rsidRPr="0065166F">
        <w:rPr>
          <w:rFonts w:ascii="Arial" w:eastAsia="MS PGothic" w:hAnsi="Arial" w:cs="Times New Roman"/>
          <w:b/>
          <w:i/>
          <w:iCs/>
          <w:color w:val="2E74B5" w:themeColor="accent1" w:themeShade="BF"/>
          <w:sz w:val="20"/>
          <w:szCs w:val="22"/>
        </w:rPr>
        <w:t>Information must be provided by type of financial instrument</w:t>
      </w:r>
      <w:r w:rsidRPr="0065166F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: if certain provisions are common to several types of financial instruments, no need to repeat, </w:t>
      </w:r>
      <w:r w:rsidR="00D8696A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rows can be </w:t>
      </w:r>
      <w:proofErr w:type="gramStart"/>
      <w:r w:rsidR="00D8696A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>merged</w:t>
      </w:r>
      <w:proofErr w:type="gramEnd"/>
      <w:r w:rsidR="00D8696A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 and </w:t>
      </w:r>
      <w:r w:rsidRPr="00826440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>cross-references are sufficient.</w:t>
      </w:r>
    </w:p>
    <w:p w14:paraId="46F43804" w14:textId="640136DB" w:rsidR="0065166F" w:rsidRDefault="0065166F" w:rsidP="003C3E92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</w:pPr>
    </w:p>
    <w:p w14:paraId="31B8151A" w14:textId="4163E6E9" w:rsidR="0065166F" w:rsidRPr="0065166F" w:rsidRDefault="0065166F" w:rsidP="003C3E92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</w:pPr>
      <w:r w:rsidRPr="0065166F">
        <w:rPr>
          <w:rFonts w:ascii="Arial" w:eastAsia="MS PGothic" w:hAnsi="Arial" w:cs="Times New Roman"/>
          <w:b/>
          <w:i/>
          <w:iCs/>
          <w:color w:val="2E74B5" w:themeColor="accent1" w:themeShade="BF"/>
          <w:sz w:val="20"/>
          <w:szCs w:val="22"/>
        </w:rPr>
        <w:t>Key relevant provisions</w:t>
      </w:r>
      <w:r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 - e</w:t>
      </w:r>
      <w:r w:rsidRPr="0065166F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xamples of aspects that </w:t>
      </w:r>
      <w:r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>would be</w:t>
      </w:r>
      <w:r w:rsidRPr="0065166F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 relevant:</w:t>
      </w:r>
    </w:p>
    <w:p w14:paraId="12AD6E93" w14:textId="281D6094" w:rsidR="00B877F7" w:rsidRPr="00BB1F6B" w:rsidRDefault="00B877F7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whether </w:t>
      </w:r>
      <w:r w:rsidR="00826440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an </w:t>
      </w: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entity is allowed, is not allowed to issue relevant </w:t>
      </w:r>
      <w:proofErr w:type="gramStart"/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securities</w:t>
      </w:r>
      <w:proofErr w:type="gramEnd"/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 </w:t>
      </w:r>
    </w:p>
    <w:p w14:paraId="2277B454" w14:textId="5CEDB2C5" w:rsidR="00B877F7" w:rsidRPr="00BB1F6B" w:rsidRDefault="00B877F7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who has </w:t>
      </w:r>
      <w:r w:rsidR="00826440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the </w:t>
      </w: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right to decide to issue </w:t>
      </w:r>
      <w:proofErr w:type="gramStart"/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securities</w:t>
      </w:r>
      <w:proofErr w:type="gramEnd"/>
    </w:p>
    <w:p w14:paraId="7E0E6261" w14:textId="2042C665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provisions that restrict entity to register issue with a foreign </w:t>
      </w:r>
      <w:proofErr w:type="gramStart"/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CSD</w:t>
      </w:r>
      <w:proofErr w:type="gramEnd"/>
    </w:p>
    <w:p w14:paraId="08E11E93" w14:textId="5003B017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provisions about information flow from issuer to holders of securities and vice versa</w:t>
      </w:r>
    </w:p>
    <w:p w14:paraId="3F5EA047" w14:textId="59750CAB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provisions relevant for voting </w:t>
      </w:r>
    </w:p>
    <w:p w14:paraId="2C37AA72" w14:textId="1F5AF882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provisions relevant for distribution of any proceeds from issuer in cash and/or securities (dividends / coupons etc.)</w:t>
      </w:r>
    </w:p>
    <w:p w14:paraId="6E92AB68" w14:textId="527CFC1D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provisions on information to be supplied by CSDs to state registry of shareholders or </w:t>
      </w:r>
      <w:proofErr w:type="gramStart"/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other</w:t>
      </w:r>
      <w:proofErr w:type="gramEnd"/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 similar registry (if any)</w:t>
      </w:r>
    </w:p>
    <w:p w14:paraId="0BC6A660" w14:textId="0C996209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provisions related to execution of bail-in</w:t>
      </w:r>
    </w:p>
    <w:p w14:paraId="5EE97270" w14:textId="0C0987D2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provisions relevant for CSDs when executing restructuration of </w:t>
      </w:r>
      <w:proofErr w:type="gramStart"/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securities</w:t>
      </w:r>
      <w:proofErr w:type="gramEnd"/>
    </w:p>
    <w:p w14:paraId="773F3357" w14:textId="5BB0FAC4" w:rsidR="0065166F" w:rsidRPr="00BB1F6B" w:rsidRDefault="0065166F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other provisions that govern relationship between the issuer and holders of securities</w:t>
      </w:r>
    </w:p>
    <w:p w14:paraId="0765D60E" w14:textId="53B2E342" w:rsidR="00430742" w:rsidRDefault="00430742" w:rsidP="003C3E92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</w:pPr>
    </w:p>
    <w:p w14:paraId="10C53AD0" w14:textId="365C647D" w:rsidR="003C3E92" w:rsidRDefault="003C3E92" w:rsidP="003C3E92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</w:pPr>
      <w:r w:rsidRPr="003C3E92">
        <w:rPr>
          <w:rFonts w:ascii="Arial" w:eastAsia="MS PGothic" w:hAnsi="Arial" w:cs="Times New Roman"/>
          <w:b/>
          <w:i/>
          <w:iCs/>
          <w:color w:val="2E74B5" w:themeColor="accent1" w:themeShade="BF"/>
          <w:sz w:val="20"/>
          <w:szCs w:val="22"/>
        </w:rPr>
        <w:t>Other information which may be useful in this context</w:t>
      </w:r>
      <w:r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 could include:</w:t>
      </w:r>
    </w:p>
    <w:p w14:paraId="2FA6D724" w14:textId="66635E47" w:rsidR="003C3E92" w:rsidRPr="00BB1F6B" w:rsidRDefault="00BB1F6B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>
        <w:rPr>
          <w:rFonts w:ascii="Arial" w:eastAsia="MS PGothic" w:hAnsi="Arial" w:cs="Times New Roman"/>
          <w:bCs/>
          <w:color w:val="2E74B5" w:themeColor="accent1" w:themeShade="BF"/>
          <w:sz w:val="20"/>
        </w:rPr>
        <w:t>p</w:t>
      </w:r>
      <w:r w:rsidR="003C3E92"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rovisions prohibiting to initially record in a foreign CSD securities that are not admitted to trading on a regulated market, MTFs or traded on a trading </w:t>
      </w:r>
      <w:proofErr w:type="gramStart"/>
      <w:r w:rsidR="003C3E92"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venue;</w:t>
      </w:r>
      <w:proofErr w:type="gramEnd"/>
      <w:r w:rsidR="003C3E92"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 </w:t>
      </w:r>
    </w:p>
    <w:p w14:paraId="1187F1CB" w14:textId="79F0F9C3" w:rsidR="003C3E92" w:rsidRPr="00BB1F6B" w:rsidRDefault="00BB1F6B" w:rsidP="00BB1F6B">
      <w:pPr>
        <w:pStyle w:val="ListParagraph"/>
        <w:numPr>
          <w:ilvl w:val="0"/>
          <w:numId w:val="30"/>
        </w:numPr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>
        <w:rPr>
          <w:rFonts w:ascii="Arial" w:eastAsia="MS PGothic" w:hAnsi="Arial" w:cs="Times New Roman"/>
          <w:bCs/>
          <w:color w:val="2E74B5" w:themeColor="accent1" w:themeShade="BF"/>
          <w:sz w:val="20"/>
        </w:rPr>
        <w:t>a</w:t>
      </w:r>
      <w:r w:rsidR="003C3E92" w:rsidRPr="00BB1F6B">
        <w:rPr>
          <w:rFonts w:ascii="Arial" w:eastAsia="MS PGothic" w:hAnsi="Arial" w:cs="Times New Roman"/>
          <w:bCs/>
          <w:color w:val="2E74B5" w:themeColor="accent1" w:themeShade="BF"/>
          <w:sz w:val="20"/>
        </w:rPr>
        <w:t>ny corporate law or similar requirement of public interest that (i) the issuer/investors need to comply with regardless of the initial recording of the securities being abroad and (ii) which such issuer/investors must comply with based on the support of the foreign CSD to the exclusion of any other provider.</w:t>
      </w:r>
    </w:p>
    <w:p w14:paraId="7B1EF580" w14:textId="47B20D85" w:rsidR="00BB1F6B" w:rsidRDefault="00BB1F6B" w:rsidP="00826440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</w:pPr>
    </w:p>
    <w:p w14:paraId="6396F5FB" w14:textId="211CC541" w:rsidR="003717F1" w:rsidRDefault="00A47D8B" w:rsidP="00826440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>
        <w:rPr>
          <w:rFonts w:ascii="Arial" w:eastAsia="MS PGothic" w:hAnsi="Arial" w:cs="Times New Roman"/>
          <w:b/>
          <w:i/>
          <w:iCs/>
          <w:color w:val="2E74B5" w:themeColor="accent1" w:themeShade="BF"/>
          <w:sz w:val="20"/>
          <w:szCs w:val="22"/>
        </w:rPr>
        <w:t xml:space="preserve">Measures that CSDs need to take </w:t>
      </w:r>
      <w:r w:rsidR="00D8696A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Note </w:t>
      </w:r>
      <w:r w:rsidRPr="00A47D8B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this information </w:t>
      </w:r>
      <w:r w:rsidR="00D8696A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is optional and </w:t>
      </w:r>
      <w:r w:rsidRPr="00A47D8B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will not be published, </w:t>
      </w:r>
      <w:r w:rsidR="00D8696A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>but</w:t>
      </w:r>
      <w:r w:rsidRPr="00A47D8B"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 shared amongst NCAs only</w:t>
      </w:r>
      <w:r>
        <w:rPr>
          <w:rFonts w:ascii="Arial" w:eastAsia="MS PGothic" w:hAnsi="Arial" w:cs="Times New Roman"/>
          <w:bCs/>
          <w:color w:val="2E74B5" w:themeColor="accent1" w:themeShade="BF"/>
          <w:sz w:val="20"/>
          <w:szCs w:val="22"/>
        </w:rPr>
        <w:t xml:space="preserve"> – should include </w:t>
      </w:r>
      <w:r w:rsidRPr="00A47D8B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specific measures which a CSD needs to have in place in order to allow its users (such as issuers, participants) to comply with the </w:t>
      </w:r>
      <w:r w:rsidR="002A2C8A">
        <w:rPr>
          <w:rFonts w:ascii="Arial" w:eastAsia="MS PGothic" w:hAnsi="Arial" w:cs="Times New Roman"/>
          <w:bCs/>
          <w:color w:val="2E74B5" w:themeColor="accent1" w:themeShade="BF"/>
          <w:sz w:val="20"/>
        </w:rPr>
        <w:t>relevant provisions identified in the table</w:t>
      </w:r>
      <w:r w:rsidR="002C02EF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 </w:t>
      </w:r>
      <w:r w:rsidR="003717F1">
        <w:rPr>
          <w:rFonts w:ascii="Arial" w:eastAsia="MS PGothic" w:hAnsi="Arial" w:cs="Times New Roman"/>
          <w:bCs/>
          <w:color w:val="2E74B5" w:themeColor="accent1" w:themeShade="BF"/>
          <w:sz w:val="20"/>
        </w:rPr>
        <w:t>(</w:t>
      </w:r>
      <w:r w:rsidR="002C02EF">
        <w:rPr>
          <w:rFonts w:ascii="Arial" w:eastAsia="MS PGothic" w:hAnsi="Arial" w:cs="Times New Roman"/>
          <w:bCs/>
          <w:color w:val="2E74B5" w:themeColor="accent1" w:themeShade="BF"/>
          <w:sz w:val="20"/>
        </w:rPr>
        <w:t>the list does not need to be exhaustive, but should give an indication of the key measures which NCAs expect CSDs to put in place</w:t>
      </w:r>
      <w:r w:rsidR="003717F1">
        <w:rPr>
          <w:rFonts w:ascii="Arial" w:eastAsia="MS PGothic" w:hAnsi="Arial" w:cs="Times New Roman"/>
          <w:bCs/>
          <w:color w:val="2E74B5" w:themeColor="accent1" w:themeShade="BF"/>
          <w:sz w:val="20"/>
        </w:rPr>
        <w:t>)</w:t>
      </w:r>
      <w:r w:rsidR="002A2C8A">
        <w:rPr>
          <w:rFonts w:ascii="Arial" w:eastAsia="MS PGothic" w:hAnsi="Arial" w:cs="Times New Roman"/>
          <w:bCs/>
          <w:color w:val="2E74B5" w:themeColor="accent1" w:themeShade="BF"/>
          <w:sz w:val="20"/>
        </w:rPr>
        <w:t>.</w:t>
      </w:r>
    </w:p>
    <w:p w14:paraId="67C80EF9" w14:textId="00F367CA" w:rsidR="008E2EF0" w:rsidRDefault="008E2EF0" w:rsidP="00826440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</w:p>
    <w:p w14:paraId="0B2A853E" w14:textId="77777777" w:rsidR="008E2EF0" w:rsidRPr="008E2EF0" w:rsidRDefault="008E2EF0" w:rsidP="008E2EF0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8E2EF0">
        <w:rPr>
          <w:rFonts w:ascii="Arial" w:eastAsia="MS PGothic" w:hAnsi="Arial" w:cs="Times New Roman"/>
          <w:bCs/>
          <w:color w:val="2E74B5" w:themeColor="accent1" w:themeShade="BF"/>
          <w:sz w:val="20"/>
        </w:rPr>
        <w:t>Each row is the title of the corporate law of similar law, or title, section, chapter.</w:t>
      </w:r>
    </w:p>
    <w:p w14:paraId="79464841" w14:textId="77777777" w:rsidR="008E2EF0" w:rsidRPr="008E2EF0" w:rsidRDefault="008E2EF0" w:rsidP="008E2EF0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</w:p>
    <w:p w14:paraId="14E15121" w14:textId="1670945B" w:rsidR="008E2EF0" w:rsidRDefault="008E2EF0" w:rsidP="008E2EF0">
      <w:pPr>
        <w:spacing w:after="0"/>
        <w:rPr>
          <w:rFonts w:ascii="Arial" w:eastAsia="MS PGothic" w:hAnsi="Arial" w:cs="Times New Roman"/>
          <w:bCs/>
          <w:color w:val="2E74B5" w:themeColor="accent1" w:themeShade="BF"/>
          <w:sz w:val="20"/>
        </w:rPr>
      </w:pPr>
      <w:r w:rsidRPr="008E2EF0">
        <w:rPr>
          <w:rFonts w:ascii="Arial" w:eastAsia="MS PGothic" w:hAnsi="Arial" w:cs="Times New Roman"/>
          <w:bCs/>
          <w:color w:val="2E74B5" w:themeColor="accent1" w:themeShade="BF"/>
          <w:sz w:val="20"/>
        </w:rPr>
        <w:t>For each r</w:t>
      </w:r>
      <w:r>
        <w:rPr>
          <w:rFonts w:ascii="Arial" w:eastAsia="MS PGothic" w:hAnsi="Arial" w:cs="Times New Roman"/>
          <w:bCs/>
          <w:color w:val="2E74B5" w:themeColor="accent1" w:themeShade="BF"/>
          <w:sz w:val="20"/>
        </w:rPr>
        <w:t>o</w:t>
      </w:r>
      <w:r w:rsidRPr="008E2EF0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w, an "x" </w:t>
      </w:r>
      <w:proofErr w:type="gramStart"/>
      <w:r w:rsidRPr="008E2EF0">
        <w:rPr>
          <w:rFonts w:ascii="Arial" w:eastAsia="MS PGothic" w:hAnsi="Arial" w:cs="Times New Roman"/>
          <w:bCs/>
          <w:color w:val="2E74B5" w:themeColor="accent1" w:themeShade="BF"/>
          <w:sz w:val="20"/>
        </w:rPr>
        <w:t>has to</w:t>
      </w:r>
      <w:proofErr w:type="gramEnd"/>
      <w:r w:rsidRPr="008E2EF0">
        <w:rPr>
          <w:rFonts w:ascii="Arial" w:eastAsia="MS PGothic" w:hAnsi="Arial" w:cs="Times New Roman"/>
          <w:bCs/>
          <w:color w:val="2E74B5" w:themeColor="accent1" w:themeShade="BF"/>
          <w:sz w:val="20"/>
        </w:rPr>
        <w:t xml:space="preserve"> be added where the relevant law/chapter/section applies.</w:t>
      </w:r>
    </w:p>
    <w:p w14:paraId="11932C34" w14:textId="4677FDAC" w:rsidR="00D8696A" w:rsidRDefault="00D8696A" w:rsidP="00826440"/>
    <w:p w14:paraId="31F13455" w14:textId="77777777" w:rsidR="00B0288C" w:rsidRDefault="00B0288C" w:rsidP="002A5914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sectPr w:rsidR="00B0288C" w:rsidSect="00B0288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14125" w:type="dxa"/>
        <w:tblLook w:val="04A0" w:firstRow="1" w:lastRow="0" w:firstColumn="1" w:lastColumn="0" w:noHBand="0" w:noVBand="1"/>
      </w:tblPr>
      <w:tblGrid>
        <w:gridCol w:w="2216"/>
        <w:gridCol w:w="2030"/>
        <w:gridCol w:w="406"/>
        <w:gridCol w:w="411"/>
        <w:gridCol w:w="406"/>
        <w:gridCol w:w="401"/>
        <w:gridCol w:w="406"/>
        <w:gridCol w:w="400"/>
        <w:gridCol w:w="411"/>
        <w:gridCol w:w="411"/>
        <w:gridCol w:w="400"/>
        <w:gridCol w:w="3525"/>
        <w:gridCol w:w="2702"/>
      </w:tblGrid>
      <w:tr w:rsidR="00E96B39" w:rsidRPr="002A5914" w14:paraId="0E7BF170" w14:textId="09D3E614" w:rsidTr="00E96B39">
        <w:trPr>
          <w:trHeight w:val="893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F398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Country</w:t>
            </w:r>
          </w:p>
        </w:tc>
        <w:tc>
          <w:tcPr>
            <w:tcW w:w="920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9D9F9" w14:textId="722285DD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2E4191" w14:textId="77777777" w:rsidR="00E96B39" w:rsidRPr="002A5914" w:rsidRDefault="00E96B39" w:rsidP="0016721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178AA293" w14:textId="078A618C" w:rsidTr="00E96B39">
        <w:trPr>
          <w:trHeight w:val="473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1035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Name of the NCA providing the information</w:t>
            </w:r>
          </w:p>
        </w:tc>
        <w:tc>
          <w:tcPr>
            <w:tcW w:w="920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C95C7" w14:textId="564EF93C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CDCDF" w14:textId="77777777" w:rsidR="00E96B39" w:rsidRPr="002A5914" w:rsidRDefault="00E96B39" w:rsidP="0016721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15D9DA19" w14:textId="5F628D25" w:rsidTr="00E96B39">
        <w:trPr>
          <w:trHeight w:val="293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AC7B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Date of the update </w:t>
            </w:r>
          </w:p>
        </w:tc>
        <w:tc>
          <w:tcPr>
            <w:tcW w:w="920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4C4AC" w14:textId="7EF6FD24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dd/mm/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yyy</w:t>
            </w:r>
            <w:r w:rsidR="002B0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DABB1" w14:textId="77777777" w:rsidR="00E96B39" w:rsidRPr="002A5914" w:rsidRDefault="00E96B39" w:rsidP="0016721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8E2EF0" w14:paraId="15D8D2E0" w14:textId="0B8DA74E" w:rsidTr="002E3507">
        <w:trPr>
          <w:trHeight w:val="293"/>
        </w:trPr>
        <w:tc>
          <w:tcPr>
            <w:tcW w:w="1142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9BDD" w14:textId="7A98D5A0" w:rsidR="00E96B39" w:rsidRDefault="00E96B39" w:rsidP="001672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  <w:p w14:paraId="03B862A0" w14:textId="66E7083B" w:rsidR="00E96B39" w:rsidRDefault="00E96B39" w:rsidP="001672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E2EF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Each row is the title of the corporate law of similar law, or title, section, chapter. For each row, an "x" </w:t>
            </w:r>
            <w:proofErr w:type="gramStart"/>
            <w:r w:rsidRPr="008E2EF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>has to</w:t>
            </w:r>
            <w:proofErr w:type="gramEnd"/>
            <w:r w:rsidRPr="008E2EF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be added where the relevant law/chapter/section </w:t>
            </w:r>
            <w:r w:rsidRPr="00E96B39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>applies. See example below.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53AC58D5" w14:textId="77777777" w:rsidR="00E96B39" w:rsidRPr="008E2EF0" w:rsidRDefault="00E96B39" w:rsidP="001672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81687" w14:textId="77777777" w:rsidR="00E96B39" w:rsidRDefault="00E96B39" w:rsidP="001672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E96B39" w:rsidRPr="002A5914" w14:paraId="4EB07C3C" w14:textId="109C4A8D" w:rsidTr="00E96B39">
        <w:trPr>
          <w:trHeight w:val="117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0A6A" w14:textId="76D21AD5" w:rsidR="00E96B39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Title of the corporate law or similar law of the Member State </w:t>
            </w:r>
          </w:p>
          <w:p w14:paraId="755C5663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D896A55" w14:textId="726AFB4A" w:rsidR="00E96B39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Law that governs the issuance and the process of issue </w:t>
            </w:r>
          </w:p>
          <w:p w14:paraId="0D37324F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  <w:p w14:paraId="2757D328" w14:textId="1BC13950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(in English</w:t>
            </w: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not necessarily the official translation</w:t>
            </w: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0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DF3F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Key relevant provisions of the corporate or similar law of the Member State, under which securities are </w:t>
            </w:r>
            <w:proofErr w:type="gramStart"/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constituted</w:t>
            </w:r>
            <w:proofErr w:type="gramEnd"/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741E06AB" w14:textId="77777777" w:rsidR="00E96B39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563513F" w14:textId="0091CACF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(in English</w:t>
            </w: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not necessarily the official translation</w:t>
            </w: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6F4C7CBF" w14:textId="2E30C42A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365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BDD6EE" w:themeFill="accent1" w:themeFillTint="66"/>
          </w:tcPr>
          <w:p w14:paraId="645A95B5" w14:textId="276EA390" w:rsidR="00E96B39" w:rsidRPr="002A5914" w:rsidRDefault="00E96B39" w:rsidP="00E96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2A591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 xml:space="preserve">Types of Financial </w:t>
            </w:r>
            <w:r w:rsidRPr="002A591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br/>
              <w:t>Instrument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s</w:t>
            </w:r>
            <w:r>
              <w:rPr>
                <w:rStyle w:val="FootnoteReference"/>
                <w:rFonts w:eastAsia="Times New Roman" w:cs="Calibri"/>
                <w:b/>
                <w:bCs/>
                <w:color w:val="000000"/>
                <w:szCs w:val="22"/>
                <w:lang w:eastAsia="en-GB"/>
              </w:rPr>
              <w:footnoteReference w:id="2"/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375F" w14:textId="2FA59BF1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Other information which may be useful in this context</w:t>
            </w:r>
          </w:p>
        </w:tc>
        <w:tc>
          <w:tcPr>
            <w:tcW w:w="270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A1733C7" w14:textId="77777777" w:rsidR="00E96B39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If possible, measures that CSDs need to take as referred to under CSDR Art 23(4) and 25(4)(d) </w:t>
            </w:r>
          </w:p>
          <w:p w14:paraId="072A1756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4CE0100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[not for publication, for NCAs only]</w:t>
            </w:r>
          </w:p>
          <w:p w14:paraId="56E4BD84" w14:textId="1E095723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 </w:t>
            </w:r>
          </w:p>
        </w:tc>
      </w:tr>
      <w:tr w:rsidR="00E96B39" w:rsidRPr="002A5914" w14:paraId="7306FA22" w14:textId="5D0A278C" w:rsidTr="00E96B39">
        <w:trPr>
          <w:trHeight w:val="938"/>
        </w:trPr>
        <w:tc>
          <w:tcPr>
            <w:tcW w:w="2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E56F" w14:textId="61089053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B2C8" w14:textId="4F838EF5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B78C3B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8B8AA6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52ECA0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</w:tcPr>
          <w:p w14:paraId="1A1DF038" w14:textId="741C02B9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84CACAA" w14:textId="7087859E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88B705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E21CAC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872D504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62CED2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3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C5D" w14:textId="4AC22A1A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99C0A7C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7E9D4143" w14:textId="45732F4B" w:rsidTr="00E96B39">
        <w:trPr>
          <w:trHeight w:val="2618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1A32" w14:textId="77777777" w:rsidR="00E96B39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[title and reference of the national law]</w:t>
            </w:r>
          </w:p>
          <w:p w14:paraId="18D75C2A" w14:textId="77777777" w:rsidR="00E96B39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048818E7" w14:textId="18F77168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</w:t>
            </w: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hyperlink to and brief description of the website where it is officially published]</w:t>
            </w:r>
          </w:p>
        </w:tc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177A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[most appropriate articles, including their reference number and a brief description of their content, e.g. “</w:t>
            </w:r>
            <w:r w:rsidRPr="002A59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Article xxx - Power to issue new shares</w:t>
            </w: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”]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01A10C" w14:textId="7F945833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96B39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X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8C41C4" w14:textId="5B0CBCB2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96B39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X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C3F883" w14:textId="004D97F8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96B39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X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1F2BE9C8" w14:textId="77777777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1217A40" w14:textId="0F07A6A6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96B39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5BE016" w14:textId="5B7421D2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96B39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X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B088FA" w14:textId="4901F578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83C89E" w14:textId="3CB0BF4F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96B39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B44185" w14:textId="4213A607" w:rsidR="00E96B39" w:rsidRPr="00E96B39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96B39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n-GB"/>
              </w:rPr>
              <w:t>X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6948" w14:textId="6B32DA0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EA39F8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5EE5F2F9" w14:textId="64FB68C1" w:rsidTr="00E96B39">
        <w:trPr>
          <w:trHeight w:val="720"/>
        </w:trPr>
        <w:tc>
          <w:tcPr>
            <w:tcW w:w="22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139E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[title and reference of the national law]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554A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[most appropriate articles, including their reference number and a brief description of their content, e.g. “</w:t>
            </w:r>
            <w:r w:rsidRPr="002A59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Article xxx - Power to issue new shares</w:t>
            </w: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”]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8FB6E6" w14:textId="18E32BCB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668662E" w14:textId="5E13B7ED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24B745" w14:textId="3583ED3E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ACE6C2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97B3A0" w14:textId="21313DD0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3D2C7C9" w14:textId="791D29AE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472882" w14:textId="6ED4DF3C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E9EFCC" w14:textId="7784F7B4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5A14684" w14:textId="431FBEC9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14E2" w14:textId="33E6EB61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BEEB2D2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71E89836" w14:textId="0782C521" w:rsidTr="00E96B39">
        <w:trPr>
          <w:trHeight w:val="949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3018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[hyperlink to and brief description of the website where it is officially published]</w:t>
            </w:r>
          </w:p>
        </w:tc>
        <w:tc>
          <w:tcPr>
            <w:tcW w:w="2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CE94D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F0DFC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83C51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E92A4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A1368E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85A8" w14:textId="11287871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0486F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7B254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0F87D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9A131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8522" w14:textId="0FD8A842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14872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7D5BAF9A" w14:textId="127074AB" w:rsidTr="00E96B39">
        <w:trPr>
          <w:trHeight w:val="720"/>
        </w:trPr>
        <w:tc>
          <w:tcPr>
            <w:tcW w:w="2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347A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[title and reference of the national law]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CC51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[most appropriate articles, including their reference number and a brief description of their content, e.g. “</w:t>
            </w:r>
            <w:r w:rsidRPr="002A59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Article xxx - Power to issue new shares</w:t>
            </w: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”]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940869" w14:textId="3CE0B138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136B7B" w14:textId="12FB880A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0EFE29" w14:textId="569EA12D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3794D16F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3958BE" w14:textId="1E9A285F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0E2F96" w14:textId="1B0B8301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448108" w14:textId="23AD8393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216ED31" w14:textId="529D5972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96501D" w14:textId="797D4958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1DD0" w14:textId="5673BA7D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F386F5A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235FBA66" w14:textId="4407A349" w:rsidTr="00E96B39">
        <w:trPr>
          <w:trHeight w:val="949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A486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[hyperlink to and brief description of the website where it is officially published]</w:t>
            </w:r>
          </w:p>
        </w:tc>
        <w:tc>
          <w:tcPr>
            <w:tcW w:w="2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09300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45D89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53866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15C8C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26BF69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8493D" w14:textId="3BC726C2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E95F5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BA7F4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0E36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90DE7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1A0D" w14:textId="0AC33875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FF704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5771553F" w14:textId="433DE66A" w:rsidTr="00E96B39">
        <w:trPr>
          <w:trHeight w:val="720"/>
        </w:trPr>
        <w:tc>
          <w:tcPr>
            <w:tcW w:w="2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B1D3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[title and reference of the national law]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AC2A" w14:textId="77777777" w:rsidR="00E96B39" w:rsidRPr="002A5914" w:rsidRDefault="00E96B39" w:rsidP="00E96B3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[most appropriate articles, including their reference number and a brief description of their content, e.g. “</w:t>
            </w:r>
            <w:r w:rsidRPr="002A59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Article xxx - Power to issue new shares</w:t>
            </w: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”]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71B029" w14:textId="30C641A0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7FD3C2" w14:textId="40D06666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EBA287" w14:textId="15F537A4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44236EC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1C6E1FF" w14:textId="7B644738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D8BC05" w14:textId="510D3BD5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B1D11F" w14:textId="03BD4A6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B09323" w14:textId="0FDBF3BD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098FBC" w14:textId="0422547C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2052" w14:textId="3531129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8BD55E3" w14:textId="77777777" w:rsidR="00E96B39" w:rsidRPr="002A5914" w:rsidRDefault="00E96B39" w:rsidP="00E9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6B39" w:rsidRPr="002A5914" w14:paraId="19A6A0A6" w14:textId="43387691" w:rsidTr="009635C1">
        <w:trPr>
          <w:trHeight w:val="949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2B34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A5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[hyperlink to and brief description of the website where it is officially published]</w:t>
            </w:r>
          </w:p>
        </w:tc>
        <w:tc>
          <w:tcPr>
            <w:tcW w:w="2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63125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4EAE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F34F7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FB3B6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70539E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E07A2" w14:textId="6C4663D2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7CCBC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61DF1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771A2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F077A" w14:textId="77777777" w:rsidR="00E96B39" w:rsidRPr="002A5914" w:rsidRDefault="00E96B39" w:rsidP="002A59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B2EF" w14:textId="6831D961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8295F2E" w14:textId="77777777" w:rsidR="00E96B39" w:rsidRPr="002A5914" w:rsidRDefault="00E96B39" w:rsidP="002A5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1DCFFA89" w14:textId="1C9C172B" w:rsidR="004C5708" w:rsidRPr="003717F1" w:rsidRDefault="004C5708" w:rsidP="002A5914">
      <w:pPr>
        <w:spacing w:after="120" w:line="264" w:lineRule="auto"/>
        <w:jc w:val="left"/>
        <w:rPr>
          <w:b/>
          <w:bCs/>
        </w:rPr>
      </w:pPr>
    </w:p>
    <w:sectPr w:rsidR="004C5708" w:rsidRPr="003717F1" w:rsidSect="002A5914">
      <w:pgSz w:w="16838" w:h="11906" w:orient="landscape"/>
      <w:pgMar w:top="1417" w:right="1417" w:bottom="141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27B1" w14:textId="77777777" w:rsidR="004E0CED" w:rsidRDefault="004E0CED" w:rsidP="007E7997">
      <w:pPr>
        <w:spacing w:line="240" w:lineRule="auto"/>
      </w:pPr>
      <w:r>
        <w:separator/>
      </w:r>
    </w:p>
  </w:endnote>
  <w:endnote w:type="continuationSeparator" w:id="0">
    <w:p w14:paraId="0F17DC26" w14:textId="77777777" w:rsidR="004E0CED" w:rsidRDefault="004E0CED" w:rsidP="007E7997">
      <w:pPr>
        <w:spacing w:line="240" w:lineRule="auto"/>
      </w:pPr>
      <w:r>
        <w:continuationSeparator/>
      </w:r>
    </w:p>
  </w:endnote>
  <w:endnote w:type="continuationNotice" w:id="1">
    <w:p w14:paraId="454E1B73" w14:textId="77777777" w:rsidR="004E0CED" w:rsidRDefault="004E0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ndny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926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78EAE" w14:textId="2860BAC4" w:rsidR="0045601F" w:rsidRDefault="004560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FCED" w14:textId="77777777" w:rsidR="0045601F" w:rsidRDefault="0045601F" w:rsidP="00325E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96A8" w14:textId="77777777" w:rsidR="004E0CED" w:rsidRDefault="004E0CED" w:rsidP="007E7997">
      <w:pPr>
        <w:spacing w:line="240" w:lineRule="auto"/>
      </w:pPr>
      <w:r>
        <w:separator/>
      </w:r>
    </w:p>
  </w:footnote>
  <w:footnote w:type="continuationSeparator" w:id="0">
    <w:p w14:paraId="5B9EC6ED" w14:textId="77777777" w:rsidR="004E0CED" w:rsidRDefault="004E0CED" w:rsidP="007E7997">
      <w:pPr>
        <w:spacing w:line="240" w:lineRule="auto"/>
      </w:pPr>
      <w:r>
        <w:continuationSeparator/>
      </w:r>
    </w:p>
  </w:footnote>
  <w:footnote w:type="continuationNotice" w:id="1">
    <w:p w14:paraId="0E19E8D3" w14:textId="77777777" w:rsidR="004E0CED" w:rsidRDefault="004E0CED">
      <w:pPr>
        <w:spacing w:after="0" w:line="240" w:lineRule="auto"/>
      </w:pPr>
    </w:p>
  </w:footnote>
  <w:footnote w:id="2">
    <w:p w14:paraId="2A7FA809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a) transferable securities referred to in point (a) of Article 4(1)(44) of Directive 2014/65/EU</w:t>
      </w:r>
    </w:p>
    <w:p w14:paraId="4352A0C3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b) sovereign debt referred to in Article 4(1)(61) of Directive 2014/65/EU</w:t>
      </w:r>
    </w:p>
    <w:p w14:paraId="10130997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c) transferable securities referred to in point (b) of Article 4(1)(44) of Directive 2014/65/EU, other than sovereign debt referred to in Article 4(1)(61) of Directive 2014/65/EU</w:t>
      </w:r>
    </w:p>
    <w:p w14:paraId="1025E02D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d) transferable securities referred to in point (c) of Article 4(1)(44) of Directive 2014/65/EU</w:t>
      </w:r>
    </w:p>
    <w:p w14:paraId="13F9A650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e) exchange-traded funds as defined in point (46) of Article 4(1) of Directive 2014/65/UE</w:t>
      </w:r>
    </w:p>
    <w:p w14:paraId="7ED50F02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f) units in collective investment undertakings, other than ETFs</w:t>
      </w:r>
    </w:p>
    <w:p w14:paraId="5721365C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g) money-market instruments, other than sovereign debt referred to in Article 4(1)(61) of Directive 2014/65/EU</w:t>
      </w:r>
    </w:p>
    <w:p w14:paraId="0BB6E8FE" w14:textId="77777777" w:rsidR="00E96B39" w:rsidRDefault="00E96B39">
      <w:pPr>
        <w:pStyle w:val="FootnoteText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h) emission allowances</w:t>
      </w:r>
    </w:p>
    <w:p w14:paraId="62C6C5B7" w14:textId="226B5C0B" w:rsidR="00E96B39" w:rsidRDefault="00E96B39">
      <w:pPr>
        <w:pStyle w:val="FootnoteText"/>
      </w:pPr>
      <w:r w:rsidRPr="002A5914">
        <w:rPr>
          <w:rFonts w:eastAsia="Times New Roman" w:cstheme="minorHAnsi"/>
          <w:color w:val="000000"/>
          <w:sz w:val="18"/>
          <w:szCs w:val="18"/>
          <w:lang w:eastAsia="en-GB"/>
        </w:rPr>
        <w:t>i) other types of financial instruments (please specify)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FBA7" w14:textId="77777777" w:rsidR="0045601F" w:rsidRDefault="0045601F" w:rsidP="00325EA3">
    <w:pPr>
      <w:pStyle w:val="Header"/>
      <w:tabs>
        <w:tab w:val="left" w:pos="2688"/>
      </w:tabs>
      <w:jc w:val="left"/>
      <w:rPr>
        <w:b/>
        <w:color w:val="FF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BF5B17" wp14:editId="50163A27">
              <wp:simplePos x="0" y="0"/>
              <wp:positionH relativeFrom="page">
                <wp:posOffset>1595120</wp:posOffset>
              </wp:positionH>
              <wp:positionV relativeFrom="page">
                <wp:posOffset>451485</wp:posOffset>
              </wp:positionV>
              <wp:extent cx="0" cy="558165"/>
              <wp:effectExtent l="0" t="0" r="19050" b="32385"/>
              <wp:wrapNone/>
              <wp:docPr id="2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E2409" id="Line 3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6pt,35.55pt" to="125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" strokecolor="#2f5496 [2408]" strokeweight="1pt">
              <w10:wrap anchorx="page" anchory="page"/>
            </v:line>
          </w:pict>
        </mc:Fallback>
      </mc:AlternateConten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</w:p>
  <w:p w14:paraId="6CB5406F" w14:textId="1CB8A13E" w:rsidR="0045601F" w:rsidRPr="004F70B2" w:rsidRDefault="0045601F" w:rsidP="0013781E">
    <w:pPr>
      <w:pStyle w:val="Header"/>
      <w:tabs>
        <w:tab w:val="left" w:pos="2688"/>
      </w:tabs>
      <w:jc w:val="right"/>
      <w:rPr>
        <w:color w:val="2F5496" w:themeColor="accent5" w:themeShade="BF"/>
        <w:sz w:val="20"/>
      </w:rPr>
    </w:pPr>
    <w:r w:rsidRPr="004F70B2">
      <w:rPr>
        <w:noProof/>
        <w:color w:val="2F5496" w:themeColor="accent5" w:themeShade="BF"/>
        <w:sz w:val="20"/>
        <w:lang w:eastAsia="en-GB"/>
      </w:rPr>
      <w:drawing>
        <wp:anchor distT="0" distB="0" distL="114300" distR="114300" simplePos="0" relativeHeight="251658242" behindDoc="0" locked="0" layoutInCell="1" allowOverlap="1" wp14:anchorId="7FC1B7DD" wp14:editId="45B7A75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1975" cy="561975"/>
          <wp:effectExtent l="0" t="0" r="9525" b="9525"/>
          <wp:wrapNone/>
          <wp:docPr id="209" name="Picture 209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5CB74" w14:textId="77777777" w:rsidR="0045601F" w:rsidRPr="00B50534" w:rsidRDefault="0045601F" w:rsidP="0013781E">
    <w:pPr>
      <w:pStyle w:val="Header"/>
      <w:tabs>
        <w:tab w:val="left" w:pos="2688"/>
      </w:tabs>
      <w:jc w:val="righ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B9A7" w14:textId="5B9DB0F6" w:rsidR="0045601F" w:rsidRDefault="0045601F" w:rsidP="00325EA3">
    <w:pPr>
      <w:pStyle w:val="Header"/>
      <w:jc w:val="right"/>
      <w:rPr>
        <w:color w:val="FF0000"/>
      </w:rPr>
    </w:pPr>
  </w:p>
  <w:p w14:paraId="38911093" w14:textId="77777777" w:rsidR="0045601F" w:rsidRPr="00C8260D" w:rsidRDefault="0045601F" w:rsidP="00325EA3">
    <w:pPr>
      <w:pStyle w:val="Header"/>
      <w:jc w:val="right"/>
      <w:rPr>
        <w:sz w:val="20"/>
      </w:rPr>
    </w:pPr>
  </w:p>
  <w:p w14:paraId="3035B7D6" w14:textId="77777777" w:rsidR="0045601F" w:rsidRDefault="0045601F" w:rsidP="00325EA3">
    <w:pPr>
      <w:pStyle w:val="Header"/>
      <w:jc w:val="right"/>
    </w:pPr>
  </w:p>
  <w:p w14:paraId="17DA6948" w14:textId="77777777" w:rsidR="0045601F" w:rsidRDefault="0045601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13E153" wp14:editId="09B7E98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09800" cy="904875"/>
          <wp:effectExtent l="0" t="0" r="0" b="9525"/>
          <wp:wrapNone/>
          <wp:docPr id="210" name="Picture 210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71"/>
    <w:multiLevelType w:val="hybridMultilevel"/>
    <w:tmpl w:val="3500B136"/>
    <w:lvl w:ilvl="0" w:tplc="4E465E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B8E"/>
    <w:multiLevelType w:val="hybridMultilevel"/>
    <w:tmpl w:val="F77CF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1F1C"/>
    <w:multiLevelType w:val="hybridMultilevel"/>
    <w:tmpl w:val="887EEF64"/>
    <w:lvl w:ilvl="0" w:tplc="0809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144B4679"/>
    <w:multiLevelType w:val="hybridMultilevel"/>
    <w:tmpl w:val="84D0BE36"/>
    <w:lvl w:ilvl="0" w:tplc="DF6CAD3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0A5263"/>
    <w:multiLevelType w:val="hybridMultilevel"/>
    <w:tmpl w:val="E9E80E34"/>
    <w:lvl w:ilvl="0" w:tplc="2B68C0A2">
      <w:start w:val="1"/>
      <w:numFmt w:val="lowerLetter"/>
      <w:pStyle w:val="aNew-Paragraphnumbered"/>
      <w:lvlText w:val="%1)"/>
      <w:lvlJc w:val="left"/>
      <w:pPr>
        <w:ind w:left="1004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1F404C90">
      <w:start w:val="1"/>
      <w:numFmt w:val="lowerLetter"/>
      <w:lvlText w:val="%2)"/>
      <w:lvlJc w:val="left"/>
      <w:pPr>
        <w:ind w:left="1724" w:hanging="360"/>
      </w:pPr>
      <w:rPr>
        <w:rFonts w:ascii="Arial" w:eastAsia="Calibri" w:hAnsi="Arial" w:cs="Arial"/>
        <w:color w:val="auto"/>
      </w:r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3C78B8"/>
    <w:multiLevelType w:val="multilevel"/>
    <w:tmpl w:val="7FE628EA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6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252447"/>
    <w:multiLevelType w:val="multilevel"/>
    <w:tmpl w:val="08666AD0"/>
    <w:lvl w:ilvl="0">
      <w:start w:val="1"/>
      <w:numFmt w:val="decimal"/>
      <w:pStyle w:val="bullet2"/>
      <w:lvlText w:val="%1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60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2792"/>
    <w:multiLevelType w:val="hybridMultilevel"/>
    <w:tmpl w:val="A500A2A6"/>
    <w:lvl w:ilvl="0" w:tplc="8738D06E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1721E"/>
    <w:multiLevelType w:val="hybridMultilevel"/>
    <w:tmpl w:val="D94CF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415E7"/>
    <w:multiLevelType w:val="multilevel"/>
    <w:tmpl w:val="D4927BFE"/>
    <w:lvl w:ilvl="0">
      <w:start w:val="2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4261A85"/>
    <w:multiLevelType w:val="hybridMultilevel"/>
    <w:tmpl w:val="B6EAE806"/>
    <w:lvl w:ilvl="0" w:tplc="DA688072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B70885"/>
    <w:multiLevelType w:val="singleLevel"/>
    <w:tmpl w:val="BC5A49FA"/>
    <w:lvl w:ilvl="0">
      <w:start w:val="1"/>
      <w:numFmt w:val="lowerRoman"/>
      <w:pStyle w:val="listi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BEF53C4"/>
    <w:multiLevelType w:val="hybridMultilevel"/>
    <w:tmpl w:val="3BBC2DC4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BC2BA8"/>
    <w:multiLevelType w:val="hybridMultilevel"/>
    <w:tmpl w:val="9E129672"/>
    <w:lvl w:ilvl="0" w:tplc="220CABAE">
      <w:start w:val="1"/>
      <w:numFmt w:val="bullet"/>
      <w:lvlText w:val="-"/>
      <w:lvlJc w:val="left"/>
      <w:pPr>
        <w:ind w:left="135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93930B0"/>
    <w:multiLevelType w:val="hybridMultilevel"/>
    <w:tmpl w:val="22B839B4"/>
    <w:lvl w:ilvl="0" w:tplc="08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B830182"/>
    <w:multiLevelType w:val="multilevel"/>
    <w:tmpl w:val="21B6C5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2E74B5" w:themeColor="accent1" w:themeShade="BF"/>
      </w:rPr>
    </w:lvl>
    <w:lvl w:ilvl="2">
      <w:start w:val="1"/>
      <w:numFmt w:val="decimal"/>
      <w:pStyle w:val="Heading3"/>
      <w:lvlText w:val="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E053B31"/>
    <w:multiLevelType w:val="hybridMultilevel"/>
    <w:tmpl w:val="CE0C17EC"/>
    <w:lvl w:ilvl="0" w:tplc="13422A0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2CB9"/>
    <w:multiLevelType w:val="hybridMultilevel"/>
    <w:tmpl w:val="74C2993E"/>
    <w:lvl w:ilvl="0" w:tplc="55BA223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734516"/>
    <w:multiLevelType w:val="hybridMultilevel"/>
    <w:tmpl w:val="49B64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417FE"/>
    <w:multiLevelType w:val="hybridMultilevel"/>
    <w:tmpl w:val="A7AE72F0"/>
    <w:lvl w:ilvl="0" w:tplc="8738D06E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B4D49E1"/>
    <w:multiLevelType w:val="hybridMultilevel"/>
    <w:tmpl w:val="6A420420"/>
    <w:lvl w:ilvl="0" w:tplc="0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BED43AF"/>
    <w:multiLevelType w:val="hybridMultilevel"/>
    <w:tmpl w:val="F29E42B6"/>
    <w:lvl w:ilvl="0" w:tplc="ED5A4D88">
      <w:start w:val="1"/>
      <w:numFmt w:val="lowerLetter"/>
      <w:pStyle w:val="mystylea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BC0D7F"/>
    <w:multiLevelType w:val="hybridMultilevel"/>
    <w:tmpl w:val="FC2E1C7C"/>
    <w:lvl w:ilvl="0" w:tplc="8738D06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6DED6481"/>
    <w:multiLevelType w:val="hybridMultilevel"/>
    <w:tmpl w:val="84BCC43E"/>
    <w:lvl w:ilvl="0" w:tplc="9CBECAB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A14165D"/>
    <w:multiLevelType w:val="hybridMultilevel"/>
    <w:tmpl w:val="08D658B2"/>
    <w:lvl w:ilvl="0" w:tplc="1EB443E8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7E447DB0">
      <w:start w:val="2"/>
      <w:numFmt w:val="bullet"/>
      <w:lvlText w:val=""/>
      <w:lvlJc w:val="left"/>
      <w:pPr>
        <w:ind w:left="2700" w:hanging="360"/>
      </w:pPr>
      <w:rPr>
        <w:rFonts w:ascii="Wingdings" w:eastAsiaTheme="minorEastAsia" w:hAnsi="Wingdings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716195">
    <w:abstractNumId w:val="6"/>
  </w:num>
  <w:num w:numId="2" w16cid:durableId="1438714428">
    <w:abstractNumId w:val="6"/>
  </w:num>
  <w:num w:numId="3" w16cid:durableId="670834960">
    <w:abstractNumId w:val="11"/>
  </w:num>
  <w:num w:numId="4" w16cid:durableId="2030371102">
    <w:abstractNumId w:val="5"/>
  </w:num>
  <w:num w:numId="5" w16cid:durableId="1698501468">
    <w:abstractNumId w:val="24"/>
  </w:num>
  <w:num w:numId="6" w16cid:durableId="148523301">
    <w:abstractNumId w:val="9"/>
  </w:num>
  <w:num w:numId="7" w16cid:durableId="953756997">
    <w:abstractNumId w:val="13"/>
  </w:num>
  <w:num w:numId="8" w16cid:durableId="553322501">
    <w:abstractNumId w:val="17"/>
  </w:num>
  <w:num w:numId="9" w16cid:durableId="930509344">
    <w:abstractNumId w:val="7"/>
  </w:num>
  <w:num w:numId="10" w16cid:durableId="726034069">
    <w:abstractNumId w:val="22"/>
  </w:num>
  <w:num w:numId="11" w16cid:durableId="932935046">
    <w:abstractNumId w:val="12"/>
  </w:num>
  <w:num w:numId="12" w16cid:durableId="1213738564">
    <w:abstractNumId w:val="27"/>
  </w:num>
  <w:num w:numId="13" w16cid:durableId="1578974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1610623">
    <w:abstractNumId w:val="23"/>
  </w:num>
  <w:num w:numId="15" w16cid:durableId="1698384957">
    <w:abstractNumId w:val="14"/>
  </w:num>
  <w:num w:numId="16" w16cid:durableId="9962018">
    <w:abstractNumId w:val="16"/>
  </w:num>
  <w:num w:numId="17" w16cid:durableId="1409690700">
    <w:abstractNumId w:val="15"/>
  </w:num>
  <w:num w:numId="18" w16cid:durableId="990985349">
    <w:abstractNumId w:val="2"/>
  </w:num>
  <w:num w:numId="19" w16cid:durableId="944995937">
    <w:abstractNumId w:val="19"/>
  </w:num>
  <w:num w:numId="20" w16cid:durableId="1309044564">
    <w:abstractNumId w:val="0"/>
  </w:num>
  <w:num w:numId="21" w16cid:durableId="409548408">
    <w:abstractNumId w:val="3"/>
  </w:num>
  <w:num w:numId="22" w16cid:durableId="1508399106">
    <w:abstractNumId w:val="26"/>
  </w:num>
  <w:num w:numId="23" w16cid:durableId="1599754972">
    <w:abstractNumId w:val="20"/>
  </w:num>
  <w:num w:numId="24" w16cid:durableId="351687739">
    <w:abstractNumId w:val="27"/>
    <w:lvlOverride w:ilvl="0">
      <w:startOverride w:val="1"/>
    </w:lvlOverride>
  </w:num>
  <w:num w:numId="25" w16cid:durableId="468522505">
    <w:abstractNumId w:val="27"/>
    <w:lvlOverride w:ilvl="0">
      <w:startOverride w:val="1"/>
    </w:lvlOverride>
  </w:num>
  <w:num w:numId="26" w16cid:durableId="2005625323">
    <w:abstractNumId w:val="27"/>
  </w:num>
  <w:num w:numId="27" w16cid:durableId="1765489685">
    <w:abstractNumId w:val="27"/>
  </w:num>
  <w:num w:numId="28" w16cid:durableId="104812688">
    <w:abstractNumId w:val="21"/>
  </w:num>
  <w:num w:numId="29" w16cid:durableId="35812575">
    <w:abstractNumId w:val="18"/>
  </w:num>
  <w:num w:numId="30" w16cid:durableId="553811706">
    <w:abstractNumId w:val="25"/>
  </w:num>
  <w:num w:numId="31" w16cid:durableId="1744597492">
    <w:abstractNumId w:val="1"/>
  </w:num>
  <w:num w:numId="32" w16cid:durableId="466053884">
    <w:abstractNumId w:val="10"/>
  </w:num>
  <w:num w:numId="33" w16cid:durableId="211258435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98"/>
    <w:rsid w:val="000001F0"/>
    <w:rsid w:val="00000488"/>
    <w:rsid w:val="000020DC"/>
    <w:rsid w:val="000025C3"/>
    <w:rsid w:val="00002F16"/>
    <w:rsid w:val="00003020"/>
    <w:rsid w:val="0000328A"/>
    <w:rsid w:val="00004000"/>
    <w:rsid w:val="0000404F"/>
    <w:rsid w:val="00004E3B"/>
    <w:rsid w:val="00004FEA"/>
    <w:rsid w:val="0000569B"/>
    <w:rsid w:val="00005B71"/>
    <w:rsid w:val="0000752D"/>
    <w:rsid w:val="0000793A"/>
    <w:rsid w:val="00007BAD"/>
    <w:rsid w:val="00010688"/>
    <w:rsid w:val="00010E4B"/>
    <w:rsid w:val="00011FF1"/>
    <w:rsid w:val="00012011"/>
    <w:rsid w:val="00012D68"/>
    <w:rsid w:val="00013A92"/>
    <w:rsid w:val="000157F7"/>
    <w:rsid w:val="00015D0C"/>
    <w:rsid w:val="000170A9"/>
    <w:rsid w:val="0001747B"/>
    <w:rsid w:val="000201F0"/>
    <w:rsid w:val="00020300"/>
    <w:rsid w:val="00020756"/>
    <w:rsid w:val="000212EE"/>
    <w:rsid w:val="00022A67"/>
    <w:rsid w:val="00022C4A"/>
    <w:rsid w:val="00023098"/>
    <w:rsid w:val="00023BA9"/>
    <w:rsid w:val="00024FDB"/>
    <w:rsid w:val="0002504A"/>
    <w:rsid w:val="000263E9"/>
    <w:rsid w:val="000276DE"/>
    <w:rsid w:val="00027751"/>
    <w:rsid w:val="00027A05"/>
    <w:rsid w:val="00027BFD"/>
    <w:rsid w:val="00030C39"/>
    <w:rsid w:val="000313C8"/>
    <w:rsid w:val="00031DA4"/>
    <w:rsid w:val="000321B3"/>
    <w:rsid w:val="00032411"/>
    <w:rsid w:val="00035458"/>
    <w:rsid w:val="00036F26"/>
    <w:rsid w:val="000372BF"/>
    <w:rsid w:val="00037DB0"/>
    <w:rsid w:val="000406D4"/>
    <w:rsid w:val="00040F64"/>
    <w:rsid w:val="000419FD"/>
    <w:rsid w:val="00041D02"/>
    <w:rsid w:val="000432E1"/>
    <w:rsid w:val="000433FB"/>
    <w:rsid w:val="00043661"/>
    <w:rsid w:val="0004476B"/>
    <w:rsid w:val="00044C25"/>
    <w:rsid w:val="00044C5A"/>
    <w:rsid w:val="0005021C"/>
    <w:rsid w:val="00051413"/>
    <w:rsid w:val="00051EA9"/>
    <w:rsid w:val="000521A4"/>
    <w:rsid w:val="00052CA3"/>
    <w:rsid w:val="000532BB"/>
    <w:rsid w:val="0005370C"/>
    <w:rsid w:val="00053AF0"/>
    <w:rsid w:val="00054BB4"/>
    <w:rsid w:val="00054EC3"/>
    <w:rsid w:val="00054F20"/>
    <w:rsid w:val="0005639A"/>
    <w:rsid w:val="0005640D"/>
    <w:rsid w:val="0006077B"/>
    <w:rsid w:val="000611A6"/>
    <w:rsid w:val="000615BA"/>
    <w:rsid w:val="00061A11"/>
    <w:rsid w:val="00061F41"/>
    <w:rsid w:val="00062DEE"/>
    <w:rsid w:val="00063153"/>
    <w:rsid w:val="000642FC"/>
    <w:rsid w:val="0006435C"/>
    <w:rsid w:val="000645BB"/>
    <w:rsid w:val="00065F89"/>
    <w:rsid w:val="0006618D"/>
    <w:rsid w:val="00066FF9"/>
    <w:rsid w:val="00067243"/>
    <w:rsid w:val="000673C1"/>
    <w:rsid w:val="000677E5"/>
    <w:rsid w:val="00067B74"/>
    <w:rsid w:val="0007005B"/>
    <w:rsid w:val="00071DE1"/>
    <w:rsid w:val="000722BD"/>
    <w:rsid w:val="00072844"/>
    <w:rsid w:val="00072E62"/>
    <w:rsid w:val="00073376"/>
    <w:rsid w:val="00073427"/>
    <w:rsid w:val="000734D8"/>
    <w:rsid w:val="000739A2"/>
    <w:rsid w:val="000739EF"/>
    <w:rsid w:val="00073F57"/>
    <w:rsid w:val="00073F71"/>
    <w:rsid w:val="000746CF"/>
    <w:rsid w:val="00080216"/>
    <w:rsid w:val="000814CF"/>
    <w:rsid w:val="00081623"/>
    <w:rsid w:val="000817E3"/>
    <w:rsid w:val="00083836"/>
    <w:rsid w:val="00084043"/>
    <w:rsid w:val="00084C72"/>
    <w:rsid w:val="00085093"/>
    <w:rsid w:val="000853AD"/>
    <w:rsid w:val="00086CF9"/>
    <w:rsid w:val="00087AB2"/>
    <w:rsid w:val="00090426"/>
    <w:rsid w:val="000907A0"/>
    <w:rsid w:val="0009094E"/>
    <w:rsid w:val="0009277F"/>
    <w:rsid w:val="0009366A"/>
    <w:rsid w:val="00093A86"/>
    <w:rsid w:val="000962E7"/>
    <w:rsid w:val="000A012C"/>
    <w:rsid w:val="000A0469"/>
    <w:rsid w:val="000A0582"/>
    <w:rsid w:val="000A15D4"/>
    <w:rsid w:val="000A1D6B"/>
    <w:rsid w:val="000A3830"/>
    <w:rsid w:val="000A5ECA"/>
    <w:rsid w:val="000B0C40"/>
    <w:rsid w:val="000B1300"/>
    <w:rsid w:val="000B150E"/>
    <w:rsid w:val="000B19D6"/>
    <w:rsid w:val="000B3183"/>
    <w:rsid w:val="000B3C92"/>
    <w:rsid w:val="000B42F9"/>
    <w:rsid w:val="000B46D4"/>
    <w:rsid w:val="000B49A0"/>
    <w:rsid w:val="000B4A44"/>
    <w:rsid w:val="000B541A"/>
    <w:rsid w:val="000B5D3D"/>
    <w:rsid w:val="000B643E"/>
    <w:rsid w:val="000B73F0"/>
    <w:rsid w:val="000B781E"/>
    <w:rsid w:val="000C030F"/>
    <w:rsid w:val="000C069C"/>
    <w:rsid w:val="000C0ACF"/>
    <w:rsid w:val="000C0D13"/>
    <w:rsid w:val="000C14BA"/>
    <w:rsid w:val="000C1E69"/>
    <w:rsid w:val="000C2572"/>
    <w:rsid w:val="000C3254"/>
    <w:rsid w:val="000C4A1D"/>
    <w:rsid w:val="000C4F62"/>
    <w:rsid w:val="000C5BC1"/>
    <w:rsid w:val="000C6460"/>
    <w:rsid w:val="000C6469"/>
    <w:rsid w:val="000C691C"/>
    <w:rsid w:val="000C6EFB"/>
    <w:rsid w:val="000C70D6"/>
    <w:rsid w:val="000C77DD"/>
    <w:rsid w:val="000C7F49"/>
    <w:rsid w:val="000D03BF"/>
    <w:rsid w:val="000D0C57"/>
    <w:rsid w:val="000D0E0E"/>
    <w:rsid w:val="000D1038"/>
    <w:rsid w:val="000D17CD"/>
    <w:rsid w:val="000D19BA"/>
    <w:rsid w:val="000D2AD8"/>
    <w:rsid w:val="000D3B19"/>
    <w:rsid w:val="000D3D54"/>
    <w:rsid w:val="000D4C05"/>
    <w:rsid w:val="000D6241"/>
    <w:rsid w:val="000D66A7"/>
    <w:rsid w:val="000D6A36"/>
    <w:rsid w:val="000D6C16"/>
    <w:rsid w:val="000D6E8E"/>
    <w:rsid w:val="000D7233"/>
    <w:rsid w:val="000D7D42"/>
    <w:rsid w:val="000E00D0"/>
    <w:rsid w:val="000E04B2"/>
    <w:rsid w:val="000E1C2B"/>
    <w:rsid w:val="000E1E03"/>
    <w:rsid w:val="000E202F"/>
    <w:rsid w:val="000E2356"/>
    <w:rsid w:val="000E37A9"/>
    <w:rsid w:val="000E3D84"/>
    <w:rsid w:val="000E3F12"/>
    <w:rsid w:val="000E40B9"/>
    <w:rsid w:val="000E413D"/>
    <w:rsid w:val="000E42A5"/>
    <w:rsid w:val="000E45C0"/>
    <w:rsid w:val="000E478C"/>
    <w:rsid w:val="000E5067"/>
    <w:rsid w:val="000E5CB6"/>
    <w:rsid w:val="000E65A7"/>
    <w:rsid w:val="000E6749"/>
    <w:rsid w:val="000E6BC5"/>
    <w:rsid w:val="000E6C63"/>
    <w:rsid w:val="000E6F00"/>
    <w:rsid w:val="000E74BF"/>
    <w:rsid w:val="000E77BF"/>
    <w:rsid w:val="000E7AE7"/>
    <w:rsid w:val="000F02A9"/>
    <w:rsid w:val="000F0F37"/>
    <w:rsid w:val="000F15AB"/>
    <w:rsid w:val="000F3A8E"/>
    <w:rsid w:val="000F4380"/>
    <w:rsid w:val="000F49EB"/>
    <w:rsid w:val="000F4E26"/>
    <w:rsid w:val="000F5152"/>
    <w:rsid w:val="000F589F"/>
    <w:rsid w:val="000F6771"/>
    <w:rsid w:val="000F6961"/>
    <w:rsid w:val="000F6D30"/>
    <w:rsid w:val="000F7182"/>
    <w:rsid w:val="000F7694"/>
    <w:rsid w:val="000F7C8B"/>
    <w:rsid w:val="0010057B"/>
    <w:rsid w:val="00101CE4"/>
    <w:rsid w:val="00102415"/>
    <w:rsid w:val="00103162"/>
    <w:rsid w:val="00105762"/>
    <w:rsid w:val="00105E41"/>
    <w:rsid w:val="00105E60"/>
    <w:rsid w:val="001062F6"/>
    <w:rsid w:val="00106E4D"/>
    <w:rsid w:val="00107320"/>
    <w:rsid w:val="00107EFC"/>
    <w:rsid w:val="001114AE"/>
    <w:rsid w:val="001115E3"/>
    <w:rsid w:val="00112655"/>
    <w:rsid w:val="00113A81"/>
    <w:rsid w:val="00113E64"/>
    <w:rsid w:val="00114483"/>
    <w:rsid w:val="00115717"/>
    <w:rsid w:val="0011597C"/>
    <w:rsid w:val="0011702B"/>
    <w:rsid w:val="0011702C"/>
    <w:rsid w:val="00117088"/>
    <w:rsid w:val="001170E1"/>
    <w:rsid w:val="001203EB"/>
    <w:rsid w:val="00120A16"/>
    <w:rsid w:val="00120B38"/>
    <w:rsid w:val="00121175"/>
    <w:rsid w:val="001216A7"/>
    <w:rsid w:val="00121C14"/>
    <w:rsid w:val="00121C99"/>
    <w:rsid w:val="001222A6"/>
    <w:rsid w:val="0012324E"/>
    <w:rsid w:val="00123367"/>
    <w:rsid w:val="00126101"/>
    <w:rsid w:val="00126A3F"/>
    <w:rsid w:val="00127A44"/>
    <w:rsid w:val="00127DAD"/>
    <w:rsid w:val="00130124"/>
    <w:rsid w:val="00130EF9"/>
    <w:rsid w:val="001324B1"/>
    <w:rsid w:val="00132C34"/>
    <w:rsid w:val="001334C9"/>
    <w:rsid w:val="00133631"/>
    <w:rsid w:val="001338F1"/>
    <w:rsid w:val="00133E97"/>
    <w:rsid w:val="00134A9F"/>
    <w:rsid w:val="00135229"/>
    <w:rsid w:val="001355C2"/>
    <w:rsid w:val="00135A6A"/>
    <w:rsid w:val="0013691B"/>
    <w:rsid w:val="00136CA2"/>
    <w:rsid w:val="001373FF"/>
    <w:rsid w:val="0013781E"/>
    <w:rsid w:val="001408B3"/>
    <w:rsid w:val="00140E6F"/>
    <w:rsid w:val="00141055"/>
    <w:rsid w:val="0014174C"/>
    <w:rsid w:val="0014204E"/>
    <w:rsid w:val="00142305"/>
    <w:rsid w:val="00142E2E"/>
    <w:rsid w:val="00144AAD"/>
    <w:rsid w:val="00144AF9"/>
    <w:rsid w:val="00144CA0"/>
    <w:rsid w:val="00144FAD"/>
    <w:rsid w:val="00145949"/>
    <w:rsid w:val="00145AEE"/>
    <w:rsid w:val="00146D61"/>
    <w:rsid w:val="001479BE"/>
    <w:rsid w:val="00147E3B"/>
    <w:rsid w:val="00150516"/>
    <w:rsid w:val="0015104D"/>
    <w:rsid w:val="00151343"/>
    <w:rsid w:val="00151782"/>
    <w:rsid w:val="00151BB6"/>
    <w:rsid w:val="00151F2D"/>
    <w:rsid w:val="0015245C"/>
    <w:rsid w:val="001524E0"/>
    <w:rsid w:val="001524E3"/>
    <w:rsid w:val="00152E30"/>
    <w:rsid w:val="00153B48"/>
    <w:rsid w:val="00153DA7"/>
    <w:rsid w:val="001542BB"/>
    <w:rsid w:val="00154EC0"/>
    <w:rsid w:val="0015538E"/>
    <w:rsid w:val="00155A53"/>
    <w:rsid w:val="00157872"/>
    <w:rsid w:val="00157935"/>
    <w:rsid w:val="00160552"/>
    <w:rsid w:val="00161873"/>
    <w:rsid w:val="00162092"/>
    <w:rsid w:val="00162596"/>
    <w:rsid w:val="00163408"/>
    <w:rsid w:val="00163B68"/>
    <w:rsid w:val="001644F4"/>
    <w:rsid w:val="00164A94"/>
    <w:rsid w:val="00164DBC"/>
    <w:rsid w:val="00165CE2"/>
    <w:rsid w:val="00166216"/>
    <w:rsid w:val="0016711D"/>
    <w:rsid w:val="001676C2"/>
    <w:rsid w:val="00170EE6"/>
    <w:rsid w:val="001713BB"/>
    <w:rsid w:val="001732A3"/>
    <w:rsid w:val="0017343E"/>
    <w:rsid w:val="001734E0"/>
    <w:rsid w:val="00175703"/>
    <w:rsid w:val="0017695C"/>
    <w:rsid w:val="00177601"/>
    <w:rsid w:val="00180883"/>
    <w:rsid w:val="00180BEC"/>
    <w:rsid w:val="00180D23"/>
    <w:rsid w:val="00181013"/>
    <w:rsid w:val="0018165F"/>
    <w:rsid w:val="00181711"/>
    <w:rsid w:val="00181DB0"/>
    <w:rsid w:val="0018283D"/>
    <w:rsid w:val="00183142"/>
    <w:rsid w:val="00183AF4"/>
    <w:rsid w:val="00184105"/>
    <w:rsid w:val="00184A3B"/>
    <w:rsid w:val="00186767"/>
    <w:rsid w:val="00186DF7"/>
    <w:rsid w:val="00186E17"/>
    <w:rsid w:val="00186E2E"/>
    <w:rsid w:val="00187951"/>
    <w:rsid w:val="00187DAE"/>
    <w:rsid w:val="00190B7A"/>
    <w:rsid w:val="001913B1"/>
    <w:rsid w:val="00192F6D"/>
    <w:rsid w:val="00193C13"/>
    <w:rsid w:val="00194CC2"/>
    <w:rsid w:val="00195870"/>
    <w:rsid w:val="001972C9"/>
    <w:rsid w:val="001972E9"/>
    <w:rsid w:val="001976A6"/>
    <w:rsid w:val="00197EF7"/>
    <w:rsid w:val="001A084C"/>
    <w:rsid w:val="001A0D33"/>
    <w:rsid w:val="001A1375"/>
    <w:rsid w:val="001A1D65"/>
    <w:rsid w:val="001A247A"/>
    <w:rsid w:val="001A2CC2"/>
    <w:rsid w:val="001A385D"/>
    <w:rsid w:val="001A4691"/>
    <w:rsid w:val="001A5230"/>
    <w:rsid w:val="001A5754"/>
    <w:rsid w:val="001A659D"/>
    <w:rsid w:val="001A6EE5"/>
    <w:rsid w:val="001B02F1"/>
    <w:rsid w:val="001B1860"/>
    <w:rsid w:val="001B1F3B"/>
    <w:rsid w:val="001B20E3"/>
    <w:rsid w:val="001B2151"/>
    <w:rsid w:val="001B34E5"/>
    <w:rsid w:val="001B4996"/>
    <w:rsid w:val="001B5446"/>
    <w:rsid w:val="001B58E2"/>
    <w:rsid w:val="001B66E9"/>
    <w:rsid w:val="001B6F62"/>
    <w:rsid w:val="001B7121"/>
    <w:rsid w:val="001B73DB"/>
    <w:rsid w:val="001C0EA5"/>
    <w:rsid w:val="001C1BBF"/>
    <w:rsid w:val="001C2A8F"/>
    <w:rsid w:val="001C2C5F"/>
    <w:rsid w:val="001C30D9"/>
    <w:rsid w:val="001C3C55"/>
    <w:rsid w:val="001C4332"/>
    <w:rsid w:val="001C5A69"/>
    <w:rsid w:val="001C60A4"/>
    <w:rsid w:val="001C6592"/>
    <w:rsid w:val="001C6B37"/>
    <w:rsid w:val="001C7615"/>
    <w:rsid w:val="001D0FF9"/>
    <w:rsid w:val="001D1AAB"/>
    <w:rsid w:val="001D1CC6"/>
    <w:rsid w:val="001D235B"/>
    <w:rsid w:val="001D241B"/>
    <w:rsid w:val="001D27C2"/>
    <w:rsid w:val="001D3348"/>
    <w:rsid w:val="001D45DD"/>
    <w:rsid w:val="001D488F"/>
    <w:rsid w:val="001D4D23"/>
    <w:rsid w:val="001D53A2"/>
    <w:rsid w:val="001D5607"/>
    <w:rsid w:val="001D7720"/>
    <w:rsid w:val="001E2C1F"/>
    <w:rsid w:val="001E30F5"/>
    <w:rsid w:val="001E3950"/>
    <w:rsid w:val="001E423E"/>
    <w:rsid w:val="001E4DD5"/>
    <w:rsid w:val="001E66AF"/>
    <w:rsid w:val="001E6926"/>
    <w:rsid w:val="001E6B0C"/>
    <w:rsid w:val="001E6ED6"/>
    <w:rsid w:val="001E74B8"/>
    <w:rsid w:val="001E78F2"/>
    <w:rsid w:val="001E7A73"/>
    <w:rsid w:val="001F0709"/>
    <w:rsid w:val="001F18B7"/>
    <w:rsid w:val="001F29A2"/>
    <w:rsid w:val="001F2ABF"/>
    <w:rsid w:val="001F30A9"/>
    <w:rsid w:val="001F3199"/>
    <w:rsid w:val="001F3244"/>
    <w:rsid w:val="001F371B"/>
    <w:rsid w:val="001F3A79"/>
    <w:rsid w:val="001F4A92"/>
    <w:rsid w:val="001F5822"/>
    <w:rsid w:val="001F5872"/>
    <w:rsid w:val="001F675A"/>
    <w:rsid w:val="001F68D8"/>
    <w:rsid w:val="001F70B6"/>
    <w:rsid w:val="001F7332"/>
    <w:rsid w:val="00201062"/>
    <w:rsid w:val="002011F7"/>
    <w:rsid w:val="00202C4B"/>
    <w:rsid w:val="00202E93"/>
    <w:rsid w:val="00204852"/>
    <w:rsid w:val="00205BDB"/>
    <w:rsid w:val="00205E0D"/>
    <w:rsid w:val="00205EAC"/>
    <w:rsid w:val="00206C9F"/>
    <w:rsid w:val="00206DD3"/>
    <w:rsid w:val="00207E29"/>
    <w:rsid w:val="002100BA"/>
    <w:rsid w:val="002104E2"/>
    <w:rsid w:val="00210FA6"/>
    <w:rsid w:val="002131BE"/>
    <w:rsid w:val="00214434"/>
    <w:rsid w:val="00214588"/>
    <w:rsid w:val="00214CC7"/>
    <w:rsid w:val="00214FEA"/>
    <w:rsid w:val="00215618"/>
    <w:rsid w:val="002161D7"/>
    <w:rsid w:val="00217CB5"/>
    <w:rsid w:val="00221227"/>
    <w:rsid w:val="002220BD"/>
    <w:rsid w:val="002223C5"/>
    <w:rsid w:val="0022325D"/>
    <w:rsid w:val="00223701"/>
    <w:rsid w:val="00224714"/>
    <w:rsid w:val="00224CF0"/>
    <w:rsid w:val="00224DEF"/>
    <w:rsid w:val="002254A9"/>
    <w:rsid w:val="00225510"/>
    <w:rsid w:val="00225858"/>
    <w:rsid w:val="00225AD0"/>
    <w:rsid w:val="00226850"/>
    <w:rsid w:val="002271C3"/>
    <w:rsid w:val="00227881"/>
    <w:rsid w:val="00230708"/>
    <w:rsid w:val="00231764"/>
    <w:rsid w:val="00231DDA"/>
    <w:rsid w:val="00232732"/>
    <w:rsid w:val="00232E7A"/>
    <w:rsid w:val="00232E9A"/>
    <w:rsid w:val="00234FF5"/>
    <w:rsid w:val="002351B0"/>
    <w:rsid w:val="0023547B"/>
    <w:rsid w:val="00235E5C"/>
    <w:rsid w:val="00235EBA"/>
    <w:rsid w:val="00236AB9"/>
    <w:rsid w:val="00236ED6"/>
    <w:rsid w:val="002373D6"/>
    <w:rsid w:val="00240BB7"/>
    <w:rsid w:val="002418BF"/>
    <w:rsid w:val="0024218E"/>
    <w:rsid w:val="00242FB5"/>
    <w:rsid w:val="0024733F"/>
    <w:rsid w:val="0024760A"/>
    <w:rsid w:val="002502B7"/>
    <w:rsid w:val="002503BD"/>
    <w:rsid w:val="0025065C"/>
    <w:rsid w:val="00250FF5"/>
    <w:rsid w:val="00251A1E"/>
    <w:rsid w:val="002520C4"/>
    <w:rsid w:val="00252E85"/>
    <w:rsid w:val="002537BD"/>
    <w:rsid w:val="00254216"/>
    <w:rsid w:val="00254B5F"/>
    <w:rsid w:val="002553C2"/>
    <w:rsid w:val="002574D1"/>
    <w:rsid w:val="002574E5"/>
    <w:rsid w:val="00260538"/>
    <w:rsid w:val="00260856"/>
    <w:rsid w:val="00261958"/>
    <w:rsid w:val="002619CB"/>
    <w:rsid w:val="00262642"/>
    <w:rsid w:val="0026349B"/>
    <w:rsid w:val="0026376B"/>
    <w:rsid w:val="00263AFE"/>
    <w:rsid w:val="002649CE"/>
    <w:rsid w:val="00265E19"/>
    <w:rsid w:val="002661E8"/>
    <w:rsid w:val="002669E4"/>
    <w:rsid w:val="00266E7D"/>
    <w:rsid w:val="0026715B"/>
    <w:rsid w:val="00267B46"/>
    <w:rsid w:val="00267F2B"/>
    <w:rsid w:val="00270EB9"/>
    <w:rsid w:val="00271005"/>
    <w:rsid w:val="002715E3"/>
    <w:rsid w:val="0027337D"/>
    <w:rsid w:val="00273D67"/>
    <w:rsid w:val="00274D3A"/>
    <w:rsid w:val="00275C52"/>
    <w:rsid w:val="00276168"/>
    <w:rsid w:val="00276DAC"/>
    <w:rsid w:val="00277A04"/>
    <w:rsid w:val="00277D4B"/>
    <w:rsid w:val="0028179C"/>
    <w:rsid w:val="002854E8"/>
    <w:rsid w:val="00285995"/>
    <w:rsid w:val="00285FAF"/>
    <w:rsid w:val="00286507"/>
    <w:rsid w:val="00286824"/>
    <w:rsid w:val="00286B30"/>
    <w:rsid w:val="002872F0"/>
    <w:rsid w:val="0028768C"/>
    <w:rsid w:val="00287E2D"/>
    <w:rsid w:val="00290CE1"/>
    <w:rsid w:val="00292672"/>
    <w:rsid w:val="00292DDE"/>
    <w:rsid w:val="00293E9A"/>
    <w:rsid w:val="0029530E"/>
    <w:rsid w:val="00295CF2"/>
    <w:rsid w:val="00295F2B"/>
    <w:rsid w:val="002961B4"/>
    <w:rsid w:val="00297321"/>
    <w:rsid w:val="002A11E7"/>
    <w:rsid w:val="002A16D6"/>
    <w:rsid w:val="002A199D"/>
    <w:rsid w:val="002A2C8A"/>
    <w:rsid w:val="002A2FD7"/>
    <w:rsid w:val="002A31EA"/>
    <w:rsid w:val="002A38CB"/>
    <w:rsid w:val="002A3F82"/>
    <w:rsid w:val="002A4EEC"/>
    <w:rsid w:val="002A5206"/>
    <w:rsid w:val="002A56C4"/>
    <w:rsid w:val="002A5914"/>
    <w:rsid w:val="002A60A2"/>
    <w:rsid w:val="002A70D1"/>
    <w:rsid w:val="002A7648"/>
    <w:rsid w:val="002A7ECA"/>
    <w:rsid w:val="002B0331"/>
    <w:rsid w:val="002B0B44"/>
    <w:rsid w:val="002B1BB5"/>
    <w:rsid w:val="002B1DFE"/>
    <w:rsid w:val="002B2490"/>
    <w:rsid w:val="002B38B7"/>
    <w:rsid w:val="002B4E89"/>
    <w:rsid w:val="002B5AA8"/>
    <w:rsid w:val="002B665A"/>
    <w:rsid w:val="002B7487"/>
    <w:rsid w:val="002C02EF"/>
    <w:rsid w:val="002C089C"/>
    <w:rsid w:val="002C0EFF"/>
    <w:rsid w:val="002C17DC"/>
    <w:rsid w:val="002C1BE0"/>
    <w:rsid w:val="002C2EFA"/>
    <w:rsid w:val="002C3E89"/>
    <w:rsid w:val="002C3F05"/>
    <w:rsid w:val="002C3F49"/>
    <w:rsid w:val="002C41B6"/>
    <w:rsid w:val="002C489C"/>
    <w:rsid w:val="002C4B32"/>
    <w:rsid w:val="002C4C63"/>
    <w:rsid w:val="002C56DF"/>
    <w:rsid w:val="002C5851"/>
    <w:rsid w:val="002C5D38"/>
    <w:rsid w:val="002C6E2E"/>
    <w:rsid w:val="002C7071"/>
    <w:rsid w:val="002D10D0"/>
    <w:rsid w:val="002D11D5"/>
    <w:rsid w:val="002D188B"/>
    <w:rsid w:val="002D19D2"/>
    <w:rsid w:val="002D1BAD"/>
    <w:rsid w:val="002D1EE5"/>
    <w:rsid w:val="002D519A"/>
    <w:rsid w:val="002D604D"/>
    <w:rsid w:val="002D6087"/>
    <w:rsid w:val="002D6BBF"/>
    <w:rsid w:val="002D77AC"/>
    <w:rsid w:val="002E0261"/>
    <w:rsid w:val="002E12DA"/>
    <w:rsid w:val="002E19F4"/>
    <w:rsid w:val="002E1C11"/>
    <w:rsid w:val="002E2861"/>
    <w:rsid w:val="002E32C9"/>
    <w:rsid w:val="002E4B89"/>
    <w:rsid w:val="002E5585"/>
    <w:rsid w:val="002E5970"/>
    <w:rsid w:val="002E5BA3"/>
    <w:rsid w:val="002E5BFC"/>
    <w:rsid w:val="002E6CAF"/>
    <w:rsid w:val="002E783F"/>
    <w:rsid w:val="002E797A"/>
    <w:rsid w:val="002E7D43"/>
    <w:rsid w:val="002F1392"/>
    <w:rsid w:val="002F2F23"/>
    <w:rsid w:val="002F2F47"/>
    <w:rsid w:val="002F35B7"/>
    <w:rsid w:val="002F3E73"/>
    <w:rsid w:val="002F4183"/>
    <w:rsid w:val="002F4BC2"/>
    <w:rsid w:val="002F6252"/>
    <w:rsid w:val="002F664B"/>
    <w:rsid w:val="002F74E8"/>
    <w:rsid w:val="002F763D"/>
    <w:rsid w:val="0030000D"/>
    <w:rsid w:val="00300962"/>
    <w:rsid w:val="003014EF"/>
    <w:rsid w:val="00302541"/>
    <w:rsid w:val="00302963"/>
    <w:rsid w:val="00302D34"/>
    <w:rsid w:val="00302FA3"/>
    <w:rsid w:val="00303238"/>
    <w:rsid w:val="00303404"/>
    <w:rsid w:val="0030542C"/>
    <w:rsid w:val="003055A6"/>
    <w:rsid w:val="0030584E"/>
    <w:rsid w:val="003059B4"/>
    <w:rsid w:val="0031010E"/>
    <w:rsid w:val="003112B5"/>
    <w:rsid w:val="00311ABA"/>
    <w:rsid w:val="0031213D"/>
    <w:rsid w:val="00312423"/>
    <w:rsid w:val="00312CE9"/>
    <w:rsid w:val="00312E28"/>
    <w:rsid w:val="003134E4"/>
    <w:rsid w:val="00313559"/>
    <w:rsid w:val="003141E4"/>
    <w:rsid w:val="00314B00"/>
    <w:rsid w:val="00314CA6"/>
    <w:rsid w:val="0031541D"/>
    <w:rsid w:val="00316854"/>
    <w:rsid w:val="003173A1"/>
    <w:rsid w:val="00320593"/>
    <w:rsid w:val="00320AEE"/>
    <w:rsid w:val="003219A9"/>
    <w:rsid w:val="00321B0C"/>
    <w:rsid w:val="00323B9C"/>
    <w:rsid w:val="003241D7"/>
    <w:rsid w:val="0032455D"/>
    <w:rsid w:val="00324C6B"/>
    <w:rsid w:val="00325027"/>
    <w:rsid w:val="003256D9"/>
    <w:rsid w:val="00325EA3"/>
    <w:rsid w:val="0032641E"/>
    <w:rsid w:val="003279E7"/>
    <w:rsid w:val="00330D96"/>
    <w:rsid w:val="003329B7"/>
    <w:rsid w:val="00332D70"/>
    <w:rsid w:val="0033324D"/>
    <w:rsid w:val="003336BE"/>
    <w:rsid w:val="00335226"/>
    <w:rsid w:val="00337AED"/>
    <w:rsid w:val="00337C41"/>
    <w:rsid w:val="00337C69"/>
    <w:rsid w:val="00340132"/>
    <w:rsid w:val="003404C2"/>
    <w:rsid w:val="00341732"/>
    <w:rsid w:val="00341E91"/>
    <w:rsid w:val="00343861"/>
    <w:rsid w:val="00344744"/>
    <w:rsid w:val="00345101"/>
    <w:rsid w:val="003454ED"/>
    <w:rsid w:val="0034628B"/>
    <w:rsid w:val="00346D45"/>
    <w:rsid w:val="00346FA1"/>
    <w:rsid w:val="00347562"/>
    <w:rsid w:val="0034779E"/>
    <w:rsid w:val="003505C3"/>
    <w:rsid w:val="00350F4C"/>
    <w:rsid w:val="00351217"/>
    <w:rsid w:val="0035305F"/>
    <w:rsid w:val="003536E0"/>
    <w:rsid w:val="00353A4A"/>
    <w:rsid w:val="00353AD6"/>
    <w:rsid w:val="0035410B"/>
    <w:rsid w:val="00354DD8"/>
    <w:rsid w:val="003556CF"/>
    <w:rsid w:val="00355CD1"/>
    <w:rsid w:val="0035675C"/>
    <w:rsid w:val="00357551"/>
    <w:rsid w:val="00357BB0"/>
    <w:rsid w:val="00360280"/>
    <w:rsid w:val="003609BE"/>
    <w:rsid w:val="00361BF1"/>
    <w:rsid w:val="00361D00"/>
    <w:rsid w:val="00361F2A"/>
    <w:rsid w:val="0036313E"/>
    <w:rsid w:val="0036436D"/>
    <w:rsid w:val="0036474C"/>
    <w:rsid w:val="00364FE9"/>
    <w:rsid w:val="00366294"/>
    <w:rsid w:val="00366B2A"/>
    <w:rsid w:val="00366EB3"/>
    <w:rsid w:val="003672B3"/>
    <w:rsid w:val="00367414"/>
    <w:rsid w:val="003676E7"/>
    <w:rsid w:val="00367783"/>
    <w:rsid w:val="003678D0"/>
    <w:rsid w:val="0037035D"/>
    <w:rsid w:val="0037068F"/>
    <w:rsid w:val="003707E2"/>
    <w:rsid w:val="00370C49"/>
    <w:rsid w:val="00371791"/>
    <w:rsid w:val="003717F1"/>
    <w:rsid w:val="00371D45"/>
    <w:rsid w:val="00373422"/>
    <w:rsid w:val="00373634"/>
    <w:rsid w:val="00374267"/>
    <w:rsid w:val="00374B5E"/>
    <w:rsid w:val="00375107"/>
    <w:rsid w:val="00375FC8"/>
    <w:rsid w:val="0037651E"/>
    <w:rsid w:val="003771EF"/>
    <w:rsid w:val="0037738C"/>
    <w:rsid w:val="003774C2"/>
    <w:rsid w:val="00377831"/>
    <w:rsid w:val="003802C0"/>
    <w:rsid w:val="00380CB6"/>
    <w:rsid w:val="00381B5D"/>
    <w:rsid w:val="00382488"/>
    <w:rsid w:val="00382A9F"/>
    <w:rsid w:val="00383631"/>
    <w:rsid w:val="00384CE7"/>
    <w:rsid w:val="00384D1F"/>
    <w:rsid w:val="003857CC"/>
    <w:rsid w:val="0038599D"/>
    <w:rsid w:val="003864E0"/>
    <w:rsid w:val="00386F18"/>
    <w:rsid w:val="0038725A"/>
    <w:rsid w:val="0038744D"/>
    <w:rsid w:val="003874D6"/>
    <w:rsid w:val="003875D7"/>
    <w:rsid w:val="0039098F"/>
    <w:rsid w:val="00390EB5"/>
    <w:rsid w:val="00394E6D"/>
    <w:rsid w:val="0039552D"/>
    <w:rsid w:val="0039678A"/>
    <w:rsid w:val="00396EF9"/>
    <w:rsid w:val="0039739C"/>
    <w:rsid w:val="003A130D"/>
    <w:rsid w:val="003A1712"/>
    <w:rsid w:val="003A28BE"/>
    <w:rsid w:val="003A2A4A"/>
    <w:rsid w:val="003A2B26"/>
    <w:rsid w:val="003A2BC1"/>
    <w:rsid w:val="003A3981"/>
    <w:rsid w:val="003A3E13"/>
    <w:rsid w:val="003A4050"/>
    <w:rsid w:val="003A5334"/>
    <w:rsid w:val="003A6388"/>
    <w:rsid w:val="003A668C"/>
    <w:rsid w:val="003A7418"/>
    <w:rsid w:val="003A7757"/>
    <w:rsid w:val="003B0528"/>
    <w:rsid w:val="003B0843"/>
    <w:rsid w:val="003B08E0"/>
    <w:rsid w:val="003B14D7"/>
    <w:rsid w:val="003B2024"/>
    <w:rsid w:val="003B271A"/>
    <w:rsid w:val="003B3408"/>
    <w:rsid w:val="003B52A5"/>
    <w:rsid w:val="003B5377"/>
    <w:rsid w:val="003B5A45"/>
    <w:rsid w:val="003B73D9"/>
    <w:rsid w:val="003C01B3"/>
    <w:rsid w:val="003C075F"/>
    <w:rsid w:val="003C10DC"/>
    <w:rsid w:val="003C1B2D"/>
    <w:rsid w:val="003C254A"/>
    <w:rsid w:val="003C2F3F"/>
    <w:rsid w:val="003C3E92"/>
    <w:rsid w:val="003C4B06"/>
    <w:rsid w:val="003C4DB2"/>
    <w:rsid w:val="003C4EB5"/>
    <w:rsid w:val="003C61F5"/>
    <w:rsid w:val="003C75FF"/>
    <w:rsid w:val="003C7E79"/>
    <w:rsid w:val="003D0EB8"/>
    <w:rsid w:val="003D0EF2"/>
    <w:rsid w:val="003D1DBF"/>
    <w:rsid w:val="003D21C4"/>
    <w:rsid w:val="003D26D5"/>
    <w:rsid w:val="003E0B5D"/>
    <w:rsid w:val="003E16A2"/>
    <w:rsid w:val="003E20F5"/>
    <w:rsid w:val="003E2430"/>
    <w:rsid w:val="003E24A9"/>
    <w:rsid w:val="003E2B61"/>
    <w:rsid w:val="003E3C13"/>
    <w:rsid w:val="003E4B11"/>
    <w:rsid w:val="003E4F15"/>
    <w:rsid w:val="003E7D2A"/>
    <w:rsid w:val="003F0A5C"/>
    <w:rsid w:val="003F1C53"/>
    <w:rsid w:val="003F2380"/>
    <w:rsid w:val="003F238D"/>
    <w:rsid w:val="003F2653"/>
    <w:rsid w:val="003F39B1"/>
    <w:rsid w:val="003F3C2F"/>
    <w:rsid w:val="003F4700"/>
    <w:rsid w:val="003F4CF9"/>
    <w:rsid w:val="003F5B59"/>
    <w:rsid w:val="003F7085"/>
    <w:rsid w:val="003F772A"/>
    <w:rsid w:val="0040034D"/>
    <w:rsid w:val="004003B0"/>
    <w:rsid w:val="004018D4"/>
    <w:rsid w:val="00401EFB"/>
    <w:rsid w:val="0040227B"/>
    <w:rsid w:val="00402B59"/>
    <w:rsid w:val="00403357"/>
    <w:rsid w:val="00404095"/>
    <w:rsid w:val="004043E3"/>
    <w:rsid w:val="00404E07"/>
    <w:rsid w:val="004058AB"/>
    <w:rsid w:val="004065F8"/>
    <w:rsid w:val="00406CB2"/>
    <w:rsid w:val="00407530"/>
    <w:rsid w:val="00410112"/>
    <w:rsid w:val="0041174D"/>
    <w:rsid w:val="004117C7"/>
    <w:rsid w:val="00412686"/>
    <w:rsid w:val="004139DD"/>
    <w:rsid w:val="004148D5"/>
    <w:rsid w:val="00414D67"/>
    <w:rsid w:val="00415C12"/>
    <w:rsid w:val="00415D8A"/>
    <w:rsid w:val="0041620A"/>
    <w:rsid w:val="0041666E"/>
    <w:rsid w:val="004167E4"/>
    <w:rsid w:val="00416881"/>
    <w:rsid w:val="00416A60"/>
    <w:rsid w:val="00416D8B"/>
    <w:rsid w:val="00417C73"/>
    <w:rsid w:val="00420DC4"/>
    <w:rsid w:val="00421ABF"/>
    <w:rsid w:val="00421E46"/>
    <w:rsid w:val="00422B9E"/>
    <w:rsid w:val="004232C0"/>
    <w:rsid w:val="00423896"/>
    <w:rsid w:val="004243D6"/>
    <w:rsid w:val="0042525C"/>
    <w:rsid w:val="00425CBC"/>
    <w:rsid w:val="004266B0"/>
    <w:rsid w:val="00427F47"/>
    <w:rsid w:val="00430274"/>
    <w:rsid w:val="00430742"/>
    <w:rsid w:val="004308AB"/>
    <w:rsid w:val="0043176A"/>
    <w:rsid w:val="00431DC1"/>
    <w:rsid w:val="00431F32"/>
    <w:rsid w:val="00432114"/>
    <w:rsid w:val="004329A6"/>
    <w:rsid w:val="00432AA0"/>
    <w:rsid w:val="00433B9A"/>
    <w:rsid w:val="00433C1C"/>
    <w:rsid w:val="00434682"/>
    <w:rsid w:val="00434C8B"/>
    <w:rsid w:val="00435B33"/>
    <w:rsid w:val="00435FA0"/>
    <w:rsid w:val="00435FE9"/>
    <w:rsid w:val="00436BE4"/>
    <w:rsid w:val="00437439"/>
    <w:rsid w:val="00437AC9"/>
    <w:rsid w:val="00437C2A"/>
    <w:rsid w:val="00440133"/>
    <w:rsid w:val="0044016C"/>
    <w:rsid w:val="00440339"/>
    <w:rsid w:val="00440B0F"/>
    <w:rsid w:val="00440B8A"/>
    <w:rsid w:val="004425C4"/>
    <w:rsid w:val="00444C23"/>
    <w:rsid w:val="00445696"/>
    <w:rsid w:val="00445BA8"/>
    <w:rsid w:val="004465E2"/>
    <w:rsid w:val="004468B1"/>
    <w:rsid w:val="00446ABC"/>
    <w:rsid w:val="0044792F"/>
    <w:rsid w:val="00447935"/>
    <w:rsid w:val="00450084"/>
    <w:rsid w:val="004501C2"/>
    <w:rsid w:val="00450317"/>
    <w:rsid w:val="00450C40"/>
    <w:rsid w:val="004518CB"/>
    <w:rsid w:val="00452421"/>
    <w:rsid w:val="00452E0D"/>
    <w:rsid w:val="00452F01"/>
    <w:rsid w:val="00454285"/>
    <w:rsid w:val="00455045"/>
    <w:rsid w:val="00455A03"/>
    <w:rsid w:val="00455A07"/>
    <w:rsid w:val="00455ED9"/>
    <w:rsid w:val="00455F4A"/>
    <w:rsid w:val="0045601F"/>
    <w:rsid w:val="00456806"/>
    <w:rsid w:val="004568B6"/>
    <w:rsid w:val="00460C2B"/>
    <w:rsid w:val="0046106B"/>
    <w:rsid w:val="004611DF"/>
    <w:rsid w:val="00461478"/>
    <w:rsid w:val="0046425B"/>
    <w:rsid w:val="0046466A"/>
    <w:rsid w:val="004653E5"/>
    <w:rsid w:val="00465A1B"/>
    <w:rsid w:val="00465ECA"/>
    <w:rsid w:val="00467ACF"/>
    <w:rsid w:val="00467EF9"/>
    <w:rsid w:val="004704ED"/>
    <w:rsid w:val="00470825"/>
    <w:rsid w:val="00470E73"/>
    <w:rsid w:val="00471F83"/>
    <w:rsid w:val="004729C8"/>
    <w:rsid w:val="00473897"/>
    <w:rsid w:val="00474DE2"/>
    <w:rsid w:val="004751C0"/>
    <w:rsid w:val="004752D1"/>
    <w:rsid w:val="00475331"/>
    <w:rsid w:val="0047595D"/>
    <w:rsid w:val="00475A3A"/>
    <w:rsid w:val="004761C2"/>
    <w:rsid w:val="00476546"/>
    <w:rsid w:val="0047682E"/>
    <w:rsid w:val="00476D96"/>
    <w:rsid w:val="00477339"/>
    <w:rsid w:val="00477C66"/>
    <w:rsid w:val="0048056A"/>
    <w:rsid w:val="00480CC6"/>
    <w:rsid w:val="0048210C"/>
    <w:rsid w:val="00482733"/>
    <w:rsid w:val="00482EC6"/>
    <w:rsid w:val="00483A57"/>
    <w:rsid w:val="0048402F"/>
    <w:rsid w:val="004843C6"/>
    <w:rsid w:val="0048597A"/>
    <w:rsid w:val="00485E0D"/>
    <w:rsid w:val="00487123"/>
    <w:rsid w:val="00487210"/>
    <w:rsid w:val="00487D25"/>
    <w:rsid w:val="00490F2A"/>
    <w:rsid w:val="00490F8F"/>
    <w:rsid w:val="00491247"/>
    <w:rsid w:val="0049134E"/>
    <w:rsid w:val="00492392"/>
    <w:rsid w:val="0049338A"/>
    <w:rsid w:val="00493B63"/>
    <w:rsid w:val="00494491"/>
    <w:rsid w:val="00494B4E"/>
    <w:rsid w:val="004952DB"/>
    <w:rsid w:val="0049628A"/>
    <w:rsid w:val="00496CB1"/>
    <w:rsid w:val="004A0708"/>
    <w:rsid w:val="004A086C"/>
    <w:rsid w:val="004A0910"/>
    <w:rsid w:val="004A0AAC"/>
    <w:rsid w:val="004A0E82"/>
    <w:rsid w:val="004A1FA5"/>
    <w:rsid w:val="004A2589"/>
    <w:rsid w:val="004A2E59"/>
    <w:rsid w:val="004A2F2D"/>
    <w:rsid w:val="004A31BB"/>
    <w:rsid w:val="004A3288"/>
    <w:rsid w:val="004A49AC"/>
    <w:rsid w:val="004A4AF1"/>
    <w:rsid w:val="004A54AB"/>
    <w:rsid w:val="004A5D7A"/>
    <w:rsid w:val="004A5D93"/>
    <w:rsid w:val="004A683C"/>
    <w:rsid w:val="004A6BB7"/>
    <w:rsid w:val="004B057A"/>
    <w:rsid w:val="004B0CB1"/>
    <w:rsid w:val="004B12F1"/>
    <w:rsid w:val="004B16E5"/>
    <w:rsid w:val="004B1D0C"/>
    <w:rsid w:val="004B22C4"/>
    <w:rsid w:val="004B2319"/>
    <w:rsid w:val="004B2341"/>
    <w:rsid w:val="004B274B"/>
    <w:rsid w:val="004B2A33"/>
    <w:rsid w:val="004B355D"/>
    <w:rsid w:val="004B3B13"/>
    <w:rsid w:val="004B4383"/>
    <w:rsid w:val="004B5829"/>
    <w:rsid w:val="004B6437"/>
    <w:rsid w:val="004B7A55"/>
    <w:rsid w:val="004C1AC9"/>
    <w:rsid w:val="004C2C0C"/>
    <w:rsid w:val="004C2C2C"/>
    <w:rsid w:val="004C452D"/>
    <w:rsid w:val="004C4CCC"/>
    <w:rsid w:val="004C5708"/>
    <w:rsid w:val="004C69B1"/>
    <w:rsid w:val="004C7A5B"/>
    <w:rsid w:val="004C7EA4"/>
    <w:rsid w:val="004D0B5F"/>
    <w:rsid w:val="004D0F59"/>
    <w:rsid w:val="004D1A19"/>
    <w:rsid w:val="004D1AA8"/>
    <w:rsid w:val="004D1FBB"/>
    <w:rsid w:val="004D200C"/>
    <w:rsid w:val="004D2213"/>
    <w:rsid w:val="004D27C4"/>
    <w:rsid w:val="004D28C3"/>
    <w:rsid w:val="004D3623"/>
    <w:rsid w:val="004D57EC"/>
    <w:rsid w:val="004D6172"/>
    <w:rsid w:val="004D66F9"/>
    <w:rsid w:val="004D7493"/>
    <w:rsid w:val="004D74A2"/>
    <w:rsid w:val="004D7A6C"/>
    <w:rsid w:val="004D7CFC"/>
    <w:rsid w:val="004E0266"/>
    <w:rsid w:val="004E0CED"/>
    <w:rsid w:val="004E1243"/>
    <w:rsid w:val="004E1547"/>
    <w:rsid w:val="004E22FC"/>
    <w:rsid w:val="004E408D"/>
    <w:rsid w:val="004E45F9"/>
    <w:rsid w:val="004E5070"/>
    <w:rsid w:val="004E5CF3"/>
    <w:rsid w:val="004E61C8"/>
    <w:rsid w:val="004E6E64"/>
    <w:rsid w:val="004F0470"/>
    <w:rsid w:val="004F13AE"/>
    <w:rsid w:val="004F146A"/>
    <w:rsid w:val="004F2E25"/>
    <w:rsid w:val="004F36C4"/>
    <w:rsid w:val="004F3896"/>
    <w:rsid w:val="004F3AA6"/>
    <w:rsid w:val="004F3D13"/>
    <w:rsid w:val="004F4016"/>
    <w:rsid w:val="004F50FC"/>
    <w:rsid w:val="004F70B2"/>
    <w:rsid w:val="004F77F0"/>
    <w:rsid w:val="0050015B"/>
    <w:rsid w:val="00501E23"/>
    <w:rsid w:val="0050240B"/>
    <w:rsid w:val="005036DD"/>
    <w:rsid w:val="00503B19"/>
    <w:rsid w:val="00505A74"/>
    <w:rsid w:val="0050633D"/>
    <w:rsid w:val="00506741"/>
    <w:rsid w:val="005102A0"/>
    <w:rsid w:val="00510405"/>
    <w:rsid w:val="00510643"/>
    <w:rsid w:val="0051074C"/>
    <w:rsid w:val="00510C72"/>
    <w:rsid w:val="005113E7"/>
    <w:rsid w:val="00511723"/>
    <w:rsid w:val="00511A8F"/>
    <w:rsid w:val="005122CC"/>
    <w:rsid w:val="005127F2"/>
    <w:rsid w:val="00512E07"/>
    <w:rsid w:val="005141FA"/>
    <w:rsid w:val="00515991"/>
    <w:rsid w:val="0051646C"/>
    <w:rsid w:val="00516472"/>
    <w:rsid w:val="00516A1F"/>
    <w:rsid w:val="005179EE"/>
    <w:rsid w:val="00517FD6"/>
    <w:rsid w:val="00520D08"/>
    <w:rsid w:val="00520FDD"/>
    <w:rsid w:val="00521379"/>
    <w:rsid w:val="005213FB"/>
    <w:rsid w:val="005214CC"/>
    <w:rsid w:val="00521F58"/>
    <w:rsid w:val="00522598"/>
    <w:rsid w:val="00522DE9"/>
    <w:rsid w:val="005232D7"/>
    <w:rsid w:val="005238A5"/>
    <w:rsid w:val="00523BF1"/>
    <w:rsid w:val="00523C61"/>
    <w:rsid w:val="005244E9"/>
    <w:rsid w:val="00524D54"/>
    <w:rsid w:val="005253BC"/>
    <w:rsid w:val="005255F2"/>
    <w:rsid w:val="0052582E"/>
    <w:rsid w:val="00525D8E"/>
    <w:rsid w:val="00526701"/>
    <w:rsid w:val="00526B8C"/>
    <w:rsid w:val="00526E5D"/>
    <w:rsid w:val="00527707"/>
    <w:rsid w:val="00527AD2"/>
    <w:rsid w:val="00527BB5"/>
    <w:rsid w:val="00527D7A"/>
    <w:rsid w:val="00527DC8"/>
    <w:rsid w:val="00530ABC"/>
    <w:rsid w:val="00531285"/>
    <w:rsid w:val="005318D2"/>
    <w:rsid w:val="00532EB1"/>
    <w:rsid w:val="00533579"/>
    <w:rsid w:val="00535EBE"/>
    <w:rsid w:val="00536072"/>
    <w:rsid w:val="00536CD2"/>
    <w:rsid w:val="005373E6"/>
    <w:rsid w:val="00537E48"/>
    <w:rsid w:val="00537EB7"/>
    <w:rsid w:val="0054021F"/>
    <w:rsid w:val="005421E0"/>
    <w:rsid w:val="00542315"/>
    <w:rsid w:val="00545244"/>
    <w:rsid w:val="00546C39"/>
    <w:rsid w:val="0054704C"/>
    <w:rsid w:val="0054725F"/>
    <w:rsid w:val="00547375"/>
    <w:rsid w:val="005502B1"/>
    <w:rsid w:val="00550631"/>
    <w:rsid w:val="0055163C"/>
    <w:rsid w:val="00552608"/>
    <w:rsid w:val="00552735"/>
    <w:rsid w:val="00552B39"/>
    <w:rsid w:val="00553FDF"/>
    <w:rsid w:val="0055412A"/>
    <w:rsid w:val="0055472A"/>
    <w:rsid w:val="00555A96"/>
    <w:rsid w:val="00556053"/>
    <w:rsid w:val="00556178"/>
    <w:rsid w:val="005562BA"/>
    <w:rsid w:val="005562F8"/>
    <w:rsid w:val="00557085"/>
    <w:rsid w:val="005578AB"/>
    <w:rsid w:val="005579F7"/>
    <w:rsid w:val="00557B72"/>
    <w:rsid w:val="00557CD4"/>
    <w:rsid w:val="0056290A"/>
    <w:rsid w:val="00562E79"/>
    <w:rsid w:val="005641DD"/>
    <w:rsid w:val="005643E5"/>
    <w:rsid w:val="0056443C"/>
    <w:rsid w:val="00565193"/>
    <w:rsid w:val="00565C25"/>
    <w:rsid w:val="005667F6"/>
    <w:rsid w:val="00566BB8"/>
    <w:rsid w:val="00567718"/>
    <w:rsid w:val="00570796"/>
    <w:rsid w:val="00570C83"/>
    <w:rsid w:val="00570EFE"/>
    <w:rsid w:val="00572A52"/>
    <w:rsid w:val="00572B84"/>
    <w:rsid w:val="00572D9E"/>
    <w:rsid w:val="005731BB"/>
    <w:rsid w:val="00574257"/>
    <w:rsid w:val="00575433"/>
    <w:rsid w:val="0057613A"/>
    <w:rsid w:val="005773CE"/>
    <w:rsid w:val="00577424"/>
    <w:rsid w:val="00577487"/>
    <w:rsid w:val="005775CE"/>
    <w:rsid w:val="005776E6"/>
    <w:rsid w:val="005805E5"/>
    <w:rsid w:val="00580E14"/>
    <w:rsid w:val="00582041"/>
    <w:rsid w:val="00582B33"/>
    <w:rsid w:val="00582B84"/>
    <w:rsid w:val="00584C9D"/>
    <w:rsid w:val="00584CF7"/>
    <w:rsid w:val="00586906"/>
    <w:rsid w:val="00586B9A"/>
    <w:rsid w:val="005874A9"/>
    <w:rsid w:val="005877FE"/>
    <w:rsid w:val="00587CCE"/>
    <w:rsid w:val="00590618"/>
    <w:rsid w:val="00590B2D"/>
    <w:rsid w:val="00591793"/>
    <w:rsid w:val="00591EF0"/>
    <w:rsid w:val="00591F91"/>
    <w:rsid w:val="005922EA"/>
    <w:rsid w:val="00592BAE"/>
    <w:rsid w:val="00592F41"/>
    <w:rsid w:val="00594263"/>
    <w:rsid w:val="00594805"/>
    <w:rsid w:val="0059498E"/>
    <w:rsid w:val="00594A21"/>
    <w:rsid w:val="00595173"/>
    <w:rsid w:val="00595342"/>
    <w:rsid w:val="00595E93"/>
    <w:rsid w:val="00596A3C"/>
    <w:rsid w:val="005979EA"/>
    <w:rsid w:val="00597A43"/>
    <w:rsid w:val="005A01C1"/>
    <w:rsid w:val="005A0607"/>
    <w:rsid w:val="005A0B1E"/>
    <w:rsid w:val="005A10A1"/>
    <w:rsid w:val="005A2451"/>
    <w:rsid w:val="005A4289"/>
    <w:rsid w:val="005A55F4"/>
    <w:rsid w:val="005A62B0"/>
    <w:rsid w:val="005A7001"/>
    <w:rsid w:val="005A7044"/>
    <w:rsid w:val="005B0305"/>
    <w:rsid w:val="005B0887"/>
    <w:rsid w:val="005B0D97"/>
    <w:rsid w:val="005B11DC"/>
    <w:rsid w:val="005B1412"/>
    <w:rsid w:val="005B14D0"/>
    <w:rsid w:val="005B16B5"/>
    <w:rsid w:val="005B1863"/>
    <w:rsid w:val="005B2120"/>
    <w:rsid w:val="005B242E"/>
    <w:rsid w:val="005B2B3D"/>
    <w:rsid w:val="005B32E9"/>
    <w:rsid w:val="005B3913"/>
    <w:rsid w:val="005B3990"/>
    <w:rsid w:val="005B3AF3"/>
    <w:rsid w:val="005B4F63"/>
    <w:rsid w:val="005B5DDC"/>
    <w:rsid w:val="005B6056"/>
    <w:rsid w:val="005B657C"/>
    <w:rsid w:val="005B6B12"/>
    <w:rsid w:val="005B7A64"/>
    <w:rsid w:val="005C00CD"/>
    <w:rsid w:val="005C0574"/>
    <w:rsid w:val="005C0AEC"/>
    <w:rsid w:val="005C2663"/>
    <w:rsid w:val="005C2A43"/>
    <w:rsid w:val="005C31D3"/>
    <w:rsid w:val="005C3D83"/>
    <w:rsid w:val="005C3FC2"/>
    <w:rsid w:val="005C4C44"/>
    <w:rsid w:val="005C5D6C"/>
    <w:rsid w:val="005C5ED8"/>
    <w:rsid w:val="005C66D1"/>
    <w:rsid w:val="005C7127"/>
    <w:rsid w:val="005C768A"/>
    <w:rsid w:val="005D08D8"/>
    <w:rsid w:val="005D0F0E"/>
    <w:rsid w:val="005D0F6C"/>
    <w:rsid w:val="005D1C9E"/>
    <w:rsid w:val="005D1ED5"/>
    <w:rsid w:val="005D27F4"/>
    <w:rsid w:val="005D4F2B"/>
    <w:rsid w:val="005D51F5"/>
    <w:rsid w:val="005D669D"/>
    <w:rsid w:val="005D6710"/>
    <w:rsid w:val="005D784C"/>
    <w:rsid w:val="005D78AB"/>
    <w:rsid w:val="005D78F7"/>
    <w:rsid w:val="005E04B7"/>
    <w:rsid w:val="005E0EC1"/>
    <w:rsid w:val="005E2F67"/>
    <w:rsid w:val="005E35FF"/>
    <w:rsid w:val="005E44C5"/>
    <w:rsid w:val="005E4903"/>
    <w:rsid w:val="005E4F7F"/>
    <w:rsid w:val="005E52DD"/>
    <w:rsid w:val="005E5B32"/>
    <w:rsid w:val="005E63BB"/>
    <w:rsid w:val="005E6D8D"/>
    <w:rsid w:val="005E6FA4"/>
    <w:rsid w:val="005E7942"/>
    <w:rsid w:val="005F028C"/>
    <w:rsid w:val="005F133D"/>
    <w:rsid w:val="005F2A29"/>
    <w:rsid w:val="005F4114"/>
    <w:rsid w:val="005F4DEC"/>
    <w:rsid w:val="005F5FDE"/>
    <w:rsid w:val="005F620B"/>
    <w:rsid w:val="005F691E"/>
    <w:rsid w:val="005F6FC3"/>
    <w:rsid w:val="005F75FB"/>
    <w:rsid w:val="005F76B5"/>
    <w:rsid w:val="005F777C"/>
    <w:rsid w:val="005F7FB7"/>
    <w:rsid w:val="006003F1"/>
    <w:rsid w:val="00601CAA"/>
    <w:rsid w:val="0060217C"/>
    <w:rsid w:val="006036E1"/>
    <w:rsid w:val="00603C02"/>
    <w:rsid w:val="006040F1"/>
    <w:rsid w:val="00604200"/>
    <w:rsid w:val="0060514A"/>
    <w:rsid w:val="006062ED"/>
    <w:rsid w:val="00607548"/>
    <w:rsid w:val="0060769C"/>
    <w:rsid w:val="006079D1"/>
    <w:rsid w:val="0061033C"/>
    <w:rsid w:val="006105BC"/>
    <w:rsid w:val="00610A90"/>
    <w:rsid w:val="006110C7"/>
    <w:rsid w:val="00612519"/>
    <w:rsid w:val="00613031"/>
    <w:rsid w:val="00613F2C"/>
    <w:rsid w:val="006141DB"/>
    <w:rsid w:val="006151B0"/>
    <w:rsid w:val="0061558E"/>
    <w:rsid w:val="006162DD"/>
    <w:rsid w:val="0062290A"/>
    <w:rsid w:val="0062318E"/>
    <w:rsid w:val="00624265"/>
    <w:rsid w:val="006242B8"/>
    <w:rsid w:val="00624360"/>
    <w:rsid w:val="00624C3F"/>
    <w:rsid w:val="00624F5E"/>
    <w:rsid w:val="00625C67"/>
    <w:rsid w:val="0062618A"/>
    <w:rsid w:val="0062629A"/>
    <w:rsid w:val="006262EB"/>
    <w:rsid w:val="0062737A"/>
    <w:rsid w:val="006301DD"/>
    <w:rsid w:val="006301FB"/>
    <w:rsid w:val="006306DA"/>
    <w:rsid w:val="00630A53"/>
    <w:rsid w:val="00631735"/>
    <w:rsid w:val="00631A92"/>
    <w:rsid w:val="00631E1E"/>
    <w:rsid w:val="0063302F"/>
    <w:rsid w:val="0063319C"/>
    <w:rsid w:val="00633202"/>
    <w:rsid w:val="00633B90"/>
    <w:rsid w:val="006343AC"/>
    <w:rsid w:val="0063565E"/>
    <w:rsid w:val="0063587C"/>
    <w:rsid w:val="00636236"/>
    <w:rsid w:val="00636276"/>
    <w:rsid w:val="006364CC"/>
    <w:rsid w:val="00636543"/>
    <w:rsid w:val="0063659F"/>
    <w:rsid w:val="006369D2"/>
    <w:rsid w:val="00636AFB"/>
    <w:rsid w:val="00636E02"/>
    <w:rsid w:val="006371D0"/>
    <w:rsid w:val="006373D1"/>
    <w:rsid w:val="00640FB2"/>
    <w:rsid w:val="0064159B"/>
    <w:rsid w:val="0064172F"/>
    <w:rsid w:val="00642107"/>
    <w:rsid w:val="00642297"/>
    <w:rsid w:val="00644A34"/>
    <w:rsid w:val="006459FC"/>
    <w:rsid w:val="00646686"/>
    <w:rsid w:val="00646985"/>
    <w:rsid w:val="0064698F"/>
    <w:rsid w:val="0064751F"/>
    <w:rsid w:val="006477B2"/>
    <w:rsid w:val="00647A1F"/>
    <w:rsid w:val="00647E23"/>
    <w:rsid w:val="00650936"/>
    <w:rsid w:val="00650DB7"/>
    <w:rsid w:val="0065166F"/>
    <w:rsid w:val="00652221"/>
    <w:rsid w:val="006525D0"/>
    <w:rsid w:val="00654D6D"/>
    <w:rsid w:val="0065593B"/>
    <w:rsid w:val="006559A2"/>
    <w:rsid w:val="006560FD"/>
    <w:rsid w:val="00656590"/>
    <w:rsid w:val="00656A41"/>
    <w:rsid w:val="006570AF"/>
    <w:rsid w:val="00657419"/>
    <w:rsid w:val="00657B1A"/>
    <w:rsid w:val="00660BC5"/>
    <w:rsid w:val="00661D2C"/>
    <w:rsid w:val="00661DA0"/>
    <w:rsid w:val="00661F37"/>
    <w:rsid w:val="00662882"/>
    <w:rsid w:val="00662973"/>
    <w:rsid w:val="00662B5C"/>
    <w:rsid w:val="00663585"/>
    <w:rsid w:val="00663CEA"/>
    <w:rsid w:val="0066420B"/>
    <w:rsid w:val="00664C48"/>
    <w:rsid w:val="0066507B"/>
    <w:rsid w:val="00665A7C"/>
    <w:rsid w:val="006661F4"/>
    <w:rsid w:val="006668BA"/>
    <w:rsid w:val="0066707D"/>
    <w:rsid w:val="006677DE"/>
    <w:rsid w:val="006703D9"/>
    <w:rsid w:val="00670C2E"/>
    <w:rsid w:val="00671200"/>
    <w:rsid w:val="00671363"/>
    <w:rsid w:val="00671F3B"/>
    <w:rsid w:val="00672464"/>
    <w:rsid w:val="006726A1"/>
    <w:rsid w:val="00672825"/>
    <w:rsid w:val="00672CC2"/>
    <w:rsid w:val="00672E1C"/>
    <w:rsid w:val="00673405"/>
    <w:rsid w:val="00673DF7"/>
    <w:rsid w:val="006740BC"/>
    <w:rsid w:val="006744C3"/>
    <w:rsid w:val="00674D90"/>
    <w:rsid w:val="00675753"/>
    <w:rsid w:val="00676589"/>
    <w:rsid w:val="00676E40"/>
    <w:rsid w:val="00677D4E"/>
    <w:rsid w:val="00677FA7"/>
    <w:rsid w:val="00680231"/>
    <w:rsid w:val="00680D98"/>
    <w:rsid w:val="006812C4"/>
    <w:rsid w:val="00681681"/>
    <w:rsid w:val="00681EE4"/>
    <w:rsid w:val="006826D7"/>
    <w:rsid w:val="00684029"/>
    <w:rsid w:val="0068405E"/>
    <w:rsid w:val="00684FBC"/>
    <w:rsid w:val="00685163"/>
    <w:rsid w:val="00686425"/>
    <w:rsid w:val="00686817"/>
    <w:rsid w:val="00686B0B"/>
    <w:rsid w:val="00686CAC"/>
    <w:rsid w:val="0068709B"/>
    <w:rsid w:val="00687F9E"/>
    <w:rsid w:val="00690BC2"/>
    <w:rsid w:val="00690F3B"/>
    <w:rsid w:val="00691389"/>
    <w:rsid w:val="006915F7"/>
    <w:rsid w:val="00691643"/>
    <w:rsid w:val="00691DCF"/>
    <w:rsid w:val="00692E34"/>
    <w:rsid w:val="006946DF"/>
    <w:rsid w:val="006952DB"/>
    <w:rsid w:val="0069540D"/>
    <w:rsid w:val="00695C4D"/>
    <w:rsid w:val="0069601F"/>
    <w:rsid w:val="00696F44"/>
    <w:rsid w:val="006971AE"/>
    <w:rsid w:val="0069720C"/>
    <w:rsid w:val="006A06B9"/>
    <w:rsid w:val="006A0879"/>
    <w:rsid w:val="006A0A89"/>
    <w:rsid w:val="006A13F6"/>
    <w:rsid w:val="006A18EA"/>
    <w:rsid w:val="006A1AC8"/>
    <w:rsid w:val="006A2308"/>
    <w:rsid w:val="006A263A"/>
    <w:rsid w:val="006A2B00"/>
    <w:rsid w:val="006A3F6D"/>
    <w:rsid w:val="006A45F7"/>
    <w:rsid w:val="006A4F13"/>
    <w:rsid w:val="006A539F"/>
    <w:rsid w:val="006A58F0"/>
    <w:rsid w:val="006A691B"/>
    <w:rsid w:val="006A79FD"/>
    <w:rsid w:val="006A7A10"/>
    <w:rsid w:val="006B0266"/>
    <w:rsid w:val="006B0DA4"/>
    <w:rsid w:val="006B10E8"/>
    <w:rsid w:val="006B1182"/>
    <w:rsid w:val="006B147E"/>
    <w:rsid w:val="006B19C0"/>
    <w:rsid w:val="006B1B6B"/>
    <w:rsid w:val="006B2149"/>
    <w:rsid w:val="006B3D6C"/>
    <w:rsid w:val="006B41DF"/>
    <w:rsid w:val="006B591D"/>
    <w:rsid w:val="006B61FF"/>
    <w:rsid w:val="006B63E2"/>
    <w:rsid w:val="006B71A8"/>
    <w:rsid w:val="006B7360"/>
    <w:rsid w:val="006B74E4"/>
    <w:rsid w:val="006B7BD1"/>
    <w:rsid w:val="006C129F"/>
    <w:rsid w:val="006C18D8"/>
    <w:rsid w:val="006C1AEA"/>
    <w:rsid w:val="006C1E4E"/>
    <w:rsid w:val="006C39AB"/>
    <w:rsid w:val="006C46F5"/>
    <w:rsid w:val="006C58CF"/>
    <w:rsid w:val="006C5C45"/>
    <w:rsid w:val="006C6A63"/>
    <w:rsid w:val="006C7683"/>
    <w:rsid w:val="006C7838"/>
    <w:rsid w:val="006C7913"/>
    <w:rsid w:val="006C7C14"/>
    <w:rsid w:val="006C7E7B"/>
    <w:rsid w:val="006D10AF"/>
    <w:rsid w:val="006D281D"/>
    <w:rsid w:val="006D2BB2"/>
    <w:rsid w:val="006D2C47"/>
    <w:rsid w:val="006D2D1E"/>
    <w:rsid w:val="006D3986"/>
    <w:rsid w:val="006D5535"/>
    <w:rsid w:val="006D7374"/>
    <w:rsid w:val="006D7E9D"/>
    <w:rsid w:val="006E0088"/>
    <w:rsid w:val="006E0382"/>
    <w:rsid w:val="006E0C8D"/>
    <w:rsid w:val="006E0E8F"/>
    <w:rsid w:val="006E1798"/>
    <w:rsid w:val="006E224D"/>
    <w:rsid w:val="006E2B48"/>
    <w:rsid w:val="006E2D06"/>
    <w:rsid w:val="006E2DBD"/>
    <w:rsid w:val="006E3DD4"/>
    <w:rsid w:val="006E4165"/>
    <w:rsid w:val="006E4213"/>
    <w:rsid w:val="006E4549"/>
    <w:rsid w:val="006E483A"/>
    <w:rsid w:val="006E4AF0"/>
    <w:rsid w:val="006E5977"/>
    <w:rsid w:val="006E651C"/>
    <w:rsid w:val="006E7313"/>
    <w:rsid w:val="006E7466"/>
    <w:rsid w:val="006E7E32"/>
    <w:rsid w:val="006E7F6B"/>
    <w:rsid w:val="006F0323"/>
    <w:rsid w:val="006F055C"/>
    <w:rsid w:val="006F0911"/>
    <w:rsid w:val="006F092A"/>
    <w:rsid w:val="006F1BBC"/>
    <w:rsid w:val="006F2842"/>
    <w:rsid w:val="006F4538"/>
    <w:rsid w:val="006F46D5"/>
    <w:rsid w:val="006F4E6C"/>
    <w:rsid w:val="006F53E8"/>
    <w:rsid w:val="006F63B4"/>
    <w:rsid w:val="006F6CA0"/>
    <w:rsid w:val="006F71DF"/>
    <w:rsid w:val="006F7936"/>
    <w:rsid w:val="007001AF"/>
    <w:rsid w:val="007002B0"/>
    <w:rsid w:val="0070041B"/>
    <w:rsid w:val="00701302"/>
    <w:rsid w:val="007019C9"/>
    <w:rsid w:val="00702867"/>
    <w:rsid w:val="00702A6B"/>
    <w:rsid w:val="00704838"/>
    <w:rsid w:val="00704CC1"/>
    <w:rsid w:val="00704D78"/>
    <w:rsid w:val="0070525B"/>
    <w:rsid w:val="00705881"/>
    <w:rsid w:val="00705E6A"/>
    <w:rsid w:val="00706126"/>
    <w:rsid w:val="007062E4"/>
    <w:rsid w:val="00706BAC"/>
    <w:rsid w:val="00707222"/>
    <w:rsid w:val="00707FC7"/>
    <w:rsid w:val="00710387"/>
    <w:rsid w:val="00710CBE"/>
    <w:rsid w:val="007113CF"/>
    <w:rsid w:val="007115F8"/>
    <w:rsid w:val="00711E80"/>
    <w:rsid w:val="0071220B"/>
    <w:rsid w:val="007123A6"/>
    <w:rsid w:val="00712F13"/>
    <w:rsid w:val="00713929"/>
    <w:rsid w:val="00714F35"/>
    <w:rsid w:val="00715CA1"/>
    <w:rsid w:val="007173C5"/>
    <w:rsid w:val="00717872"/>
    <w:rsid w:val="00717950"/>
    <w:rsid w:val="00721606"/>
    <w:rsid w:val="00721705"/>
    <w:rsid w:val="0072190D"/>
    <w:rsid w:val="00721B8F"/>
    <w:rsid w:val="007220E5"/>
    <w:rsid w:val="00722123"/>
    <w:rsid w:val="007224A9"/>
    <w:rsid w:val="007224AF"/>
    <w:rsid w:val="00723068"/>
    <w:rsid w:val="00723524"/>
    <w:rsid w:val="007241E6"/>
    <w:rsid w:val="00724FBA"/>
    <w:rsid w:val="0072522A"/>
    <w:rsid w:val="007261CD"/>
    <w:rsid w:val="00726AF6"/>
    <w:rsid w:val="0072724F"/>
    <w:rsid w:val="0072771C"/>
    <w:rsid w:val="0072772A"/>
    <w:rsid w:val="0072795F"/>
    <w:rsid w:val="0073015E"/>
    <w:rsid w:val="007301AA"/>
    <w:rsid w:val="00731555"/>
    <w:rsid w:val="00731612"/>
    <w:rsid w:val="007316DA"/>
    <w:rsid w:val="007320C9"/>
    <w:rsid w:val="007320DB"/>
    <w:rsid w:val="00732DE1"/>
    <w:rsid w:val="00733EEE"/>
    <w:rsid w:val="00735297"/>
    <w:rsid w:val="00735844"/>
    <w:rsid w:val="00735C26"/>
    <w:rsid w:val="00736284"/>
    <w:rsid w:val="007371C0"/>
    <w:rsid w:val="007378BA"/>
    <w:rsid w:val="00742890"/>
    <w:rsid w:val="00743191"/>
    <w:rsid w:val="00743690"/>
    <w:rsid w:val="00743EA2"/>
    <w:rsid w:val="0074478A"/>
    <w:rsid w:val="00744E8D"/>
    <w:rsid w:val="00744E99"/>
    <w:rsid w:val="007459FE"/>
    <w:rsid w:val="00746002"/>
    <w:rsid w:val="0074681B"/>
    <w:rsid w:val="0074682D"/>
    <w:rsid w:val="007470F8"/>
    <w:rsid w:val="007472AC"/>
    <w:rsid w:val="00750057"/>
    <w:rsid w:val="00751E79"/>
    <w:rsid w:val="00751F0C"/>
    <w:rsid w:val="007524CD"/>
    <w:rsid w:val="007527D6"/>
    <w:rsid w:val="00753072"/>
    <w:rsid w:val="007531E4"/>
    <w:rsid w:val="0075399C"/>
    <w:rsid w:val="00755B21"/>
    <w:rsid w:val="00756259"/>
    <w:rsid w:val="007562A8"/>
    <w:rsid w:val="00756615"/>
    <w:rsid w:val="00756D78"/>
    <w:rsid w:val="00756DD0"/>
    <w:rsid w:val="00757264"/>
    <w:rsid w:val="007572CD"/>
    <w:rsid w:val="007572D4"/>
    <w:rsid w:val="00760CB9"/>
    <w:rsid w:val="007639C7"/>
    <w:rsid w:val="00764481"/>
    <w:rsid w:val="00764BAC"/>
    <w:rsid w:val="00765F47"/>
    <w:rsid w:val="00766C18"/>
    <w:rsid w:val="00766F22"/>
    <w:rsid w:val="00770901"/>
    <w:rsid w:val="007714FC"/>
    <w:rsid w:val="007721E7"/>
    <w:rsid w:val="00773120"/>
    <w:rsid w:val="00775202"/>
    <w:rsid w:val="0077618A"/>
    <w:rsid w:val="00776D4B"/>
    <w:rsid w:val="00777E10"/>
    <w:rsid w:val="00780A5B"/>
    <w:rsid w:val="00780A70"/>
    <w:rsid w:val="00781068"/>
    <w:rsid w:val="007810B7"/>
    <w:rsid w:val="00781EE9"/>
    <w:rsid w:val="00781FAF"/>
    <w:rsid w:val="00782025"/>
    <w:rsid w:val="007821C7"/>
    <w:rsid w:val="00783047"/>
    <w:rsid w:val="00783A77"/>
    <w:rsid w:val="007840EA"/>
    <w:rsid w:val="00784950"/>
    <w:rsid w:val="00785304"/>
    <w:rsid w:val="00785BAD"/>
    <w:rsid w:val="00785D5C"/>
    <w:rsid w:val="0078606D"/>
    <w:rsid w:val="007912E4"/>
    <w:rsid w:val="00791E2E"/>
    <w:rsid w:val="007930F0"/>
    <w:rsid w:val="007937D6"/>
    <w:rsid w:val="00793ED1"/>
    <w:rsid w:val="00794260"/>
    <w:rsid w:val="007949B1"/>
    <w:rsid w:val="00794AF4"/>
    <w:rsid w:val="00794F6A"/>
    <w:rsid w:val="007962F6"/>
    <w:rsid w:val="007963DD"/>
    <w:rsid w:val="00796465"/>
    <w:rsid w:val="0079673D"/>
    <w:rsid w:val="00796AB6"/>
    <w:rsid w:val="00797BC2"/>
    <w:rsid w:val="00797E0C"/>
    <w:rsid w:val="00797F39"/>
    <w:rsid w:val="007A096D"/>
    <w:rsid w:val="007A227D"/>
    <w:rsid w:val="007A2954"/>
    <w:rsid w:val="007A29C3"/>
    <w:rsid w:val="007A2D03"/>
    <w:rsid w:val="007A2E20"/>
    <w:rsid w:val="007A2FC4"/>
    <w:rsid w:val="007A3310"/>
    <w:rsid w:val="007A4F2D"/>
    <w:rsid w:val="007A5605"/>
    <w:rsid w:val="007A64C5"/>
    <w:rsid w:val="007A6C48"/>
    <w:rsid w:val="007A7714"/>
    <w:rsid w:val="007A797B"/>
    <w:rsid w:val="007A7A89"/>
    <w:rsid w:val="007B0525"/>
    <w:rsid w:val="007B228A"/>
    <w:rsid w:val="007B253D"/>
    <w:rsid w:val="007B2B09"/>
    <w:rsid w:val="007B2B4E"/>
    <w:rsid w:val="007B34D5"/>
    <w:rsid w:val="007B4DFF"/>
    <w:rsid w:val="007B5B16"/>
    <w:rsid w:val="007B5E88"/>
    <w:rsid w:val="007B6098"/>
    <w:rsid w:val="007B6197"/>
    <w:rsid w:val="007B6D96"/>
    <w:rsid w:val="007C05BA"/>
    <w:rsid w:val="007C081B"/>
    <w:rsid w:val="007C0EB4"/>
    <w:rsid w:val="007C1069"/>
    <w:rsid w:val="007C27AC"/>
    <w:rsid w:val="007C3B3C"/>
    <w:rsid w:val="007C3CFF"/>
    <w:rsid w:val="007C3DD8"/>
    <w:rsid w:val="007C6911"/>
    <w:rsid w:val="007C7424"/>
    <w:rsid w:val="007C7608"/>
    <w:rsid w:val="007D01FD"/>
    <w:rsid w:val="007D0FB4"/>
    <w:rsid w:val="007D1134"/>
    <w:rsid w:val="007D164D"/>
    <w:rsid w:val="007D170D"/>
    <w:rsid w:val="007D21AF"/>
    <w:rsid w:val="007D241B"/>
    <w:rsid w:val="007D3748"/>
    <w:rsid w:val="007D3949"/>
    <w:rsid w:val="007D4FE4"/>
    <w:rsid w:val="007D5931"/>
    <w:rsid w:val="007D5DED"/>
    <w:rsid w:val="007D5E62"/>
    <w:rsid w:val="007D663A"/>
    <w:rsid w:val="007D6D0A"/>
    <w:rsid w:val="007D6E21"/>
    <w:rsid w:val="007D74DD"/>
    <w:rsid w:val="007E0B4C"/>
    <w:rsid w:val="007E0D3F"/>
    <w:rsid w:val="007E169B"/>
    <w:rsid w:val="007E1BB9"/>
    <w:rsid w:val="007E1C03"/>
    <w:rsid w:val="007E297B"/>
    <w:rsid w:val="007E2C4B"/>
    <w:rsid w:val="007E2C5A"/>
    <w:rsid w:val="007E3356"/>
    <w:rsid w:val="007E37DD"/>
    <w:rsid w:val="007E46D1"/>
    <w:rsid w:val="007E5420"/>
    <w:rsid w:val="007E5706"/>
    <w:rsid w:val="007E59E0"/>
    <w:rsid w:val="007E66B9"/>
    <w:rsid w:val="007E7997"/>
    <w:rsid w:val="007F022D"/>
    <w:rsid w:val="007F0389"/>
    <w:rsid w:val="007F0A31"/>
    <w:rsid w:val="007F2BDE"/>
    <w:rsid w:val="007F2FCA"/>
    <w:rsid w:val="007F3910"/>
    <w:rsid w:val="007F3D74"/>
    <w:rsid w:val="007F3DF0"/>
    <w:rsid w:val="007F4833"/>
    <w:rsid w:val="007F4862"/>
    <w:rsid w:val="007F7749"/>
    <w:rsid w:val="008005A4"/>
    <w:rsid w:val="008009D3"/>
    <w:rsid w:val="008022C9"/>
    <w:rsid w:val="00802584"/>
    <w:rsid w:val="00802A77"/>
    <w:rsid w:val="0080317F"/>
    <w:rsid w:val="00804754"/>
    <w:rsid w:val="00804896"/>
    <w:rsid w:val="00804A7B"/>
    <w:rsid w:val="00804FAA"/>
    <w:rsid w:val="0080511C"/>
    <w:rsid w:val="008056D5"/>
    <w:rsid w:val="0080586A"/>
    <w:rsid w:val="00805880"/>
    <w:rsid w:val="00805D47"/>
    <w:rsid w:val="008075CE"/>
    <w:rsid w:val="00807BED"/>
    <w:rsid w:val="008107DF"/>
    <w:rsid w:val="0081093F"/>
    <w:rsid w:val="00811635"/>
    <w:rsid w:val="008116EA"/>
    <w:rsid w:val="00813DCC"/>
    <w:rsid w:val="00814904"/>
    <w:rsid w:val="008149E2"/>
    <w:rsid w:val="00815EC0"/>
    <w:rsid w:val="00816D51"/>
    <w:rsid w:val="00820178"/>
    <w:rsid w:val="0082217E"/>
    <w:rsid w:val="0082280D"/>
    <w:rsid w:val="00822ABA"/>
    <w:rsid w:val="008233D8"/>
    <w:rsid w:val="008235CB"/>
    <w:rsid w:val="00824BEB"/>
    <w:rsid w:val="00825408"/>
    <w:rsid w:val="00825911"/>
    <w:rsid w:val="00825D87"/>
    <w:rsid w:val="00825FC2"/>
    <w:rsid w:val="0082632E"/>
    <w:rsid w:val="00826440"/>
    <w:rsid w:val="00826BCA"/>
    <w:rsid w:val="00826DF7"/>
    <w:rsid w:val="00827581"/>
    <w:rsid w:val="00827AFD"/>
    <w:rsid w:val="00827DD6"/>
    <w:rsid w:val="00827E2A"/>
    <w:rsid w:val="00827E41"/>
    <w:rsid w:val="008309DA"/>
    <w:rsid w:val="00830A00"/>
    <w:rsid w:val="00830FA6"/>
    <w:rsid w:val="008315C8"/>
    <w:rsid w:val="00831A80"/>
    <w:rsid w:val="00831D4D"/>
    <w:rsid w:val="00832C63"/>
    <w:rsid w:val="00832CE7"/>
    <w:rsid w:val="00834123"/>
    <w:rsid w:val="0083553E"/>
    <w:rsid w:val="00835A60"/>
    <w:rsid w:val="00835A7A"/>
    <w:rsid w:val="00835FED"/>
    <w:rsid w:val="00836DF4"/>
    <w:rsid w:val="00837309"/>
    <w:rsid w:val="008403D9"/>
    <w:rsid w:val="00842A7A"/>
    <w:rsid w:val="00842D68"/>
    <w:rsid w:val="008441D5"/>
    <w:rsid w:val="0084438B"/>
    <w:rsid w:val="008443EE"/>
    <w:rsid w:val="00844C79"/>
    <w:rsid w:val="00845E86"/>
    <w:rsid w:val="00846A3A"/>
    <w:rsid w:val="00846B7C"/>
    <w:rsid w:val="00846D90"/>
    <w:rsid w:val="00846E19"/>
    <w:rsid w:val="00846E45"/>
    <w:rsid w:val="00850314"/>
    <w:rsid w:val="00850A03"/>
    <w:rsid w:val="0085108E"/>
    <w:rsid w:val="00851152"/>
    <w:rsid w:val="008513FF"/>
    <w:rsid w:val="008528C0"/>
    <w:rsid w:val="00852B20"/>
    <w:rsid w:val="00853A24"/>
    <w:rsid w:val="00855F74"/>
    <w:rsid w:val="0085775F"/>
    <w:rsid w:val="008577DC"/>
    <w:rsid w:val="008606F9"/>
    <w:rsid w:val="00861A2C"/>
    <w:rsid w:val="00861C24"/>
    <w:rsid w:val="00861CD2"/>
    <w:rsid w:val="00862FFC"/>
    <w:rsid w:val="008637F1"/>
    <w:rsid w:val="00864F7D"/>
    <w:rsid w:val="00864FCC"/>
    <w:rsid w:val="00865285"/>
    <w:rsid w:val="00865539"/>
    <w:rsid w:val="00866053"/>
    <w:rsid w:val="00866AA2"/>
    <w:rsid w:val="0086703C"/>
    <w:rsid w:val="00870755"/>
    <w:rsid w:val="00871D3B"/>
    <w:rsid w:val="00871E9B"/>
    <w:rsid w:val="00872131"/>
    <w:rsid w:val="0087370C"/>
    <w:rsid w:val="008759FC"/>
    <w:rsid w:val="008762D2"/>
    <w:rsid w:val="008767D4"/>
    <w:rsid w:val="0087760E"/>
    <w:rsid w:val="00880143"/>
    <w:rsid w:val="008801AE"/>
    <w:rsid w:val="00881356"/>
    <w:rsid w:val="008817C6"/>
    <w:rsid w:val="008824EC"/>
    <w:rsid w:val="00882E54"/>
    <w:rsid w:val="00883699"/>
    <w:rsid w:val="008838D2"/>
    <w:rsid w:val="008850B9"/>
    <w:rsid w:val="00887530"/>
    <w:rsid w:val="00890066"/>
    <w:rsid w:val="00890741"/>
    <w:rsid w:val="00892409"/>
    <w:rsid w:val="008924D2"/>
    <w:rsid w:val="0089296C"/>
    <w:rsid w:val="008929C1"/>
    <w:rsid w:val="00894C00"/>
    <w:rsid w:val="008951C3"/>
    <w:rsid w:val="00895494"/>
    <w:rsid w:val="008959B1"/>
    <w:rsid w:val="00896054"/>
    <w:rsid w:val="00896765"/>
    <w:rsid w:val="00896CDF"/>
    <w:rsid w:val="008973CB"/>
    <w:rsid w:val="00897761"/>
    <w:rsid w:val="00897931"/>
    <w:rsid w:val="008A04CE"/>
    <w:rsid w:val="008A080C"/>
    <w:rsid w:val="008A11CC"/>
    <w:rsid w:val="008A3086"/>
    <w:rsid w:val="008A3DD0"/>
    <w:rsid w:val="008A4210"/>
    <w:rsid w:val="008A459D"/>
    <w:rsid w:val="008A6473"/>
    <w:rsid w:val="008A6DE2"/>
    <w:rsid w:val="008A7570"/>
    <w:rsid w:val="008B0AF9"/>
    <w:rsid w:val="008B107D"/>
    <w:rsid w:val="008B11D3"/>
    <w:rsid w:val="008B13AB"/>
    <w:rsid w:val="008B151C"/>
    <w:rsid w:val="008B1C15"/>
    <w:rsid w:val="008B27CC"/>
    <w:rsid w:val="008B3DD5"/>
    <w:rsid w:val="008B4749"/>
    <w:rsid w:val="008B48E0"/>
    <w:rsid w:val="008B5C0B"/>
    <w:rsid w:val="008B5C84"/>
    <w:rsid w:val="008B7BFF"/>
    <w:rsid w:val="008C00E6"/>
    <w:rsid w:val="008C04B3"/>
    <w:rsid w:val="008C0B9E"/>
    <w:rsid w:val="008C0D57"/>
    <w:rsid w:val="008C2939"/>
    <w:rsid w:val="008C2DD4"/>
    <w:rsid w:val="008C2FD4"/>
    <w:rsid w:val="008C4418"/>
    <w:rsid w:val="008C4453"/>
    <w:rsid w:val="008C46D6"/>
    <w:rsid w:val="008C4AB3"/>
    <w:rsid w:val="008C58D7"/>
    <w:rsid w:val="008C5F6D"/>
    <w:rsid w:val="008C60A6"/>
    <w:rsid w:val="008C6CE1"/>
    <w:rsid w:val="008C6CEA"/>
    <w:rsid w:val="008C767A"/>
    <w:rsid w:val="008C7682"/>
    <w:rsid w:val="008D20A4"/>
    <w:rsid w:val="008D21DC"/>
    <w:rsid w:val="008D406E"/>
    <w:rsid w:val="008D45C7"/>
    <w:rsid w:val="008D510D"/>
    <w:rsid w:val="008D5C28"/>
    <w:rsid w:val="008D7214"/>
    <w:rsid w:val="008D784F"/>
    <w:rsid w:val="008E0035"/>
    <w:rsid w:val="008E0ACA"/>
    <w:rsid w:val="008E0B8B"/>
    <w:rsid w:val="008E29E8"/>
    <w:rsid w:val="008E2C2A"/>
    <w:rsid w:val="008E2EF0"/>
    <w:rsid w:val="008E33B2"/>
    <w:rsid w:val="008E49B9"/>
    <w:rsid w:val="008E4A7D"/>
    <w:rsid w:val="008E4CB6"/>
    <w:rsid w:val="008E4EBC"/>
    <w:rsid w:val="008E71B2"/>
    <w:rsid w:val="008E75AB"/>
    <w:rsid w:val="008F12AE"/>
    <w:rsid w:val="008F1C0D"/>
    <w:rsid w:val="008F2837"/>
    <w:rsid w:val="008F4B52"/>
    <w:rsid w:val="008F4C34"/>
    <w:rsid w:val="008F4E38"/>
    <w:rsid w:val="008F4EEA"/>
    <w:rsid w:val="008F5284"/>
    <w:rsid w:val="008F6272"/>
    <w:rsid w:val="008F71D4"/>
    <w:rsid w:val="008F7C3A"/>
    <w:rsid w:val="009033F8"/>
    <w:rsid w:val="00903912"/>
    <w:rsid w:val="00904569"/>
    <w:rsid w:val="00904F9E"/>
    <w:rsid w:val="00906070"/>
    <w:rsid w:val="00906998"/>
    <w:rsid w:val="009077D5"/>
    <w:rsid w:val="00907B72"/>
    <w:rsid w:val="00910DB3"/>
    <w:rsid w:val="009125F5"/>
    <w:rsid w:val="00912C9C"/>
    <w:rsid w:val="00912D08"/>
    <w:rsid w:val="0091322A"/>
    <w:rsid w:val="0091322C"/>
    <w:rsid w:val="009137ED"/>
    <w:rsid w:val="00913CA3"/>
    <w:rsid w:val="0091450E"/>
    <w:rsid w:val="00915109"/>
    <w:rsid w:val="009154A3"/>
    <w:rsid w:val="009159EE"/>
    <w:rsid w:val="00915AE1"/>
    <w:rsid w:val="00915CD5"/>
    <w:rsid w:val="009166B9"/>
    <w:rsid w:val="00916ED0"/>
    <w:rsid w:val="00917620"/>
    <w:rsid w:val="00917626"/>
    <w:rsid w:val="009179BA"/>
    <w:rsid w:val="009210A1"/>
    <w:rsid w:val="009214B5"/>
    <w:rsid w:val="00921683"/>
    <w:rsid w:val="00921C34"/>
    <w:rsid w:val="00921E56"/>
    <w:rsid w:val="00922676"/>
    <w:rsid w:val="00922D47"/>
    <w:rsid w:val="00922FAB"/>
    <w:rsid w:val="0092353A"/>
    <w:rsid w:val="009258A4"/>
    <w:rsid w:val="00926152"/>
    <w:rsid w:val="0092653A"/>
    <w:rsid w:val="009268C7"/>
    <w:rsid w:val="00926AB5"/>
    <w:rsid w:val="00927C10"/>
    <w:rsid w:val="0093179F"/>
    <w:rsid w:val="00931E89"/>
    <w:rsid w:val="009324B8"/>
    <w:rsid w:val="00932F73"/>
    <w:rsid w:val="009331B4"/>
    <w:rsid w:val="00933493"/>
    <w:rsid w:val="009337E0"/>
    <w:rsid w:val="0093414E"/>
    <w:rsid w:val="0093470F"/>
    <w:rsid w:val="00934D56"/>
    <w:rsid w:val="00935609"/>
    <w:rsid w:val="00935B81"/>
    <w:rsid w:val="00935C11"/>
    <w:rsid w:val="009370E7"/>
    <w:rsid w:val="0093793F"/>
    <w:rsid w:val="00940833"/>
    <w:rsid w:val="00940BBC"/>
    <w:rsid w:val="009414AC"/>
    <w:rsid w:val="00941720"/>
    <w:rsid w:val="009417A9"/>
    <w:rsid w:val="0094271B"/>
    <w:rsid w:val="009427C4"/>
    <w:rsid w:val="00942964"/>
    <w:rsid w:val="00942D14"/>
    <w:rsid w:val="00942D52"/>
    <w:rsid w:val="00944864"/>
    <w:rsid w:val="009451D0"/>
    <w:rsid w:val="00945740"/>
    <w:rsid w:val="00945A8C"/>
    <w:rsid w:val="00946790"/>
    <w:rsid w:val="00946A34"/>
    <w:rsid w:val="00947B05"/>
    <w:rsid w:val="00947BF5"/>
    <w:rsid w:val="00947DC7"/>
    <w:rsid w:val="00947F8B"/>
    <w:rsid w:val="00950EB4"/>
    <w:rsid w:val="00950F68"/>
    <w:rsid w:val="0095118D"/>
    <w:rsid w:val="00953684"/>
    <w:rsid w:val="0095432B"/>
    <w:rsid w:val="009543C7"/>
    <w:rsid w:val="00954DB4"/>
    <w:rsid w:val="009551D2"/>
    <w:rsid w:val="00955645"/>
    <w:rsid w:val="00956B4B"/>
    <w:rsid w:val="00957323"/>
    <w:rsid w:val="00957744"/>
    <w:rsid w:val="009604DA"/>
    <w:rsid w:val="00960B66"/>
    <w:rsid w:val="00961393"/>
    <w:rsid w:val="0096163F"/>
    <w:rsid w:val="009629CE"/>
    <w:rsid w:val="00962BA7"/>
    <w:rsid w:val="00963C60"/>
    <w:rsid w:val="00964566"/>
    <w:rsid w:val="00964637"/>
    <w:rsid w:val="00965265"/>
    <w:rsid w:val="00965567"/>
    <w:rsid w:val="009661A2"/>
    <w:rsid w:val="00966295"/>
    <w:rsid w:val="009667E4"/>
    <w:rsid w:val="009670FA"/>
    <w:rsid w:val="009674D4"/>
    <w:rsid w:val="00967665"/>
    <w:rsid w:val="00970F41"/>
    <w:rsid w:val="009724C3"/>
    <w:rsid w:val="009738C8"/>
    <w:rsid w:val="00974BB5"/>
    <w:rsid w:val="009754D1"/>
    <w:rsid w:val="00975AD5"/>
    <w:rsid w:val="00976B80"/>
    <w:rsid w:val="00976E15"/>
    <w:rsid w:val="0097700F"/>
    <w:rsid w:val="00977D5C"/>
    <w:rsid w:val="00980018"/>
    <w:rsid w:val="00980F10"/>
    <w:rsid w:val="00981257"/>
    <w:rsid w:val="009825EA"/>
    <w:rsid w:val="009827C1"/>
    <w:rsid w:val="009841D8"/>
    <w:rsid w:val="00986214"/>
    <w:rsid w:val="009863CF"/>
    <w:rsid w:val="0098734A"/>
    <w:rsid w:val="00987D72"/>
    <w:rsid w:val="00987F81"/>
    <w:rsid w:val="00991355"/>
    <w:rsid w:val="00992B33"/>
    <w:rsid w:val="00992D93"/>
    <w:rsid w:val="009933C9"/>
    <w:rsid w:val="0099526D"/>
    <w:rsid w:val="0099527B"/>
    <w:rsid w:val="00995FAC"/>
    <w:rsid w:val="0099622D"/>
    <w:rsid w:val="00996307"/>
    <w:rsid w:val="00996844"/>
    <w:rsid w:val="00996BE4"/>
    <w:rsid w:val="00997033"/>
    <w:rsid w:val="00997946"/>
    <w:rsid w:val="009A094C"/>
    <w:rsid w:val="009A0CEE"/>
    <w:rsid w:val="009A1F73"/>
    <w:rsid w:val="009A20DD"/>
    <w:rsid w:val="009A24B1"/>
    <w:rsid w:val="009A24C9"/>
    <w:rsid w:val="009A291F"/>
    <w:rsid w:val="009A343A"/>
    <w:rsid w:val="009A3C05"/>
    <w:rsid w:val="009A41A3"/>
    <w:rsid w:val="009A47DE"/>
    <w:rsid w:val="009A49E6"/>
    <w:rsid w:val="009A585F"/>
    <w:rsid w:val="009A5CC5"/>
    <w:rsid w:val="009A5E56"/>
    <w:rsid w:val="009A79DB"/>
    <w:rsid w:val="009A7F54"/>
    <w:rsid w:val="009B06A1"/>
    <w:rsid w:val="009B07D6"/>
    <w:rsid w:val="009B0800"/>
    <w:rsid w:val="009B0B17"/>
    <w:rsid w:val="009B0CBA"/>
    <w:rsid w:val="009B0ED9"/>
    <w:rsid w:val="009B159D"/>
    <w:rsid w:val="009B32AE"/>
    <w:rsid w:val="009B4084"/>
    <w:rsid w:val="009B4B68"/>
    <w:rsid w:val="009B4E0F"/>
    <w:rsid w:val="009B525F"/>
    <w:rsid w:val="009B5740"/>
    <w:rsid w:val="009B5EE7"/>
    <w:rsid w:val="009C016D"/>
    <w:rsid w:val="009C0402"/>
    <w:rsid w:val="009C0425"/>
    <w:rsid w:val="009C0743"/>
    <w:rsid w:val="009C0B98"/>
    <w:rsid w:val="009C1E85"/>
    <w:rsid w:val="009C2934"/>
    <w:rsid w:val="009C3929"/>
    <w:rsid w:val="009C3A78"/>
    <w:rsid w:val="009C3B47"/>
    <w:rsid w:val="009C3EA1"/>
    <w:rsid w:val="009C498B"/>
    <w:rsid w:val="009C4D29"/>
    <w:rsid w:val="009C56ED"/>
    <w:rsid w:val="009C5A4E"/>
    <w:rsid w:val="009C64AA"/>
    <w:rsid w:val="009C693E"/>
    <w:rsid w:val="009C6966"/>
    <w:rsid w:val="009C699F"/>
    <w:rsid w:val="009C7476"/>
    <w:rsid w:val="009C7647"/>
    <w:rsid w:val="009C7694"/>
    <w:rsid w:val="009D0EDB"/>
    <w:rsid w:val="009D1589"/>
    <w:rsid w:val="009D352B"/>
    <w:rsid w:val="009D4A4E"/>
    <w:rsid w:val="009D5BED"/>
    <w:rsid w:val="009D6DD4"/>
    <w:rsid w:val="009D7294"/>
    <w:rsid w:val="009D74AA"/>
    <w:rsid w:val="009D75DB"/>
    <w:rsid w:val="009D7850"/>
    <w:rsid w:val="009E0C05"/>
    <w:rsid w:val="009E18F2"/>
    <w:rsid w:val="009E218C"/>
    <w:rsid w:val="009E22CE"/>
    <w:rsid w:val="009E2AD8"/>
    <w:rsid w:val="009E2F27"/>
    <w:rsid w:val="009E2FFD"/>
    <w:rsid w:val="009E43C0"/>
    <w:rsid w:val="009E43EC"/>
    <w:rsid w:val="009E4A0E"/>
    <w:rsid w:val="009E4FC5"/>
    <w:rsid w:val="009E572D"/>
    <w:rsid w:val="009E5898"/>
    <w:rsid w:val="009E5E62"/>
    <w:rsid w:val="009E607C"/>
    <w:rsid w:val="009E6D44"/>
    <w:rsid w:val="009F0333"/>
    <w:rsid w:val="009F0C08"/>
    <w:rsid w:val="009F13F1"/>
    <w:rsid w:val="009F2E6B"/>
    <w:rsid w:val="009F32BA"/>
    <w:rsid w:val="009F3A00"/>
    <w:rsid w:val="009F3BD3"/>
    <w:rsid w:val="009F3D32"/>
    <w:rsid w:val="009F4251"/>
    <w:rsid w:val="009F6456"/>
    <w:rsid w:val="00A00AD5"/>
    <w:rsid w:val="00A00C0A"/>
    <w:rsid w:val="00A00E00"/>
    <w:rsid w:val="00A024DE"/>
    <w:rsid w:val="00A026A4"/>
    <w:rsid w:val="00A04087"/>
    <w:rsid w:val="00A04F3B"/>
    <w:rsid w:val="00A05930"/>
    <w:rsid w:val="00A059FD"/>
    <w:rsid w:val="00A061A3"/>
    <w:rsid w:val="00A077F8"/>
    <w:rsid w:val="00A10B66"/>
    <w:rsid w:val="00A11311"/>
    <w:rsid w:val="00A12B4F"/>
    <w:rsid w:val="00A1335F"/>
    <w:rsid w:val="00A15348"/>
    <w:rsid w:val="00A165F1"/>
    <w:rsid w:val="00A20272"/>
    <w:rsid w:val="00A20EDC"/>
    <w:rsid w:val="00A212FF"/>
    <w:rsid w:val="00A22BF3"/>
    <w:rsid w:val="00A2364F"/>
    <w:rsid w:val="00A23811"/>
    <w:rsid w:val="00A250F9"/>
    <w:rsid w:val="00A25432"/>
    <w:rsid w:val="00A25972"/>
    <w:rsid w:val="00A25F65"/>
    <w:rsid w:val="00A26680"/>
    <w:rsid w:val="00A268D1"/>
    <w:rsid w:val="00A27E50"/>
    <w:rsid w:val="00A306E8"/>
    <w:rsid w:val="00A31903"/>
    <w:rsid w:val="00A32671"/>
    <w:rsid w:val="00A32B6B"/>
    <w:rsid w:val="00A32D35"/>
    <w:rsid w:val="00A331EA"/>
    <w:rsid w:val="00A33A49"/>
    <w:rsid w:val="00A33D43"/>
    <w:rsid w:val="00A349EE"/>
    <w:rsid w:val="00A358F9"/>
    <w:rsid w:val="00A36D03"/>
    <w:rsid w:val="00A373E6"/>
    <w:rsid w:val="00A3765B"/>
    <w:rsid w:val="00A377EF"/>
    <w:rsid w:val="00A37BFE"/>
    <w:rsid w:val="00A402BC"/>
    <w:rsid w:val="00A40556"/>
    <w:rsid w:val="00A407BC"/>
    <w:rsid w:val="00A410CC"/>
    <w:rsid w:val="00A41AE0"/>
    <w:rsid w:val="00A421F6"/>
    <w:rsid w:val="00A42DFA"/>
    <w:rsid w:val="00A42ED4"/>
    <w:rsid w:val="00A43A06"/>
    <w:rsid w:val="00A43F3A"/>
    <w:rsid w:val="00A44179"/>
    <w:rsid w:val="00A44469"/>
    <w:rsid w:val="00A456E2"/>
    <w:rsid w:val="00A46273"/>
    <w:rsid w:val="00A462B5"/>
    <w:rsid w:val="00A46339"/>
    <w:rsid w:val="00A46F3E"/>
    <w:rsid w:val="00A47206"/>
    <w:rsid w:val="00A4720C"/>
    <w:rsid w:val="00A47D8B"/>
    <w:rsid w:val="00A50B8E"/>
    <w:rsid w:val="00A51140"/>
    <w:rsid w:val="00A51D5E"/>
    <w:rsid w:val="00A5256F"/>
    <w:rsid w:val="00A52BF8"/>
    <w:rsid w:val="00A53334"/>
    <w:rsid w:val="00A536FB"/>
    <w:rsid w:val="00A53B04"/>
    <w:rsid w:val="00A53B7A"/>
    <w:rsid w:val="00A53BD6"/>
    <w:rsid w:val="00A55239"/>
    <w:rsid w:val="00A55FA8"/>
    <w:rsid w:val="00A56638"/>
    <w:rsid w:val="00A56FE3"/>
    <w:rsid w:val="00A571A3"/>
    <w:rsid w:val="00A5732C"/>
    <w:rsid w:val="00A60033"/>
    <w:rsid w:val="00A618AB"/>
    <w:rsid w:val="00A61B6F"/>
    <w:rsid w:val="00A61DC1"/>
    <w:rsid w:val="00A62E98"/>
    <w:rsid w:val="00A63008"/>
    <w:rsid w:val="00A632FD"/>
    <w:rsid w:val="00A637A4"/>
    <w:rsid w:val="00A64350"/>
    <w:rsid w:val="00A653D9"/>
    <w:rsid w:val="00A658B4"/>
    <w:rsid w:val="00A65CCB"/>
    <w:rsid w:val="00A67132"/>
    <w:rsid w:val="00A67351"/>
    <w:rsid w:val="00A67D68"/>
    <w:rsid w:val="00A67E7F"/>
    <w:rsid w:val="00A70648"/>
    <w:rsid w:val="00A70B9B"/>
    <w:rsid w:val="00A70D18"/>
    <w:rsid w:val="00A7232A"/>
    <w:rsid w:val="00A72FF9"/>
    <w:rsid w:val="00A735D7"/>
    <w:rsid w:val="00A7456D"/>
    <w:rsid w:val="00A750A2"/>
    <w:rsid w:val="00A75B05"/>
    <w:rsid w:val="00A764CD"/>
    <w:rsid w:val="00A7793D"/>
    <w:rsid w:val="00A77A7A"/>
    <w:rsid w:val="00A80953"/>
    <w:rsid w:val="00A811D3"/>
    <w:rsid w:val="00A8179C"/>
    <w:rsid w:val="00A81FCB"/>
    <w:rsid w:val="00A8398E"/>
    <w:rsid w:val="00A83EEC"/>
    <w:rsid w:val="00A848E2"/>
    <w:rsid w:val="00A84C92"/>
    <w:rsid w:val="00A855EA"/>
    <w:rsid w:val="00A85EA8"/>
    <w:rsid w:val="00A8630B"/>
    <w:rsid w:val="00A866CA"/>
    <w:rsid w:val="00A8752F"/>
    <w:rsid w:val="00A877E5"/>
    <w:rsid w:val="00A878F6"/>
    <w:rsid w:val="00A90078"/>
    <w:rsid w:val="00A90835"/>
    <w:rsid w:val="00A90C99"/>
    <w:rsid w:val="00A91A14"/>
    <w:rsid w:val="00A91D91"/>
    <w:rsid w:val="00A92DA3"/>
    <w:rsid w:val="00A94CEA"/>
    <w:rsid w:val="00A94E89"/>
    <w:rsid w:val="00A950A0"/>
    <w:rsid w:val="00A95518"/>
    <w:rsid w:val="00A955DA"/>
    <w:rsid w:val="00A95A0E"/>
    <w:rsid w:val="00A95B19"/>
    <w:rsid w:val="00A95C6F"/>
    <w:rsid w:val="00A97988"/>
    <w:rsid w:val="00AA0127"/>
    <w:rsid w:val="00AA054E"/>
    <w:rsid w:val="00AA105C"/>
    <w:rsid w:val="00AA1486"/>
    <w:rsid w:val="00AA2DD1"/>
    <w:rsid w:val="00AA3785"/>
    <w:rsid w:val="00AA3993"/>
    <w:rsid w:val="00AA49CB"/>
    <w:rsid w:val="00AA4E01"/>
    <w:rsid w:val="00AA5A8E"/>
    <w:rsid w:val="00AA5D87"/>
    <w:rsid w:val="00AA6F1D"/>
    <w:rsid w:val="00AA7A40"/>
    <w:rsid w:val="00AB1165"/>
    <w:rsid w:val="00AB1486"/>
    <w:rsid w:val="00AB215D"/>
    <w:rsid w:val="00AB28E9"/>
    <w:rsid w:val="00AB2944"/>
    <w:rsid w:val="00AB2A48"/>
    <w:rsid w:val="00AB2B52"/>
    <w:rsid w:val="00AB300F"/>
    <w:rsid w:val="00AB3941"/>
    <w:rsid w:val="00AB40A0"/>
    <w:rsid w:val="00AB4191"/>
    <w:rsid w:val="00AB467D"/>
    <w:rsid w:val="00AB4A1D"/>
    <w:rsid w:val="00AB5130"/>
    <w:rsid w:val="00AB54EE"/>
    <w:rsid w:val="00AB5C98"/>
    <w:rsid w:val="00AB666A"/>
    <w:rsid w:val="00AB6761"/>
    <w:rsid w:val="00AB69CA"/>
    <w:rsid w:val="00AB7029"/>
    <w:rsid w:val="00AB7542"/>
    <w:rsid w:val="00AB7A8E"/>
    <w:rsid w:val="00AC004F"/>
    <w:rsid w:val="00AC0974"/>
    <w:rsid w:val="00AC0C95"/>
    <w:rsid w:val="00AC42EA"/>
    <w:rsid w:val="00AC45A5"/>
    <w:rsid w:val="00AC47F8"/>
    <w:rsid w:val="00AC4F10"/>
    <w:rsid w:val="00AC50A7"/>
    <w:rsid w:val="00AC5229"/>
    <w:rsid w:val="00AC54AF"/>
    <w:rsid w:val="00AC5A09"/>
    <w:rsid w:val="00AC5A73"/>
    <w:rsid w:val="00AC5B38"/>
    <w:rsid w:val="00AC5C94"/>
    <w:rsid w:val="00AC7C9A"/>
    <w:rsid w:val="00AD08B5"/>
    <w:rsid w:val="00AD197B"/>
    <w:rsid w:val="00AD2002"/>
    <w:rsid w:val="00AD26D5"/>
    <w:rsid w:val="00AD326D"/>
    <w:rsid w:val="00AD3663"/>
    <w:rsid w:val="00AD36D9"/>
    <w:rsid w:val="00AD3BDA"/>
    <w:rsid w:val="00AD4597"/>
    <w:rsid w:val="00AD5300"/>
    <w:rsid w:val="00AD594E"/>
    <w:rsid w:val="00AD5C20"/>
    <w:rsid w:val="00AD6E38"/>
    <w:rsid w:val="00AD709D"/>
    <w:rsid w:val="00AD7495"/>
    <w:rsid w:val="00AD79E6"/>
    <w:rsid w:val="00AE00EB"/>
    <w:rsid w:val="00AE073B"/>
    <w:rsid w:val="00AE0F9B"/>
    <w:rsid w:val="00AE1677"/>
    <w:rsid w:val="00AE21BF"/>
    <w:rsid w:val="00AE25A9"/>
    <w:rsid w:val="00AE2B91"/>
    <w:rsid w:val="00AE2E2B"/>
    <w:rsid w:val="00AE337B"/>
    <w:rsid w:val="00AE35D0"/>
    <w:rsid w:val="00AE422F"/>
    <w:rsid w:val="00AE4560"/>
    <w:rsid w:val="00AE4AB4"/>
    <w:rsid w:val="00AE4FC7"/>
    <w:rsid w:val="00AE5CF8"/>
    <w:rsid w:val="00AE6D69"/>
    <w:rsid w:val="00AE78D0"/>
    <w:rsid w:val="00AF0218"/>
    <w:rsid w:val="00AF091B"/>
    <w:rsid w:val="00AF0C32"/>
    <w:rsid w:val="00AF10C7"/>
    <w:rsid w:val="00AF197B"/>
    <w:rsid w:val="00AF3396"/>
    <w:rsid w:val="00AF3403"/>
    <w:rsid w:val="00AF3876"/>
    <w:rsid w:val="00AF3BDB"/>
    <w:rsid w:val="00AF3F18"/>
    <w:rsid w:val="00AF46C8"/>
    <w:rsid w:val="00AF477B"/>
    <w:rsid w:val="00AF53B0"/>
    <w:rsid w:val="00AF5F92"/>
    <w:rsid w:val="00AF681D"/>
    <w:rsid w:val="00AF6CB8"/>
    <w:rsid w:val="00AF77BA"/>
    <w:rsid w:val="00B016C4"/>
    <w:rsid w:val="00B0187C"/>
    <w:rsid w:val="00B0288C"/>
    <w:rsid w:val="00B03748"/>
    <w:rsid w:val="00B04031"/>
    <w:rsid w:val="00B04283"/>
    <w:rsid w:val="00B042D7"/>
    <w:rsid w:val="00B04BDB"/>
    <w:rsid w:val="00B05458"/>
    <w:rsid w:val="00B05B3E"/>
    <w:rsid w:val="00B077B6"/>
    <w:rsid w:val="00B07EB7"/>
    <w:rsid w:val="00B10097"/>
    <w:rsid w:val="00B10712"/>
    <w:rsid w:val="00B11C04"/>
    <w:rsid w:val="00B13C55"/>
    <w:rsid w:val="00B13DF5"/>
    <w:rsid w:val="00B140A4"/>
    <w:rsid w:val="00B14A61"/>
    <w:rsid w:val="00B14FAD"/>
    <w:rsid w:val="00B15E14"/>
    <w:rsid w:val="00B15F1F"/>
    <w:rsid w:val="00B16C32"/>
    <w:rsid w:val="00B1767E"/>
    <w:rsid w:val="00B17AF3"/>
    <w:rsid w:val="00B2034D"/>
    <w:rsid w:val="00B206C6"/>
    <w:rsid w:val="00B21761"/>
    <w:rsid w:val="00B2207E"/>
    <w:rsid w:val="00B22263"/>
    <w:rsid w:val="00B223B4"/>
    <w:rsid w:val="00B23F02"/>
    <w:rsid w:val="00B24769"/>
    <w:rsid w:val="00B2578D"/>
    <w:rsid w:val="00B25C56"/>
    <w:rsid w:val="00B25C7D"/>
    <w:rsid w:val="00B2717C"/>
    <w:rsid w:val="00B27499"/>
    <w:rsid w:val="00B305D2"/>
    <w:rsid w:val="00B3139A"/>
    <w:rsid w:val="00B323B2"/>
    <w:rsid w:val="00B32C29"/>
    <w:rsid w:val="00B33482"/>
    <w:rsid w:val="00B34B98"/>
    <w:rsid w:val="00B3521B"/>
    <w:rsid w:val="00B358F4"/>
    <w:rsid w:val="00B360A0"/>
    <w:rsid w:val="00B37223"/>
    <w:rsid w:val="00B37D1D"/>
    <w:rsid w:val="00B4037D"/>
    <w:rsid w:val="00B40D81"/>
    <w:rsid w:val="00B41E4B"/>
    <w:rsid w:val="00B44770"/>
    <w:rsid w:val="00B44B3C"/>
    <w:rsid w:val="00B457C5"/>
    <w:rsid w:val="00B45B00"/>
    <w:rsid w:val="00B45CBE"/>
    <w:rsid w:val="00B46610"/>
    <w:rsid w:val="00B46DF5"/>
    <w:rsid w:val="00B50534"/>
    <w:rsid w:val="00B5125A"/>
    <w:rsid w:val="00B51E41"/>
    <w:rsid w:val="00B52E10"/>
    <w:rsid w:val="00B52EF4"/>
    <w:rsid w:val="00B53187"/>
    <w:rsid w:val="00B53449"/>
    <w:rsid w:val="00B53649"/>
    <w:rsid w:val="00B53873"/>
    <w:rsid w:val="00B53ADC"/>
    <w:rsid w:val="00B53C68"/>
    <w:rsid w:val="00B552D3"/>
    <w:rsid w:val="00B55497"/>
    <w:rsid w:val="00B558ED"/>
    <w:rsid w:val="00B56DE8"/>
    <w:rsid w:val="00B57230"/>
    <w:rsid w:val="00B60D15"/>
    <w:rsid w:val="00B613FA"/>
    <w:rsid w:val="00B622FA"/>
    <w:rsid w:val="00B62DF8"/>
    <w:rsid w:val="00B6335F"/>
    <w:rsid w:val="00B6368C"/>
    <w:rsid w:val="00B63A1E"/>
    <w:rsid w:val="00B64948"/>
    <w:rsid w:val="00B64D08"/>
    <w:rsid w:val="00B64E6E"/>
    <w:rsid w:val="00B655D1"/>
    <w:rsid w:val="00B65D84"/>
    <w:rsid w:val="00B6675D"/>
    <w:rsid w:val="00B6678A"/>
    <w:rsid w:val="00B671B3"/>
    <w:rsid w:val="00B67AEF"/>
    <w:rsid w:val="00B67C61"/>
    <w:rsid w:val="00B67F28"/>
    <w:rsid w:val="00B70016"/>
    <w:rsid w:val="00B71307"/>
    <w:rsid w:val="00B71414"/>
    <w:rsid w:val="00B73481"/>
    <w:rsid w:val="00B73F00"/>
    <w:rsid w:val="00B74FF1"/>
    <w:rsid w:val="00B75129"/>
    <w:rsid w:val="00B753A1"/>
    <w:rsid w:val="00B75E7D"/>
    <w:rsid w:val="00B75F89"/>
    <w:rsid w:val="00B77037"/>
    <w:rsid w:val="00B774A7"/>
    <w:rsid w:val="00B77A7A"/>
    <w:rsid w:val="00B77F22"/>
    <w:rsid w:val="00B8038B"/>
    <w:rsid w:val="00B81830"/>
    <w:rsid w:val="00B836B4"/>
    <w:rsid w:val="00B83E2D"/>
    <w:rsid w:val="00B85183"/>
    <w:rsid w:val="00B85286"/>
    <w:rsid w:val="00B861DF"/>
    <w:rsid w:val="00B863A7"/>
    <w:rsid w:val="00B870A0"/>
    <w:rsid w:val="00B877F7"/>
    <w:rsid w:val="00B87C60"/>
    <w:rsid w:val="00B9017C"/>
    <w:rsid w:val="00B90CC5"/>
    <w:rsid w:val="00B91B6E"/>
    <w:rsid w:val="00B91C8A"/>
    <w:rsid w:val="00B91CCF"/>
    <w:rsid w:val="00B92AA2"/>
    <w:rsid w:val="00B93501"/>
    <w:rsid w:val="00B9361E"/>
    <w:rsid w:val="00B93C64"/>
    <w:rsid w:val="00B94212"/>
    <w:rsid w:val="00B944C2"/>
    <w:rsid w:val="00B946D0"/>
    <w:rsid w:val="00B949C5"/>
    <w:rsid w:val="00B949C8"/>
    <w:rsid w:val="00B9675B"/>
    <w:rsid w:val="00B96FA7"/>
    <w:rsid w:val="00BA1189"/>
    <w:rsid w:val="00BA11F1"/>
    <w:rsid w:val="00BA23FA"/>
    <w:rsid w:val="00BA29C3"/>
    <w:rsid w:val="00BA321C"/>
    <w:rsid w:val="00BA383A"/>
    <w:rsid w:val="00BA493D"/>
    <w:rsid w:val="00BA62CE"/>
    <w:rsid w:val="00BA725D"/>
    <w:rsid w:val="00BA7582"/>
    <w:rsid w:val="00BA7C74"/>
    <w:rsid w:val="00BB03CC"/>
    <w:rsid w:val="00BB1F6B"/>
    <w:rsid w:val="00BB22A5"/>
    <w:rsid w:val="00BB26E9"/>
    <w:rsid w:val="00BB3270"/>
    <w:rsid w:val="00BB430A"/>
    <w:rsid w:val="00BB449C"/>
    <w:rsid w:val="00BB458D"/>
    <w:rsid w:val="00BB585A"/>
    <w:rsid w:val="00BB60B2"/>
    <w:rsid w:val="00BB626A"/>
    <w:rsid w:val="00BB738B"/>
    <w:rsid w:val="00BB7867"/>
    <w:rsid w:val="00BB7B48"/>
    <w:rsid w:val="00BC002E"/>
    <w:rsid w:val="00BC0DE8"/>
    <w:rsid w:val="00BC0F5D"/>
    <w:rsid w:val="00BC11BD"/>
    <w:rsid w:val="00BC1E91"/>
    <w:rsid w:val="00BC23BD"/>
    <w:rsid w:val="00BC2439"/>
    <w:rsid w:val="00BC2561"/>
    <w:rsid w:val="00BC34C9"/>
    <w:rsid w:val="00BC3949"/>
    <w:rsid w:val="00BC422A"/>
    <w:rsid w:val="00BC4464"/>
    <w:rsid w:val="00BC6E4A"/>
    <w:rsid w:val="00BC7011"/>
    <w:rsid w:val="00BC78C6"/>
    <w:rsid w:val="00BD1A65"/>
    <w:rsid w:val="00BD1FA5"/>
    <w:rsid w:val="00BD230D"/>
    <w:rsid w:val="00BD25B0"/>
    <w:rsid w:val="00BD377D"/>
    <w:rsid w:val="00BD3DCE"/>
    <w:rsid w:val="00BD3F9D"/>
    <w:rsid w:val="00BD4149"/>
    <w:rsid w:val="00BD42C6"/>
    <w:rsid w:val="00BD4A26"/>
    <w:rsid w:val="00BD4B9B"/>
    <w:rsid w:val="00BD5F7B"/>
    <w:rsid w:val="00BD6918"/>
    <w:rsid w:val="00BD7140"/>
    <w:rsid w:val="00BD7CEC"/>
    <w:rsid w:val="00BE0A1A"/>
    <w:rsid w:val="00BE163F"/>
    <w:rsid w:val="00BE225E"/>
    <w:rsid w:val="00BE2DC0"/>
    <w:rsid w:val="00BE3016"/>
    <w:rsid w:val="00BE3E5B"/>
    <w:rsid w:val="00BE48B8"/>
    <w:rsid w:val="00BE49FB"/>
    <w:rsid w:val="00BE5418"/>
    <w:rsid w:val="00BE5CBC"/>
    <w:rsid w:val="00BE6E17"/>
    <w:rsid w:val="00BE6E70"/>
    <w:rsid w:val="00BE76C1"/>
    <w:rsid w:val="00BF0FE2"/>
    <w:rsid w:val="00BF16E0"/>
    <w:rsid w:val="00BF1B18"/>
    <w:rsid w:val="00BF25CD"/>
    <w:rsid w:val="00BF2941"/>
    <w:rsid w:val="00BF2F6F"/>
    <w:rsid w:val="00BF3B20"/>
    <w:rsid w:val="00BF4420"/>
    <w:rsid w:val="00BF6196"/>
    <w:rsid w:val="00BF74CF"/>
    <w:rsid w:val="00BF7CD9"/>
    <w:rsid w:val="00C00B71"/>
    <w:rsid w:val="00C01305"/>
    <w:rsid w:val="00C021FF"/>
    <w:rsid w:val="00C03782"/>
    <w:rsid w:val="00C03C2A"/>
    <w:rsid w:val="00C04FC4"/>
    <w:rsid w:val="00C05438"/>
    <w:rsid w:val="00C05562"/>
    <w:rsid w:val="00C05F7B"/>
    <w:rsid w:val="00C05F7F"/>
    <w:rsid w:val="00C0696A"/>
    <w:rsid w:val="00C07339"/>
    <w:rsid w:val="00C0794D"/>
    <w:rsid w:val="00C07A24"/>
    <w:rsid w:val="00C10951"/>
    <w:rsid w:val="00C10BF1"/>
    <w:rsid w:val="00C11347"/>
    <w:rsid w:val="00C11FEB"/>
    <w:rsid w:val="00C13E01"/>
    <w:rsid w:val="00C144F7"/>
    <w:rsid w:val="00C14FF7"/>
    <w:rsid w:val="00C15681"/>
    <w:rsid w:val="00C15839"/>
    <w:rsid w:val="00C17498"/>
    <w:rsid w:val="00C17BBE"/>
    <w:rsid w:val="00C20967"/>
    <w:rsid w:val="00C20A1A"/>
    <w:rsid w:val="00C21934"/>
    <w:rsid w:val="00C21C12"/>
    <w:rsid w:val="00C23207"/>
    <w:rsid w:val="00C244DA"/>
    <w:rsid w:val="00C2482C"/>
    <w:rsid w:val="00C25D85"/>
    <w:rsid w:val="00C260E2"/>
    <w:rsid w:val="00C27112"/>
    <w:rsid w:val="00C31EB9"/>
    <w:rsid w:val="00C3311B"/>
    <w:rsid w:val="00C331D0"/>
    <w:rsid w:val="00C35441"/>
    <w:rsid w:val="00C3567F"/>
    <w:rsid w:val="00C3574B"/>
    <w:rsid w:val="00C370EF"/>
    <w:rsid w:val="00C372A6"/>
    <w:rsid w:val="00C37482"/>
    <w:rsid w:val="00C374F9"/>
    <w:rsid w:val="00C3759D"/>
    <w:rsid w:val="00C37B26"/>
    <w:rsid w:val="00C400D7"/>
    <w:rsid w:val="00C40BE7"/>
    <w:rsid w:val="00C40E39"/>
    <w:rsid w:val="00C41016"/>
    <w:rsid w:val="00C41993"/>
    <w:rsid w:val="00C41CEC"/>
    <w:rsid w:val="00C427D7"/>
    <w:rsid w:val="00C42D22"/>
    <w:rsid w:val="00C43629"/>
    <w:rsid w:val="00C44504"/>
    <w:rsid w:val="00C44648"/>
    <w:rsid w:val="00C45C12"/>
    <w:rsid w:val="00C47548"/>
    <w:rsid w:val="00C52058"/>
    <w:rsid w:val="00C522F8"/>
    <w:rsid w:val="00C527E2"/>
    <w:rsid w:val="00C52905"/>
    <w:rsid w:val="00C52C9C"/>
    <w:rsid w:val="00C537B0"/>
    <w:rsid w:val="00C5499A"/>
    <w:rsid w:val="00C54CFF"/>
    <w:rsid w:val="00C56FDD"/>
    <w:rsid w:val="00C60827"/>
    <w:rsid w:val="00C60C9A"/>
    <w:rsid w:val="00C61164"/>
    <w:rsid w:val="00C634BC"/>
    <w:rsid w:val="00C634F1"/>
    <w:rsid w:val="00C638DB"/>
    <w:rsid w:val="00C640F3"/>
    <w:rsid w:val="00C646A3"/>
    <w:rsid w:val="00C64E05"/>
    <w:rsid w:val="00C64E35"/>
    <w:rsid w:val="00C67091"/>
    <w:rsid w:val="00C67510"/>
    <w:rsid w:val="00C67634"/>
    <w:rsid w:val="00C704BC"/>
    <w:rsid w:val="00C70CF6"/>
    <w:rsid w:val="00C71CFB"/>
    <w:rsid w:val="00C72F40"/>
    <w:rsid w:val="00C7324A"/>
    <w:rsid w:val="00C73296"/>
    <w:rsid w:val="00C74BE4"/>
    <w:rsid w:val="00C74FAF"/>
    <w:rsid w:val="00C75A71"/>
    <w:rsid w:val="00C7619D"/>
    <w:rsid w:val="00C76B61"/>
    <w:rsid w:val="00C800D7"/>
    <w:rsid w:val="00C802D9"/>
    <w:rsid w:val="00C80A15"/>
    <w:rsid w:val="00C80A16"/>
    <w:rsid w:val="00C8167A"/>
    <w:rsid w:val="00C81D4B"/>
    <w:rsid w:val="00C81D5F"/>
    <w:rsid w:val="00C8260D"/>
    <w:rsid w:val="00C837C5"/>
    <w:rsid w:val="00C8469A"/>
    <w:rsid w:val="00C848A3"/>
    <w:rsid w:val="00C850C0"/>
    <w:rsid w:val="00C86266"/>
    <w:rsid w:val="00C8735D"/>
    <w:rsid w:val="00C874B6"/>
    <w:rsid w:val="00C90A44"/>
    <w:rsid w:val="00C90F66"/>
    <w:rsid w:val="00C91040"/>
    <w:rsid w:val="00C91299"/>
    <w:rsid w:val="00C91EA9"/>
    <w:rsid w:val="00C94582"/>
    <w:rsid w:val="00C947DA"/>
    <w:rsid w:val="00C956F1"/>
    <w:rsid w:val="00C9674C"/>
    <w:rsid w:val="00C968ED"/>
    <w:rsid w:val="00C96E45"/>
    <w:rsid w:val="00C97160"/>
    <w:rsid w:val="00C9724B"/>
    <w:rsid w:val="00CA0DFA"/>
    <w:rsid w:val="00CA122D"/>
    <w:rsid w:val="00CA154C"/>
    <w:rsid w:val="00CA1773"/>
    <w:rsid w:val="00CA21C6"/>
    <w:rsid w:val="00CA2C98"/>
    <w:rsid w:val="00CA3D7A"/>
    <w:rsid w:val="00CA3DAD"/>
    <w:rsid w:val="00CA3F26"/>
    <w:rsid w:val="00CA41CA"/>
    <w:rsid w:val="00CA483D"/>
    <w:rsid w:val="00CA4BA2"/>
    <w:rsid w:val="00CA5483"/>
    <w:rsid w:val="00CA5625"/>
    <w:rsid w:val="00CA58DA"/>
    <w:rsid w:val="00CA5B03"/>
    <w:rsid w:val="00CA6145"/>
    <w:rsid w:val="00CA6913"/>
    <w:rsid w:val="00CA718A"/>
    <w:rsid w:val="00CA7F04"/>
    <w:rsid w:val="00CA7FCD"/>
    <w:rsid w:val="00CB0085"/>
    <w:rsid w:val="00CB0CFF"/>
    <w:rsid w:val="00CB14AC"/>
    <w:rsid w:val="00CB1753"/>
    <w:rsid w:val="00CB1955"/>
    <w:rsid w:val="00CB2D0C"/>
    <w:rsid w:val="00CB46FB"/>
    <w:rsid w:val="00CB50EF"/>
    <w:rsid w:val="00CB53DA"/>
    <w:rsid w:val="00CB549C"/>
    <w:rsid w:val="00CB5CFB"/>
    <w:rsid w:val="00CB6643"/>
    <w:rsid w:val="00CB702D"/>
    <w:rsid w:val="00CB7382"/>
    <w:rsid w:val="00CB7541"/>
    <w:rsid w:val="00CB791A"/>
    <w:rsid w:val="00CB7D21"/>
    <w:rsid w:val="00CC1033"/>
    <w:rsid w:val="00CC1482"/>
    <w:rsid w:val="00CC1BF2"/>
    <w:rsid w:val="00CC2610"/>
    <w:rsid w:val="00CC2FF3"/>
    <w:rsid w:val="00CC47ED"/>
    <w:rsid w:val="00CC5D95"/>
    <w:rsid w:val="00CC6067"/>
    <w:rsid w:val="00CC657D"/>
    <w:rsid w:val="00CC6BB6"/>
    <w:rsid w:val="00CC6EF9"/>
    <w:rsid w:val="00CD0C00"/>
    <w:rsid w:val="00CD17CF"/>
    <w:rsid w:val="00CD215E"/>
    <w:rsid w:val="00CD2B8C"/>
    <w:rsid w:val="00CD2D16"/>
    <w:rsid w:val="00CD3A0F"/>
    <w:rsid w:val="00CD3B98"/>
    <w:rsid w:val="00CD409F"/>
    <w:rsid w:val="00CD47B2"/>
    <w:rsid w:val="00CD4E5F"/>
    <w:rsid w:val="00CD5C72"/>
    <w:rsid w:val="00CD6220"/>
    <w:rsid w:val="00CD6F88"/>
    <w:rsid w:val="00CD7E8C"/>
    <w:rsid w:val="00CE0AF9"/>
    <w:rsid w:val="00CE0D25"/>
    <w:rsid w:val="00CE148F"/>
    <w:rsid w:val="00CE2361"/>
    <w:rsid w:val="00CE285C"/>
    <w:rsid w:val="00CE3F6A"/>
    <w:rsid w:val="00CE49F8"/>
    <w:rsid w:val="00CE674E"/>
    <w:rsid w:val="00CE697E"/>
    <w:rsid w:val="00CE6C9E"/>
    <w:rsid w:val="00CE6EF8"/>
    <w:rsid w:val="00CF1A11"/>
    <w:rsid w:val="00CF2F16"/>
    <w:rsid w:val="00CF3652"/>
    <w:rsid w:val="00CF42C5"/>
    <w:rsid w:val="00CF43FB"/>
    <w:rsid w:val="00CF4654"/>
    <w:rsid w:val="00CF4A3D"/>
    <w:rsid w:val="00CF5AB7"/>
    <w:rsid w:val="00CF619F"/>
    <w:rsid w:val="00D014E9"/>
    <w:rsid w:val="00D019FF"/>
    <w:rsid w:val="00D021A5"/>
    <w:rsid w:val="00D0220E"/>
    <w:rsid w:val="00D0272E"/>
    <w:rsid w:val="00D03B53"/>
    <w:rsid w:val="00D04040"/>
    <w:rsid w:val="00D0419F"/>
    <w:rsid w:val="00D0461E"/>
    <w:rsid w:val="00D048B4"/>
    <w:rsid w:val="00D052B7"/>
    <w:rsid w:val="00D057A9"/>
    <w:rsid w:val="00D05E26"/>
    <w:rsid w:val="00D06157"/>
    <w:rsid w:val="00D06683"/>
    <w:rsid w:val="00D0700F"/>
    <w:rsid w:val="00D07798"/>
    <w:rsid w:val="00D079CA"/>
    <w:rsid w:val="00D079DD"/>
    <w:rsid w:val="00D10333"/>
    <w:rsid w:val="00D10927"/>
    <w:rsid w:val="00D10BD9"/>
    <w:rsid w:val="00D116CF"/>
    <w:rsid w:val="00D11AFC"/>
    <w:rsid w:val="00D11B72"/>
    <w:rsid w:val="00D12F91"/>
    <w:rsid w:val="00D13183"/>
    <w:rsid w:val="00D1323C"/>
    <w:rsid w:val="00D137DC"/>
    <w:rsid w:val="00D13DE8"/>
    <w:rsid w:val="00D15616"/>
    <w:rsid w:val="00D16614"/>
    <w:rsid w:val="00D16B43"/>
    <w:rsid w:val="00D16C4A"/>
    <w:rsid w:val="00D20455"/>
    <w:rsid w:val="00D204EF"/>
    <w:rsid w:val="00D20CB4"/>
    <w:rsid w:val="00D212BF"/>
    <w:rsid w:val="00D214A4"/>
    <w:rsid w:val="00D217BE"/>
    <w:rsid w:val="00D221FA"/>
    <w:rsid w:val="00D22F2F"/>
    <w:rsid w:val="00D24DAC"/>
    <w:rsid w:val="00D25ADD"/>
    <w:rsid w:val="00D25B09"/>
    <w:rsid w:val="00D25B7A"/>
    <w:rsid w:val="00D26961"/>
    <w:rsid w:val="00D27748"/>
    <w:rsid w:val="00D279EE"/>
    <w:rsid w:val="00D30F7E"/>
    <w:rsid w:val="00D31910"/>
    <w:rsid w:val="00D32D1C"/>
    <w:rsid w:val="00D32E4C"/>
    <w:rsid w:val="00D332A0"/>
    <w:rsid w:val="00D334CE"/>
    <w:rsid w:val="00D338FC"/>
    <w:rsid w:val="00D3431C"/>
    <w:rsid w:val="00D34D64"/>
    <w:rsid w:val="00D3532D"/>
    <w:rsid w:val="00D3740B"/>
    <w:rsid w:val="00D3794B"/>
    <w:rsid w:val="00D401A2"/>
    <w:rsid w:val="00D4111B"/>
    <w:rsid w:val="00D4263C"/>
    <w:rsid w:val="00D43589"/>
    <w:rsid w:val="00D44597"/>
    <w:rsid w:val="00D44C0F"/>
    <w:rsid w:val="00D44D85"/>
    <w:rsid w:val="00D468E7"/>
    <w:rsid w:val="00D468FF"/>
    <w:rsid w:val="00D50101"/>
    <w:rsid w:val="00D52DC8"/>
    <w:rsid w:val="00D52E6F"/>
    <w:rsid w:val="00D54F8C"/>
    <w:rsid w:val="00D54FF8"/>
    <w:rsid w:val="00D5511D"/>
    <w:rsid w:val="00D55620"/>
    <w:rsid w:val="00D564A0"/>
    <w:rsid w:val="00D568DD"/>
    <w:rsid w:val="00D569D4"/>
    <w:rsid w:val="00D57615"/>
    <w:rsid w:val="00D6019C"/>
    <w:rsid w:val="00D60BAB"/>
    <w:rsid w:val="00D60CE8"/>
    <w:rsid w:val="00D62A78"/>
    <w:rsid w:val="00D62C95"/>
    <w:rsid w:val="00D636F1"/>
    <w:rsid w:val="00D6634A"/>
    <w:rsid w:val="00D6663B"/>
    <w:rsid w:val="00D66967"/>
    <w:rsid w:val="00D679D8"/>
    <w:rsid w:val="00D71F65"/>
    <w:rsid w:val="00D72940"/>
    <w:rsid w:val="00D73338"/>
    <w:rsid w:val="00D73508"/>
    <w:rsid w:val="00D75FAC"/>
    <w:rsid w:val="00D76A67"/>
    <w:rsid w:val="00D77F0A"/>
    <w:rsid w:val="00D820C2"/>
    <w:rsid w:val="00D825D0"/>
    <w:rsid w:val="00D83245"/>
    <w:rsid w:val="00D83830"/>
    <w:rsid w:val="00D8424E"/>
    <w:rsid w:val="00D84ACF"/>
    <w:rsid w:val="00D8696A"/>
    <w:rsid w:val="00D9047D"/>
    <w:rsid w:val="00D90D20"/>
    <w:rsid w:val="00D91ECA"/>
    <w:rsid w:val="00D927CF"/>
    <w:rsid w:val="00D929BA"/>
    <w:rsid w:val="00D94387"/>
    <w:rsid w:val="00D94A8C"/>
    <w:rsid w:val="00D9563A"/>
    <w:rsid w:val="00D95972"/>
    <w:rsid w:val="00D959DC"/>
    <w:rsid w:val="00D95C2D"/>
    <w:rsid w:val="00D96488"/>
    <w:rsid w:val="00D96948"/>
    <w:rsid w:val="00D96ACE"/>
    <w:rsid w:val="00D96BE3"/>
    <w:rsid w:val="00D977F0"/>
    <w:rsid w:val="00D97B1C"/>
    <w:rsid w:val="00DA0011"/>
    <w:rsid w:val="00DA0387"/>
    <w:rsid w:val="00DA089E"/>
    <w:rsid w:val="00DA0ECD"/>
    <w:rsid w:val="00DA24C3"/>
    <w:rsid w:val="00DA2ACC"/>
    <w:rsid w:val="00DA3825"/>
    <w:rsid w:val="00DA3D20"/>
    <w:rsid w:val="00DA3F98"/>
    <w:rsid w:val="00DA5FC0"/>
    <w:rsid w:val="00DA66F7"/>
    <w:rsid w:val="00DA7D2B"/>
    <w:rsid w:val="00DA7E2D"/>
    <w:rsid w:val="00DB041C"/>
    <w:rsid w:val="00DB093A"/>
    <w:rsid w:val="00DB1FFD"/>
    <w:rsid w:val="00DB3293"/>
    <w:rsid w:val="00DB3575"/>
    <w:rsid w:val="00DB3E1E"/>
    <w:rsid w:val="00DB44D3"/>
    <w:rsid w:val="00DB48C3"/>
    <w:rsid w:val="00DB5A2C"/>
    <w:rsid w:val="00DB61DA"/>
    <w:rsid w:val="00DB68E0"/>
    <w:rsid w:val="00DB6D7C"/>
    <w:rsid w:val="00DB78D9"/>
    <w:rsid w:val="00DC04BA"/>
    <w:rsid w:val="00DC06DA"/>
    <w:rsid w:val="00DC0D67"/>
    <w:rsid w:val="00DC0DF4"/>
    <w:rsid w:val="00DC11E5"/>
    <w:rsid w:val="00DC19BE"/>
    <w:rsid w:val="00DC1EC9"/>
    <w:rsid w:val="00DC2218"/>
    <w:rsid w:val="00DC2403"/>
    <w:rsid w:val="00DC27B0"/>
    <w:rsid w:val="00DC2874"/>
    <w:rsid w:val="00DC2A31"/>
    <w:rsid w:val="00DC2A77"/>
    <w:rsid w:val="00DC2E09"/>
    <w:rsid w:val="00DC3191"/>
    <w:rsid w:val="00DC56AC"/>
    <w:rsid w:val="00DC57FF"/>
    <w:rsid w:val="00DC5CDD"/>
    <w:rsid w:val="00DC609A"/>
    <w:rsid w:val="00DC694B"/>
    <w:rsid w:val="00DC6F6B"/>
    <w:rsid w:val="00DD022C"/>
    <w:rsid w:val="00DD04E0"/>
    <w:rsid w:val="00DD06BA"/>
    <w:rsid w:val="00DD19C0"/>
    <w:rsid w:val="00DD1A4D"/>
    <w:rsid w:val="00DD2D07"/>
    <w:rsid w:val="00DD2F16"/>
    <w:rsid w:val="00DD399F"/>
    <w:rsid w:val="00DD3BB8"/>
    <w:rsid w:val="00DD3BB9"/>
    <w:rsid w:val="00DD42C6"/>
    <w:rsid w:val="00DD4B42"/>
    <w:rsid w:val="00DD528B"/>
    <w:rsid w:val="00DD6250"/>
    <w:rsid w:val="00DD6776"/>
    <w:rsid w:val="00DD76CB"/>
    <w:rsid w:val="00DD7938"/>
    <w:rsid w:val="00DE0ABF"/>
    <w:rsid w:val="00DE1798"/>
    <w:rsid w:val="00DE1BF2"/>
    <w:rsid w:val="00DE3FC0"/>
    <w:rsid w:val="00DE460F"/>
    <w:rsid w:val="00DE4958"/>
    <w:rsid w:val="00DE5327"/>
    <w:rsid w:val="00DE584E"/>
    <w:rsid w:val="00DE5C62"/>
    <w:rsid w:val="00DE764E"/>
    <w:rsid w:val="00DE7B9A"/>
    <w:rsid w:val="00DF0425"/>
    <w:rsid w:val="00DF06EE"/>
    <w:rsid w:val="00DF0BDA"/>
    <w:rsid w:val="00DF1A60"/>
    <w:rsid w:val="00DF23F8"/>
    <w:rsid w:val="00DF292E"/>
    <w:rsid w:val="00DF2AC5"/>
    <w:rsid w:val="00DF2E67"/>
    <w:rsid w:val="00DF3785"/>
    <w:rsid w:val="00DF39E3"/>
    <w:rsid w:val="00DF4339"/>
    <w:rsid w:val="00DF57C7"/>
    <w:rsid w:val="00DF595C"/>
    <w:rsid w:val="00DF6208"/>
    <w:rsid w:val="00DF63A3"/>
    <w:rsid w:val="00DF6B37"/>
    <w:rsid w:val="00DF6CB1"/>
    <w:rsid w:val="00DF7DC0"/>
    <w:rsid w:val="00E01CFF"/>
    <w:rsid w:val="00E01EEF"/>
    <w:rsid w:val="00E032BA"/>
    <w:rsid w:val="00E0352A"/>
    <w:rsid w:val="00E046F7"/>
    <w:rsid w:val="00E05BAB"/>
    <w:rsid w:val="00E05DD9"/>
    <w:rsid w:val="00E06412"/>
    <w:rsid w:val="00E07322"/>
    <w:rsid w:val="00E07FDE"/>
    <w:rsid w:val="00E11776"/>
    <w:rsid w:val="00E118E8"/>
    <w:rsid w:val="00E12EEA"/>
    <w:rsid w:val="00E13AE5"/>
    <w:rsid w:val="00E14B8C"/>
    <w:rsid w:val="00E14BC5"/>
    <w:rsid w:val="00E20043"/>
    <w:rsid w:val="00E21C76"/>
    <w:rsid w:val="00E22E6F"/>
    <w:rsid w:val="00E237AF"/>
    <w:rsid w:val="00E23A0F"/>
    <w:rsid w:val="00E249BD"/>
    <w:rsid w:val="00E24E87"/>
    <w:rsid w:val="00E258D6"/>
    <w:rsid w:val="00E26E6A"/>
    <w:rsid w:val="00E27668"/>
    <w:rsid w:val="00E3032B"/>
    <w:rsid w:val="00E30973"/>
    <w:rsid w:val="00E30E9C"/>
    <w:rsid w:val="00E31874"/>
    <w:rsid w:val="00E3309C"/>
    <w:rsid w:val="00E33C14"/>
    <w:rsid w:val="00E33FBF"/>
    <w:rsid w:val="00E3456B"/>
    <w:rsid w:val="00E348D9"/>
    <w:rsid w:val="00E34B2C"/>
    <w:rsid w:val="00E35943"/>
    <w:rsid w:val="00E3635E"/>
    <w:rsid w:val="00E36609"/>
    <w:rsid w:val="00E373E0"/>
    <w:rsid w:val="00E37DD9"/>
    <w:rsid w:val="00E40306"/>
    <w:rsid w:val="00E40753"/>
    <w:rsid w:val="00E41C83"/>
    <w:rsid w:val="00E42193"/>
    <w:rsid w:val="00E42FD9"/>
    <w:rsid w:val="00E431CA"/>
    <w:rsid w:val="00E437B3"/>
    <w:rsid w:val="00E43D9D"/>
    <w:rsid w:val="00E446CB"/>
    <w:rsid w:val="00E44CA3"/>
    <w:rsid w:val="00E44D7F"/>
    <w:rsid w:val="00E46501"/>
    <w:rsid w:val="00E477D4"/>
    <w:rsid w:val="00E4780B"/>
    <w:rsid w:val="00E47958"/>
    <w:rsid w:val="00E5020F"/>
    <w:rsid w:val="00E50556"/>
    <w:rsid w:val="00E50A29"/>
    <w:rsid w:val="00E52468"/>
    <w:rsid w:val="00E524A5"/>
    <w:rsid w:val="00E52CF7"/>
    <w:rsid w:val="00E52EB7"/>
    <w:rsid w:val="00E533FD"/>
    <w:rsid w:val="00E537AC"/>
    <w:rsid w:val="00E53EB3"/>
    <w:rsid w:val="00E54396"/>
    <w:rsid w:val="00E549AF"/>
    <w:rsid w:val="00E54F98"/>
    <w:rsid w:val="00E561C9"/>
    <w:rsid w:val="00E56303"/>
    <w:rsid w:val="00E5738D"/>
    <w:rsid w:val="00E57602"/>
    <w:rsid w:val="00E57FB2"/>
    <w:rsid w:val="00E60D7B"/>
    <w:rsid w:val="00E61378"/>
    <w:rsid w:val="00E63A35"/>
    <w:rsid w:val="00E63BA6"/>
    <w:rsid w:val="00E6420F"/>
    <w:rsid w:val="00E64382"/>
    <w:rsid w:val="00E65761"/>
    <w:rsid w:val="00E65C34"/>
    <w:rsid w:val="00E66425"/>
    <w:rsid w:val="00E66467"/>
    <w:rsid w:val="00E67CA7"/>
    <w:rsid w:val="00E701F0"/>
    <w:rsid w:val="00E70E37"/>
    <w:rsid w:val="00E71142"/>
    <w:rsid w:val="00E715E1"/>
    <w:rsid w:val="00E71AE4"/>
    <w:rsid w:val="00E728E9"/>
    <w:rsid w:val="00E72D9B"/>
    <w:rsid w:val="00E72F79"/>
    <w:rsid w:val="00E73316"/>
    <w:rsid w:val="00E74672"/>
    <w:rsid w:val="00E75ED0"/>
    <w:rsid w:val="00E76987"/>
    <w:rsid w:val="00E76DA0"/>
    <w:rsid w:val="00E77B87"/>
    <w:rsid w:val="00E80116"/>
    <w:rsid w:val="00E811A1"/>
    <w:rsid w:val="00E8205E"/>
    <w:rsid w:val="00E82AA6"/>
    <w:rsid w:val="00E82F06"/>
    <w:rsid w:val="00E8305E"/>
    <w:rsid w:val="00E833D9"/>
    <w:rsid w:val="00E841B2"/>
    <w:rsid w:val="00E845AE"/>
    <w:rsid w:val="00E84991"/>
    <w:rsid w:val="00E8504B"/>
    <w:rsid w:val="00E8539C"/>
    <w:rsid w:val="00E854E8"/>
    <w:rsid w:val="00E85B95"/>
    <w:rsid w:val="00E85BA4"/>
    <w:rsid w:val="00E86A7D"/>
    <w:rsid w:val="00E86E7D"/>
    <w:rsid w:val="00E9100D"/>
    <w:rsid w:val="00E92176"/>
    <w:rsid w:val="00E93610"/>
    <w:rsid w:val="00E936F6"/>
    <w:rsid w:val="00E93C3B"/>
    <w:rsid w:val="00E94035"/>
    <w:rsid w:val="00E94411"/>
    <w:rsid w:val="00E94876"/>
    <w:rsid w:val="00E9530A"/>
    <w:rsid w:val="00E95427"/>
    <w:rsid w:val="00E95EF1"/>
    <w:rsid w:val="00E96B39"/>
    <w:rsid w:val="00E96D7E"/>
    <w:rsid w:val="00E97158"/>
    <w:rsid w:val="00EA068C"/>
    <w:rsid w:val="00EA0C86"/>
    <w:rsid w:val="00EA0FE5"/>
    <w:rsid w:val="00EA13B4"/>
    <w:rsid w:val="00EA2388"/>
    <w:rsid w:val="00EA26E5"/>
    <w:rsid w:val="00EA3C09"/>
    <w:rsid w:val="00EA4019"/>
    <w:rsid w:val="00EA43A1"/>
    <w:rsid w:val="00EA45B4"/>
    <w:rsid w:val="00EA5071"/>
    <w:rsid w:val="00EA5294"/>
    <w:rsid w:val="00EA602B"/>
    <w:rsid w:val="00EA607F"/>
    <w:rsid w:val="00EA63D3"/>
    <w:rsid w:val="00EA73EF"/>
    <w:rsid w:val="00EA7DBF"/>
    <w:rsid w:val="00EB1650"/>
    <w:rsid w:val="00EB44AA"/>
    <w:rsid w:val="00EB49D4"/>
    <w:rsid w:val="00EB4A3B"/>
    <w:rsid w:val="00EB5ADA"/>
    <w:rsid w:val="00EB60FB"/>
    <w:rsid w:val="00EB6A37"/>
    <w:rsid w:val="00EC16C6"/>
    <w:rsid w:val="00EC1A78"/>
    <w:rsid w:val="00EC1B81"/>
    <w:rsid w:val="00EC1DD1"/>
    <w:rsid w:val="00EC232B"/>
    <w:rsid w:val="00EC2B3C"/>
    <w:rsid w:val="00EC3554"/>
    <w:rsid w:val="00EC3ED2"/>
    <w:rsid w:val="00EC4141"/>
    <w:rsid w:val="00EC535A"/>
    <w:rsid w:val="00EC54E1"/>
    <w:rsid w:val="00EC5EA1"/>
    <w:rsid w:val="00EC6817"/>
    <w:rsid w:val="00EC6ABD"/>
    <w:rsid w:val="00EC6BD8"/>
    <w:rsid w:val="00EC7349"/>
    <w:rsid w:val="00EC76EB"/>
    <w:rsid w:val="00EC7F1E"/>
    <w:rsid w:val="00ED0AE1"/>
    <w:rsid w:val="00ED1452"/>
    <w:rsid w:val="00ED1683"/>
    <w:rsid w:val="00ED2770"/>
    <w:rsid w:val="00ED2861"/>
    <w:rsid w:val="00ED2908"/>
    <w:rsid w:val="00ED3874"/>
    <w:rsid w:val="00ED42C7"/>
    <w:rsid w:val="00ED490D"/>
    <w:rsid w:val="00ED4EDF"/>
    <w:rsid w:val="00ED548E"/>
    <w:rsid w:val="00ED6C99"/>
    <w:rsid w:val="00ED716A"/>
    <w:rsid w:val="00ED74D7"/>
    <w:rsid w:val="00ED7B49"/>
    <w:rsid w:val="00EE05A1"/>
    <w:rsid w:val="00EE1333"/>
    <w:rsid w:val="00EE14BB"/>
    <w:rsid w:val="00EE16E2"/>
    <w:rsid w:val="00EE1EC6"/>
    <w:rsid w:val="00EE1F6B"/>
    <w:rsid w:val="00EE24AA"/>
    <w:rsid w:val="00EE29A4"/>
    <w:rsid w:val="00EE3AEA"/>
    <w:rsid w:val="00EE42FE"/>
    <w:rsid w:val="00EE49FF"/>
    <w:rsid w:val="00EE4A07"/>
    <w:rsid w:val="00EE5482"/>
    <w:rsid w:val="00EE664D"/>
    <w:rsid w:val="00EE68DD"/>
    <w:rsid w:val="00EE7895"/>
    <w:rsid w:val="00EE78E5"/>
    <w:rsid w:val="00EE7F03"/>
    <w:rsid w:val="00EF0BCC"/>
    <w:rsid w:val="00EF14D5"/>
    <w:rsid w:val="00EF1665"/>
    <w:rsid w:val="00EF2831"/>
    <w:rsid w:val="00EF2A9F"/>
    <w:rsid w:val="00EF32B5"/>
    <w:rsid w:val="00EF4115"/>
    <w:rsid w:val="00EF43BE"/>
    <w:rsid w:val="00EF4866"/>
    <w:rsid w:val="00EF6264"/>
    <w:rsid w:val="00EF6837"/>
    <w:rsid w:val="00EF6B12"/>
    <w:rsid w:val="00EF6F55"/>
    <w:rsid w:val="00EF74BA"/>
    <w:rsid w:val="00F01372"/>
    <w:rsid w:val="00F01EF4"/>
    <w:rsid w:val="00F02B72"/>
    <w:rsid w:val="00F04433"/>
    <w:rsid w:val="00F046D9"/>
    <w:rsid w:val="00F04984"/>
    <w:rsid w:val="00F07AF0"/>
    <w:rsid w:val="00F11789"/>
    <w:rsid w:val="00F11F06"/>
    <w:rsid w:val="00F11F1E"/>
    <w:rsid w:val="00F121FD"/>
    <w:rsid w:val="00F133D1"/>
    <w:rsid w:val="00F1360B"/>
    <w:rsid w:val="00F13B28"/>
    <w:rsid w:val="00F13B42"/>
    <w:rsid w:val="00F13C6A"/>
    <w:rsid w:val="00F1494E"/>
    <w:rsid w:val="00F151E1"/>
    <w:rsid w:val="00F1581F"/>
    <w:rsid w:val="00F15B23"/>
    <w:rsid w:val="00F165A5"/>
    <w:rsid w:val="00F16FB6"/>
    <w:rsid w:val="00F17F17"/>
    <w:rsid w:val="00F20116"/>
    <w:rsid w:val="00F20D60"/>
    <w:rsid w:val="00F20FD7"/>
    <w:rsid w:val="00F2178B"/>
    <w:rsid w:val="00F217B6"/>
    <w:rsid w:val="00F226E0"/>
    <w:rsid w:val="00F22C4D"/>
    <w:rsid w:val="00F2305B"/>
    <w:rsid w:val="00F245C1"/>
    <w:rsid w:val="00F249DB"/>
    <w:rsid w:val="00F24CDD"/>
    <w:rsid w:val="00F256D5"/>
    <w:rsid w:val="00F25962"/>
    <w:rsid w:val="00F25A93"/>
    <w:rsid w:val="00F26CF7"/>
    <w:rsid w:val="00F273C4"/>
    <w:rsid w:val="00F27C19"/>
    <w:rsid w:val="00F27C5F"/>
    <w:rsid w:val="00F31BF5"/>
    <w:rsid w:val="00F327A0"/>
    <w:rsid w:val="00F32940"/>
    <w:rsid w:val="00F336D5"/>
    <w:rsid w:val="00F33B7F"/>
    <w:rsid w:val="00F3453E"/>
    <w:rsid w:val="00F353FB"/>
    <w:rsid w:val="00F35E15"/>
    <w:rsid w:val="00F36930"/>
    <w:rsid w:val="00F36C43"/>
    <w:rsid w:val="00F36D65"/>
    <w:rsid w:val="00F37A7D"/>
    <w:rsid w:val="00F4032F"/>
    <w:rsid w:val="00F414C2"/>
    <w:rsid w:val="00F41826"/>
    <w:rsid w:val="00F41982"/>
    <w:rsid w:val="00F41B4E"/>
    <w:rsid w:val="00F4200D"/>
    <w:rsid w:val="00F429BA"/>
    <w:rsid w:val="00F42A1E"/>
    <w:rsid w:val="00F42F5B"/>
    <w:rsid w:val="00F441AF"/>
    <w:rsid w:val="00F44DC1"/>
    <w:rsid w:val="00F45FC9"/>
    <w:rsid w:val="00F46398"/>
    <w:rsid w:val="00F46521"/>
    <w:rsid w:val="00F47003"/>
    <w:rsid w:val="00F47C99"/>
    <w:rsid w:val="00F47F73"/>
    <w:rsid w:val="00F50482"/>
    <w:rsid w:val="00F512FC"/>
    <w:rsid w:val="00F51BC3"/>
    <w:rsid w:val="00F53774"/>
    <w:rsid w:val="00F54F66"/>
    <w:rsid w:val="00F552AA"/>
    <w:rsid w:val="00F555FD"/>
    <w:rsid w:val="00F55E0E"/>
    <w:rsid w:val="00F566BE"/>
    <w:rsid w:val="00F5679A"/>
    <w:rsid w:val="00F57123"/>
    <w:rsid w:val="00F57266"/>
    <w:rsid w:val="00F60789"/>
    <w:rsid w:val="00F6267C"/>
    <w:rsid w:val="00F62A40"/>
    <w:rsid w:val="00F62C92"/>
    <w:rsid w:val="00F64019"/>
    <w:rsid w:val="00F64FB2"/>
    <w:rsid w:val="00F655DF"/>
    <w:rsid w:val="00F6583C"/>
    <w:rsid w:val="00F65F55"/>
    <w:rsid w:val="00F65FDD"/>
    <w:rsid w:val="00F67B53"/>
    <w:rsid w:val="00F67EBD"/>
    <w:rsid w:val="00F71264"/>
    <w:rsid w:val="00F72EEA"/>
    <w:rsid w:val="00F73A58"/>
    <w:rsid w:val="00F74DF6"/>
    <w:rsid w:val="00F7619B"/>
    <w:rsid w:val="00F761FA"/>
    <w:rsid w:val="00F76D09"/>
    <w:rsid w:val="00F76DFD"/>
    <w:rsid w:val="00F77C9D"/>
    <w:rsid w:val="00F8055A"/>
    <w:rsid w:val="00F807E6"/>
    <w:rsid w:val="00F80DCF"/>
    <w:rsid w:val="00F80FAB"/>
    <w:rsid w:val="00F81588"/>
    <w:rsid w:val="00F833E2"/>
    <w:rsid w:val="00F834B7"/>
    <w:rsid w:val="00F844A3"/>
    <w:rsid w:val="00F84E3A"/>
    <w:rsid w:val="00F86319"/>
    <w:rsid w:val="00F864F9"/>
    <w:rsid w:val="00F86EA0"/>
    <w:rsid w:val="00F877F1"/>
    <w:rsid w:val="00F87CF2"/>
    <w:rsid w:val="00F87D74"/>
    <w:rsid w:val="00F9132B"/>
    <w:rsid w:val="00F91A2C"/>
    <w:rsid w:val="00F94594"/>
    <w:rsid w:val="00F9511A"/>
    <w:rsid w:val="00F952E1"/>
    <w:rsid w:val="00F954CC"/>
    <w:rsid w:val="00F962E4"/>
    <w:rsid w:val="00F9679D"/>
    <w:rsid w:val="00F969D5"/>
    <w:rsid w:val="00F96BD8"/>
    <w:rsid w:val="00F96FAF"/>
    <w:rsid w:val="00F97392"/>
    <w:rsid w:val="00F97524"/>
    <w:rsid w:val="00FA2859"/>
    <w:rsid w:val="00FA2B25"/>
    <w:rsid w:val="00FA3906"/>
    <w:rsid w:val="00FA468C"/>
    <w:rsid w:val="00FA5930"/>
    <w:rsid w:val="00FA5CD6"/>
    <w:rsid w:val="00FA625A"/>
    <w:rsid w:val="00FA6CC6"/>
    <w:rsid w:val="00FA71E7"/>
    <w:rsid w:val="00FA7727"/>
    <w:rsid w:val="00FA7E36"/>
    <w:rsid w:val="00FB0569"/>
    <w:rsid w:val="00FB0722"/>
    <w:rsid w:val="00FB0797"/>
    <w:rsid w:val="00FB0EBF"/>
    <w:rsid w:val="00FB20B8"/>
    <w:rsid w:val="00FB2276"/>
    <w:rsid w:val="00FB48FE"/>
    <w:rsid w:val="00FB4F41"/>
    <w:rsid w:val="00FB5009"/>
    <w:rsid w:val="00FB5D17"/>
    <w:rsid w:val="00FB6A75"/>
    <w:rsid w:val="00FB7843"/>
    <w:rsid w:val="00FC0BBD"/>
    <w:rsid w:val="00FC1179"/>
    <w:rsid w:val="00FC14BE"/>
    <w:rsid w:val="00FC22A2"/>
    <w:rsid w:val="00FC2575"/>
    <w:rsid w:val="00FC291B"/>
    <w:rsid w:val="00FC38BA"/>
    <w:rsid w:val="00FC4D09"/>
    <w:rsid w:val="00FC51D7"/>
    <w:rsid w:val="00FC5273"/>
    <w:rsid w:val="00FC6066"/>
    <w:rsid w:val="00FC63FC"/>
    <w:rsid w:val="00FC6E0B"/>
    <w:rsid w:val="00FC6F2B"/>
    <w:rsid w:val="00FC6F4B"/>
    <w:rsid w:val="00FC7FE0"/>
    <w:rsid w:val="00FD02B1"/>
    <w:rsid w:val="00FD079C"/>
    <w:rsid w:val="00FD19C8"/>
    <w:rsid w:val="00FD1C6E"/>
    <w:rsid w:val="00FD36CE"/>
    <w:rsid w:val="00FD3724"/>
    <w:rsid w:val="00FD4C4B"/>
    <w:rsid w:val="00FD5904"/>
    <w:rsid w:val="00FD6726"/>
    <w:rsid w:val="00FD726D"/>
    <w:rsid w:val="00FE039E"/>
    <w:rsid w:val="00FE174E"/>
    <w:rsid w:val="00FE1BD0"/>
    <w:rsid w:val="00FE2062"/>
    <w:rsid w:val="00FE36F4"/>
    <w:rsid w:val="00FE3F10"/>
    <w:rsid w:val="00FE746E"/>
    <w:rsid w:val="00FE7471"/>
    <w:rsid w:val="00FE7492"/>
    <w:rsid w:val="00FE7575"/>
    <w:rsid w:val="00FF02EB"/>
    <w:rsid w:val="00FF31F7"/>
    <w:rsid w:val="00FF34E7"/>
    <w:rsid w:val="00FF3B01"/>
    <w:rsid w:val="00FF3D12"/>
    <w:rsid w:val="00FF40A0"/>
    <w:rsid w:val="00FF4435"/>
    <w:rsid w:val="00FF4A0C"/>
    <w:rsid w:val="00FF4BA5"/>
    <w:rsid w:val="00FF4BBC"/>
    <w:rsid w:val="00FF535C"/>
    <w:rsid w:val="00FF5452"/>
    <w:rsid w:val="00FF66B3"/>
    <w:rsid w:val="00FF708E"/>
    <w:rsid w:val="00FF727F"/>
    <w:rsid w:val="00FF733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50D44E"/>
  <w15:docId w15:val="{64EE0585-91A6-435C-896B-2F227A1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0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8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1C3"/>
    <w:pPr>
      <w:keepNext/>
      <w:keepLines/>
      <w:numPr>
        <w:ilvl w:val="1"/>
        <w:numId w:val="8"/>
      </w:numPr>
      <w:spacing w:before="320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8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8"/>
      </w:numPr>
      <w:spacing w:before="32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271C3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1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 w:cstheme="minorHAnsi"/>
      <w:b/>
      <w:sz w:val="28"/>
      <w:szCs w:val="22"/>
      <w:lang w:val="en-GB"/>
    </w:rPr>
  </w:style>
  <w:style w:type="paragraph" w:styleId="ListParagraph">
    <w:name w:val="List Paragraph"/>
    <w:aliases w:val="Paragraphe EI,Paragraphe de liste1,EC,Paragraphe de liste,Normal Nivel 1,List Paragraph Main,List first level"/>
    <w:basedOn w:val="Normal"/>
    <w:link w:val="ListParagraphChar"/>
    <w:autoRedefine/>
    <w:uiPriority w:val="34"/>
    <w:qFormat/>
    <w:rsid w:val="003C3E92"/>
    <w:pPr>
      <w:numPr>
        <w:numId w:val="29"/>
      </w:numPr>
      <w:spacing w:after="0"/>
    </w:pPr>
    <w:rPr>
      <w:rFonts w:cstheme="minorHAnsi"/>
      <w:szCs w:val="22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cstheme="minorHAnsi"/>
      <w:sz w:val="22"/>
      <w:szCs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 w:cstheme="minorHAnsi"/>
      <w:b/>
      <w:sz w:val="28"/>
      <w:szCs w:val="22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cstheme="minorHAnsi"/>
      <w:sz w:val="22"/>
      <w:szCs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5D6C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D6C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D6C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5D6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uiPriority w:val="99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3A2B2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autoRedefine/>
    <w:uiPriority w:val="99"/>
    <w:unhideWhenUsed/>
    <w:qFormat/>
    <w:rsid w:val="006F53E8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basedOn w:val="DefaultParagraphFont"/>
    <w:link w:val="FootnoteText"/>
    <w:uiPriority w:val="99"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Znak Znak Char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910DB3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810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7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7D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DF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DF"/>
    <w:rPr>
      <w:rFonts w:ascii="Segoe UI" w:hAnsi="Segoe UI" w:cs="Segoe UI"/>
      <w:sz w:val="18"/>
      <w:szCs w:val="18"/>
      <w:lang w:val="en-GB"/>
    </w:rPr>
  </w:style>
  <w:style w:type="paragraph" w:styleId="ListNumber">
    <w:name w:val="List Number"/>
    <w:basedOn w:val="Normal"/>
    <w:rsid w:val="00F91A2C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NumberLevel2">
    <w:name w:val="List Number (Level 2)"/>
    <w:basedOn w:val="Normal"/>
    <w:rsid w:val="00F91A2C"/>
    <w:pPr>
      <w:numPr>
        <w:ilvl w:val="1"/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NumberLevel3">
    <w:name w:val="List Number (Level 3)"/>
    <w:basedOn w:val="Normal"/>
    <w:rsid w:val="00F91A2C"/>
    <w:pPr>
      <w:numPr>
        <w:ilvl w:val="2"/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NumberLevel4">
    <w:name w:val="List Number (Level 4)"/>
    <w:basedOn w:val="Normal"/>
    <w:rsid w:val="00F91A2C"/>
    <w:pPr>
      <w:numPr>
        <w:ilvl w:val="3"/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F91A2C"/>
    <w:pPr>
      <w:keepNext/>
      <w:spacing w:before="360" w:after="12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</w:rPr>
  </w:style>
  <w:style w:type="paragraph" w:customStyle="1" w:styleId="ManualNumPar1">
    <w:name w:val="Manual NumPar 1"/>
    <w:basedOn w:val="Normal"/>
    <w:next w:val="Normal"/>
    <w:rsid w:val="00F91A2C"/>
    <w:pPr>
      <w:spacing w:before="120" w:after="120" w:line="240" w:lineRule="auto"/>
      <w:ind w:left="850" w:hanging="850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1">
    <w:name w:val="Point 1"/>
    <w:basedOn w:val="Normal"/>
    <w:rsid w:val="00F91A2C"/>
    <w:pPr>
      <w:spacing w:before="120" w:after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0number">
    <w:name w:val="Point 0 (number)"/>
    <w:basedOn w:val="Normal"/>
    <w:rsid w:val="00F91A2C"/>
    <w:pPr>
      <w:numPr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1number">
    <w:name w:val="Point 1 (number)"/>
    <w:basedOn w:val="Normal"/>
    <w:rsid w:val="00F91A2C"/>
    <w:pPr>
      <w:numPr>
        <w:ilvl w:val="2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2number">
    <w:name w:val="Point 2 (number)"/>
    <w:basedOn w:val="Normal"/>
    <w:rsid w:val="00F91A2C"/>
    <w:pPr>
      <w:numPr>
        <w:ilvl w:val="4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3number">
    <w:name w:val="Point 3 (number)"/>
    <w:basedOn w:val="Normal"/>
    <w:rsid w:val="00F91A2C"/>
    <w:pPr>
      <w:numPr>
        <w:ilvl w:val="6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0letter">
    <w:name w:val="Point 0 (letter)"/>
    <w:basedOn w:val="Normal"/>
    <w:rsid w:val="00F91A2C"/>
    <w:pPr>
      <w:numPr>
        <w:ilvl w:val="1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1letter">
    <w:name w:val="Point 1 (letter)"/>
    <w:basedOn w:val="Normal"/>
    <w:rsid w:val="00F91A2C"/>
    <w:pPr>
      <w:numPr>
        <w:ilvl w:val="3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2letter">
    <w:name w:val="Point 2 (letter)"/>
    <w:basedOn w:val="Normal"/>
    <w:rsid w:val="00F91A2C"/>
    <w:pPr>
      <w:numPr>
        <w:ilvl w:val="5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3letter">
    <w:name w:val="Point 3 (letter)"/>
    <w:basedOn w:val="Normal"/>
    <w:rsid w:val="00F91A2C"/>
    <w:pPr>
      <w:numPr>
        <w:ilvl w:val="7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4letter">
    <w:name w:val="Point 4 (letter)"/>
    <w:basedOn w:val="Normal"/>
    <w:rsid w:val="00F91A2C"/>
    <w:pPr>
      <w:numPr>
        <w:ilvl w:val="8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Text1">
    <w:name w:val="Text 1"/>
    <w:basedOn w:val="Normal"/>
    <w:rsid w:val="00F91A2C"/>
    <w:pPr>
      <w:spacing w:before="120" w:after="120" w:line="240" w:lineRule="auto"/>
      <w:ind w:left="850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2">
    <w:name w:val="Point 2"/>
    <w:basedOn w:val="Normal"/>
    <w:rsid w:val="00F91A2C"/>
    <w:pPr>
      <w:spacing w:before="120" w:after="120" w:line="240" w:lineRule="auto"/>
      <w:ind w:left="1984" w:hanging="567"/>
    </w:pPr>
    <w:rPr>
      <w:rFonts w:ascii="Times New Roman" w:eastAsiaTheme="minorHAnsi" w:hAnsi="Times New Roman" w:cs="Times New Roman"/>
      <w:sz w:val="24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F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Paragraphe de liste Char,Normal Nivel 1 Char,List Paragraph Main Char,List first level Char"/>
    <w:basedOn w:val="DefaultParagraphFont"/>
    <w:link w:val="ListParagraph"/>
    <w:uiPriority w:val="34"/>
    <w:rsid w:val="003C3E92"/>
    <w:rPr>
      <w:rFonts w:cstheme="minorHAnsi"/>
      <w:sz w:val="22"/>
      <w:szCs w:val="22"/>
      <w:lang w:val="en-GB"/>
    </w:rPr>
  </w:style>
  <w:style w:type="paragraph" w:customStyle="1" w:styleId="1MyNormal">
    <w:name w:val="1. My Normal"/>
    <w:basedOn w:val="Normal"/>
    <w:link w:val="1MyNormalChar"/>
    <w:qFormat/>
    <w:rsid w:val="00956B4B"/>
    <w:pPr>
      <w:spacing w:before="120" w:after="12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1MyNormalChar">
    <w:name w:val="1. My Normal Char"/>
    <w:link w:val="1MyNormal"/>
    <w:rsid w:val="00956B4B"/>
    <w:rPr>
      <w:rFonts w:ascii="Georgia" w:eastAsia="Times New Roman" w:hAnsi="Georgia" w:cs="Times New Roman"/>
      <w:szCs w:val="24"/>
      <w:lang w:val="en-GB" w:eastAsia="de-DE"/>
    </w:rPr>
  </w:style>
  <w:style w:type="paragraph" w:customStyle="1" w:styleId="BodyText1">
    <w:name w:val="Body Text1"/>
    <w:basedOn w:val="Normal"/>
    <w:uiPriority w:val="99"/>
    <w:rsid w:val="00113E64"/>
    <w:pPr>
      <w:spacing w:after="0" w:line="300" w:lineRule="exact"/>
      <w:ind w:left="928" w:hanging="360"/>
    </w:pPr>
    <w:rPr>
      <w:rFonts w:ascii="Arial" w:eastAsiaTheme="minorHAnsi" w:hAnsi="Arial" w:cs="Arial"/>
      <w:color w:val="000000"/>
      <w:sz w:val="20"/>
      <w:lang w:val="en-US"/>
    </w:rPr>
  </w:style>
  <w:style w:type="paragraph" w:customStyle="1" w:styleId="mystylea">
    <w:name w:val="mystyle (a)"/>
    <w:basedOn w:val="Normal"/>
    <w:qFormat/>
    <w:rsid w:val="00897931"/>
    <w:pPr>
      <w:numPr>
        <w:numId w:val="5"/>
      </w:numPr>
      <w:spacing w:before="120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05dHeadline1blue">
    <w:name w:val="05d_Headline 1 blue"/>
    <w:basedOn w:val="Normal"/>
    <w:next w:val="Normal"/>
    <w:uiPriority w:val="99"/>
    <w:rsid w:val="00B6368C"/>
    <w:pPr>
      <w:keepNext/>
      <w:numPr>
        <w:numId w:val="6"/>
      </w:numPr>
      <w:pBdr>
        <w:top w:val="single" w:sz="4" w:space="10" w:color="283583"/>
      </w:pBdr>
      <w:tabs>
        <w:tab w:val="left" w:pos="284"/>
        <w:tab w:val="left" w:pos="397"/>
      </w:tabs>
      <w:spacing w:after="280" w:line="280" w:lineRule="exact"/>
    </w:pPr>
    <w:rPr>
      <w:rFonts w:ascii="Georgia" w:eastAsia="Times New Roman" w:hAnsi="Georgia" w:cs="Times New Roman"/>
      <w:b/>
      <w:color w:val="2D4190"/>
      <w:sz w:val="20"/>
      <w:szCs w:val="24"/>
      <w:lang w:eastAsia="de-DE"/>
    </w:rPr>
  </w:style>
  <w:style w:type="paragraph" w:customStyle="1" w:styleId="05Subjekt">
    <w:name w:val="05_Subjekt"/>
    <w:basedOn w:val="Normal"/>
    <w:link w:val="05SubjektZchn"/>
    <w:rsid w:val="00B6368C"/>
    <w:pPr>
      <w:spacing w:after="0" w:line="240" w:lineRule="auto"/>
    </w:pPr>
    <w:rPr>
      <w:rFonts w:ascii="Georgia" w:eastAsia="Times New Roman" w:hAnsi="Georgia" w:cs="Times New Roman"/>
      <w:b/>
      <w:caps/>
      <w:sz w:val="24"/>
      <w:lang w:val="x-none" w:eastAsia="de-DE"/>
    </w:rPr>
  </w:style>
  <w:style w:type="character" w:customStyle="1" w:styleId="05SubjektZchn">
    <w:name w:val="05_Subjekt Zchn"/>
    <w:link w:val="05Subjekt"/>
    <w:locked/>
    <w:rsid w:val="00B6368C"/>
    <w:rPr>
      <w:rFonts w:ascii="Georgia" w:eastAsia="Times New Roman" w:hAnsi="Georgia" w:cs="Times New Roman"/>
      <w:b/>
      <w:caps/>
      <w:sz w:val="24"/>
      <w:lang w:val="x-non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44B3C"/>
    <w:rPr>
      <w:color w:val="954F72" w:themeColor="followedHyperlink"/>
      <w:u w:val="single"/>
    </w:rPr>
  </w:style>
  <w:style w:type="table" w:styleId="LightShading-Accent4">
    <w:name w:val="Light Shading Accent 4"/>
    <w:basedOn w:val="TableNormal"/>
    <w:uiPriority w:val="60"/>
    <w:rsid w:val="006F6CA0"/>
    <w:pPr>
      <w:spacing w:after="0" w:line="240" w:lineRule="auto"/>
    </w:pPr>
    <w:rPr>
      <w:rFonts w:ascii="Calibri" w:eastAsia="Calibri" w:hAnsi="Calibri" w:cs="Times New Roman"/>
      <w:color w:val="BF8F00" w:themeColor="accent4" w:themeShade="BF"/>
      <w:lang w:val="it-IT" w:eastAsia="it-IT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customStyle="1" w:styleId="norm">
    <w:name w:val="norm"/>
    <w:basedOn w:val="Normal"/>
    <w:rsid w:val="006F6CA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ListTable7Colorful-Accent5">
    <w:name w:val="List Table 7 Colorful Accent 5"/>
    <w:basedOn w:val="TableNormal"/>
    <w:uiPriority w:val="52"/>
    <w:rsid w:val="00044C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44C2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next w:val="ListTable6Colorful-Accent1"/>
    <w:uiPriority w:val="51"/>
    <w:rsid w:val="00D10B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DD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18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10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val="en-US"/>
    </w:rPr>
  </w:style>
  <w:style w:type="paragraph" w:customStyle="1" w:styleId="listi">
    <w:name w:val="list(i)"/>
    <w:basedOn w:val="norm"/>
    <w:rsid w:val="00E84991"/>
    <w:pPr>
      <w:keepLines/>
      <w:numPr>
        <w:numId w:val="7"/>
      </w:numPr>
      <w:tabs>
        <w:tab w:val="clear" w:pos="720"/>
        <w:tab w:val="left" w:pos="851"/>
        <w:tab w:val="right" w:pos="9356"/>
      </w:tabs>
      <w:spacing w:before="60" w:after="60" w:line="360" w:lineRule="atLeast"/>
    </w:pPr>
    <w:rPr>
      <w:rFonts w:cs="Sendnya"/>
      <w:sz w:val="22"/>
      <w:szCs w:val="22"/>
      <w:lang w:val="en-GB" w:eastAsia="en-GB"/>
    </w:rPr>
  </w:style>
  <w:style w:type="table" w:customStyle="1" w:styleId="TableGrid0">
    <w:name w:val="TableGrid"/>
    <w:rsid w:val="008009D3"/>
    <w:pPr>
      <w:spacing w:after="0" w:line="240" w:lineRule="auto"/>
    </w:pPr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basedOn w:val="TableNormal"/>
    <w:uiPriority w:val="46"/>
    <w:rsid w:val="008009D3"/>
    <w:pPr>
      <w:spacing w:after="0" w:line="240" w:lineRule="auto"/>
    </w:pPr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FD9"/>
    <w:rPr>
      <w:color w:val="808080"/>
      <w:shd w:val="clear" w:color="auto" w:fill="E6E6E6"/>
    </w:rPr>
  </w:style>
  <w:style w:type="character" w:customStyle="1" w:styleId="ZnakZnakChar1">
    <w:name w:val="Znak Znak Char1"/>
    <w:basedOn w:val="DefaultParagraphFont"/>
    <w:uiPriority w:val="99"/>
    <w:unhideWhenUsed/>
    <w:qFormat/>
    <w:rsid w:val="00526B8C"/>
    <w:rPr>
      <w:rFonts w:ascii="Arial" w:hAnsi="Arial"/>
      <w:sz w:val="16"/>
      <w:vertAlign w:val="superscript"/>
    </w:rPr>
  </w:style>
  <w:style w:type="table" w:styleId="GridTable5Dark-Accent5">
    <w:name w:val="Grid Table 5 Dark Accent 5"/>
    <w:basedOn w:val="TableNormal"/>
    <w:uiPriority w:val="50"/>
    <w:rsid w:val="00987F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6412"/>
    <w:rPr>
      <w:color w:val="605E5C"/>
      <w:shd w:val="clear" w:color="auto" w:fill="E1DFDD"/>
    </w:rPr>
  </w:style>
  <w:style w:type="paragraph" w:customStyle="1" w:styleId="Body1">
    <w:name w:val="Body 1"/>
    <w:basedOn w:val="Normal"/>
    <w:rsid w:val="003C10DC"/>
    <w:pPr>
      <w:spacing w:after="140" w:line="290" w:lineRule="auto"/>
      <w:ind w:left="680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Body2">
    <w:name w:val="Body 2"/>
    <w:basedOn w:val="Normal"/>
    <w:rsid w:val="003C10DC"/>
    <w:pPr>
      <w:spacing w:after="140" w:line="290" w:lineRule="auto"/>
      <w:ind w:left="680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Body3">
    <w:name w:val="Body 3"/>
    <w:basedOn w:val="Normal"/>
    <w:rsid w:val="003C10DC"/>
    <w:pPr>
      <w:spacing w:after="140" w:line="290" w:lineRule="auto"/>
      <w:ind w:left="1361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bullet2">
    <w:name w:val="bullet 2"/>
    <w:basedOn w:val="Normal"/>
    <w:rsid w:val="003C10DC"/>
    <w:pPr>
      <w:numPr>
        <w:numId w:val="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CellHead">
    <w:name w:val="CellHead"/>
    <w:basedOn w:val="Normal"/>
    <w:rsid w:val="003C10DC"/>
    <w:pPr>
      <w:keepNext/>
      <w:spacing w:before="60" w:after="60" w:line="259" w:lineRule="auto"/>
      <w:jc w:val="left"/>
    </w:pPr>
    <w:rPr>
      <w:rFonts w:ascii="Arial" w:eastAsia="Times New Roman" w:hAnsi="Arial" w:cs="Times New Roman"/>
      <w:b/>
      <w:kern w:val="20"/>
      <w:sz w:val="20"/>
      <w:szCs w:val="24"/>
      <w:lang w:eastAsia="en-GB"/>
    </w:rPr>
  </w:style>
  <w:style w:type="paragraph" w:customStyle="1" w:styleId="CellBody">
    <w:name w:val="CellBody"/>
    <w:basedOn w:val="Normal"/>
    <w:rsid w:val="003C10DC"/>
    <w:pPr>
      <w:spacing w:before="60" w:after="60" w:line="290" w:lineRule="auto"/>
      <w:jc w:val="left"/>
    </w:pPr>
    <w:rPr>
      <w:rFonts w:ascii="Arial" w:eastAsia="Times New Roman" w:hAnsi="Arial" w:cs="Times New Roman"/>
      <w:kern w:val="20"/>
      <w:sz w:val="20"/>
      <w:lang w:eastAsia="en-GB"/>
    </w:rPr>
  </w:style>
  <w:style w:type="paragraph" w:customStyle="1" w:styleId="Level1">
    <w:name w:val="Level 1"/>
    <w:basedOn w:val="Normal"/>
    <w:next w:val="Body1"/>
    <w:rsid w:val="003C10DC"/>
    <w:pPr>
      <w:keepNext/>
      <w:numPr>
        <w:numId w:val="10"/>
      </w:numPr>
      <w:spacing w:before="280" w:after="140" w:line="290" w:lineRule="auto"/>
      <w:outlineLvl w:val="0"/>
    </w:pPr>
    <w:rPr>
      <w:rFonts w:ascii="Arial" w:eastAsia="Times New Roman" w:hAnsi="Arial" w:cs="Times New Roman"/>
      <w:b/>
      <w:bCs/>
      <w:kern w:val="20"/>
      <w:szCs w:val="32"/>
      <w:lang w:eastAsia="en-GB"/>
    </w:rPr>
  </w:style>
  <w:style w:type="paragraph" w:customStyle="1" w:styleId="Level2">
    <w:name w:val="Level 2"/>
    <w:basedOn w:val="Normal"/>
    <w:rsid w:val="003C10DC"/>
    <w:pPr>
      <w:numPr>
        <w:ilvl w:val="1"/>
        <w:numId w:val="10"/>
      </w:numPr>
      <w:spacing w:after="140" w:line="290" w:lineRule="auto"/>
      <w:outlineLvl w:val="1"/>
    </w:pPr>
    <w:rPr>
      <w:rFonts w:ascii="Arial" w:eastAsia="Times New Roman" w:hAnsi="Arial" w:cs="Times New Roman"/>
      <w:kern w:val="20"/>
      <w:sz w:val="20"/>
      <w:szCs w:val="28"/>
      <w:lang w:eastAsia="en-GB"/>
    </w:rPr>
  </w:style>
  <w:style w:type="paragraph" w:customStyle="1" w:styleId="Level3">
    <w:name w:val="Level 3"/>
    <w:basedOn w:val="Normal"/>
    <w:rsid w:val="003C10DC"/>
    <w:pPr>
      <w:numPr>
        <w:ilvl w:val="2"/>
        <w:numId w:val="10"/>
      </w:numPr>
      <w:spacing w:after="140" w:line="290" w:lineRule="auto"/>
      <w:outlineLvl w:val="2"/>
    </w:pPr>
    <w:rPr>
      <w:rFonts w:ascii="Arial" w:eastAsia="Times New Roman" w:hAnsi="Arial" w:cs="Times New Roman"/>
      <w:kern w:val="20"/>
      <w:sz w:val="20"/>
      <w:szCs w:val="28"/>
      <w:lang w:eastAsia="en-GB"/>
    </w:rPr>
  </w:style>
  <w:style w:type="paragraph" w:customStyle="1" w:styleId="Level4">
    <w:name w:val="Level 4"/>
    <w:basedOn w:val="Normal"/>
    <w:rsid w:val="003C10DC"/>
    <w:pPr>
      <w:numPr>
        <w:ilvl w:val="3"/>
        <w:numId w:val="10"/>
      </w:numPr>
      <w:spacing w:after="140" w:line="290" w:lineRule="auto"/>
      <w:outlineLvl w:val="3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5">
    <w:name w:val="Level 5"/>
    <w:basedOn w:val="Normal"/>
    <w:rsid w:val="003C10DC"/>
    <w:pPr>
      <w:numPr>
        <w:ilvl w:val="4"/>
        <w:numId w:val="10"/>
      </w:numPr>
      <w:spacing w:after="140" w:line="290" w:lineRule="auto"/>
      <w:outlineLvl w:val="4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6">
    <w:name w:val="Level 6"/>
    <w:basedOn w:val="Normal"/>
    <w:rsid w:val="003C10DC"/>
    <w:pPr>
      <w:numPr>
        <w:ilvl w:val="5"/>
        <w:numId w:val="10"/>
      </w:numPr>
      <w:spacing w:after="140" w:line="290" w:lineRule="auto"/>
      <w:outlineLvl w:val="5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04aNumeration">
    <w:name w:val="04a_Numeration"/>
    <w:basedOn w:val="Normal"/>
    <w:uiPriority w:val="99"/>
    <w:rsid w:val="00F25962"/>
    <w:pPr>
      <w:numPr>
        <w:numId w:val="11"/>
      </w:numPr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normal1">
    <w:name w:val="normal1"/>
    <w:basedOn w:val="Normal"/>
    <w:rsid w:val="00F25962"/>
    <w:pPr>
      <w:spacing w:before="120" w:after="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i-art1">
    <w:name w:val="sti-art1"/>
    <w:basedOn w:val="Normal"/>
    <w:rsid w:val="00F25962"/>
    <w:pPr>
      <w:spacing w:before="6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i-art1">
    <w:name w:val="ti-art1"/>
    <w:basedOn w:val="Normal"/>
    <w:rsid w:val="00F25962"/>
    <w:pPr>
      <w:spacing w:before="360" w:after="120" w:line="312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E49B9"/>
    <w:pPr>
      <w:spacing w:after="0" w:line="240" w:lineRule="auto"/>
    </w:pPr>
    <w:rPr>
      <w:sz w:val="22"/>
      <w:lang w:val="en-GB"/>
    </w:rPr>
  </w:style>
  <w:style w:type="character" w:customStyle="1" w:styleId="aNew-ParagraphnumberedChar">
    <w:name w:val="aNew-Paragraph_numbered Char"/>
    <w:basedOn w:val="DefaultParagraphFont"/>
    <w:link w:val="aNew-Paragraphnumbered"/>
    <w:locked/>
    <w:rsid w:val="00AE1677"/>
    <w:rPr>
      <w:rFonts w:ascii="Georgia" w:hAnsi="Georgia"/>
      <w:lang w:eastAsia="fr-FR"/>
    </w:rPr>
  </w:style>
  <w:style w:type="paragraph" w:customStyle="1" w:styleId="aNew-Paragraphnumbered">
    <w:name w:val="aNew-Paragraph_numbered"/>
    <w:basedOn w:val="Normal"/>
    <w:link w:val="aNew-ParagraphnumberedChar"/>
    <w:rsid w:val="00AE1677"/>
    <w:pPr>
      <w:numPr>
        <w:numId w:val="13"/>
      </w:numPr>
      <w:spacing w:before="250"/>
    </w:pPr>
    <w:rPr>
      <w:rFonts w:ascii="Georgia" w:hAnsi="Georgia"/>
      <w:sz w:val="20"/>
      <w:lang w:val="nl-BE" w:eastAsia="fr-FR"/>
    </w:rPr>
  </w:style>
  <w:style w:type="paragraph" w:styleId="NormalWeb">
    <w:name w:val="Normal (Web)"/>
    <w:basedOn w:val="Normal"/>
    <w:uiPriority w:val="99"/>
    <w:semiHidden/>
    <w:unhideWhenUsed/>
    <w:rsid w:val="005D1C9E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525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87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7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47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9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45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0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46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2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2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88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309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8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3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33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1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704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8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0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94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8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4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3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78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09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57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1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5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23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12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86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67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4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2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9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77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3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5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387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072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15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65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503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3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2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9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66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2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29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6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2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8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97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19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10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9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1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96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094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9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45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3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45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34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76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96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28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55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72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2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30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2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7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28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3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5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0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3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3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2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00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43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39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818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126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4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sdr.notifications@esma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SDR Operational Tasks Document" ma:contentTypeID="0x0101008D9E5D2C101BA04B85C7EB08C6516E400B008CF222CAE30E5A47A4C671DA67208748" ma:contentTypeVersion="25" ma:contentTypeDescription="" ma:contentTypeScope="" ma:versionID="c4b488880c4cd865f83474c8802b48c9">
  <xsd:schema xmlns:xsd="http://www.w3.org/2001/XMLSchema" xmlns:xs="http://www.w3.org/2001/XMLSchema" xmlns:p="http://schemas.microsoft.com/office/2006/metadata/properties" xmlns:ns2="d0fb0f98-34f9-4d57-9559-eb8efd17aa5e" xmlns:ns3="a80a4d64-72ab-4f1c-b25c-e64653e9014d" targetNamespace="http://schemas.microsoft.com/office/2006/metadata/properties" ma:root="true" ma:fieldsID="ce853c4dfcd4284bce8ffdc05457fc1d" ns2:_="" ns3:_="">
    <xsd:import namespace="d0fb0f98-34f9-4d57-9559-eb8efd17aa5e"/>
    <xsd:import namespace="a80a4d64-72ab-4f1c-b25c-e64653e9014d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TaxCatchAllLabel" minOccurs="0"/>
                <xsd:element ref="ns2:eed0a0b2ea6941718a34434e243f3d8f" minOccurs="0"/>
                <xsd:element ref="ns2:j69a081f486747f6ac8a5aeed63facfd" minOccurs="0"/>
                <xsd:element ref="ns2:a9b3b1dad23b4ba58c3f3e36a96e1d9c" minOccurs="0"/>
                <xsd:element ref="ns2:bce29119141747ccb9ac7d87218ed4af" minOccurs="0"/>
                <xsd:element ref="ns2:caa5aeb1a6644849b60fbe2335e12657" minOccurs="0"/>
                <xsd:element ref="ns2:n644e5dfaa29486bad4a4fc019c6d2df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9" nillable="true" ma:displayName="Taxonomy Catch All Column" ma:hidden="true" ma:list="{e4837b19-d3a4-4d5a-9115-5960f619fc9d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4837b19-d3a4-4d5a-9115-5960f619fc9d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d0a0b2ea6941718a34434e243f3d8f" ma:index="18" nillable="true" ma:taxonomy="true" ma:internalName="eed0a0b2ea6941718a34434e243f3d8f" ma:taxonomyFieldName="DocumentType" ma:displayName="Document Type" ma:readOnly="false" ma:default="-1;#Note|b9e1c92e-303a-4555-86f0-5c711c65937e" ma:fieldId="{eed0a0b2-ea69-4171-8a34-434e243f3d8f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19" ma:taxonomy="true" ma:internalName="j69a081f486747f6ac8a5aeed63facfd" ma:taxonomyFieldName="ConfidentialityLevel" ma:displayName="Confidentiality Level" ma:readOnly="false" ma:default="6;#Regular|07f1e362-856b-423d-bea6-a14079762141" ma:fieldId="{369a081f-4867-47f6-ac8a-5aeed63facfd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b3b1dad23b4ba58c3f3e36a96e1d9c" ma:index="20" nillable="true" ma:taxonomy="true" ma:internalName="a9b3b1dad23b4ba58c3f3e36a96e1d9c" ma:taxonomyFieldName="EsmaAudience" ma:displayName="Audience" ma:readOnly="false" ma:fieldId="{a9b3b1da-d23b-4ba5-8c3f-3e36a96e1d9c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21" nillable="true" ma:taxonomy="true" ma:internalName="bce29119141747ccb9ac7d87218ed4af" ma:taxonomyFieldName="TeamName" ma:displayName="Team Name" ma:readOnly="false" ma:fieldId="{bce29119-1417-47cc-b9ac-7d87218ed4af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5aeb1a6644849b60fbe2335e12657" ma:index="22" nillable="true" ma:taxonomy="true" ma:internalName="caa5aeb1a6644849b60fbe2335e12657" ma:taxonomyFieldName="Topic" ma:displayName="Topic" ma:readOnly="false" ma:fieldId="{caa5aeb1-a664-4849-b60f-be2335e12657}" ma:sspId="d4b01e31-ead0-4f68-a8e9-2aaca35f2e62" ma:termSetId="abdf9367-7f67-4eb9-8114-da5745674c0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644e5dfaa29486bad4a4fc019c6d2df" ma:index="23" nillable="true" ma:taxonomy="true" ma:internalName="n644e5dfaa29486bad4a4fc019c6d2df" ma:taxonomyFieldName="SubTopic" ma:displayName="Sub Topic" ma:readOnly="false" ma:fieldId="{7644e5df-aa29-486b-ad4a-4fc019c6d2df}" ma:sspId="d4b01e31-ead0-4f68-a8e9-2aaca35f2e62" ma:termSetId="d39a7116-a974-4149-83b8-6e441e4f12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a4d64-72ab-4f1c-b25c-e64653e90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5</Value>
      <Value>541</Value>
      <Value>9</Value>
      <Value>550</Value>
      <Value>158</Value>
      <Value>6</Value>
    </TaxCatchAll>
    <caa5aeb1a6644849b60fbe2335e12657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Notifications</TermName>
          <TermId xmlns="http://schemas.microsoft.com/office/infopath/2007/PartnerControls">84bb6c14-d192-4df5-b92f-8f142cb39632</TermId>
        </TermInfo>
      </Terms>
    </caa5aeb1a6644849b60fbe2335e12657>
    <j69a081f486747f6ac8a5aeed63facfd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69a081f486747f6ac8a5aeed63facfd>
    <bce29119141747ccb9ac7d87218ed4a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a9b3b1dad23b4ba58c3f3e36a96e1d9c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 Standing Committee</TermName>
          <TermId xmlns="http://schemas.microsoft.com/office/infopath/2007/PartnerControls">b4466ad1-2610-4bb4-b77e-13cd08e75663</TermId>
        </TermInfo>
      </Terms>
    </a9b3b1dad23b4ba58c3f3e36a96e1d9c>
    <MeetingDate xmlns="d0fb0f98-34f9-4d57-9559-eb8efd17aa5e" xsi:nil="true"/>
    <n644e5dfaa29486bad4a4fc019c6d2d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Notifications - CSDR Art.49 Securities Law</TermName>
          <TermId xmlns="http://schemas.microsoft.com/office/infopath/2007/PartnerControls">cc8a58b2-6bf8-4767-8358-6b357ca81c05</TermId>
        </TermInfo>
      </Terms>
    </n644e5dfaa29486bad4a4fc019c6d2df>
    <eed0a0b2ea6941718a34434e243f3d8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  <Year xmlns="d0fb0f98-34f9-4d57-9559-eb8efd17aa5e">2020</Year>
    <_dlc_DocId xmlns="d0fb0f98-34f9-4d57-9559-eb8efd17aa5e">ESMA70-155-9768</_dlc_DocId>
    <_dlc_DocIdUrl xmlns="d0fb0f98-34f9-4d57-9559-eb8efd17aa5e">
      <Url>https://securitiesandmarketsauth.sharepoint.com/sites/sherpa-trdu/_layouts/DocIdRedir.aspx?ID=ESMA70-155-9768</Url>
      <Description>ESMA70-155-9768</Description>
    </_dlc_DocIdUrl>
    <SharedWithUsers xmlns="d0fb0f98-34f9-4d57-9559-eb8efd17aa5e">
      <UserInfo>
        <DisplayName>MDR Shared Members</DisplayName>
        <AccountId>110</AccountId>
        <AccountType/>
      </UserInfo>
      <UserInfo>
        <DisplayName>Secondary Markets CSDR Operational Tasks Members</DisplayName>
        <AccountId>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CE21BF-B70B-41E7-A890-80C2F1646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53F63-99DF-47F0-A9B8-1B06F03A5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a80a4d64-72ab-4f1c-b25c-e64653e90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BE0B5-ECB1-4CA7-8002-690CC497B9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7CDB7D-71EE-49FD-B19C-09420CF2B3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20A167-EE38-4571-AFBE-AB72892215D3}">
  <ds:schemaRefs>
    <ds:schemaRef ds:uri="http://schemas.microsoft.com/office/2006/metadata/properties"/>
    <ds:schemaRef ds:uri="http://schemas.microsoft.com/office/infopath/2007/PartnerControls"/>
    <ds:schemaRef ds:uri="d0fb0f98-34f9-4d57-9559-eb8efd17aa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Peiter</dc:creator>
  <cp:keywords/>
  <dc:description/>
  <cp:lastModifiedBy>Iris Hude</cp:lastModifiedBy>
  <cp:revision>3</cp:revision>
  <cp:lastPrinted>2025-01-09T10:55:00Z</cp:lastPrinted>
  <dcterms:created xsi:type="dcterms:W3CDTF">2025-01-09T10:55:00Z</dcterms:created>
  <dcterms:modified xsi:type="dcterms:W3CDTF">2025-01-09T10:55:00Z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0x0101008D9E5D2C101BA04B85C7EB08C6516E400B008CF222CAE30E5A47A4C671DA67208748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5;#Regular|07f1e362-856b-423d-bea6-a14079762141</vt:lpwstr>
  </property>
  <property fmtid="{D5CDD505-2E9C-101B-9397-08002B2CF9AE}" pid="6" name="ESMATemplatesTopic">
    <vt:lpwstr>93;#Board Report|4bcee089-466d-4ca4-a936-dc2d92f6a3fb</vt:lpwstr>
  </property>
  <property fmtid="{D5CDD505-2E9C-101B-9397-08002B2CF9AE}" pid="7" name="_dlc_DocIdItemGuid">
    <vt:lpwstr>b3390b9e-3550-43ea-97b4-2eaadebeae50</vt:lpwstr>
  </property>
  <property fmtid="{D5CDD505-2E9C-101B-9397-08002B2CF9AE}" pid="8" name="EsmaAudience">
    <vt:lpwstr>158;#Post-Trading Standing Committee|b4466ad1-2610-4bb4-b77e-13cd08e75663</vt:lpwstr>
  </property>
  <property fmtid="{D5CDD505-2E9C-101B-9397-08002B2CF9AE}" pid="9" name="TeamName">
    <vt:lpwstr>9;#Trading Unit|0cda11c1-7d91-4d51-b3a1-339122a07b73</vt:lpwstr>
  </property>
  <property fmtid="{D5CDD505-2E9C-101B-9397-08002B2CF9AE}" pid="10" name="ConfidentialityLevel">
    <vt:lpwstr>6;#Regular|07f1e362-856b-423d-bea6-a14079762141</vt:lpwstr>
  </property>
  <property fmtid="{D5CDD505-2E9C-101B-9397-08002B2CF9AE}" pid="11" name="SubTopic">
    <vt:lpwstr>550;#CSDR Notifications - CSDR Art.49 Securities Law|cc8a58b2-6bf8-4767-8358-6b357ca81c05</vt:lpwstr>
  </property>
  <property fmtid="{D5CDD505-2E9C-101B-9397-08002B2CF9AE}" pid="12" name="DocumentType">
    <vt:lpwstr>5;#Note|b9e1c92e-303a-4555-86f0-5c711c65937e</vt:lpwstr>
  </property>
  <property fmtid="{D5CDD505-2E9C-101B-9397-08002B2CF9AE}" pid="13" name="Topic">
    <vt:lpwstr>541;#CSDR Notifications|84bb6c14-d192-4df5-b92f-8f142cb39632</vt:lpwstr>
  </property>
  <property fmtid="{D5CDD505-2E9C-101B-9397-08002B2CF9AE}" pid="14" name="_docset_NoMedatataSyncRequired">
    <vt:lpwstr>False</vt:lpwstr>
  </property>
  <property fmtid="{D5CDD505-2E9C-101B-9397-08002B2CF9AE}" pid="15" name="URL">
    <vt:lpwstr/>
  </property>
  <property fmtid="{D5CDD505-2E9C-101B-9397-08002B2CF9AE}" pid="16" name="DocumentSetDescription">
    <vt:lpwstr/>
  </property>
  <property fmtid="{D5CDD505-2E9C-101B-9397-08002B2CF9AE}" pid="17" name="Order">
    <vt:r8>2300</vt:r8>
  </property>
  <property fmtid="{D5CDD505-2E9C-101B-9397-08002B2CF9AE}" pid="18" name="_ExtendedDescription">
    <vt:lpwstr/>
  </property>
</Properties>
</file>