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73058580"/>
        <w:docPartObj>
          <w:docPartGallery w:val="Cover Pages"/>
          <w:docPartUnique/>
        </w:docPartObj>
      </w:sdt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el"/>
                  <w:jc w:val="right"/>
                  <w:rPr>
                    <w:sz w:val="48"/>
                    <w:szCs w:val="48"/>
                  </w:rPr>
                </w:pPr>
                <w:r w:rsidRPr="00EA2103">
                  <w:rPr>
                    <w:sz w:val="48"/>
                    <w:szCs w:val="48"/>
                  </w:rPr>
                  <w:t xml:space="preserve">Reply form for the </w:t>
                </w:r>
              </w:p>
              <w:p w:rsidR="007E7997" w:rsidRPr="005B6B12" w:rsidRDefault="00EA2103" w:rsidP="00EA2103">
                <w:pPr>
                  <w:pStyle w:val="Titel"/>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9"/>
              <w:footerReference w:type="first" r:id="rId10"/>
              <w:pgSz w:w="11906" w:h="16838"/>
              <w:pgMar w:top="1417" w:right="1417" w:bottom="1417" w:left="1417" w:header="708" w:footer="708" w:gutter="0"/>
              <w:pgNumType w:start="0"/>
              <w:cols w:space="708"/>
              <w:titlePg/>
              <w:docGrid w:linePitch="360"/>
            </w:sectPr>
          </w:pPr>
        </w:p>
        <w:p w:rsidR="009663D9" w:rsidRDefault="007C08CE" w:rsidP="009663D9">
          <w:pPr>
            <w:spacing w:after="120" w:line="264" w:lineRule="auto"/>
          </w:pPr>
        </w:p>
      </w:sdtContent>
    </w:sdt>
    <w:p w:rsidR="000632C2" w:rsidRDefault="000632C2" w:rsidP="009663D9">
      <w:pPr>
        <w:pStyle w:val="Untertitel"/>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enabsatz"/>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enabsatz"/>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enabsatz"/>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enabsatz"/>
        <w:numPr>
          <w:ilvl w:val="0"/>
          <w:numId w:val="18"/>
        </w:numPr>
        <w:spacing w:after="120" w:line="264" w:lineRule="auto"/>
      </w:pPr>
      <w:r>
        <w:t>if they respond to the question stated;</w:t>
      </w:r>
    </w:p>
    <w:p w:rsidR="000632C2" w:rsidRDefault="000632C2" w:rsidP="000632C2">
      <w:pPr>
        <w:pStyle w:val="Listenabsatz"/>
        <w:numPr>
          <w:ilvl w:val="0"/>
          <w:numId w:val="18"/>
        </w:numPr>
        <w:spacing w:after="120" w:line="264" w:lineRule="auto"/>
      </w:pPr>
      <w:r>
        <w:t>contain a clear rationale, and</w:t>
      </w:r>
    </w:p>
    <w:p w:rsidR="000632C2" w:rsidRDefault="000632C2" w:rsidP="000632C2">
      <w:pPr>
        <w:pStyle w:val="Listenabsatz"/>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iveHervorhebung"/>
        </w:rPr>
      </w:pPr>
      <w:r w:rsidRPr="00EA2103">
        <w:rPr>
          <w:rStyle w:val="IntensiveHervorhebung"/>
        </w:rPr>
        <w:t>Deadline</w:t>
      </w:r>
    </w:p>
    <w:p w:rsidR="000632C2" w:rsidRDefault="000632C2" w:rsidP="000632C2">
      <w:pPr>
        <w:spacing w:after="120" w:line="264" w:lineRule="auto"/>
      </w:pPr>
      <w:r>
        <w:t xml:space="preserve">Responses must reach us by </w:t>
      </w:r>
      <w:r w:rsidR="00EA2103">
        <w:rPr>
          <w:rStyle w:val="Fett"/>
        </w:rPr>
        <w:t>2</w:t>
      </w:r>
      <w:r w:rsidRPr="000632C2">
        <w:rPr>
          <w:rStyle w:val="Fett"/>
        </w:rPr>
        <w:t xml:space="preserve"> </w:t>
      </w:r>
      <w:r w:rsidR="00EA2103">
        <w:rPr>
          <w:rStyle w:val="Fett"/>
        </w:rPr>
        <w:t>March</w:t>
      </w:r>
      <w:r w:rsidRPr="000632C2">
        <w:rPr>
          <w:rStyle w:val="Fett"/>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lastRenderedPageBreak/>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Fett"/>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berschrift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341159297" w:edGrp="everyone" w:colFirst="1" w:colLast="1"/>
            <w:r w:rsidRPr="00AB6D88">
              <w:rPr>
                <w:rFonts w:ascii="Arial" w:hAnsi="Arial" w:cs="Arial"/>
              </w:rPr>
              <w:t>Name of the company / organisation</w:t>
            </w:r>
          </w:p>
        </w:tc>
        <w:tc>
          <w:tcPr>
            <w:tcW w:w="5595" w:type="dxa"/>
            <w:shd w:val="clear" w:color="auto" w:fill="auto"/>
          </w:tcPr>
          <w:p w:rsidR="000632C2" w:rsidRPr="00AB6D88" w:rsidRDefault="007C08CE" w:rsidP="00E759A5">
            <w:pPr>
              <w:rPr>
                <w:rStyle w:val="Platzhaltertext"/>
                <w:rFonts w:ascii="Arial" w:hAnsi="Arial" w:cs="Arial"/>
              </w:rPr>
            </w:pPr>
            <w:permStart w:id="600919662" w:edGrp="everyone"/>
            <w:r>
              <w:rPr>
                <w:rStyle w:val="Platzhaltertext"/>
                <w:rFonts w:ascii="Arial" w:hAnsi="Arial" w:cs="Arial"/>
              </w:rPr>
              <w:t>HEAG  Südhessische Energie AG</w:t>
            </w:r>
            <w:permEnd w:id="600919662"/>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2101313213" w:edGrp="everyone" w:colFirst="1" w:colLast="1"/>
            <w:permEnd w:id="1341159297"/>
            <w:r w:rsidRPr="00AB6D88">
              <w:rPr>
                <w:rFonts w:ascii="Arial" w:hAnsi="Arial" w:cs="Arial"/>
              </w:rPr>
              <w:t>Confidential</w:t>
            </w:r>
            <w:r w:rsidRPr="00AB6D88">
              <w:rPr>
                <w:rStyle w:val="Funotenzeichen"/>
                <w:rFonts w:ascii="Arial" w:hAnsi="Arial" w:cs="Arial"/>
              </w:rPr>
              <w:footnoteReference w:id="1"/>
            </w:r>
          </w:p>
        </w:tc>
        <w:sdt>
          <w:sdtPr>
            <w:rPr>
              <w:rStyle w:val="Platzhaltertext"/>
              <w:rFonts w:ascii="Arial" w:hAnsi="Arial" w:cs="Arial"/>
            </w:rPr>
            <w:id w:val="-2035031634"/>
            <w14:checkbox>
              <w14:checked w14:val="0"/>
              <w14:checkedState w14:val="2612" w14:font="MS Gothic"/>
              <w14:uncheckedState w14:val="2610" w14:font="MS Gothic"/>
            </w14:checkbox>
          </w:sdtPr>
          <w:sdtContent>
            <w:tc>
              <w:tcPr>
                <w:tcW w:w="5595" w:type="dxa"/>
                <w:shd w:val="clear" w:color="auto" w:fill="auto"/>
              </w:tcPr>
              <w:p w:rsidR="000632C2" w:rsidRPr="00AB6D88" w:rsidRDefault="000932BC" w:rsidP="009E5107">
                <w:pPr>
                  <w:rPr>
                    <w:rStyle w:val="Platzhaltertext"/>
                    <w:rFonts w:ascii="Arial" w:hAnsi="Arial" w:cs="Arial"/>
                  </w:rPr>
                </w:pPr>
                <w:r>
                  <w:rPr>
                    <w:rStyle w:val="Platzhalt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908670043" w:edGrp="everyone" w:colFirst="1" w:colLast="1"/>
            <w:permEnd w:id="2101313213"/>
            <w:r w:rsidRPr="00AB6D88">
              <w:rPr>
                <w:rFonts w:ascii="Arial" w:hAnsi="Arial" w:cs="Arial"/>
              </w:rPr>
              <w:t>Activity:</w:t>
            </w:r>
          </w:p>
        </w:tc>
        <w:tc>
          <w:tcPr>
            <w:tcW w:w="5595" w:type="dxa"/>
            <w:shd w:val="clear" w:color="auto" w:fill="auto"/>
          </w:tcPr>
          <w:p w:rsidR="000632C2" w:rsidRPr="00AB6D88" w:rsidRDefault="007C08CE" w:rsidP="009E5107">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permStart w:id="1762661946" w:edGrp="everyone"/>
                <w:r w:rsidR="00E759A5">
                  <w:rPr>
                    <w:rFonts w:ascii="Arial" w:hAnsi="Arial" w:cs="Arial"/>
                  </w:rPr>
                  <w:t>Non-financial counterparty</w:t>
                </w:r>
                <w:permEnd w:id="1762661946"/>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759510913" w:edGrp="everyone" w:colFirst="1" w:colLast="1"/>
            <w:permEnd w:id="908670043"/>
            <w:r w:rsidRPr="00AB6D88">
              <w:rPr>
                <w:rFonts w:ascii="Arial" w:hAnsi="Arial" w:cs="Arial"/>
              </w:rPr>
              <w:t>Are you representing an association?</w:t>
            </w:r>
          </w:p>
        </w:tc>
        <w:sdt>
          <w:sdtPr>
            <w:rPr>
              <w:rFonts w:ascii="Arial" w:hAnsi="Arial" w:cs="Arial"/>
            </w:rPr>
            <w:id w:val="-242871467"/>
            <w14:checkbox>
              <w14:checked w14:val="0"/>
              <w14:checkedState w14:val="2612" w14:font="MS Gothic"/>
              <w14:uncheckedState w14:val="2610" w14:font="MS Gothic"/>
            </w14:checkbox>
          </w:sdtPr>
          <w:sdtContent>
            <w:tc>
              <w:tcPr>
                <w:tcW w:w="5595" w:type="dxa"/>
                <w:shd w:val="clear" w:color="auto" w:fill="auto"/>
              </w:tcPr>
              <w:p w:rsidR="000632C2" w:rsidRPr="00AB6D88" w:rsidRDefault="000632C2" w:rsidP="009E5107">
                <w:pPr>
                  <w:rPr>
                    <w:rFonts w:ascii="Arial" w:hAnsi="Arial" w:cs="Arial"/>
                  </w:rPr>
                </w:pPr>
                <w:r w:rsidRPr="00AB6D88">
                  <w:rPr>
                    <w:rFonts w:ascii="MS Gothic" w:eastAsia="MS Gothic" w:hAnsi="MS Gothic" w:cs="MS Gothic"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200958912" w:edGrp="everyone" w:colFirst="1" w:colLast="1"/>
            <w:permEnd w:id="1759510913"/>
            <w:r w:rsidRPr="00AB6D88">
              <w:rPr>
                <w:rFonts w:ascii="Arial" w:hAnsi="Arial" w:cs="Arial"/>
              </w:rPr>
              <w:t>Country/Region</w:t>
            </w:r>
          </w:p>
        </w:tc>
        <w:permStart w:id="1737781614"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950381613" w:edGrp="everyone" w:displacedByCustomXml="prev"/>
            <w:tc>
              <w:tcPr>
                <w:tcW w:w="5595" w:type="dxa"/>
                <w:shd w:val="clear" w:color="auto" w:fill="auto"/>
              </w:tcPr>
              <w:p w:rsidR="000632C2" w:rsidRPr="00AB6D88" w:rsidRDefault="00E759A5" w:rsidP="009E5107">
                <w:pPr>
                  <w:rPr>
                    <w:rFonts w:ascii="Arial" w:hAnsi="Arial" w:cs="Arial"/>
                  </w:rPr>
                </w:pPr>
                <w:r>
                  <w:rPr>
                    <w:rFonts w:ascii="Arial" w:hAnsi="Arial" w:cs="Arial"/>
                  </w:rPr>
                  <w:t>Germany</w:t>
                </w:r>
              </w:p>
            </w:tc>
            <w:permEnd w:id="1950381613" w:displacedByCustomXml="next"/>
          </w:sdtContent>
        </w:sdt>
        <w:permEnd w:id="1737781614" w:displacedByCustomXml="prev"/>
      </w:tr>
      <w:permEnd w:id="1200958912"/>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berschrift1"/>
        <w:numPr>
          <w:ilvl w:val="0"/>
          <w:numId w:val="0"/>
        </w:numPr>
        <w:ind w:left="431" w:hanging="431"/>
      </w:pPr>
      <w:r>
        <w:t>Introduction</w:t>
      </w:r>
    </w:p>
    <w:p w:rsidR="001D47A5" w:rsidRPr="001D47A5" w:rsidRDefault="001D47A5" w:rsidP="001D47A5">
      <w:pPr>
        <w:rPr>
          <w:rStyle w:val="IntensiveHervorhebung"/>
        </w:rPr>
      </w:pPr>
      <w:r w:rsidRPr="001D47A5">
        <w:rPr>
          <w:rStyle w:val="IntensiveHervorhebung"/>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E759A5" w:rsidRPr="006648D3" w:rsidRDefault="007C08CE" w:rsidP="00E759A5">
      <w:pPr>
        <w:spacing w:after="200"/>
        <w:rPr>
          <w:color w:val="000000"/>
          <w:lang w:val="en-US"/>
        </w:rPr>
      </w:pPr>
      <w:permStart w:id="954684496" w:edGrp="everyone"/>
      <w:r>
        <w:rPr>
          <w:color w:val="000000"/>
        </w:rPr>
        <w:t>HEAG Südhessische Energie AG</w:t>
      </w:r>
      <w:r w:rsidR="00E759A5" w:rsidRPr="00D2493A">
        <w:rPr>
          <w:color w:val="000000"/>
          <w:lang w:val="en-US"/>
        </w:rPr>
        <w:t xml:space="preserve"> </w:t>
      </w:r>
      <w:r w:rsidR="00E759A5">
        <w:rPr>
          <w:b/>
          <w:color w:val="000000"/>
          <w:lang w:val="en-US"/>
        </w:rPr>
        <w:t>is</w:t>
      </w:r>
      <w:r w:rsidR="00E759A5" w:rsidRPr="00D2493A">
        <w:rPr>
          <w:color w:val="000000"/>
          <w:lang w:val="en-US"/>
        </w:rPr>
        <w:t xml:space="preserve"> taking part in this consultation </w:t>
      </w:r>
      <w:r w:rsidR="00E759A5">
        <w:rPr>
          <w:b/>
          <w:color w:val="000000"/>
          <w:lang w:val="en-US"/>
        </w:rPr>
        <w:t>as a local energy company,</w:t>
      </w:r>
      <w:r w:rsidR="00E759A5" w:rsidRPr="00D2493A">
        <w:rPr>
          <w:color w:val="000000"/>
          <w:lang w:val="en-US"/>
        </w:rPr>
        <w:t xml:space="preserve"> which </w:t>
      </w:r>
      <w:r w:rsidR="00E759A5">
        <w:rPr>
          <w:b/>
          <w:color w:val="000000"/>
          <w:lang w:val="en-US"/>
        </w:rPr>
        <w:t>is</w:t>
      </w:r>
      <w:r w:rsidR="00E759A5" w:rsidRPr="00D2493A">
        <w:rPr>
          <w:color w:val="000000"/>
          <w:lang w:val="en-US"/>
        </w:rPr>
        <w:t xml:space="preserve"> affected by the considerable </w:t>
      </w:r>
      <w:r w:rsidR="00E759A5">
        <w:rPr>
          <w:color w:val="000000"/>
          <w:lang w:val="en-US"/>
        </w:rPr>
        <w:t>changes of MiFID II and the associated regulatory framework.</w:t>
      </w:r>
    </w:p>
    <w:p w:rsidR="00E759A5" w:rsidRDefault="00E759A5" w:rsidP="00E759A5">
      <w:pPr>
        <w:pStyle w:val="Default"/>
        <w:spacing w:before="120"/>
        <w:rPr>
          <w:sz w:val="22"/>
          <w:szCs w:val="22"/>
          <w:lang w:val="en-US"/>
        </w:rPr>
      </w:pPr>
      <w:r w:rsidRPr="00AB5A47">
        <w:rPr>
          <w:sz w:val="22"/>
          <w:szCs w:val="22"/>
          <w:lang w:val="en-US"/>
        </w:rPr>
        <w:t>First o</w:t>
      </w:r>
      <w:r>
        <w:rPr>
          <w:sz w:val="22"/>
          <w:szCs w:val="22"/>
          <w:lang w:val="en-US"/>
        </w:rPr>
        <w:t xml:space="preserve">f all, we </w:t>
      </w:r>
      <w:r w:rsidRPr="00AB5A47">
        <w:rPr>
          <w:sz w:val="22"/>
          <w:szCs w:val="22"/>
          <w:lang w:val="en-US"/>
        </w:rPr>
        <w:t xml:space="preserve">would like to welcome the opportunity ESMA offers to market participants to express their opinion on the </w:t>
      </w:r>
      <w:r>
        <w:rPr>
          <w:sz w:val="22"/>
          <w:szCs w:val="22"/>
          <w:lang w:val="en-US"/>
        </w:rPr>
        <w:t>draft regulatory technical standards on commodities and especially on the criteria for establishing when an activity is to be considered to be ancillary to the main business</w:t>
      </w:r>
      <w:r w:rsidRPr="00AB5A47">
        <w:rPr>
          <w:sz w:val="22"/>
          <w:szCs w:val="22"/>
          <w:lang w:val="en-US"/>
        </w:rPr>
        <w:t>.</w:t>
      </w:r>
    </w:p>
    <w:p w:rsidR="00E759A5" w:rsidRPr="00224691" w:rsidRDefault="00E759A5" w:rsidP="00E759A5">
      <w:pPr>
        <w:pStyle w:val="Default"/>
        <w:spacing w:before="120"/>
        <w:rPr>
          <w:b/>
          <w:u w:val="single"/>
          <w:lang w:val="en-US"/>
        </w:rPr>
      </w:pPr>
      <w:r>
        <w:rPr>
          <w:b/>
          <w:u w:val="single"/>
          <w:lang w:val="en-US"/>
        </w:rPr>
        <w:t xml:space="preserve">Combination of exemption Art. 2 (1)d and j </w:t>
      </w:r>
    </w:p>
    <w:p w:rsidR="00E759A5" w:rsidRDefault="00E759A5" w:rsidP="00E759A5">
      <w:pPr>
        <w:pStyle w:val="Default"/>
        <w:spacing w:before="120"/>
        <w:rPr>
          <w:sz w:val="22"/>
          <w:szCs w:val="22"/>
          <w:lang w:val="en-US"/>
        </w:rPr>
      </w:pPr>
      <w:r>
        <w:rPr>
          <w:sz w:val="22"/>
          <w:szCs w:val="22"/>
          <w:lang w:val="en-US"/>
        </w:rPr>
        <w:t>At this point and before we continue with the specific questions of the Consultation Paper we would like to draw your attention to a subject, which is of utmost importance for almost all energy companies, especially for the small and medium sized ones.</w:t>
      </w:r>
    </w:p>
    <w:p w:rsidR="00E759A5" w:rsidRDefault="00E759A5" w:rsidP="00E759A5">
      <w:pPr>
        <w:pStyle w:val="Default"/>
        <w:spacing w:before="120"/>
        <w:rPr>
          <w:sz w:val="22"/>
          <w:szCs w:val="22"/>
          <w:lang w:val="en-US"/>
        </w:rPr>
      </w:pPr>
      <w:r>
        <w:rPr>
          <w:sz w:val="22"/>
          <w:szCs w:val="22"/>
          <w:lang w:val="en-US"/>
        </w:rPr>
        <w:t>In the energy branch it is common practice that energy companies use regulated markets (i.e. EPEX, Powernext, NordPool, etc.) as well as MTFs and other trading venues in order to handle their physical positions and the price risks related to them. Especially for small and medium sized companies, the participation in such markets is of utmost importance, as it guarantees their independence from large players in the energy markets.</w:t>
      </w:r>
    </w:p>
    <w:p w:rsidR="00E759A5" w:rsidRDefault="00E759A5" w:rsidP="00E759A5">
      <w:pPr>
        <w:pStyle w:val="Default"/>
        <w:spacing w:before="120"/>
        <w:rPr>
          <w:sz w:val="22"/>
          <w:szCs w:val="22"/>
          <w:lang w:val="en-US"/>
        </w:rPr>
      </w:pPr>
      <w:r>
        <w:rPr>
          <w:sz w:val="22"/>
          <w:szCs w:val="22"/>
          <w:lang w:val="en-US"/>
        </w:rPr>
        <w:t xml:space="preserve">In regard to the combination of the MiFID II exemptions under Article 2(1)(d) and Article 2(1)(j), ESMA expresses the opinion that: </w:t>
      </w:r>
      <w:r w:rsidRPr="00CC24BC">
        <w:rPr>
          <w:i/>
          <w:sz w:val="22"/>
          <w:szCs w:val="22"/>
          <w:lang w:val="en-US"/>
        </w:rPr>
        <w:t>“The differentiation between Article 2(1)(d) and (j) reflects different criteria being applicable to different asset classes.”</w:t>
      </w:r>
    </w:p>
    <w:p w:rsidR="00E759A5" w:rsidRDefault="00E759A5" w:rsidP="00E759A5">
      <w:pPr>
        <w:spacing w:before="120"/>
        <w:rPr>
          <w:rFonts w:eastAsia="Times New Roman"/>
          <w:lang w:val="en-US" w:eastAsia="de-DE"/>
        </w:rPr>
      </w:pPr>
      <w:r>
        <w:rPr>
          <w:lang w:val="en-US"/>
        </w:rPr>
        <w:t>We understand this statement in such a way that energy companies can use the exemption under Article 2(1)(d) dealing on own account in financial instruments other than comm</w:t>
      </w:r>
      <w:r w:rsidRPr="00ED03D5">
        <w:rPr>
          <w:rFonts w:ascii="Times New Roman" w:eastAsia="Times New Roman" w:hAnsi="Times New Roman" w:cs="Times New Roman"/>
          <w:sz w:val="25"/>
          <w:szCs w:val="25"/>
          <w:lang w:val="en-US" w:eastAsia="de-DE"/>
        </w:rPr>
        <w:t>o</w:t>
      </w:r>
      <w:r w:rsidRPr="00ED03D5">
        <w:rPr>
          <w:rFonts w:eastAsia="Times New Roman"/>
          <w:lang w:val="en-US" w:eastAsia="de-DE"/>
        </w:rPr>
        <w:t xml:space="preserve">dity derivatives or emission allowances or derivatives thereof, as long as they are not members of or participants </w:t>
      </w:r>
      <w:r w:rsidRPr="00656403">
        <w:rPr>
          <w:rFonts w:eastAsia="Times New Roman"/>
          <w:b/>
          <w:lang w:val="en-US" w:eastAsia="de-DE"/>
        </w:rPr>
        <w:t>in a regulated market or an MTF or have direct electronic access to a trading venue for financial instruments other than commodity derivatives or emission allowances or derivatives thereof</w:t>
      </w:r>
      <w:r>
        <w:rPr>
          <w:rFonts w:eastAsia="Times New Roman"/>
          <w:lang w:val="en-US" w:eastAsia="de-DE"/>
        </w:rPr>
        <w:t xml:space="preserve">. The fact that almost all energy companies are members of an energy exchange and/or an MTF or have electronic access to trading venues for trading </w:t>
      </w:r>
      <w:r w:rsidRPr="006A496B">
        <w:rPr>
          <w:rFonts w:eastAsia="Times New Roman"/>
          <w:b/>
          <w:lang w:val="en-US" w:eastAsia="de-DE"/>
        </w:rPr>
        <w:t>ONLY</w:t>
      </w:r>
      <w:r>
        <w:rPr>
          <w:rFonts w:eastAsia="Times New Roman"/>
          <w:lang w:val="en-US" w:eastAsia="de-DE"/>
        </w:rPr>
        <w:t xml:space="preserve"> with commodity derivatives or emission allowances or derivatives thereof does not hinder them to make use of the exemption under Article 2(1)(d).</w:t>
      </w:r>
    </w:p>
    <w:p w:rsidR="00E759A5" w:rsidRDefault="00E759A5" w:rsidP="00E759A5">
      <w:pPr>
        <w:spacing w:before="120"/>
        <w:rPr>
          <w:rFonts w:eastAsia="Times New Roman"/>
          <w:lang w:val="en-US" w:eastAsia="de-DE"/>
        </w:rPr>
      </w:pPr>
      <w:r>
        <w:rPr>
          <w:rFonts w:eastAsia="Times New Roman"/>
          <w:lang w:val="en-US" w:eastAsia="de-DE"/>
        </w:rPr>
        <w:lastRenderedPageBreak/>
        <w:t xml:space="preserve">This understanding enables energy companies to make use of both the exemption under Article 2(1)(d) to deal on own account </w:t>
      </w:r>
      <w:r>
        <w:rPr>
          <w:lang w:val="en-US"/>
        </w:rPr>
        <w:t>in financial instruments other than comm</w:t>
      </w:r>
      <w:r w:rsidRPr="00ED03D5">
        <w:rPr>
          <w:rFonts w:ascii="Times New Roman" w:eastAsia="Times New Roman" w:hAnsi="Times New Roman" w:cs="Times New Roman"/>
          <w:sz w:val="25"/>
          <w:szCs w:val="25"/>
          <w:lang w:val="en-US" w:eastAsia="de-DE"/>
        </w:rPr>
        <w:t>o</w:t>
      </w:r>
      <w:r w:rsidRPr="00ED03D5">
        <w:rPr>
          <w:rFonts w:eastAsia="Times New Roman"/>
          <w:lang w:val="en-US" w:eastAsia="de-DE"/>
        </w:rPr>
        <w:t>dity derivatives or emission allowances or derivatives thereof</w:t>
      </w:r>
      <w:r>
        <w:rPr>
          <w:rFonts w:eastAsia="Times New Roman"/>
          <w:lang w:val="en-US" w:eastAsia="de-DE"/>
        </w:rPr>
        <w:t xml:space="preserve"> and the exemption under Article 2(1)(j) for the relevant activities in commodity derivatives or emission allowances or derivatives thereof, as long as they fulfill the relevant criteria for this last exemption.</w:t>
      </w:r>
    </w:p>
    <w:p w:rsidR="001D47A5" w:rsidRPr="00E759A5" w:rsidRDefault="00E759A5" w:rsidP="00E759A5">
      <w:pPr>
        <w:spacing w:before="120"/>
        <w:rPr>
          <w:rFonts w:eastAsia="Times New Roman"/>
          <w:lang w:val="en-US" w:eastAsia="de-DE"/>
        </w:rPr>
      </w:pPr>
      <w:r>
        <w:rPr>
          <w:rFonts w:eastAsia="Times New Roman"/>
          <w:lang w:val="en-US" w:eastAsia="de-DE"/>
        </w:rPr>
        <w:t>At this point we would like to point out that it would be helpful for all concerned energy companies, if ESMA would confirm our view on this matter.</w:t>
      </w:r>
    </w:p>
    <w:permEnd w:id="954684496"/>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0" w:name="_Toc406692468"/>
      <w:bookmarkStart w:id="1" w:name="_Toc406692311"/>
      <w:bookmarkStart w:id="2" w:name="_Toc406691701"/>
      <w:bookmarkStart w:id="3" w:name="_Toc405371754"/>
      <w:r>
        <w:t>Investor protection</w:t>
      </w:r>
      <w:bookmarkEnd w:id="0"/>
      <w:bookmarkEnd w:id="1"/>
      <w:bookmarkEnd w:id="2"/>
      <w:bookmarkEnd w:id="3"/>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45628779" w:edGrp="everyone"/>
      <w:r>
        <w:t>TYPE YOUR TEXT HERE</w:t>
      </w:r>
    </w:p>
    <w:permEnd w:id="45628779"/>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874544791" w:edGrp="everyone"/>
      <w:r>
        <w:t>TYPE YOUR TEXT HERE</w:t>
      </w:r>
    </w:p>
    <w:permEnd w:id="874544791"/>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1028022416" w:edGrp="everyone"/>
      <w:r>
        <w:t>TYPE YOUR TEXT HERE</w:t>
      </w:r>
    </w:p>
    <w:permEnd w:id="1028022416"/>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2131908199" w:edGrp="everyone"/>
      <w:r>
        <w:t>TYPE YOUR TEXT HERE</w:t>
      </w:r>
    </w:p>
    <w:permEnd w:id="2131908199"/>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406855575" w:edGrp="everyone"/>
      <w:r>
        <w:t>TYPE YOUR TEXT HERE</w:t>
      </w:r>
    </w:p>
    <w:permEnd w:id="406855575"/>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24608586" w:edGrp="everyone"/>
      <w:r>
        <w:t>TYPE YOUR TEXT HERE</w:t>
      </w:r>
    </w:p>
    <w:permEnd w:id="24608586"/>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lastRenderedPageBreak/>
        <w:t>&lt;ESMA_QUESTION_CP_MIFID_7&gt;</w:t>
      </w:r>
    </w:p>
    <w:p w:rsidR="00577C33" w:rsidRDefault="00577C33" w:rsidP="00EC2C93">
      <w:pPr>
        <w:keepNext/>
      </w:pPr>
      <w:permStart w:id="774133092" w:edGrp="everyone"/>
      <w:r>
        <w:t>TYPE YOUR TEXT HERE</w:t>
      </w:r>
    </w:p>
    <w:permEnd w:id="774133092"/>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497442188" w:edGrp="everyone"/>
      <w:r>
        <w:t>TYPE YOUR TEXT HERE</w:t>
      </w:r>
    </w:p>
    <w:permEnd w:id="497442188"/>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676270992" w:edGrp="everyone"/>
      <w:r>
        <w:t>TYPE YOUR TEXT HERE</w:t>
      </w:r>
    </w:p>
    <w:permEnd w:id="676270992"/>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1504320392" w:edGrp="everyone"/>
      <w:r>
        <w:t>TYPE YOUR TEXT HERE</w:t>
      </w:r>
    </w:p>
    <w:permEnd w:id="1504320392"/>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1561209517" w:edGrp="everyone"/>
      <w:r>
        <w:t>TYPE YOUR TEXT HERE</w:t>
      </w:r>
    </w:p>
    <w:permEnd w:id="1561209517"/>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703338961" w:edGrp="everyone"/>
      <w:r>
        <w:t>TYPE YOUR TEXT HERE</w:t>
      </w:r>
    </w:p>
    <w:permEnd w:id="703338961"/>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1888226090" w:edGrp="everyone"/>
      <w:r>
        <w:t>TYPE YOUR TEXT HERE</w:t>
      </w:r>
    </w:p>
    <w:permEnd w:id="1888226090"/>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lastRenderedPageBreak/>
        <w:t>&lt;ESMA_QUESTION_CP_MIFID_14&gt;</w:t>
      </w:r>
    </w:p>
    <w:p w:rsidR="00577C33" w:rsidRDefault="00577C33" w:rsidP="00EC2C93">
      <w:pPr>
        <w:keepNext/>
      </w:pPr>
      <w:permStart w:id="616497939" w:edGrp="everyone"/>
      <w:r>
        <w:t>TYPE YOUR TEXT HERE</w:t>
      </w:r>
    </w:p>
    <w:permEnd w:id="616497939"/>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90403480" w:edGrp="everyone"/>
      <w:r>
        <w:t>TYPE YOUR TEXT HERE</w:t>
      </w:r>
    </w:p>
    <w:permEnd w:id="90403480"/>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713247105" w:edGrp="everyone"/>
      <w:r>
        <w:t>TYPE YOUR TEXT HERE</w:t>
      </w:r>
    </w:p>
    <w:permEnd w:id="713247105"/>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1782328672" w:edGrp="everyone"/>
      <w:r>
        <w:t>TYPE YOUR TEXT HERE</w:t>
      </w:r>
    </w:p>
    <w:permEnd w:id="1782328672"/>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1918718447" w:edGrp="everyone"/>
      <w:r>
        <w:t>TYPE YOUR TEXT HERE</w:t>
      </w:r>
    </w:p>
    <w:permEnd w:id="1918718447"/>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1229010738" w:edGrp="everyone"/>
      <w:r>
        <w:t>TYPE YOUR TEXT HERE</w:t>
      </w:r>
    </w:p>
    <w:permEnd w:id="1229010738"/>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217449658" w:edGrp="everyone"/>
      <w:r>
        <w:t>TYPE YOUR TEXT HERE</w:t>
      </w:r>
    </w:p>
    <w:permEnd w:id="217449658"/>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lastRenderedPageBreak/>
        <w:t>&lt;ESMA_QUESTION_CP_MIFID_21&gt;</w:t>
      </w:r>
    </w:p>
    <w:p w:rsidR="00577C33" w:rsidRDefault="00577C33" w:rsidP="00EC2C93">
      <w:pPr>
        <w:keepNext/>
      </w:pPr>
      <w:permStart w:id="1137075331" w:edGrp="everyone"/>
      <w:r>
        <w:t>TYPE YOUR TEXT HERE</w:t>
      </w:r>
    </w:p>
    <w:permEnd w:id="1137075331"/>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1259095976" w:edGrp="everyone"/>
      <w:r>
        <w:t>TYPE YOUR TEXT HERE</w:t>
      </w:r>
    </w:p>
    <w:permEnd w:id="1259095976"/>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1741901741" w:edGrp="everyone"/>
      <w:r>
        <w:t>TYPE YOUR TEXT HERE</w:t>
      </w:r>
    </w:p>
    <w:permEnd w:id="1741901741"/>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370630716" w:edGrp="everyone"/>
      <w:r>
        <w:t>TYPE YOUR TEXT HERE</w:t>
      </w:r>
    </w:p>
    <w:permEnd w:id="370630716"/>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1817711906" w:edGrp="everyone"/>
      <w:r>
        <w:t>TYPE YOUR TEXT HERE</w:t>
      </w:r>
    </w:p>
    <w:permEnd w:id="1817711906"/>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176244620" w:edGrp="everyone"/>
      <w:r>
        <w:t>TYPE YOUR TEXT HERE</w:t>
      </w:r>
    </w:p>
    <w:permEnd w:id="176244620"/>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897592023" w:edGrp="everyone"/>
      <w:r>
        <w:t>TYPE YOUR TEXT HERE</w:t>
      </w:r>
    </w:p>
    <w:permEnd w:id="897592023"/>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lastRenderedPageBreak/>
        <w:t>&lt;ESMA_QUESTION_CP_MIFID_28&gt;</w:t>
      </w:r>
    </w:p>
    <w:p w:rsidR="00577C33" w:rsidRDefault="00577C33" w:rsidP="00EC2C93">
      <w:pPr>
        <w:keepNext/>
      </w:pPr>
      <w:permStart w:id="17575741" w:edGrp="everyone"/>
      <w:r>
        <w:t>TYPE YOUR TEXT HERE</w:t>
      </w:r>
    </w:p>
    <w:permEnd w:id="17575741"/>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999442324" w:edGrp="everyone"/>
      <w:r>
        <w:t>TYPE YOUR TEXT HERE</w:t>
      </w:r>
    </w:p>
    <w:permEnd w:id="999442324"/>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577C33" w:rsidRDefault="00577C33" w:rsidP="00EC2C93">
      <w:pPr>
        <w:keepNext/>
      </w:pPr>
      <w:permStart w:id="2039418436" w:edGrp="everyone"/>
      <w:r>
        <w:t>TYPE YOUR TEXT HERE</w:t>
      </w:r>
    </w:p>
    <w:permEnd w:id="2039418436"/>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577C33" w:rsidP="00EC2C93">
      <w:pPr>
        <w:keepNext/>
      </w:pPr>
      <w:permStart w:id="142357957" w:edGrp="everyone"/>
      <w:r>
        <w:t>TYPE YOUR TEXT HERE</w:t>
      </w:r>
    </w:p>
    <w:permEnd w:id="142357957"/>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577C33" w:rsidP="00EC2C93">
      <w:pPr>
        <w:keepNext/>
      </w:pPr>
      <w:permStart w:id="1695947556" w:edGrp="everyone"/>
      <w:r>
        <w:t>TYPE YOUR TEXT HERE</w:t>
      </w:r>
    </w:p>
    <w:permEnd w:id="1695947556"/>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577C33" w:rsidRDefault="00577C33" w:rsidP="00EC2C93">
      <w:pPr>
        <w:keepNext/>
      </w:pPr>
      <w:permStart w:id="643518373" w:edGrp="everyone"/>
      <w:r>
        <w:t>TYPE YOUR TEXT HERE</w:t>
      </w:r>
    </w:p>
    <w:permEnd w:id="643518373"/>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577C33" w:rsidP="00EC2C93">
      <w:pPr>
        <w:keepNext/>
      </w:pPr>
      <w:permStart w:id="393945440" w:edGrp="everyone"/>
      <w:r>
        <w:t>TYPE YOUR TEXT HERE</w:t>
      </w:r>
    </w:p>
    <w:permEnd w:id="393945440"/>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577C33" w:rsidRDefault="00577C33" w:rsidP="00EC2C93">
      <w:pPr>
        <w:keepNext/>
      </w:pPr>
      <w:permStart w:id="1803290283" w:edGrp="everyone"/>
      <w:r>
        <w:t>TYPE YOUR TEXT HERE</w:t>
      </w:r>
    </w:p>
    <w:permEnd w:id="1803290283"/>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lastRenderedPageBreak/>
        <w:t>&lt;ESMA_QUESTION_CP_MIFID_36&gt;</w:t>
      </w:r>
    </w:p>
    <w:p w:rsidR="00577C33" w:rsidRDefault="00577C33" w:rsidP="00EC2C93">
      <w:pPr>
        <w:keepNext/>
      </w:pPr>
      <w:permStart w:id="1427064134" w:edGrp="everyone"/>
      <w:r>
        <w:t>TYPE YOUR TEXT HERE</w:t>
      </w:r>
    </w:p>
    <w:permEnd w:id="1427064134"/>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4" w:name="_Toc406692477"/>
      <w:bookmarkStart w:id="5" w:name="_Toc406692320"/>
      <w:bookmarkStart w:id="6" w:name="_Toc406691710"/>
      <w:r>
        <w:lastRenderedPageBreak/>
        <w:t>Transparency</w:t>
      </w:r>
      <w:bookmarkEnd w:id="4"/>
      <w:bookmarkEnd w:id="5"/>
      <w:bookmarkEnd w:id="6"/>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1758751093" w:edGrp="everyone"/>
      <w:r>
        <w:t>TYPE YOUR TEXT HERE</w:t>
      </w:r>
    </w:p>
    <w:permEnd w:id="1758751093"/>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577C33" w:rsidP="00EC2C93">
      <w:pPr>
        <w:keepNext/>
      </w:pPr>
      <w:permStart w:id="224873610" w:edGrp="everyone"/>
      <w:r>
        <w:t>TYPE YOUR TEXT HERE</w:t>
      </w:r>
    </w:p>
    <w:permEnd w:id="224873610"/>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77C33" w:rsidRDefault="00577C33" w:rsidP="00EC2C93">
      <w:pPr>
        <w:keepNext/>
      </w:pPr>
      <w:permStart w:id="1827499041" w:edGrp="everyone"/>
      <w:r>
        <w:t>TYPE YOUR TEXT HERE</w:t>
      </w:r>
    </w:p>
    <w:permEnd w:id="1827499041"/>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1750670800" w:edGrp="everyone"/>
      <w:r>
        <w:t>TYPE YOUR TEXT HERE</w:t>
      </w:r>
    </w:p>
    <w:permEnd w:id="1750670800"/>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577C33" w:rsidP="00EC2C93">
      <w:pPr>
        <w:keepNext/>
      </w:pPr>
      <w:permStart w:id="1624923251" w:edGrp="everyone"/>
      <w:r>
        <w:t>TYPE YOUR TEXT HERE</w:t>
      </w:r>
    </w:p>
    <w:permEnd w:id="1624923251"/>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577C33" w:rsidRDefault="00577C33" w:rsidP="00EC2C93">
      <w:pPr>
        <w:keepNext/>
      </w:pPr>
      <w:permStart w:id="1383619345" w:edGrp="everyone"/>
      <w:r>
        <w:t>TYPE YOUR TEXT HERE</w:t>
      </w:r>
    </w:p>
    <w:permEnd w:id="1383619345"/>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lastRenderedPageBreak/>
        <w:t>&lt;ESMA_QUESTION_CP_MIFID_43&gt;</w:t>
      </w:r>
    </w:p>
    <w:p w:rsidR="00577C33" w:rsidRDefault="00577C33" w:rsidP="00EC2C93">
      <w:pPr>
        <w:keepNext/>
      </w:pPr>
      <w:permStart w:id="626793581" w:edGrp="everyone"/>
      <w:r>
        <w:t>TYPE YOUR TEXT HERE</w:t>
      </w:r>
    </w:p>
    <w:permEnd w:id="626793581"/>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1677879105" w:edGrp="everyone"/>
      <w:r>
        <w:t>TYPE YOUR TEXT HERE</w:t>
      </w:r>
    </w:p>
    <w:permEnd w:id="1677879105"/>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1825072160" w:edGrp="everyone"/>
      <w:r>
        <w:t>TYPE YOUR TEXT HERE</w:t>
      </w:r>
    </w:p>
    <w:permEnd w:id="1825072160"/>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77C33" w:rsidRDefault="00577C33" w:rsidP="00EC2C93">
      <w:pPr>
        <w:keepNext/>
      </w:pPr>
      <w:permStart w:id="1921413964" w:edGrp="everyone"/>
      <w:r>
        <w:t>TYPE YOUR TEXT HERE</w:t>
      </w:r>
    </w:p>
    <w:permEnd w:id="1921413964"/>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577C33" w:rsidRDefault="00577C33" w:rsidP="00EC2C93">
      <w:pPr>
        <w:keepNext/>
      </w:pPr>
      <w:permStart w:id="1593394903" w:edGrp="everyone"/>
      <w:r>
        <w:t>TYPE YOUR TEXT HERE</w:t>
      </w:r>
    </w:p>
    <w:permEnd w:id="1593394903"/>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577C33" w:rsidP="00EC2C93">
      <w:pPr>
        <w:keepNext/>
      </w:pPr>
      <w:permStart w:id="2004893849" w:edGrp="everyone"/>
      <w:r>
        <w:t>TYPE YOUR TEXT HERE</w:t>
      </w:r>
    </w:p>
    <w:permEnd w:id="2004893849"/>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577C33" w:rsidP="00EC2C93">
      <w:pPr>
        <w:keepNext/>
      </w:pPr>
      <w:permStart w:id="1701723726" w:edGrp="everyone"/>
      <w:r>
        <w:t>TYPE YOUR TEXT HERE</w:t>
      </w:r>
    </w:p>
    <w:permEnd w:id="1701723726"/>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lastRenderedPageBreak/>
        <w:t>&lt;ESMA_QUESTION_CP_MIFID_50&gt;</w:t>
      </w:r>
    </w:p>
    <w:p w:rsidR="00577C33" w:rsidRDefault="00577C33" w:rsidP="00EC2C93">
      <w:pPr>
        <w:keepNext/>
      </w:pPr>
      <w:permStart w:id="688914782" w:edGrp="everyone"/>
      <w:r>
        <w:t>TYPE YOUR TEXT HERE</w:t>
      </w:r>
    </w:p>
    <w:permEnd w:id="688914782"/>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1207438294" w:edGrp="everyone"/>
      <w:r>
        <w:t>TYPE YOUR TEXT HERE</w:t>
      </w:r>
    </w:p>
    <w:permEnd w:id="1207438294"/>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577C33" w:rsidRDefault="00577C33" w:rsidP="00EC2C93">
      <w:pPr>
        <w:keepNext/>
      </w:pPr>
      <w:permStart w:id="1030830822" w:edGrp="everyone"/>
      <w:r>
        <w:t>TYPE YOUR TEXT HERE</w:t>
      </w:r>
    </w:p>
    <w:permEnd w:id="1030830822"/>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577C33" w:rsidP="00EC2C93">
      <w:pPr>
        <w:keepNext/>
      </w:pPr>
      <w:permStart w:id="1369139545" w:edGrp="everyone"/>
      <w:r>
        <w:t>TYPE YOUR TEXT HERE</w:t>
      </w:r>
    </w:p>
    <w:permEnd w:id="1369139545"/>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Default="00577C33" w:rsidP="00EC2C93">
      <w:pPr>
        <w:keepNext/>
      </w:pPr>
      <w:permStart w:id="618751460" w:edGrp="everyone"/>
      <w:r>
        <w:t>TYPE YOUR TEXT HERE</w:t>
      </w:r>
    </w:p>
    <w:permEnd w:id="618751460"/>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554793609" w:edGrp="everyone"/>
      <w:r>
        <w:t>TYPE YOUR TEXT HERE</w:t>
      </w:r>
    </w:p>
    <w:permEnd w:id="554793609"/>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520900113" w:edGrp="everyone"/>
      <w:r>
        <w:t>TYPE YOUR TEXT HERE</w:t>
      </w:r>
    </w:p>
    <w:permEnd w:id="520900113"/>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 xml:space="preserve">Do you agree with ESMA’s proposal for the definition of a liquid market? Please provide an answer for SFPs and for each of type of bonds identified (European </w:t>
      </w:r>
      <w:r>
        <w:rPr>
          <w:rFonts w:eastAsia="Calibri"/>
        </w:rPr>
        <w:lastRenderedPageBreak/>
        <w:t>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577C33" w:rsidRDefault="00577C33" w:rsidP="00EC2C93">
      <w:pPr>
        <w:keepNext/>
      </w:pPr>
      <w:permStart w:id="176049934" w:edGrp="everyone"/>
      <w:r>
        <w:t>TYPE YOUR TEXT HERE</w:t>
      </w:r>
    </w:p>
    <w:permEnd w:id="176049934"/>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577C33" w:rsidP="00EC2C93">
      <w:pPr>
        <w:keepNext/>
      </w:pPr>
      <w:permStart w:id="1606624994" w:edGrp="everyone"/>
      <w:r>
        <w:t>TYPE YOUR TEXT HERE</w:t>
      </w:r>
    </w:p>
    <w:permEnd w:id="1606624994"/>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577C33" w:rsidRDefault="00577C33" w:rsidP="00EC2C93">
      <w:pPr>
        <w:keepNext/>
      </w:pPr>
      <w:permStart w:id="560728034" w:edGrp="everyone"/>
      <w:r>
        <w:t>TYPE YOUR TEXT HERE</w:t>
      </w:r>
    </w:p>
    <w:permEnd w:id="560728034"/>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1175155190" w:edGrp="everyone"/>
      <w:r>
        <w:t>TYPE YOUR TEXT HERE</w:t>
      </w:r>
    </w:p>
    <w:permEnd w:id="1175155190"/>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w:t>
      </w:r>
      <w:r>
        <w:lastRenderedPageBreak/>
        <w:t xml:space="preserve">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577C33" w:rsidRDefault="00577C33" w:rsidP="00EC2C93">
      <w:pPr>
        <w:keepNext/>
      </w:pPr>
      <w:permStart w:id="1598840146" w:edGrp="everyone"/>
      <w:r>
        <w:t>TYPE YOUR TEXT HERE</w:t>
      </w:r>
    </w:p>
    <w:permEnd w:id="1598840146"/>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1100228585" w:edGrp="everyone"/>
      <w:r>
        <w:t>TYPE YOUR TEXT HERE</w:t>
      </w:r>
    </w:p>
    <w:permEnd w:id="1100228585"/>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577C33" w:rsidP="00EC2C93">
      <w:pPr>
        <w:keepNext/>
      </w:pPr>
      <w:permStart w:id="1154751434" w:edGrp="everyone"/>
      <w:r>
        <w:t>TYPE YOUR TEXT HERE</w:t>
      </w:r>
    </w:p>
    <w:permEnd w:id="1154751434"/>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lastRenderedPageBreak/>
        <w:t>&lt;ESMA_QUESTION_CP_MIFID_64&gt;</w:t>
      </w:r>
    </w:p>
    <w:p w:rsidR="00577C33" w:rsidRDefault="00577C33" w:rsidP="00EC2C93">
      <w:pPr>
        <w:keepNext/>
      </w:pPr>
      <w:permStart w:id="121713570" w:edGrp="everyone"/>
      <w:r>
        <w:t>TYPE YOUR TEXT HERE</w:t>
      </w:r>
    </w:p>
    <w:permEnd w:id="121713570"/>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577C33" w:rsidP="00EC2C93">
      <w:pPr>
        <w:keepNext/>
      </w:pPr>
      <w:permStart w:id="795899402" w:edGrp="everyone"/>
      <w:r>
        <w:t>TYPE YOUR TEXT HERE</w:t>
      </w:r>
    </w:p>
    <w:permEnd w:id="795899402"/>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1028527640" w:edGrp="everyone"/>
      <w:r>
        <w:t>TYPE YOUR TEXT HERE</w:t>
      </w:r>
    </w:p>
    <w:permEnd w:id="1028527640"/>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577C33" w:rsidP="00EC2C93">
      <w:pPr>
        <w:keepNext/>
      </w:pPr>
      <w:permStart w:id="2133138399" w:edGrp="everyone"/>
      <w:r>
        <w:t>TYPE YOUR TEXT HERE</w:t>
      </w:r>
    </w:p>
    <w:permEnd w:id="2133138399"/>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lastRenderedPageBreak/>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110233396" w:edGrp="everyone"/>
      <w:r>
        <w:t>TYPE YOUR TEXT HERE</w:t>
      </w:r>
    </w:p>
    <w:permEnd w:id="110233396"/>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2110273569" w:edGrp="everyone"/>
      <w:r>
        <w:t>TYPE YOUR TEXT HERE</w:t>
      </w:r>
    </w:p>
    <w:permEnd w:id="2110273569"/>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577C33" w:rsidRDefault="00577C33" w:rsidP="00EC2C93">
      <w:pPr>
        <w:keepNext/>
      </w:pPr>
      <w:permStart w:id="1107112527" w:edGrp="everyone"/>
      <w:r>
        <w:t>TYPE YOUR TEXT HERE</w:t>
      </w:r>
    </w:p>
    <w:permEnd w:id="1107112527"/>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1440168772" w:edGrp="everyone"/>
      <w:r>
        <w:t>TYPE YOUR TEXT HERE</w:t>
      </w:r>
    </w:p>
    <w:permEnd w:id="1440168772"/>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577C33" w:rsidRDefault="00577C33" w:rsidP="00EC2C93">
      <w:pPr>
        <w:keepNext/>
      </w:pPr>
      <w:permStart w:id="1219582806" w:edGrp="everyone"/>
      <w:r>
        <w:t>TYPE YOUR TEXT HERE</w:t>
      </w:r>
    </w:p>
    <w:permEnd w:id="1219582806"/>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lastRenderedPageBreak/>
        <w:t>&lt;ESMA_QUESTION_CP_MIFID_73&gt;</w:t>
      </w:r>
    </w:p>
    <w:p w:rsidR="00577C33" w:rsidRDefault="00577C33" w:rsidP="00EC2C93">
      <w:pPr>
        <w:keepNext/>
      </w:pPr>
      <w:permStart w:id="1010786224" w:edGrp="everyone"/>
      <w:r>
        <w:t>TYPE YOUR TEXT HERE</w:t>
      </w:r>
    </w:p>
    <w:permEnd w:id="1010786224"/>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577C33" w:rsidRDefault="00577C33" w:rsidP="00EC2C93">
      <w:pPr>
        <w:keepNext/>
      </w:pPr>
      <w:permStart w:id="1328509597" w:edGrp="everyone"/>
      <w:r>
        <w:t>TYPE YOUR TEXT HERE</w:t>
      </w:r>
    </w:p>
    <w:permEnd w:id="1328509597"/>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577C33" w:rsidRDefault="00577C33" w:rsidP="00EC2C93">
      <w:pPr>
        <w:keepNext/>
      </w:pPr>
      <w:permStart w:id="1859547633" w:edGrp="everyone"/>
      <w:r>
        <w:t>TYPE YOUR TEXT HERE</w:t>
      </w:r>
    </w:p>
    <w:permEnd w:id="1859547633"/>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577C33" w:rsidRDefault="00577C33" w:rsidP="00EC2C93">
      <w:pPr>
        <w:keepNext/>
      </w:pPr>
      <w:permStart w:id="1351764354" w:edGrp="everyone"/>
      <w:r>
        <w:t>TYPE YOUR TEXT HERE</w:t>
      </w:r>
    </w:p>
    <w:permEnd w:id="1351764354"/>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lastRenderedPageBreak/>
        <w:t>&lt;ESMA_QUESTION_CP_MIFID_77&gt;</w:t>
      </w:r>
    </w:p>
    <w:p w:rsidR="00577C33" w:rsidRDefault="00577C33" w:rsidP="00EC2C93">
      <w:pPr>
        <w:keepNext/>
      </w:pPr>
      <w:permStart w:id="755316550" w:edGrp="everyone"/>
      <w:r>
        <w:t>TYPE YOUR TEXT HERE</w:t>
      </w:r>
    </w:p>
    <w:permEnd w:id="755316550"/>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577C33" w:rsidRDefault="00577C33" w:rsidP="00EC2C93">
      <w:pPr>
        <w:keepNext/>
      </w:pPr>
      <w:permStart w:id="2073712822" w:edGrp="everyone"/>
      <w:r>
        <w:t>TYPE YOUR TEXT HERE</w:t>
      </w:r>
    </w:p>
    <w:permEnd w:id="2073712822"/>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w:t>
      </w:r>
      <w:r>
        <w:lastRenderedPageBreak/>
        <w:t>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Default="00577C33" w:rsidP="00EC2C93">
      <w:pPr>
        <w:keepNext/>
      </w:pPr>
      <w:permStart w:id="1148001126" w:edGrp="everyone"/>
      <w:r>
        <w:t>TYPE YOUR TEXT HERE</w:t>
      </w:r>
    </w:p>
    <w:permEnd w:id="1148001126"/>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2053718753" w:edGrp="everyone"/>
      <w:r>
        <w:t>TYPE YOUR TEXT HERE</w:t>
      </w:r>
    </w:p>
    <w:permEnd w:id="2053718753"/>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w:t>
      </w:r>
      <w:r>
        <w:lastRenderedPageBreak/>
        <w:t>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577C33" w:rsidP="00EC2C93">
      <w:pPr>
        <w:keepNext/>
      </w:pPr>
      <w:permStart w:id="925657776" w:edGrp="everyone"/>
      <w:r>
        <w:t>TYPE YOUR TEXT HERE</w:t>
      </w:r>
    </w:p>
    <w:permEnd w:id="925657776"/>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881549606" w:edGrp="everyone"/>
      <w:r>
        <w:t>TYPE YOUR TEXT HERE</w:t>
      </w:r>
    </w:p>
    <w:permEnd w:id="881549606"/>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577C33" w:rsidRDefault="00577C33" w:rsidP="00EC2C93">
      <w:pPr>
        <w:keepNext/>
      </w:pPr>
      <w:permStart w:id="1577975903" w:edGrp="everyone"/>
      <w:r>
        <w:t>TYPE YOUR TEXT HERE</w:t>
      </w:r>
    </w:p>
    <w:permEnd w:id="1577975903"/>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lastRenderedPageBreak/>
        <w:t>&lt;ESMA_QUESTION_CP_MIFID_84&gt;</w:t>
      </w:r>
    </w:p>
    <w:p w:rsidR="00577C33" w:rsidRDefault="00577C33" w:rsidP="00EC2C93">
      <w:pPr>
        <w:keepNext/>
      </w:pPr>
      <w:permStart w:id="1992101841" w:edGrp="everyone"/>
      <w:r>
        <w:t>TYPE YOUR TEXT HERE</w:t>
      </w:r>
    </w:p>
    <w:permEnd w:id="1992101841"/>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577C33" w:rsidRDefault="00577C33" w:rsidP="00EC2C93">
      <w:pPr>
        <w:keepNext/>
      </w:pPr>
      <w:permStart w:id="1655966389" w:edGrp="everyone"/>
      <w:r>
        <w:t>TYPE YOUR TEXT HERE</w:t>
      </w:r>
    </w:p>
    <w:permEnd w:id="1655966389"/>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1367305128" w:edGrp="everyone"/>
      <w:r>
        <w:t>TYPE YOUR TEXT HERE</w:t>
      </w:r>
    </w:p>
    <w:permEnd w:id="1367305128"/>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429403449" w:edGrp="everyone"/>
      <w:r>
        <w:t>TYPE YOUR TEXT HERE</w:t>
      </w:r>
    </w:p>
    <w:permEnd w:id="429403449"/>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1926305585" w:edGrp="everyone"/>
      <w:r>
        <w:t>TYPE YOUR TEXT HERE</w:t>
      </w:r>
    </w:p>
    <w:permEnd w:id="1926305585"/>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1564087542" w:edGrp="everyone"/>
      <w:r>
        <w:t>TYPE YOUR TEXT HERE</w:t>
      </w:r>
    </w:p>
    <w:permEnd w:id="1564087542"/>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570705594" w:edGrp="everyone"/>
      <w:r>
        <w:t>TYPE YOUR TEXT HERE</w:t>
      </w:r>
    </w:p>
    <w:permEnd w:id="570705594"/>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2062169220" w:edGrp="everyone"/>
      <w:r>
        <w:t>TYPE YOUR TEXT HERE</w:t>
      </w:r>
    </w:p>
    <w:permEnd w:id="2062169220"/>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lastRenderedPageBreak/>
        <w:t>&lt;ESMA_QUESTION_CP_MIFID_92&gt;</w:t>
      </w:r>
    </w:p>
    <w:p w:rsidR="00577C33" w:rsidRDefault="00577C33" w:rsidP="00EC2C93">
      <w:pPr>
        <w:keepNext/>
      </w:pPr>
      <w:permStart w:id="1886601439" w:edGrp="everyone"/>
      <w:r>
        <w:t>TYPE YOUR TEXT HERE</w:t>
      </w:r>
    </w:p>
    <w:permEnd w:id="1886601439"/>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7" w:name="_Toc406692527"/>
      <w:bookmarkStart w:id="8" w:name="_Toc406692370"/>
      <w:bookmarkStart w:id="9" w:name="_Toc406691760"/>
      <w:r>
        <w:lastRenderedPageBreak/>
        <w:t>Microstructural issues</w:t>
      </w:r>
      <w:bookmarkEnd w:id="7"/>
      <w:bookmarkEnd w:id="8"/>
      <w:bookmarkEnd w:id="9"/>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221590324" w:edGrp="everyone"/>
      <w:r>
        <w:t>TYPE YOUR TEXT HERE</w:t>
      </w:r>
    </w:p>
    <w:permEnd w:id="221590324"/>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1536513969" w:edGrp="everyone"/>
      <w:r>
        <w:t>TYPE YOUR TEXT HERE</w:t>
      </w:r>
    </w:p>
    <w:permEnd w:id="1536513969"/>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1434530027" w:edGrp="everyone"/>
      <w:r>
        <w:t>TYPE YOUR TEXT HERE</w:t>
      </w:r>
    </w:p>
    <w:permEnd w:id="1434530027"/>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630158447" w:edGrp="everyone"/>
      <w:r>
        <w:t>TYPE YOUR TEXT HERE</w:t>
      </w:r>
    </w:p>
    <w:permEnd w:id="630158447"/>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1096949309" w:edGrp="everyone"/>
      <w:r>
        <w:t>TYPE YOUR TEXT HERE</w:t>
      </w:r>
    </w:p>
    <w:permEnd w:id="1096949309"/>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577C33" w:rsidP="00EC2C93">
      <w:pPr>
        <w:keepNext/>
      </w:pPr>
      <w:permStart w:id="1789724117" w:edGrp="everyone"/>
      <w:r>
        <w:t>TYPE YOUR TEXT HERE</w:t>
      </w:r>
    </w:p>
    <w:permEnd w:id="1789724117"/>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1385836188" w:edGrp="everyone"/>
      <w:r>
        <w:t>TYPE YOUR TEXT HERE</w:t>
      </w:r>
    </w:p>
    <w:permEnd w:id="1385836188"/>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lastRenderedPageBreak/>
        <w:t>&lt;ESMA_QUESTION_CP_MIFID_100&gt;</w:t>
      </w:r>
    </w:p>
    <w:p w:rsidR="00577C33" w:rsidRDefault="00577C33" w:rsidP="00EC2C93">
      <w:pPr>
        <w:keepNext/>
      </w:pPr>
      <w:permStart w:id="1472997417" w:edGrp="everyone"/>
      <w:r>
        <w:t>TYPE YOUR TEXT HERE</w:t>
      </w:r>
    </w:p>
    <w:permEnd w:id="1472997417"/>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1302031829" w:edGrp="everyone"/>
      <w:r>
        <w:t>TYPE YOUR TEXT HERE</w:t>
      </w:r>
    </w:p>
    <w:permEnd w:id="1302031829"/>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Default="00577C33" w:rsidP="00EC2C93">
      <w:pPr>
        <w:keepNext/>
      </w:pPr>
      <w:permStart w:id="1196624204" w:edGrp="everyone"/>
      <w:r>
        <w:t>TYPE YOUR TEXT HERE</w:t>
      </w:r>
    </w:p>
    <w:permEnd w:id="1196624204"/>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577C33" w:rsidP="00EC2C93">
      <w:pPr>
        <w:keepNext/>
      </w:pPr>
      <w:permStart w:id="419461115" w:edGrp="everyone"/>
      <w:r>
        <w:t>TYPE YOUR TEXT HERE</w:t>
      </w:r>
    </w:p>
    <w:permEnd w:id="419461115"/>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577C33" w:rsidRDefault="00577C33" w:rsidP="00EC2C93">
      <w:pPr>
        <w:keepNext/>
      </w:pPr>
      <w:permStart w:id="1293957365" w:edGrp="everyone"/>
      <w:r>
        <w:t>TYPE YOUR TEXT HERE</w:t>
      </w:r>
    </w:p>
    <w:permEnd w:id="1293957365"/>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577C33" w:rsidRDefault="00577C33" w:rsidP="00EC2C93">
      <w:pPr>
        <w:keepNext/>
      </w:pPr>
      <w:permStart w:id="1785534928" w:edGrp="everyone"/>
      <w:r>
        <w:t>TYPE YOUR TEXT HERE</w:t>
      </w:r>
    </w:p>
    <w:permEnd w:id="1785534928"/>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Default="00577C33" w:rsidP="00EC2C93">
      <w:pPr>
        <w:keepNext/>
      </w:pPr>
      <w:permStart w:id="340601491" w:edGrp="everyone"/>
      <w:r>
        <w:t>TYPE YOUR TEXT HERE</w:t>
      </w:r>
    </w:p>
    <w:permEnd w:id="340601491"/>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577C33" w:rsidRDefault="00577C33" w:rsidP="00EC2C93">
      <w:pPr>
        <w:keepNext/>
      </w:pPr>
      <w:permStart w:id="1743257955" w:edGrp="everyone"/>
      <w:r>
        <w:t>TYPE YOUR TEXT HERE</w:t>
      </w:r>
    </w:p>
    <w:permEnd w:id="1743257955"/>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lastRenderedPageBreak/>
        <w:t>&lt;ESMA_QUESTION_CP_MIFID_108&gt;</w:t>
      </w:r>
    </w:p>
    <w:p w:rsidR="00577C33" w:rsidRDefault="00577C33" w:rsidP="00EC2C93">
      <w:pPr>
        <w:keepNext/>
      </w:pPr>
      <w:permStart w:id="1150156957" w:edGrp="everyone"/>
      <w:r>
        <w:t>TYPE YOUR TEXT HERE</w:t>
      </w:r>
    </w:p>
    <w:permEnd w:id="1150156957"/>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577C33" w:rsidRDefault="00577C33" w:rsidP="00EC2C93">
      <w:pPr>
        <w:keepNext/>
      </w:pPr>
      <w:permStart w:id="1498959188" w:edGrp="everyone"/>
      <w:r>
        <w:t>TYPE YOUR TEXT HERE</w:t>
      </w:r>
    </w:p>
    <w:permEnd w:id="1498959188"/>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661732726" w:edGrp="everyone"/>
      <w:r>
        <w:t>TYPE YOUR TEXT HERE</w:t>
      </w:r>
    </w:p>
    <w:permEnd w:id="661732726"/>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577C33" w:rsidP="00EC2C93">
      <w:pPr>
        <w:keepNext/>
      </w:pPr>
      <w:permStart w:id="1615349076" w:edGrp="everyone"/>
      <w:r>
        <w:t>TYPE YOUR TEXT HERE</w:t>
      </w:r>
    </w:p>
    <w:permEnd w:id="1615349076"/>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1700230354" w:edGrp="everyone"/>
      <w:r>
        <w:t>TYPE YOUR TEXT HERE</w:t>
      </w:r>
    </w:p>
    <w:permEnd w:id="1700230354"/>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577C33" w:rsidP="00EC2C93">
      <w:pPr>
        <w:keepNext/>
      </w:pPr>
      <w:permStart w:id="2126673830" w:edGrp="everyone"/>
      <w:r>
        <w:t>TYPE YOUR TEXT HERE</w:t>
      </w:r>
    </w:p>
    <w:permEnd w:id="2126673830"/>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346757545" w:edGrp="everyone"/>
      <w:r>
        <w:t>TYPE YOUR TEXT HERE</w:t>
      </w:r>
    </w:p>
    <w:permEnd w:id="346757545"/>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1054480626" w:edGrp="everyone"/>
      <w:r>
        <w:t>TYPE YOUR TEXT HERE</w:t>
      </w:r>
    </w:p>
    <w:permEnd w:id="1054480626"/>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lastRenderedPageBreak/>
        <w:t>&lt;ESMA_QUESTION_CP_MIFID_116&gt;</w:t>
      </w:r>
    </w:p>
    <w:p w:rsidR="00577C33" w:rsidRDefault="00577C33" w:rsidP="00EC2C93">
      <w:pPr>
        <w:keepNext/>
      </w:pPr>
      <w:permStart w:id="2092067823" w:edGrp="everyone"/>
      <w:r>
        <w:t>TYPE YOUR TEXT HERE</w:t>
      </w:r>
    </w:p>
    <w:permEnd w:id="2092067823"/>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577C33" w:rsidP="00EC2C93">
      <w:pPr>
        <w:keepNext/>
      </w:pPr>
      <w:permStart w:id="358817630" w:edGrp="everyone"/>
      <w:r>
        <w:t>TYPE YOUR TEXT HERE</w:t>
      </w:r>
    </w:p>
    <w:permEnd w:id="358817630"/>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985865298" w:edGrp="everyone"/>
      <w:r>
        <w:t>TYPE YOUR TEXT HERE</w:t>
      </w:r>
    </w:p>
    <w:permEnd w:id="985865298"/>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646779648" w:edGrp="everyone"/>
      <w:r>
        <w:t>TYPE YOUR TEXT HERE</w:t>
      </w:r>
    </w:p>
    <w:permEnd w:id="646779648"/>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946216816" w:edGrp="everyone"/>
      <w:r>
        <w:t>TYPE YOUR TEXT HERE</w:t>
      </w:r>
    </w:p>
    <w:permEnd w:id="946216816"/>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1114656591" w:edGrp="everyone"/>
      <w:r>
        <w:t>TYPE YOUR TEXT HERE</w:t>
      </w:r>
    </w:p>
    <w:permEnd w:id="1114656591"/>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164104755" w:edGrp="everyone"/>
      <w:r>
        <w:t>TYPE YOUR TEXT HERE</w:t>
      </w:r>
    </w:p>
    <w:permEnd w:id="164104755"/>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lastRenderedPageBreak/>
        <w:t>&lt;ESMA_QUESTION_CP_MIFID_123&gt;</w:t>
      </w:r>
    </w:p>
    <w:p w:rsidR="00577C33" w:rsidRDefault="00577C33" w:rsidP="00EC2C93">
      <w:pPr>
        <w:keepNext/>
      </w:pPr>
      <w:permStart w:id="259874425" w:edGrp="everyone"/>
      <w:r>
        <w:t>TYPE YOUR TEXT HERE</w:t>
      </w:r>
    </w:p>
    <w:permEnd w:id="259874425"/>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577C33" w:rsidP="00EC2C93">
      <w:pPr>
        <w:keepNext/>
      </w:pPr>
      <w:permStart w:id="1256937849" w:edGrp="everyone"/>
      <w:r>
        <w:t>TYPE YOUR TEXT HERE</w:t>
      </w:r>
    </w:p>
    <w:permEnd w:id="1256937849"/>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1937663782" w:edGrp="everyone"/>
      <w:r>
        <w:t>TYPE YOUR TEXT HERE</w:t>
      </w:r>
    </w:p>
    <w:permEnd w:id="1937663782"/>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536767312" w:edGrp="everyone"/>
      <w:r>
        <w:t>TYPE YOUR TEXT HERE</w:t>
      </w:r>
    </w:p>
    <w:permEnd w:id="536767312"/>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892172874" w:edGrp="everyone"/>
      <w:r>
        <w:t>TYPE YOUR TEXT HERE</w:t>
      </w:r>
    </w:p>
    <w:permEnd w:id="892172874"/>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793591252" w:edGrp="everyone"/>
      <w:r>
        <w:t>TYPE YOUR TEXT HERE</w:t>
      </w:r>
    </w:p>
    <w:permEnd w:id="793591252"/>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1368416971" w:edGrp="everyone"/>
      <w:r>
        <w:t>TYPE YOUR TEXT HERE</w:t>
      </w:r>
    </w:p>
    <w:permEnd w:id="1368416971"/>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lastRenderedPageBreak/>
        <w:t>&lt;ESMA_QUESTION_CP_MIFID_130&gt;</w:t>
      </w:r>
    </w:p>
    <w:p w:rsidR="00577C33" w:rsidRDefault="00577C33" w:rsidP="00EC2C93">
      <w:pPr>
        <w:keepNext/>
      </w:pPr>
      <w:permStart w:id="1871989800" w:edGrp="everyone"/>
      <w:r>
        <w:t>TYPE YOUR TEXT HERE</w:t>
      </w:r>
    </w:p>
    <w:permEnd w:id="1871989800"/>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2068725833" w:edGrp="everyone"/>
      <w:r>
        <w:t>TYPE YOUR TEXT HERE</w:t>
      </w:r>
    </w:p>
    <w:permEnd w:id="2068725833"/>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974405714" w:edGrp="everyone"/>
      <w:r>
        <w:t>TYPE YOUR TEXT HERE</w:t>
      </w:r>
    </w:p>
    <w:permEnd w:id="974405714"/>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912736501" w:edGrp="everyone"/>
      <w:r>
        <w:t>TYPE YOUR TEXT HERE</w:t>
      </w:r>
    </w:p>
    <w:permEnd w:id="912736501"/>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0" w:name="_Toc406692540"/>
      <w:bookmarkStart w:id="11" w:name="_Toc406692383"/>
      <w:bookmarkStart w:id="12" w:name="_Toc406691773"/>
      <w:r>
        <w:lastRenderedPageBreak/>
        <w:t>Data publication and access</w:t>
      </w:r>
      <w:bookmarkEnd w:id="10"/>
      <w:bookmarkEnd w:id="11"/>
      <w:bookmarkEnd w:id="12"/>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937970854" w:edGrp="everyone"/>
      <w:r>
        <w:t>TYPE YOUR TEXT HERE</w:t>
      </w:r>
    </w:p>
    <w:permEnd w:id="937970854"/>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1493400349" w:edGrp="everyone"/>
      <w:r>
        <w:t>TYPE YOUR TEXT HERE</w:t>
      </w:r>
    </w:p>
    <w:permEnd w:id="1493400349"/>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61280913" w:edGrp="everyone"/>
      <w:r>
        <w:t>TYPE YOUR TEXT HERE</w:t>
      </w:r>
    </w:p>
    <w:permEnd w:id="61280913"/>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1874418860" w:edGrp="everyone"/>
      <w:r>
        <w:t>TYPE YOUR TEXT HERE</w:t>
      </w:r>
    </w:p>
    <w:permEnd w:id="1874418860"/>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577C33" w:rsidP="00EC2C93">
      <w:pPr>
        <w:keepNext/>
      </w:pPr>
      <w:permStart w:id="312626724" w:edGrp="everyone"/>
      <w:r>
        <w:t>TYPE YOUR TEXT HERE</w:t>
      </w:r>
    </w:p>
    <w:permEnd w:id="312626724"/>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77C33" w:rsidRDefault="00577C33" w:rsidP="00EC2C93">
      <w:pPr>
        <w:keepNext/>
      </w:pPr>
      <w:permStart w:id="966530423" w:edGrp="everyone"/>
      <w:r>
        <w:t>TYPE YOUR TEXT HERE</w:t>
      </w:r>
    </w:p>
    <w:permEnd w:id="966530423"/>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577C33" w:rsidRDefault="00577C33" w:rsidP="00EC2C93">
      <w:pPr>
        <w:keepNext/>
      </w:pPr>
      <w:permStart w:id="1614961221" w:edGrp="everyone"/>
      <w:r>
        <w:t>TYPE YOUR TEXT HERE</w:t>
      </w:r>
    </w:p>
    <w:permEnd w:id="1614961221"/>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lastRenderedPageBreak/>
        <w:t>&lt;ESMA_QUESTION_CP_MIFID_141&gt;</w:t>
      </w:r>
    </w:p>
    <w:p w:rsidR="00577C33" w:rsidRDefault="00577C33" w:rsidP="00EC2C93">
      <w:pPr>
        <w:keepNext/>
      </w:pPr>
      <w:permStart w:id="1919123320" w:edGrp="everyone"/>
      <w:r>
        <w:t>TYPE YOUR TEXT HERE</w:t>
      </w:r>
    </w:p>
    <w:permEnd w:id="1919123320"/>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77C33" w:rsidP="00EC2C93">
      <w:pPr>
        <w:keepNext/>
      </w:pPr>
      <w:permStart w:id="1584726798" w:edGrp="everyone"/>
      <w:r>
        <w:t>TYPE YOUR TEXT HERE</w:t>
      </w:r>
    </w:p>
    <w:permEnd w:id="1584726798"/>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7764763" w:edGrp="everyone"/>
      <w:r>
        <w:t>TYPE YOUR TEXT HERE</w:t>
      </w:r>
    </w:p>
    <w:permEnd w:id="7764763"/>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577C33" w:rsidP="00EC2C93">
      <w:pPr>
        <w:keepNext/>
      </w:pPr>
      <w:permStart w:id="1106797375" w:edGrp="everyone"/>
      <w:r>
        <w:t>TYPE YOUR TEXT HERE</w:t>
      </w:r>
    </w:p>
    <w:permEnd w:id="1106797375"/>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577C33" w:rsidP="00EC2C93">
      <w:pPr>
        <w:keepNext/>
      </w:pPr>
      <w:permStart w:id="1383012541" w:edGrp="everyone"/>
      <w:r>
        <w:t>TYPE YOUR TEXT HERE</w:t>
      </w:r>
    </w:p>
    <w:permEnd w:id="1383012541"/>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77C33" w:rsidRDefault="00577C33" w:rsidP="00EC2C93">
      <w:pPr>
        <w:keepNext/>
      </w:pPr>
      <w:permStart w:id="37495502" w:edGrp="everyone"/>
      <w:r>
        <w:t>TYPE YOUR TEXT HERE</w:t>
      </w:r>
    </w:p>
    <w:permEnd w:id="37495502"/>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1219131341" w:edGrp="everyone"/>
      <w:r>
        <w:t>TYPE YOUR TEXT HERE</w:t>
      </w:r>
    </w:p>
    <w:permEnd w:id="1219131341"/>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lastRenderedPageBreak/>
        <w:t>&lt;ESMA_QUESTION_CP_MIFID_148&gt;</w:t>
      </w:r>
    </w:p>
    <w:p w:rsidR="00577C33" w:rsidRDefault="00577C33" w:rsidP="00EC2C93">
      <w:pPr>
        <w:keepNext/>
      </w:pPr>
      <w:permStart w:id="632253204" w:edGrp="everyone"/>
      <w:r>
        <w:t>TYPE YOUR TEXT HERE</w:t>
      </w:r>
    </w:p>
    <w:permEnd w:id="632253204"/>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46096526" w:edGrp="everyone"/>
      <w:r>
        <w:t>TYPE YOUR TEXT HERE</w:t>
      </w:r>
    </w:p>
    <w:permEnd w:id="46096526"/>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1014176133" w:edGrp="everyone"/>
      <w:r>
        <w:t>TYPE YOUR TEXT HERE</w:t>
      </w:r>
    </w:p>
    <w:permEnd w:id="1014176133"/>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565860348" w:edGrp="everyone"/>
      <w:r>
        <w:t>TYPE YOUR TEXT HERE</w:t>
      </w:r>
    </w:p>
    <w:permEnd w:id="565860348"/>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258873285" w:edGrp="everyone"/>
      <w:r>
        <w:t>TYPE YOUR TEXT HERE</w:t>
      </w:r>
    </w:p>
    <w:permEnd w:id="258873285"/>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2024025273" w:edGrp="everyone"/>
      <w:r>
        <w:t>TYPE YOUR TEXT HERE</w:t>
      </w:r>
    </w:p>
    <w:permEnd w:id="2024025273"/>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177307459" w:edGrp="everyone"/>
      <w:r>
        <w:t>TYPE YOUR TEXT HERE</w:t>
      </w:r>
    </w:p>
    <w:permEnd w:id="177307459"/>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lastRenderedPageBreak/>
        <w:t>&lt;ESMA_QUESTION_CP_MIFID_155&gt;</w:t>
      </w:r>
    </w:p>
    <w:p w:rsidR="00577C33" w:rsidRDefault="00577C33" w:rsidP="00EC2C93">
      <w:pPr>
        <w:keepNext/>
      </w:pPr>
      <w:permStart w:id="857413033" w:edGrp="everyone"/>
      <w:r>
        <w:t>TYPE YOUR TEXT HERE</w:t>
      </w:r>
    </w:p>
    <w:permEnd w:id="857413033"/>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1110987402" w:edGrp="everyone"/>
      <w:r>
        <w:t>TYPE YOUR TEXT HERE</w:t>
      </w:r>
    </w:p>
    <w:permEnd w:id="1110987402"/>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1469198110" w:edGrp="everyone"/>
      <w:r>
        <w:t>TYPE YOUR TEXT HERE</w:t>
      </w:r>
    </w:p>
    <w:permEnd w:id="1469198110"/>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1370175229" w:edGrp="everyone"/>
      <w:r>
        <w:t>TYPE YOUR TEXT HERE</w:t>
      </w:r>
    </w:p>
    <w:permEnd w:id="1370175229"/>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537813759" w:edGrp="everyone"/>
      <w:r>
        <w:t>TYPE YOUR TEXT HERE</w:t>
      </w:r>
    </w:p>
    <w:permEnd w:id="537813759"/>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3" w:name="_Toc406692563"/>
      <w:bookmarkStart w:id="14" w:name="_Toc406692406"/>
      <w:bookmarkStart w:id="15" w:name="_Toc406691796"/>
      <w:r>
        <w:lastRenderedPageBreak/>
        <w:t>Requirements applying on and to trading venues</w:t>
      </w:r>
      <w:bookmarkEnd w:id="13"/>
      <w:bookmarkEnd w:id="14"/>
      <w:bookmarkEnd w:id="15"/>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1056796837" w:edGrp="everyone"/>
      <w:r>
        <w:t>TYPE YOUR TEXT HERE</w:t>
      </w:r>
    </w:p>
    <w:permEnd w:id="1056796837"/>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476521834" w:edGrp="everyone"/>
      <w:r>
        <w:t>TYPE YOUR TEXT HERE</w:t>
      </w:r>
    </w:p>
    <w:permEnd w:id="476521834"/>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1192777588" w:edGrp="everyone"/>
      <w:r>
        <w:t>TYPE YOUR TEXT HERE</w:t>
      </w:r>
    </w:p>
    <w:permEnd w:id="1192777588"/>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1689852301" w:edGrp="everyone"/>
      <w:r>
        <w:t>TYPE YOUR TEXT HERE</w:t>
      </w:r>
    </w:p>
    <w:permEnd w:id="1689852301"/>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1647010878" w:edGrp="everyone"/>
      <w:r>
        <w:t>TYPE YOUR TEXT HERE</w:t>
      </w:r>
    </w:p>
    <w:permEnd w:id="1647010878"/>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1724734582" w:edGrp="everyone"/>
      <w:r>
        <w:t>TYPE YOUR TEXT HERE</w:t>
      </w:r>
    </w:p>
    <w:permEnd w:id="1724734582"/>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613552092" w:edGrp="everyone"/>
      <w:r>
        <w:t>TYPE YOUR TEXT HERE</w:t>
      </w:r>
    </w:p>
    <w:permEnd w:id="613552092"/>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lastRenderedPageBreak/>
        <w:t>&lt;ESMA_QUESTION_CP_MIFID_167&gt;</w:t>
      </w:r>
    </w:p>
    <w:p w:rsidR="00577C33" w:rsidRDefault="00577C33" w:rsidP="00EC2C93">
      <w:pPr>
        <w:keepNext/>
      </w:pPr>
      <w:permStart w:id="789001643" w:edGrp="everyone"/>
      <w:r>
        <w:t>TYPE YOUR TEXT HERE</w:t>
      </w:r>
    </w:p>
    <w:permEnd w:id="789001643"/>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6" w:name="_Toc406692567"/>
      <w:bookmarkStart w:id="17" w:name="_Toc406692410"/>
      <w:bookmarkStart w:id="18" w:name="_Toc406691800"/>
      <w:r>
        <w:lastRenderedPageBreak/>
        <w:t>Commodity derivatives</w:t>
      </w:r>
      <w:bookmarkEnd w:id="16"/>
      <w:bookmarkEnd w:id="17"/>
      <w:bookmarkEnd w:id="18"/>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E759A5" w:rsidRDefault="00E759A5" w:rsidP="00E759A5">
      <w:pPr>
        <w:spacing w:before="120"/>
        <w:rPr>
          <w:lang w:val="en-US"/>
        </w:rPr>
      </w:pPr>
      <w:permStart w:id="360336836" w:edGrp="everyone"/>
      <w:r>
        <w:rPr>
          <w:lang w:val="en-US"/>
        </w:rPr>
        <w:t>No, we disagree. Our main point of disagreement refers to ESMA´s view that the breach of just one of the tests (ancillary activity test or trading activity test) would lead companies to fall under the scope of MiFID II.</w:t>
      </w:r>
    </w:p>
    <w:p w:rsidR="00574EAD" w:rsidRDefault="00E759A5" w:rsidP="00574EAD">
      <w:pPr>
        <w:keepNext/>
      </w:pPr>
      <w:r>
        <w:rPr>
          <w:lang w:val="en-US"/>
        </w:rPr>
        <w:t xml:space="preserve">We believe that ESMA´s interpretation is in breach with Article 2.4 of MiFID, which requires to take into account </w:t>
      </w:r>
      <w:r w:rsidRPr="00CC24BC">
        <w:rPr>
          <w:i/>
          <w:lang w:val="en-US"/>
        </w:rPr>
        <w:t>at least</w:t>
      </w:r>
      <w:r>
        <w:rPr>
          <w:lang w:val="en-US"/>
        </w:rPr>
        <w:t xml:space="preserve"> the elements mentioned thereof. Our understanding of this clause is that both the ancillary activity test AND the trading activity test must be breached before a company falls under the scope of MiFID II.</w:t>
      </w:r>
      <w:r w:rsidR="00574EAD" w:rsidRPr="00574EAD">
        <w:t xml:space="preserve"> </w:t>
      </w:r>
    </w:p>
    <w:p w:rsidR="00574EAD" w:rsidRPr="00574EAD" w:rsidRDefault="00574EAD" w:rsidP="00574EAD">
      <w:pPr>
        <w:keepNext/>
        <w:rPr>
          <w:lang w:val="en-US"/>
        </w:rPr>
      </w:pPr>
      <w:r>
        <w:t xml:space="preserve">Furthermore, </w:t>
      </w:r>
      <w:r>
        <w:rPr>
          <w:lang w:val="en-US"/>
        </w:rPr>
        <w:t>w</w:t>
      </w:r>
      <w:r w:rsidRPr="00574EAD">
        <w:rPr>
          <w:lang w:val="en-US"/>
        </w:rPr>
        <w:t>e are concerned about the macroeconomic impact that ESM</w:t>
      </w:r>
      <w:r>
        <w:rPr>
          <w:lang w:val="en-US"/>
        </w:rPr>
        <w:t>A’s proposals will have, if im-</w:t>
      </w:r>
      <w:r w:rsidRPr="00574EAD">
        <w:rPr>
          <w:lang w:val="en-US"/>
        </w:rPr>
        <w:t>lemented. As ESMA acknowledges in the consultation p</w:t>
      </w:r>
      <w:r>
        <w:rPr>
          <w:lang w:val="en-US"/>
        </w:rPr>
        <w:t>aper, there are a number of sec</w:t>
      </w:r>
      <w:r w:rsidRPr="00574EAD">
        <w:rPr>
          <w:lang w:val="en-US"/>
        </w:rPr>
        <w:t>ondary effects on firms that will fall into the MiFID II scope, due to the interactions with other EU legislation such as EMIR, CRD.</w:t>
      </w:r>
    </w:p>
    <w:p w:rsidR="00577C33" w:rsidRDefault="00574EAD" w:rsidP="00574EAD">
      <w:pPr>
        <w:keepNext/>
      </w:pPr>
      <w:r w:rsidRPr="00574EAD">
        <w:rPr>
          <w:lang w:val="en-US"/>
        </w:rPr>
        <w:t>ESMA has not been able to quantify the effects of the proposals as “no data is available to run a simulation with different threshold levels”. It is therefore impossible to predict the post-2017 landscape of commodity markets resulting from the interplay between the proposals and firms’ strategic responses to them that will be taken in advance especially if the framework remains so uncertain.</w:t>
      </w:r>
    </w:p>
    <w:permEnd w:id="360336836"/>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577C33" w:rsidRDefault="00E759A5" w:rsidP="00EC2C93">
      <w:pPr>
        <w:keepNext/>
      </w:pPr>
      <w:permStart w:id="1001924207" w:edGrp="everyone"/>
      <w:r>
        <w:rPr>
          <w:bCs/>
          <w:lang w:val="en-US"/>
        </w:rPr>
        <w:t>Yes, we agree.</w:t>
      </w:r>
    </w:p>
    <w:permEnd w:id="1001924207"/>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77C33" w:rsidRDefault="00E759A5" w:rsidP="00EC2C93">
      <w:pPr>
        <w:keepNext/>
      </w:pPr>
      <w:permStart w:id="674377831" w:edGrp="everyone"/>
      <w:r>
        <w:rPr>
          <w:lang w:val="en-US"/>
        </w:rPr>
        <w:t>Yes, we consider the revised method of calculation for the first test as being appropriate. In particular we welcome that ESMA in this second consultation follows the view of many stakeholders and also of our companies that capital employed for priveliged activities counts as part of the capital employed for the main activity of the company.</w:t>
      </w:r>
    </w:p>
    <w:permEnd w:id="674377831"/>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E759A5" w:rsidRDefault="00E759A5" w:rsidP="00E759A5">
      <w:pPr>
        <w:autoSpaceDE w:val="0"/>
        <w:autoSpaceDN w:val="0"/>
        <w:adjustRightInd w:val="0"/>
        <w:spacing w:before="120"/>
        <w:rPr>
          <w:bCs/>
          <w:lang w:val="en-US"/>
        </w:rPr>
      </w:pPr>
      <w:permStart w:id="1916744166" w:edGrp="everyone"/>
      <w:r>
        <w:rPr>
          <w:bCs/>
          <w:lang w:val="en-US"/>
        </w:rPr>
        <w:t>Yes, the trading activity undertaken by a MiFID licensed subsidiary of the group should be deducted for the ancillary activity.</w:t>
      </w:r>
    </w:p>
    <w:p w:rsidR="00577C33" w:rsidRDefault="00E759A5" w:rsidP="00E759A5">
      <w:pPr>
        <w:keepNext/>
      </w:pPr>
      <w:r>
        <w:rPr>
          <w:bCs/>
          <w:lang w:val="en-US"/>
        </w:rPr>
        <w:lastRenderedPageBreak/>
        <w:t xml:space="preserve">Additionally we believe any subsidiary of the group that can make use of any other MiFID II Article 2 exemption in its own right should also be deducted from the numerator. This is valid especially for compliance-buyers of emission allowances which could be exempted under </w:t>
      </w:r>
      <w:r>
        <w:rPr>
          <w:bCs/>
          <w:lang w:val="en-US"/>
        </w:rPr>
        <w:br/>
        <w:t>Article 2(1)(e).</w:t>
      </w:r>
    </w:p>
    <w:permEnd w:id="1916744166"/>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577C33" w:rsidRDefault="00577C33" w:rsidP="00E759A5">
      <w:pPr>
        <w:keepNext/>
      </w:pPr>
      <w:permStart w:id="1788291003" w:edGrp="everyone"/>
      <w:r>
        <w:t>TYPE YOUR TEXT HERE</w:t>
      </w:r>
    </w:p>
    <w:permEnd w:id="1788291003"/>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E759A5" w:rsidRDefault="00E759A5" w:rsidP="00E759A5">
      <w:pPr>
        <w:autoSpaceDE w:val="0"/>
        <w:autoSpaceDN w:val="0"/>
        <w:adjustRightInd w:val="0"/>
        <w:spacing w:before="120"/>
        <w:rPr>
          <w:lang w:val="en-US"/>
        </w:rPr>
      </w:pPr>
      <w:permStart w:id="642933570" w:edGrp="everyone"/>
      <w:r w:rsidRPr="00E95090">
        <w:rPr>
          <w:lang w:val="en-US"/>
        </w:rPr>
        <w:t>No, we do not consider that a threshold of 5% in relation to</w:t>
      </w:r>
      <w:r>
        <w:rPr>
          <w:lang w:val="en-US"/>
        </w:rPr>
        <w:t xml:space="preserve"> </w:t>
      </w:r>
      <w:r w:rsidRPr="00E95090">
        <w:rPr>
          <w:lang w:val="en-US"/>
        </w:rPr>
        <w:t xml:space="preserve">the first test is appropriate. </w:t>
      </w:r>
      <w:r>
        <w:rPr>
          <w:lang w:val="en-US"/>
        </w:rPr>
        <w:t xml:space="preserve">We consider this figure as much too low and we believe that ESMA should propose a threshold around 20-25% with the option to reduce this later, if the calculation results of the companies making use of the exemption under Article 2(1)(j) after the implementation of the regulatory standards are a lot lower than this initial figure. </w:t>
      </w:r>
    </w:p>
    <w:p w:rsidR="00E759A5" w:rsidRDefault="00E759A5" w:rsidP="00E759A5">
      <w:pPr>
        <w:autoSpaceDE w:val="0"/>
        <w:autoSpaceDN w:val="0"/>
        <w:adjustRightInd w:val="0"/>
        <w:spacing w:before="120"/>
        <w:rPr>
          <w:lang w:val="en-US"/>
        </w:rPr>
      </w:pPr>
      <w:r w:rsidRPr="00E95090">
        <w:rPr>
          <w:lang w:val="en-US"/>
        </w:rPr>
        <w:t xml:space="preserve">If ESMA insists on such a low figure, there is a substantial risk that a lot of energy companies </w:t>
      </w:r>
      <w:r>
        <w:rPr>
          <w:lang w:val="en-US"/>
        </w:rPr>
        <w:t>might fall unintentionally under the scope of MiFID II. We believe that the initial term justifying commercial firms to be under the scope of license obligation is “stystemic risk” and therefore ESMA cannot be in favor of an interpretation which leads to supervising a large number of small or medium sized energy companies, just because they breach a figure, which was never tested according to the reality and which at this stage cannot really be tested, as there are large uncertainties about the elements, which should be used in the calculation and especially about the elements, which should be included in the numerator (Capital employed for MiFID II activity at a group level in the EU).</w:t>
      </w:r>
    </w:p>
    <w:p w:rsidR="00E759A5" w:rsidRDefault="00E759A5" w:rsidP="00E759A5">
      <w:pPr>
        <w:autoSpaceDE w:val="0"/>
        <w:autoSpaceDN w:val="0"/>
        <w:adjustRightInd w:val="0"/>
        <w:spacing w:before="120"/>
        <w:rPr>
          <w:lang w:val="en-US"/>
        </w:rPr>
      </w:pPr>
      <w:r>
        <w:rPr>
          <w:lang w:val="en-US"/>
        </w:rPr>
        <w:t>In several working groups companies tried to calculate the proposed figure independently from each other and according to their understanding and came to completely different calculation methods and results, which are of course not comparable.</w:t>
      </w:r>
    </w:p>
    <w:p w:rsidR="00E759A5" w:rsidRDefault="00E759A5" w:rsidP="00E759A5">
      <w:pPr>
        <w:autoSpaceDE w:val="0"/>
        <w:autoSpaceDN w:val="0"/>
        <w:adjustRightInd w:val="0"/>
        <w:spacing w:before="120"/>
        <w:rPr>
          <w:lang w:val="en-US"/>
        </w:rPr>
      </w:pPr>
      <w:r>
        <w:rPr>
          <w:lang w:val="en-US"/>
        </w:rPr>
        <w:t>Whereby for the denominator there was a common understanding about the elements included, following calculation methods were used for the numerator by different companies:</w:t>
      </w:r>
    </w:p>
    <w:p w:rsidR="00E759A5" w:rsidRDefault="00E759A5" w:rsidP="00E759A5">
      <w:pPr>
        <w:pStyle w:val="Listenabsatz"/>
        <w:numPr>
          <w:ilvl w:val="0"/>
          <w:numId w:val="31"/>
        </w:numPr>
        <w:autoSpaceDE w:val="0"/>
        <w:autoSpaceDN w:val="0"/>
        <w:adjustRightInd w:val="0"/>
        <w:spacing w:before="120" w:line="240" w:lineRule="auto"/>
        <w:contextualSpacing/>
        <w:jc w:val="left"/>
        <w:rPr>
          <w:lang w:val="en-US"/>
        </w:rPr>
      </w:pPr>
      <w:r>
        <w:rPr>
          <w:lang w:val="en-US"/>
        </w:rPr>
        <w:t>“pure” mark-to-market (Profit &amp; Loss) of MiFID II activity at a group level at the end of the year (data of balance sheet)</w:t>
      </w:r>
    </w:p>
    <w:p w:rsidR="00E759A5" w:rsidRDefault="00E759A5" w:rsidP="00E759A5">
      <w:pPr>
        <w:pStyle w:val="Listenabsatz"/>
        <w:numPr>
          <w:ilvl w:val="0"/>
          <w:numId w:val="31"/>
        </w:numPr>
        <w:autoSpaceDE w:val="0"/>
        <w:autoSpaceDN w:val="0"/>
        <w:adjustRightInd w:val="0"/>
        <w:spacing w:before="120" w:line="240" w:lineRule="auto"/>
        <w:contextualSpacing/>
        <w:jc w:val="left"/>
        <w:rPr>
          <w:lang w:val="en-US"/>
        </w:rPr>
      </w:pPr>
      <w:r>
        <w:rPr>
          <w:lang w:val="en-US"/>
        </w:rPr>
        <w:t>Notional value of MiFID II activity during one year (excluding privileged transactions)</w:t>
      </w:r>
    </w:p>
    <w:p w:rsidR="00E759A5" w:rsidRDefault="00E759A5" w:rsidP="00E759A5">
      <w:pPr>
        <w:pStyle w:val="Listenabsatz"/>
        <w:numPr>
          <w:ilvl w:val="0"/>
          <w:numId w:val="31"/>
        </w:numPr>
        <w:autoSpaceDE w:val="0"/>
        <w:autoSpaceDN w:val="0"/>
        <w:adjustRightInd w:val="0"/>
        <w:spacing w:before="120" w:line="240" w:lineRule="auto"/>
        <w:contextualSpacing/>
        <w:jc w:val="left"/>
        <w:rPr>
          <w:lang w:val="en-US"/>
        </w:rPr>
      </w:pPr>
      <w:r>
        <w:rPr>
          <w:lang w:val="en-US"/>
        </w:rPr>
        <w:t>Notional value of all activities during one year activities (including privileged)</w:t>
      </w:r>
    </w:p>
    <w:p w:rsidR="00E759A5" w:rsidRDefault="00E759A5" w:rsidP="00E759A5">
      <w:pPr>
        <w:pStyle w:val="Listenabsatz"/>
        <w:numPr>
          <w:ilvl w:val="0"/>
          <w:numId w:val="31"/>
        </w:numPr>
        <w:autoSpaceDE w:val="0"/>
        <w:autoSpaceDN w:val="0"/>
        <w:adjustRightInd w:val="0"/>
        <w:spacing w:before="120" w:line="240" w:lineRule="auto"/>
        <w:contextualSpacing/>
        <w:jc w:val="left"/>
        <w:rPr>
          <w:lang w:val="en-US"/>
        </w:rPr>
      </w:pPr>
      <w:r>
        <w:rPr>
          <w:lang w:val="en-US"/>
        </w:rPr>
        <w:t>Value at risk-data according to the risk strategy valid in the respective company, e.g. Stop-Loss limits plus cash amount available for covering initial &amp; variation margins and other liquidity needs for the MiFID II activities (excluding privileged transactions)</w:t>
      </w:r>
    </w:p>
    <w:p w:rsidR="00E759A5" w:rsidRPr="00490C06" w:rsidRDefault="00E759A5" w:rsidP="00E759A5">
      <w:pPr>
        <w:pStyle w:val="Listenabsatz"/>
        <w:numPr>
          <w:ilvl w:val="0"/>
          <w:numId w:val="31"/>
        </w:numPr>
        <w:autoSpaceDE w:val="0"/>
        <w:autoSpaceDN w:val="0"/>
        <w:adjustRightInd w:val="0"/>
        <w:spacing w:before="120" w:line="240" w:lineRule="auto"/>
        <w:contextualSpacing/>
        <w:jc w:val="left"/>
        <w:rPr>
          <w:lang w:val="en-US"/>
        </w:rPr>
      </w:pPr>
      <w:r>
        <w:rPr>
          <w:lang w:val="en-US"/>
        </w:rPr>
        <w:t>Stop-Loss limits plus cash amount available for covering initial &amp; variation margins and other liquidity needs for all activities (including privileged transactions)</w:t>
      </w:r>
    </w:p>
    <w:p w:rsidR="00E759A5" w:rsidRDefault="00E759A5" w:rsidP="00E759A5">
      <w:pPr>
        <w:autoSpaceDE w:val="0"/>
        <w:autoSpaceDN w:val="0"/>
        <w:adjustRightInd w:val="0"/>
        <w:spacing w:before="120"/>
        <w:rPr>
          <w:lang w:val="en-US"/>
        </w:rPr>
      </w:pPr>
      <w:r w:rsidRPr="00EB2E4B">
        <w:rPr>
          <w:lang w:val="en-US"/>
        </w:rPr>
        <w:lastRenderedPageBreak/>
        <w:t xml:space="preserve">As you can see there is a large room for interpretation of </w:t>
      </w:r>
      <w:r>
        <w:rPr>
          <w:lang w:val="en-US"/>
        </w:rPr>
        <w:t>the term “capital employed for MiFID II activity”. As one could expect, the results of these calculation methods vary a lot (somewhere between 0.60 % and 12.00%). Additionally these figures are not comparable and in many cases extreme volatile depending on the date of their calculation.</w:t>
      </w:r>
    </w:p>
    <w:p w:rsidR="00577C33" w:rsidRDefault="00E759A5" w:rsidP="00E759A5">
      <w:pPr>
        <w:keepNext/>
      </w:pPr>
      <w:r>
        <w:rPr>
          <w:lang w:val="en-US"/>
        </w:rPr>
        <w:t>Because of this uncertainty, the companies are not able at this stage to make a reliable statement on the size of their ancillary activity according to the proposed formula. But in any case considering the high volatility of the figures depending on the date of evaluation the capital employed test bears uncertainties on the usage of the ancillary activity exemption, unless the threshold would be substantially higher. For this reason we strongly plaid for a threshold between 20-25%.</w:t>
      </w:r>
    </w:p>
    <w:permEnd w:id="642933570"/>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t>&lt;ESMA_QUESTION_CP_MIFID_174&gt;</w:t>
      </w:r>
    </w:p>
    <w:p w:rsidR="00E759A5" w:rsidRDefault="00E759A5" w:rsidP="00E759A5">
      <w:pPr>
        <w:autoSpaceDE w:val="0"/>
        <w:autoSpaceDN w:val="0"/>
        <w:adjustRightInd w:val="0"/>
        <w:spacing w:before="120"/>
        <w:rPr>
          <w:lang w:val="en-US"/>
        </w:rPr>
      </w:pPr>
      <w:permStart w:id="1500531141" w:edGrp="everyone"/>
      <w:r w:rsidRPr="00AA7074">
        <w:rPr>
          <w:lang w:val="en-US"/>
        </w:rPr>
        <w:t xml:space="preserve">As already mentioned under Q173 there is a lot of uncertainty regarding the definition </w:t>
      </w:r>
      <w:r>
        <w:rPr>
          <w:lang w:val="en-US"/>
        </w:rPr>
        <w:t>of t</w:t>
      </w:r>
      <w:r w:rsidRPr="00AA7074">
        <w:rPr>
          <w:lang w:val="en-US"/>
        </w:rPr>
        <w:t xml:space="preserve">he term </w:t>
      </w:r>
      <w:r>
        <w:rPr>
          <w:lang w:val="en-US"/>
        </w:rPr>
        <w:t>“</w:t>
      </w:r>
      <w:r w:rsidRPr="00AA7074">
        <w:rPr>
          <w:lang w:val="en-US"/>
        </w:rPr>
        <w:t>capital</w:t>
      </w:r>
      <w:r>
        <w:rPr>
          <w:lang w:val="en-US"/>
        </w:rPr>
        <w:t>”</w:t>
      </w:r>
      <w:r w:rsidRPr="00AA7074">
        <w:rPr>
          <w:lang w:val="en-US"/>
        </w:rPr>
        <w:t>, especially in regard to the elements, which should be included in the numerator.</w:t>
      </w:r>
    </w:p>
    <w:p w:rsidR="00E759A5" w:rsidRDefault="00E759A5" w:rsidP="00E759A5">
      <w:pPr>
        <w:autoSpaceDE w:val="0"/>
        <w:autoSpaceDN w:val="0"/>
        <w:adjustRightInd w:val="0"/>
        <w:spacing w:before="120"/>
        <w:rPr>
          <w:lang w:val="en-US"/>
        </w:rPr>
      </w:pPr>
      <w:r>
        <w:rPr>
          <w:lang w:val="en-US"/>
        </w:rPr>
        <w:t>In general we agree with ESMA´s intention to use an accounting capital measure, whereby our understanding and preferred definition of this term is reflected by the calculation method No. (4) (Value at risk-data according to the risk strategy valid in the respective company, e.g. Stop-Loss limits plus cash amount available for covering initial &amp; variation margins and other liquidity needs for the MiFID II activities) presented under Q173.We believe that this calculation method has a number of advantages when compared to the others:</w:t>
      </w:r>
    </w:p>
    <w:p w:rsidR="00E759A5" w:rsidRDefault="00E759A5" w:rsidP="00E759A5">
      <w:pPr>
        <w:pStyle w:val="Listenabsatz"/>
        <w:numPr>
          <w:ilvl w:val="0"/>
          <w:numId w:val="32"/>
        </w:numPr>
        <w:autoSpaceDE w:val="0"/>
        <w:autoSpaceDN w:val="0"/>
        <w:adjustRightInd w:val="0"/>
        <w:spacing w:before="120" w:line="240" w:lineRule="auto"/>
        <w:contextualSpacing/>
        <w:jc w:val="left"/>
        <w:rPr>
          <w:lang w:val="en-US"/>
        </w:rPr>
      </w:pPr>
      <w:r>
        <w:rPr>
          <w:lang w:val="en-US"/>
        </w:rPr>
        <w:t>It is stable during the time and thus, it protects companies from the consequences of random events, like price movements:</w:t>
      </w:r>
    </w:p>
    <w:p w:rsidR="00E759A5" w:rsidRDefault="00E759A5" w:rsidP="00E759A5">
      <w:pPr>
        <w:pStyle w:val="Listenabsatz"/>
        <w:autoSpaceDE w:val="0"/>
        <w:autoSpaceDN w:val="0"/>
        <w:adjustRightInd w:val="0"/>
        <w:spacing w:before="120"/>
        <w:rPr>
          <w:lang w:val="en-US"/>
        </w:rPr>
      </w:pPr>
      <w:r>
        <w:rPr>
          <w:lang w:val="en-US"/>
        </w:rPr>
        <w:t>Calculation method No. (1) under Q173 (“pure” mark-to-market) is much too random and can extremely vary from time to time depending on the price levels, the open positions etc.. The use of such a figure introduces high uncertainty in the calculation of the size of the ancillary activity and makes the use of the exemption under Article 2(1)(j) almost impossible.</w:t>
      </w:r>
    </w:p>
    <w:p w:rsidR="00E759A5" w:rsidRDefault="00E759A5" w:rsidP="00E759A5">
      <w:pPr>
        <w:pStyle w:val="Listenabsatz"/>
        <w:numPr>
          <w:ilvl w:val="0"/>
          <w:numId w:val="32"/>
        </w:numPr>
        <w:autoSpaceDE w:val="0"/>
        <w:autoSpaceDN w:val="0"/>
        <w:adjustRightInd w:val="0"/>
        <w:spacing w:before="60" w:line="240" w:lineRule="auto"/>
        <w:ind w:left="714" w:hanging="357"/>
        <w:jc w:val="left"/>
        <w:rPr>
          <w:lang w:val="en-US"/>
        </w:rPr>
      </w:pPr>
      <w:r>
        <w:rPr>
          <w:lang w:val="en-US"/>
        </w:rPr>
        <w:t>It reflects the “real” structure of the MiFID II activities in the context of the main business: only this amount of money is made each year available for these activities. If this amount of money is exhausted, all further MiFID II activities are stopped.</w:t>
      </w:r>
    </w:p>
    <w:p w:rsidR="00E759A5" w:rsidRDefault="00E759A5" w:rsidP="00E759A5">
      <w:pPr>
        <w:pStyle w:val="Listenabsatz"/>
        <w:autoSpaceDE w:val="0"/>
        <w:autoSpaceDN w:val="0"/>
        <w:adjustRightInd w:val="0"/>
        <w:spacing w:before="60"/>
        <w:ind w:left="714"/>
        <w:rPr>
          <w:lang w:val="en-US"/>
        </w:rPr>
      </w:pPr>
      <w:r>
        <w:rPr>
          <w:lang w:val="en-US"/>
        </w:rPr>
        <w:t>Calculation methods No. (2) &amp; (3) on the contrary do not reflect the reality. These figures are low at the beginning of the year and grow systematically, so that their size depends on the time of their calculation. Additionally they do not reflect what amount of money (capital) is really dedicated / invested to the MiFID II activities. This capital is reflected the best by the calculation method No. (3).</w:t>
      </w:r>
    </w:p>
    <w:p w:rsidR="00E759A5" w:rsidRPr="00CB58DB" w:rsidRDefault="00E759A5" w:rsidP="00E759A5">
      <w:pPr>
        <w:pStyle w:val="Listenabsatz"/>
        <w:numPr>
          <w:ilvl w:val="0"/>
          <w:numId w:val="32"/>
        </w:numPr>
        <w:autoSpaceDE w:val="0"/>
        <w:autoSpaceDN w:val="0"/>
        <w:adjustRightInd w:val="0"/>
        <w:spacing w:before="60" w:line="240" w:lineRule="auto"/>
        <w:ind w:left="714" w:hanging="357"/>
        <w:jc w:val="left"/>
        <w:rPr>
          <w:lang w:val="en-US"/>
        </w:rPr>
      </w:pPr>
      <w:r w:rsidRPr="00CB58DB">
        <w:rPr>
          <w:lang w:val="en-US"/>
        </w:rPr>
        <w:t>It is simple to calculate:</w:t>
      </w:r>
      <w:r>
        <w:rPr>
          <w:lang w:val="en-US"/>
        </w:rPr>
        <w:t xml:space="preserve"> </w:t>
      </w:r>
      <w:r w:rsidRPr="00CB58DB">
        <w:rPr>
          <w:lang w:val="en-US"/>
        </w:rPr>
        <w:t>There is no need to calculate any average figures, as the proposed figures do not change during the time. Additionally they are available to all companies involved in trading activities, which means that companies do not need to introduce any new p</w:t>
      </w:r>
      <w:r>
        <w:rPr>
          <w:lang w:val="en-US"/>
        </w:rPr>
        <w:t>rocedures in order to make this</w:t>
      </w:r>
      <w:r w:rsidRPr="00CB58DB">
        <w:rPr>
          <w:lang w:val="en-US"/>
        </w:rPr>
        <w:t xml:space="preserve"> calculation.</w:t>
      </w:r>
    </w:p>
    <w:p w:rsidR="00E759A5" w:rsidRDefault="00E759A5" w:rsidP="00E759A5">
      <w:pPr>
        <w:pStyle w:val="Listenabsatz"/>
        <w:numPr>
          <w:ilvl w:val="0"/>
          <w:numId w:val="32"/>
        </w:numPr>
        <w:autoSpaceDE w:val="0"/>
        <w:autoSpaceDN w:val="0"/>
        <w:adjustRightInd w:val="0"/>
        <w:spacing w:before="60" w:line="240" w:lineRule="auto"/>
        <w:ind w:left="714" w:hanging="357"/>
        <w:jc w:val="left"/>
        <w:rPr>
          <w:lang w:val="en-US"/>
        </w:rPr>
      </w:pPr>
      <w:r>
        <w:rPr>
          <w:lang w:val="en-US"/>
        </w:rPr>
        <w:t>It can be easily supervised: in the energy markets there are appropriate arrangements in order for these figures to be supervised.</w:t>
      </w:r>
    </w:p>
    <w:p w:rsidR="00574EAD" w:rsidRDefault="00E759A5" w:rsidP="00574EAD">
      <w:pPr>
        <w:keepNext/>
      </w:pPr>
      <w:r>
        <w:rPr>
          <w:lang w:val="en-US"/>
        </w:rPr>
        <w:lastRenderedPageBreak/>
        <w:t>For these reasons we propose the definition of the term “capital” as the sum of the stop-loss-limits and cash amounts dedicated to the MiFID II activities of each company.</w:t>
      </w:r>
      <w:r w:rsidR="00574EAD" w:rsidRPr="00574EAD">
        <w:t xml:space="preserve"> </w:t>
      </w:r>
    </w:p>
    <w:p w:rsidR="00574EAD" w:rsidRPr="00574EAD" w:rsidRDefault="00574EAD" w:rsidP="00574EAD">
      <w:pPr>
        <w:keepNext/>
        <w:rPr>
          <w:lang w:val="en-US"/>
        </w:rPr>
      </w:pPr>
      <w:r w:rsidRPr="00574EAD">
        <w:rPr>
          <w:lang w:val="en-US"/>
        </w:rPr>
        <w:t xml:space="preserve">However, we believe that it may be proving difficult to extrapolate privileged transactions from the ancillary activity because they are not accounted and evidenced separately in the balance sheet. </w:t>
      </w:r>
    </w:p>
    <w:p w:rsidR="00577C33" w:rsidRDefault="00574EAD" w:rsidP="00574EAD">
      <w:pPr>
        <w:keepNext/>
      </w:pPr>
      <w:r w:rsidRPr="00574EAD">
        <w:rPr>
          <w:lang w:val="en-US"/>
        </w:rPr>
        <w:t>Therefore, ESMA shall accept that different entities and groups may adopt one or more of the proxy met</w:t>
      </w:r>
      <w:r>
        <w:rPr>
          <w:lang w:val="en-US"/>
        </w:rPr>
        <w:t>hodologies</w:t>
      </w:r>
      <w:r w:rsidRPr="00574EAD">
        <w:rPr>
          <w:lang w:val="en-US"/>
        </w:rPr>
        <w:t>, depending on the group structure and the way in which persons classify privileged transactions.</w:t>
      </w:r>
    </w:p>
    <w:permEnd w:id="1500531141"/>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F33BF9" w:rsidRPr="00F33BF9" w:rsidRDefault="00E759A5" w:rsidP="00F33BF9">
      <w:pPr>
        <w:keepNext/>
        <w:rPr>
          <w:bCs/>
          <w:lang w:val="en-US"/>
        </w:rPr>
      </w:pPr>
      <w:permStart w:id="423720120" w:edGrp="everyone"/>
      <w:r>
        <w:rPr>
          <w:bCs/>
          <w:lang w:val="en-US"/>
        </w:rPr>
        <w:t>We think this definition is appropriate.</w:t>
      </w:r>
      <w:r w:rsidR="00F33BF9" w:rsidRPr="00F33BF9">
        <w:t xml:space="preserve"> </w:t>
      </w:r>
      <w:r w:rsidR="00F33BF9" w:rsidRPr="00F33BF9">
        <w:rPr>
          <w:bCs/>
          <w:lang w:val="en-US"/>
        </w:rPr>
        <w:t xml:space="preserve">However, we believe that also provisions should be included because they are part of the main business of the group. Replacing the terms current-debt and non-current debt with liabilities may help clarifying this point. </w:t>
      </w:r>
    </w:p>
    <w:p w:rsidR="00F33BF9" w:rsidRPr="00F33BF9" w:rsidRDefault="00F33BF9" w:rsidP="00F33BF9">
      <w:pPr>
        <w:keepNext/>
        <w:rPr>
          <w:bCs/>
          <w:lang w:val="en-US"/>
        </w:rPr>
      </w:pPr>
      <w:r w:rsidRPr="00F33BF9">
        <w:rPr>
          <w:bCs/>
          <w:lang w:val="en-US"/>
        </w:rPr>
        <w:t>For the calculation of the capital employed in the ancillary activities (the numerator), ESMA shall accept that different persons and groups may adopt one or more combinations of t</w:t>
      </w:r>
      <w:r>
        <w:rPr>
          <w:bCs/>
          <w:lang w:val="en-US"/>
        </w:rPr>
        <w:t>he proxies</w:t>
      </w:r>
      <w:r w:rsidRPr="00F33BF9">
        <w:rPr>
          <w:bCs/>
          <w:lang w:val="en-US"/>
        </w:rPr>
        <w:t xml:space="preserve">, because some elements may not be separately evidenced in the accounting statements or information flow due to the specific definitions applied in MiFID. </w:t>
      </w:r>
    </w:p>
    <w:p w:rsidR="00577C33" w:rsidRDefault="00F33BF9" w:rsidP="00F33BF9">
      <w:pPr>
        <w:keepNext/>
      </w:pPr>
      <w:r w:rsidRPr="00F33BF9">
        <w:rPr>
          <w:bCs/>
          <w:lang w:val="en-US"/>
        </w:rPr>
        <w:t>The proxies adopted will have to be in any case documented by the entities wanting to benefit from the exemption and they should be tested against the principles underlying the ancillary activity exemption and the privileged transactions.</w:t>
      </w:r>
    </w:p>
    <w:permEnd w:id="423720120"/>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577C33" w:rsidRDefault="00E759A5" w:rsidP="00EC2C93">
      <w:pPr>
        <w:keepNext/>
      </w:pPr>
      <w:permStart w:id="409435091" w:edGrp="everyone"/>
      <w:r>
        <w:rPr>
          <w:lang w:val="en-US"/>
        </w:rPr>
        <w:t>Yes, we agree.</w:t>
      </w:r>
    </w:p>
    <w:permEnd w:id="409435091"/>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lastRenderedPageBreak/>
        <w:t>&lt;ESMA_QUESTION_CP_MIFID_177&gt;</w:t>
      </w:r>
    </w:p>
    <w:p w:rsidR="001C1F26" w:rsidRDefault="001C1F26" w:rsidP="001C1F26">
      <w:pPr>
        <w:keepNext/>
      </w:pPr>
      <w:permStart w:id="1196320819" w:edGrp="everyone"/>
      <w:r>
        <w:t>We believe that the calculation should be done at person level as per the MiFID II mandate. The threshold proposed is extremely low even if applied at the level of a person. Therefore we find it difficult to see how the threshold proposed could be revised further even in case the calculation should be done at person level rather than at group level.</w:t>
      </w:r>
    </w:p>
    <w:p w:rsidR="001C1F26" w:rsidRDefault="001C1F26" w:rsidP="001C1F26">
      <w:pPr>
        <w:keepNext/>
      </w:pPr>
      <w:r>
        <w:t xml:space="preserve">A calculation ‘at group level’ is not in our view in line with the level 1 text because the licensing regime in MiFID II applies to persons and the exemption from such regime should apply at person level, as clearly defined in level 1 (article 2.1). </w:t>
      </w:r>
    </w:p>
    <w:p w:rsidR="001C1F26" w:rsidRDefault="001C1F26" w:rsidP="001C1F26">
      <w:pPr>
        <w:keepNext/>
      </w:pPr>
      <w:r>
        <w:t>Additionally, the calculations and the consequences of failing the tests would affect all persons within the group and not only those persons involved in investment services/activities. A full dependence between different entities within a group engaged in different activities, but still counting towards the thresholds, is not appropriate.</w:t>
      </w:r>
    </w:p>
    <w:p w:rsidR="001C1F26" w:rsidRDefault="001C1F26" w:rsidP="001C1F26">
      <w:pPr>
        <w:keepNext/>
      </w:pPr>
      <w:r>
        <w:t>Finally it will create the need for additional processes at the parent company level that are not always possible considering different national and international regimes (e.g. accounting, classification of privileged transactions, calculation of trading activity).</w:t>
      </w:r>
    </w:p>
    <w:p w:rsidR="001C1F26" w:rsidRDefault="001C1F26" w:rsidP="001C1F26">
      <w:pPr>
        <w:keepNext/>
      </w:pPr>
      <w:r>
        <w:t xml:space="preserve">Nevertheless, if ESMA maintains the proposal to consider a ‘group-level’ calculation, it is necessary that it clarifies in the RTS how the process should work in practice. </w:t>
      </w:r>
    </w:p>
    <w:p w:rsidR="001C1F26" w:rsidRDefault="001C1F26" w:rsidP="001C1F26">
      <w:pPr>
        <w:keepNext/>
      </w:pPr>
      <w:r>
        <w:t xml:space="preserve">ESMA should consider that performing activities regulated by MiFID without a license may be punished with fines and as criminal offence. We read the draft RTS in a way that, following a breach of the trading activity or capital test by one entity within a group, every other unregu-lated entity within such group will be required to obtain a MiFID II license because they all need to take into account the activities ‘at group level’. </w:t>
      </w:r>
    </w:p>
    <w:p w:rsidR="001C1F26" w:rsidRDefault="001C1F26" w:rsidP="001C1F26">
      <w:pPr>
        <w:keepNext/>
      </w:pPr>
      <w:r>
        <w:t>Therefore ESMA it is crucial that ESMA provide a process allowing excluding from the as-sessment of the ancillary activity exemption also activities of entities in the process to require or obtain a MiFID license. This is necessary to ensure business continuity and avoid undue consequences.</w:t>
      </w:r>
    </w:p>
    <w:p w:rsidR="00577C33" w:rsidRDefault="001C1F26" w:rsidP="001C1F26">
      <w:pPr>
        <w:keepNext/>
      </w:pPr>
      <w:r>
        <w:t>Finally, we read the term ‘size of the trading activity of the group in the European Union’ (draft RTS 28 article 4) as the trading activities of entities in the group which are subject to the re-porting obligation under Article 9 of EMIR. Indeed TRs would only contain data submitted by persons who are subject to the reporting obligation under Article 9 of EMIR. ESMA should give this clarification in the definitions (RTS 28, article 1).</w:t>
      </w:r>
    </w:p>
    <w:permEnd w:id="1196320819"/>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lastRenderedPageBreak/>
        <w:t>&lt;ESMA_QUESTION_CP_MIFID_178&gt;</w:t>
      </w:r>
    </w:p>
    <w:p w:rsidR="001C1F26" w:rsidRDefault="001C1F26" w:rsidP="001C1F26">
      <w:pPr>
        <w:keepNext/>
      </w:pPr>
      <w:permStart w:id="1175407215" w:edGrp="everyone"/>
      <w:r>
        <w:t xml:space="preserve">No. We fear that a separate asset class for Freight has the risk to create a market that is too small. It is preferable to include freight into the asset classes of oil/oil products and coal, de-pending on how freight is used. </w:t>
      </w:r>
    </w:p>
    <w:p w:rsidR="001C1F26" w:rsidRDefault="001C1F26" w:rsidP="001C1F26">
      <w:pPr>
        <w:keepNext/>
      </w:pPr>
      <w:r>
        <w:t xml:space="preserve">In general, we disagree with the split of energy commodities and emission allowances into five commodity asset classes rather than being grouped in one only. </w:t>
      </w:r>
    </w:p>
    <w:p w:rsidR="001C1F26" w:rsidRDefault="001C1F26" w:rsidP="001C1F26">
      <w:pPr>
        <w:keepNext/>
      </w:pPr>
      <w:r>
        <w:t>ESMA refers to the fact that ‘many’ argued for wider categories ‘asking to merge the catego-ries related to energy into one’. Nonetheless ESMA fails to explain the reason why this pro-posal, in line with the other commodities, has not been accepted.</w:t>
      </w:r>
    </w:p>
    <w:p w:rsidR="001C1F26" w:rsidRDefault="001C1F26" w:rsidP="001C1F26">
      <w:pPr>
        <w:keepNext/>
      </w:pPr>
      <w:r>
        <w:t>Energy commodities are generally traded altogether by specialised trading companies within energy groups (utilities or producers) because of the high correlation (e.g. power and emission allowances).</w:t>
      </w:r>
    </w:p>
    <w:p w:rsidR="001C1F26" w:rsidRDefault="001C1F26" w:rsidP="001C1F26">
      <w:pPr>
        <w:keepNext/>
      </w:pPr>
      <w:r>
        <w:t>Similarly, market participants (producers and consumers) often use an energy commodity to produce another (e.g. coal, gas and oil for power) and in some cases there is a high level of substitutability among commodities (e.g. gas/coal for power production, gas/power for heating, gas/oil for transport, etc.).</w:t>
      </w:r>
    </w:p>
    <w:p w:rsidR="001C1F26" w:rsidRDefault="001C1F26" w:rsidP="001C1F26">
      <w:pPr>
        <w:keepNext/>
      </w:pPr>
      <w:r>
        <w:t xml:space="preserve">We strongly disagree with the proposal that exceeding the threshold set for one commodity asset class but not another, will lead that person to be subject to MiFID II. This proposal would be reasonable only in case of a single energy commodity asset class. </w:t>
      </w:r>
    </w:p>
    <w:p w:rsidR="00577C33" w:rsidRDefault="001C1F26" w:rsidP="001C1F26">
      <w:pPr>
        <w:keepNext/>
      </w:pPr>
      <w:r>
        <w:t>At a very least, we believe that gas and electricity should be grouped in a single asset class considering the very similar regulation and common oversight to which they are subject in the European Union. Also in this case volumes (i.e. energy traded) would be more appropriate than values to assess the market size.</w:t>
      </w:r>
    </w:p>
    <w:permEnd w:id="1175407215"/>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E759A5" w:rsidRPr="0006557B" w:rsidRDefault="00E759A5" w:rsidP="00E759A5">
      <w:pPr>
        <w:spacing w:before="120"/>
        <w:rPr>
          <w:lang w:val="en-US"/>
        </w:rPr>
      </w:pPr>
      <w:permStart w:id="542441608" w:edGrp="everyone"/>
      <w:r w:rsidRPr="0006557B">
        <w:rPr>
          <w:lang w:val="en-US"/>
        </w:rPr>
        <w:t>No, we do no</w:t>
      </w:r>
      <w:r>
        <w:rPr>
          <w:lang w:val="en-US"/>
        </w:rPr>
        <w:t>t agree with the threshold of 0.</w:t>
      </w:r>
      <w:r w:rsidRPr="0006557B">
        <w:rPr>
          <w:lang w:val="en-US"/>
        </w:rPr>
        <w:t>5% proposed by ESMA. We consider this figure as far too low, especially for some energy markets, which are not developed and liquid enough. The figure of 0</w:t>
      </w:r>
      <w:r>
        <w:rPr>
          <w:lang w:val="en-US"/>
        </w:rPr>
        <w:t>.</w:t>
      </w:r>
      <w:r w:rsidRPr="0006557B">
        <w:rPr>
          <w:lang w:val="en-US"/>
        </w:rPr>
        <w:t xml:space="preserve">5% implies that the whole market is divided to </w:t>
      </w:r>
      <w:r>
        <w:rPr>
          <w:lang w:val="en-US"/>
        </w:rPr>
        <w:t xml:space="preserve">at least </w:t>
      </w:r>
      <w:r w:rsidRPr="0006557B">
        <w:rPr>
          <w:lang w:val="en-US"/>
        </w:rPr>
        <w:t xml:space="preserve">200 equal market participants. This might be valid for some energy </w:t>
      </w:r>
      <w:r>
        <w:rPr>
          <w:lang w:val="en-US"/>
        </w:rPr>
        <w:t>commodity markets</w:t>
      </w:r>
      <w:r w:rsidRPr="0006557B">
        <w:rPr>
          <w:lang w:val="en-US"/>
        </w:rPr>
        <w:t xml:space="preserve"> during some phases but it does not reflect the dynamic environment and development of these markets</w:t>
      </w:r>
      <w:r>
        <w:rPr>
          <w:lang w:val="en-US"/>
        </w:rPr>
        <w:t xml:space="preserve"> during the year</w:t>
      </w:r>
      <w:r w:rsidRPr="0006557B">
        <w:rPr>
          <w:lang w:val="en-US"/>
        </w:rPr>
        <w:t xml:space="preserve">, which is reflected to varying overall liquidity and varying trading activities of each energy </w:t>
      </w:r>
      <w:r>
        <w:rPr>
          <w:lang w:val="en-US"/>
        </w:rPr>
        <w:t>company</w:t>
      </w:r>
      <w:r w:rsidRPr="0006557B">
        <w:rPr>
          <w:lang w:val="en-US"/>
        </w:rPr>
        <w:t>. Such a low figure makes it impossible for energy companies to steer the size of their trading activities in relation to the market and makes a possible breach of this threshold a random event. The overall market size is anyway a figure, which is very difficult to monitor and to react on . So it is possible that one company ´s trad</w:t>
      </w:r>
      <w:r>
        <w:rPr>
          <w:lang w:val="en-US"/>
        </w:rPr>
        <w:t>ing activities are well under 0.</w:t>
      </w:r>
      <w:r w:rsidRPr="0006557B">
        <w:rPr>
          <w:lang w:val="en-US"/>
        </w:rPr>
        <w:t>5% during the first 3 quarters of a year and breaches the 0</w:t>
      </w:r>
      <w:r>
        <w:rPr>
          <w:lang w:val="en-US"/>
        </w:rPr>
        <w:t>.</w:t>
      </w:r>
      <w:r w:rsidRPr="0006557B">
        <w:rPr>
          <w:lang w:val="en-US"/>
        </w:rPr>
        <w:t>5% in the 4</w:t>
      </w:r>
      <w:r w:rsidRPr="0006557B">
        <w:rPr>
          <w:vertAlign w:val="superscript"/>
          <w:lang w:val="en-US"/>
        </w:rPr>
        <w:t>th</w:t>
      </w:r>
      <w:r w:rsidRPr="0006557B">
        <w:rPr>
          <w:lang w:val="en-US"/>
        </w:rPr>
        <w:t xml:space="preserve"> quarter just because the overall liquidity in the market is reduced. </w:t>
      </w:r>
      <w:r>
        <w:rPr>
          <w:lang w:val="en-US"/>
        </w:rPr>
        <w:t>Such a low threshold makes the steering even riskier and more difficult.</w:t>
      </w:r>
    </w:p>
    <w:p w:rsidR="00E759A5" w:rsidRPr="0006557B" w:rsidRDefault="00E759A5" w:rsidP="00E759A5">
      <w:pPr>
        <w:spacing w:before="120"/>
        <w:rPr>
          <w:lang w:val="en-US"/>
        </w:rPr>
      </w:pPr>
      <w:r w:rsidRPr="0006557B">
        <w:rPr>
          <w:lang w:val="en-US"/>
        </w:rPr>
        <w:t xml:space="preserve">For these reasons we propose a threshold between 5-10%, whereby even this figure might approve to be too low, as companies at the time of the consultation </w:t>
      </w:r>
      <w:r>
        <w:rPr>
          <w:lang w:val="en-US"/>
        </w:rPr>
        <w:t>were</w:t>
      </w:r>
      <w:r w:rsidRPr="0006557B">
        <w:rPr>
          <w:lang w:val="en-US"/>
        </w:rPr>
        <w:t xml:space="preserve"> not able to estimate their market size, mainly because of lack of reliable figures of the overall market trading activity. Before a realistic figure for this threshold is decided, ESMA should communicate </w:t>
      </w:r>
      <w:r w:rsidRPr="0006557B">
        <w:rPr>
          <w:lang w:val="en-US"/>
        </w:rPr>
        <w:lastRenderedPageBreak/>
        <w:t>reliable figures for the overall market trading activity</w:t>
      </w:r>
      <w:r>
        <w:rPr>
          <w:lang w:val="en-US"/>
        </w:rPr>
        <w:t xml:space="preserve"> in each class</w:t>
      </w:r>
      <w:r w:rsidRPr="0006557B">
        <w:rPr>
          <w:lang w:val="en-US"/>
        </w:rPr>
        <w:t xml:space="preserve">, so that companies can calculate their own market size in relation to the overall market trading activity. </w:t>
      </w:r>
    </w:p>
    <w:p w:rsidR="00E759A5" w:rsidRPr="0006557B" w:rsidRDefault="00E759A5" w:rsidP="00E759A5">
      <w:pPr>
        <w:spacing w:before="120"/>
        <w:rPr>
          <w:lang w:val="en-US"/>
        </w:rPr>
      </w:pPr>
      <w:r w:rsidRPr="0006557B">
        <w:rPr>
          <w:lang w:val="en-US"/>
        </w:rPr>
        <w:t xml:space="preserve">In general we strongly believe that it is ESMA´s responsibility to </w:t>
      </w:r>
      <w:r>
        <w:rPr>
          <w:lang w:val="en-US"/>
        </w:rPr>
        <w:t xml:space="preserve">communicate </w:t>
      </w:r>
      <w:r w:rsidRPr="0006557B">
        <w:rPr>
          <w:lang w:val="en-US"/>
        </w:rPr>
        <w:t xml:space="preserve">reliable figures for the </w:t>
      </w:r>
      <w:r>
        <w:rPr>
          <w:lang w:val="en-US"/>
        </w:rPr>
        <w:t>overall market trading activity</w:t>
      </w:r>
      <w:r w:rsidRPr="0006557B">
        <w:rPr>
          <w:lang w:val="en-US"/>
        </w:rPr>
        <w:t xml:space="preserve"> to the concerned companies. For this purpose ESMA could use the know-how and the data of the Trade Repositories </w:t>
      </w:r>
      <w:r>
        <w:rPr>
          <w:lang w:val="en-US"/>
        </w:rPr>
        <w:t xml:space="preserve">and other sources </w:t>
      </w:r>
      <w:r w:rsidRPr="0006557B">
        <w:rPr>
          <w:lang w:val="en-US"/>
        </w:rPr>
        <w:t>rather than oblige companies to calculate this figure individually</w:t>
      </w:r>
      <w:r>
        <w:rPr>
          <w:lang w:val="en-US"/>
        </w:rPr>
        <w:t>.</w:t>
      </w:r>
      <w:r w:rsidRPr="0006557B">
        <w:rPr>
          <w:lang w:val="en-US"/>
        </w:rPr>
        <w:t xml:space="preserve"> </w:t>
      </w:r>
    </w:p>
    <w:p w:rsidR="00E759A5" w:rsidRPr="00660862" w:rsidRDefault="00E759A5" w:rsidP="00E759A5">
      <w:pPr>
        <w:spacing w:before="120"/>
        <w:rPr>
          <w:lang w:val="en-US"/>
        </w:rPr>
      </w:pPr>
      <w:r w:rsidRPr="0006557B">
        <w:rPr>
          <w:lang w:val="en-US"/>
        </w:rPr>
        <w:t xml:space="preserve">We strongly believe that companies should at the most be only obliged to define the size of </w:t>
      </w:r>
      <w:r w:rsidRPr="00660862">
        <w:rPr>
          <w:lang w:val="en-US"/>
        </w:rPr>
        <w:t>their own trading activity. Entities do not have either the resources or the know-how in order to define the size of the overall market trading activity, not even if they use the TR data.</w:t>
      </w:r>
    </w:p>
    <w:p w:rsidR="00E759A5" w:rsidRPr="00660862" w:rsidRDefault="00E759A5" w:rsidP="00E759A5">
      <w:pPr>
        <w:rPr>
          <w:lang w:val="en-US"/>
        </w:rPr>
      </w:pPr>
      <w:r>
        <w:rPr>
          <w:lang w:val="en-US"/>
        </w:rPr>
        <w:t>The usage of external</w:t>
      </w:r>
      <w:r w:rsidRPr="00660862">
        <w:rPr>
          <w:lang w:val="en-US"/>
        </w:rPr>
        <w:t xml:space="preserve"> data would mean that entities should at least once a year request data from each available </w:t>
      </w:r>
      <w:r>
        <w:rPr>
          <w:lang w:val="en-US"/>
        </w:rPr>
        <w:t xml:space="preserve">source including </w:t>
      </w:r>
      <w:r w:rsidRPr="00660862">
        <w:rPr>
          <w:lang w:val="en-US"/>
        </w:rPr>
        <w:t>TR</w:t>
      </w:r>
      <w:r>
        <w:rPr>
          <w:lang w:val="en-US"/>
        </w:rPr>
        <w:t>s</w:t>
      </w:r>
      <w:r w:rsidRPr="00660862">
        <w:rPr>
          <w:lang w:val="en-US"/>
        </w:rPr>
        <w:t xml:space="preserve">, which means that entities should communicate not only with their own TR but with ALL TRs </w:t>
      </w:r>
      <w:r>
        <w:rPr>
          <w:lang w:val="en-US"/>
        </w:rPr>
        <w:t xml:space="preserve">plus any other necessary sources </w:t>
      </w:r>
      <w:r w:rsidRPr="00660862">
        <w:rPr>
          <w:lang w:val="en-US"/>
        </w:rPr>
        <w:t>available in the market.</w:t>
      </w:r>
    </w:p>
    <w:p w:rsidR="00577C33" w:rsidRDefault="00E759A5" w:rsidP="00E759A5">
      <w:pPr>
        <w:keepNext/>
      </w:pPr>
      <w:r w:rsidRPr="00760947">
        <w:rPr>
          <w:lang w:val="en-US"/>
        </w:rPr>
        <w:t xml:space="preserve">At the same time, entities would have to take care individually that data received from </w:t>
      </w:r>
      <w:r>
        <w:rPr>
          <w:lang w:val="en-US"/>
        </w:rPr>
        <w:t>different sources</w:t>
      </w:r>
      <w:r w:rsidRPr="00660862">
        <w:rPr>
          <w:lang w:val="en-US"/>
        </w:rPr>
        <w:t xml:space="preserve"> get consolidated in such a way that they are comparable and can be added. Duplication of data should be avoided, as well. All in all we do not understand, what could be the advantage, if each individual company makes the effort to define the size of the overall market trading activity, when ESMA is in the position to do the same just once a year for all relevant compa</w:t>
      </w:r>
      <w:r w:rsidR="00F33BF9">
        <w:rPr>
          <w:lang w:val="en-US"/>
        </w:rPr>
        <w:t>nies. This figure calculated by</w:t>
      </w:r>
      <w:r w:rsidRPr="00660862">
        <w:rPr>
          <w:lang w:val="en-US"/>
        </w:rPr>
        <w:t xml:space="preserve"> ESMA would be a lot more trustful than any individually calculated number. ESMA should also consider that the figures calculated by different entities may vary significantly, even if the entities claim to calculate the figure of the same market.</w:t>
      </w:r>
    </w:p>
    <w:permEnd w:id="542441608"/>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1C1F26" w:rsidRDefault="001C1F26" w:rsidP="001C1F26">
      <w:pPr>
        <w:keepNext/>
      </w:pPr>
      <w:permStart w:id="476649333" w:edGrp="everyone"/>
      <w:r>
        <w:t>Yes, we agree.</w:t>
      </w:r>
    </w:p>
    <w:p w:rsidR="00577C33" w:rsidRDefault="001C1F26" w:rsidP="001C1F26">
      <w:pPr>
        <w:keepNext/>
      </w:pPr>
      <w:r>
        <w:t>However the level should be raised as a consequence of a different approach as suggested in response to Q179. In case the market size threshold is set at a low-two-digit level, the de minimis threshold should be set at a more reasonable level in the range of 5 %. This level should depend on the level of the threshold for the specific commodity asset class.</w:t>
      </w:r>
    </w:p>
    <w:permEnd w:id="476649333"/>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t>&lt;ESMA_QUESTION_CP_MIFID_181&gt;</w:t>
      </w:r>
    </w:p>
    <w:p w:rsidR="001C1F26" w:rsidRDefault="001C1F26" w:rsidP="001C1F26">
      <w:pPr>
        <w:keepNext/>
      </w:pPr>
      <w:permStart w:id="772025270" w:edGrp="everyone"/>
      <w:r>
        <w:t xml:space="preserve">In the draft RTS, “intragroup transactions” are defined by reference to Article 3 of EMIR. </w:t>
      </w:r>
    </w:p>
    <w:p w:rsidR="001C1F26" w:rsidRDefault="001C1F26" w:rsidP="001C1F26">
      <w:pPr>
        <w:keepNext/>
      </w:pPr>
      <w:r>
        <w:t>Under this Article, in order for an EU counterparty to qualify a contract with another counter-party in the same group that is established in a third country, it is required that the Commission has adopted an implementing act to deem that third country as being equivalent under EMIR Article 13(2).</w:t>
      </w:r>
    </w:p>
    <w:p w:rsidR="001C1F26" w:rsidRDefault="001C1F26" w:rsidP="001C1F26">
      <w:pPr>
        <w:keepNext/>
      </w:pPr>
      <w:r>
        <w:t xml:space="preserve">In the absence of such equivalence assessments currently and uncertainty over when such assessments might eventually be made, we would consider it more appropriate to define an “intragroup” transaction be defined as a transaction between two counterparties belonging to the same group maintaining a generic reference to the term group as this is in line with the </w:t>
      </w:r>
      <w:r>
        <w:lastRenderedPageBreak/>
        <w:t>text of Level 1 and the need to avoid extraterritorial application of MiFID II, as expressed by ESMA in the consultation paper at point 30.</w:t>
      </w:r>
    </w:p>
    <w:p w:rsidR="001C1F26" w:rsidRDefault="001C1F26" w:rsidP="001C1F26">
      <w:pPr>
        <w:keepNext/>
      </w:pPr>
      <w:r>
        <w:t>Otherwise, in recognition of the possibility that such assessments may not be in place before 2017, we would urge that provisions be made in the technical standards for a transitional re-gime.</w:t>
      </w:r>
    </w:p>
    <w:p w:rsidR="00577C33" w:rsidRDefault="001C1F26" w:rsidP="001C1F26">
      <w:pPr>
        <w:keepNext/>
      </w:pPr>
      <w:r>
        <w:t>Finally we reiterate the need to exclude trading activity in relation to carbon EU-ETS compli-an</w:t>
      </w:r>
      <w:r>
        <w:t>ce.</w:t>
      </w:r>
      <w:bookmarkStart w:id="19" w:name="_GoBack"/>
      <w:bookmarkEnd w:id="19"/>
    </w:p>
    <w:permEnd w:id="772025270"/>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577C33" w:rsidRDefault="00E759A5" w:rsidP="00EC2C93">
      <w:pPr>
        <w:keepNext/>
      </w:pPr>
      <w:permStart w:id="81789211" w:edGrp="everyone"/>
      <w:r>
        <w:rPr>
          <w:bCs/>
          <w:szCs w:val="22"/>
          <w:lang w:val="en-US"/>
        </w:rPr>
        <w:t>No, we don´t agree with ESMA´s proposals. Energy companies can calculate the thresholds the earliest, when all year-end closing works are done and the annual financial statements are approved. This might take time until the middle of each year. ESMA should consider that energy companies might only be able to calculate their thresholds for the first time in the middle of 2017.</w:t>
      </w:r>
    </w:p>
    <w:permEnd w:id="81789211"/>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577C33" w:rsidRDefault="00577C33" w:rsidP="00EC2C93">
      <w:pPr>
        <w:keepNext/>
      </w:pPr>
      <w:permStart w:id="192293583" w:edGrp="everyone"/>
      <w:r>
        <w:t>TYPE YOUR TEXT HERE</w:t>
      </w:r>
    </w:p>
    <w:permEnd w:id="192293583"/>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Default="00577C33" w:rsidP="00EC2C93">
      <w:pPr>
        <w:keepNext/>
      </w:pPr>
      <w:permStart w:id="1511285411" w:edGrp="everyone"/>
      <w:r>
        <w:t>TYPE YOUR TEXT HERE</w:t>
      </w:r>
    </w:p>
    <w:permEnd w:id="1511285411"/>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796488595" w:edGrp="everyone"/>
      <w:r>
        <w:t>TYPE YOUR TEXT HERE</w:t>
      </w:r>
    </w:p>
    <w:permEnd w:id="796488595"/>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lastRenderedPageBreak/>
        <w:t>&lt;ESMA_QUESTION_CP_MIFID_186&gt;</w:t>
      </w:r>
    </w:p>
    <w:p w:rsidR="00577C33" w:rsidRDefault="00577C33" w:rsidP="00EC2C93">
      <w:pPr>
        <w:keepNext/>
      </w:pPr>
      <w:permStart w:id="1119842309" w:edGrp="everyone"/>
      <w:r>
        <w:t>TYPE YOUR TEXT HERE</w:t>
      </w:r>
    </w:p>
    <w:permEnd w:id="1119842309"/>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577C33" w:rsidP="00EC2C93">
      <w:pPr>
        <w:keepNext/>
      </w:pPr>
      <w:permStart w:id="1444828104" w:edGrp="everyone"/>
      <w:r>
        <w:t>TYPE YOUR TEXT HERE</w:t>
      </w:r>
    </w:p>
    <w:permEnd w:id="1444828104"/>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t>&lt;ESMA_QUESTION_CP_MIFID_188&gt;</w:t>
      </w:r>
    </w:p>
    <w:p w:rsidR="00577C33" w:rsidRDefault="00577C33" w:rsidP="00EC2C93">
      <w:pPr>
        <w:keepNext/>
      </w:pPr>
      <w:permStart w:id="899972619" w:edGrp="everyone"/>
      <w:r>
        <w:t>TYPE YOUR TEXT HERE</w:t>
      </w:r>
    </w:p>
    <w:permEnd w:id="899972619"/>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577C33" w:rsidRDefault="00577C33" w:rsidP="00EC2C93">
      <w:pPr>
        <w:keepNext/>
      </w:pPr>
      <w:permStart w:id="799744973" w:edGrp="everyone"/>
      <w:r>
        <w:t>TYPE YOUR TEXT HERE</w:t>
      </w:r>
    </w:p>
    <w:permEnd w:id="799744973"/>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577C33" w:rsidP="00EC2C93">
      <w:pPr>
        <w:keepNext/>
      </w:pPr>
      <w:permStart w:id="321222240" w:edGrp="everyone"/>
      <w:r>
        <w:t>TYPE YOUR TEXT HERE</w:t>
      </w:r>
    </w:p>
    <w:permEnd w:id="321222240"/>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1967463978" w:edGrp="everyone"/>
      <w:r>
        <w:t>TYPE YOUR TEXT HERE</w:t>
      </w:r>
    </w:p>
    <w:permEnd w:id="1967463978"/>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253108733" w:edGrp="everyone"/>
      <w:r>
        <w:t>TYPE YOUR TEXT HERE</w:t>
      </w:r>
    </w:p>
    <w:permEnd w:id="253108733"/>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lastRenderedPageBreak/>
        <w:t>&lt;ESMA_QUESTION_CP_MIFID_193&gt;</w:t>
      </w:r>
    </w:p>
    <w:p w:rsidR="00577C33" w:rsidRDefault="00577C33" w:rsidP="00EC2C93">
      <w:pPr>
        <w:keepNext/>
      </w:pPr>
      <w:permStart w:id="1941532498" w:edGrp="everyone"/>
      <w:r>
        <w:t>TYPE YOUR TEXT HERE</w:t>
      </w:r>
    </w:p>
    <w:permEnd w:id="1941532498"/>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577C33" w:rsidP="00EC2C93">
      <w:pPr>
        <w:keepNext/>
      </w:pPr>
      <w:permStart w:id="677399811" w:edGrp="everyone"/>
      <w:r>
        <w:t>TYPE YOUR TEXT HERE</w:t>
      </w:r>
    </w:p>
    <w:permEnd w:id="677399811"/>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t>&lt;ESMA_QUESTION_CP_MIFID_195&gt;</w:t>
      </w:r>
    </w:p>
    <w:p w:rsidR="00577C33" w:rsidRDefault="00577C33" w:rsidP="00EC2C93">
      <w:pPr>
        <w:keepNext/>
      </w:pPr>
      <w:permStart w:id="1238703497" w:edGrp="everyone"/>
      <w:r>
        <w:t>TYPE YOUR TEXT HERE</w:t>
      </w:r>
    </w:p>
    <w:permEnd w:id="1238703497"/>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577C33" w:rsidP="00EC2C93">
      <w:pPr>
        <w:keepNext/>
      </w:pPr>
      <w:permStart w:id="1273901237" w:edGrp="everyone"/>
      <w:r>
        <w:t>TYPE YOUR TEXT HERE</w:t>
      </w:r>
    </w:p>
    <w:permEnd w:id="1273901237"/>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577C33" w:rsidP="00EC2C93">
      <w:pPr>
        <w:keepNext/>
      </w:pPr>
      <w:permStart w:id="1430140749" w:edGrp="everyone"/>
      <w:r>
        <w:t>TYPE YOUR TEXT HERE</w:t>
      </w:r>
    </w:p>
    <w:permEnd w:id="1430140749"/>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577C33" w:rsidP="00EC2C93">
      <w:pPr>
        <w:keepNext/>
      </w:pPr>
      <w:permStart w:id="265055002" w:edGrp="everyone"/>
      <w:r>
        <w:t>TYPE YOUR TEXT HERE</w:t>
      </w:r>
    </w:p>
    <w:permEnd w:id="265055002"/>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382088342" w:edGrp="everyone"/>
      <w:r>
        <w:t>TYPE YOUR TEXT HERE</w:t>
      </w:r>
    </w:p>
    <w:permEnd w:id="382088342"/>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577C33" w:rsidRDefault="00577C33" w:rsidP="00EC2C93">
      <w:pPr>
        <w:keepNext/>
      </w:pPr>
      <w:permStart w:id="612260550" w:edGrp="everyone"/>
      <w:r>
        <w:t>TYPE YOUR TEXT HERE</w:t>
      </w:r>
    </w:p>
    <w:permEnd w:id="612260550"/>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lastRenderedPageBreak/>
        <w:t>&lt;ESMA_QUESTION_CP_MIFID_201&gt;</w:t>
      </w:r>
    </w:p>
    <w:p w:rsidR="00577C33" w:rsidRDefault="00577C33" w:rsidP="00EC2C93">
      <w:pPr>
        <w:keepNext/>
      </w:pPr>
      <w:permStart w:id="726411000" w:edGrp="everyone"/>
      <w:r>
        <w:t>TYPE YOUR TEXT HERE</w:t>
      </w:r>
    </w:p>
    <w:permEnd w:id="726411000"/>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Default="00577C33" w:rsidP="00EC2C93">
      <w:pPr>
        <w:keepNext/>
      </w:pPr>
      <w:permStart w:id="841957017" w:edGrp="everyone"/>
      <w:r>
        <w:t>TYPE YOUR TEXT HERE</w:t>
      </w:r>
    </w:p>
    <w:permEnd w:id="841957017"/>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t>&lt;ESMA_QUESTION_CP_MIFID_203&gt;</w:t>
      </w:r>
    </w:p>
    <w:p w:rsidR="00577C33" w:rsidRDefault="00577C33" w:rsidP="00EC2C93">
      <w:pPr>
        <w:keepNext/>
      </w:pPr>
      <w:permStart w:id="2005761288" w:edGrp="everyone"/>
      <w:r>
        <w:t>TYPE YOUR TEXT HERE</w:t>
      </w:r>
    </w:p>
    <w:permEnd w:id="2005761288"/>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577C33" w:rsidRDefault="00577C33" w:rsidP="00EC2C93">
      <w:pPr>
        <w:keepNext/>
      </w:pPr>
      <w:permStart w:id="155788273" w:edGrp="everyone"/>
      <w:r>
        <w:t>TYPE YOUR TEXT HERE</w:t>
      </w:r>
    </w:p>
    <w:permEnd w:id="155788273"/>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Default="00577C33" w:rsidP="00EC2C93">
      <w:pPr>
        <w:keepNext/>
      </w:pPr>
      <w:permStart w:id="1085961485" w:edGrp="everyone"/>
      <w:r>
        <w:t>TYPE YOUR TEXT HERE</w:t>
      </w:r>
    </w:p>
    <w:permEnd w:id="1085961485"/>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852644947" w:edGrp="everyone"/>
      <w:r>
        <w:t>TYPE YOUR TEXT HERE</w:t>
      </w:r>
    </w:p>
    <w:permEnd w:id="852644947"/>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1256481333" w:edGrp="everyone"/>
      <w:r>
        <w:t>TYPE YOUR TEXT HERE</w:t>
      </w:r>
    </w:p>
    <w:permEnd w:id="1256481333"/>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577C33" w:rsidRDefault="00577C33" w:rsidP="00EC2C93">
      <w:pPr>
        <w:keepNext/>
      </w:pPr>
      <w:permStart w:id="213992839" w:edGrp="everyone"/>
      <w:r>
        <w:t>TYPE YOUR TEXT HERE</w:t>
      </w:r>
    </w:p>
    <w:permEnd w:id="213992839"/>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lastRenderedPageBreak/>
        <w:t>&lt;ESMA_QUESTION_CP_MIFID_209&gt;</w:t>
      </w:r>
    </w:p>
    <w:p w:rsidR="00577C33" w:rsidRDefault="00577C33" w:rsidP="00EC2C93">
      <w:pPr>
        <w:keepNext/>
      </w:pPr>
      <w:permStart w:id="1017145225" w:edGrp="everyone"/>
      <w:r>
        <w:t>TYPE YOUR TEXT HERE</w:t>
      </w:r>
    </w:p>
    <w:permEnd w:id="1017145225"/>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Default="00577C33" w:rsidP="00EC2C93">
      <w:pPr>
        <w:keepNext/>
      </w:pPr>
      <w:permStart w:id="420418985" w:edGrp="everyone"/>
      <w:r>
        <w:t>TYPE YOUR TEXT HERE</w:t>
      </w:r>
    </w:p>
    <w:permEnd w:id="420418985"/>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t>&lt;ESMA_QUESTION_CP_MIFID_211&gt;</w:t>
      </w:r>
    </w:p>
    <w:p w:rsidR="00577C33" w:rsidRDefault="00577C33" w:rsidP="00EC2C93">
      <w:pPr>
        <w:keepNext/>
      </w:pPr>
      <w:permStart w:id="1789856417" w:edGrp="everyone"/>
      <w:r>
        <w:t>TYPE YOUR TEXT HERE</w:t>
      </w:r>
    </w:p>
    <w:permEnd w:id="1789856417"/>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577C33" w:rsidRDefault="00577C33" w:rsidP="00EC2C93">
      <w:pPr>
        <w:keepNext/>
      </w:pPr>
      <w:permStart w:id="1871911202" w:edGrp="everyone"/>
      <w:r>
        <w:t>TYPE YOUR TEXT HERE</w:t>
      </w:r>
    </w:p>
    <w:permEnd w:id="1871911202"/>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0" w:name="_Toc406692576"/>
      <w:bookmarkStart w:id="21" w:name="_Toc406692419"/>
      <w:bookmarkStart w:id="22" w:name="_Toc406691809"/>
      <w:r>
        <w:lastRenderedPageBreak/>
        <w:t>Market data reporting</w:t>
      </w:r>
      <w:bookmarkEnd w:id="20"/>
      <w:bookmarkEnd w:id="21"/>
      <w:bookmarkEnd w:id="22"/>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577C33" w:rsidRDefault="00577C33" w:rsidP="00EC2C93">
      <w:pPr>
        <w:keepNext/>
      </w:pPr>
      <w:permStart w:id="301019409" w:edGrp="everyone"/>
      <w:r>
        <w:t>TYPE YOUR TEXT HERE</w:t>
      </w:r>
    </w:p>
    <w:permEnd w:id="301019409"/>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577C33" w:rsidRDefault="00577C33" w:rsidP="00EC2C93">
      <w:pPr>
        <w:keepNext/>
      </w:pPr>
      <w:permStart w:id="1412304958" w:edGrp="everyone"/>
      <w:r>
        <w:t>TYPE YOUR TEXT HERE</w:t>
      </w:r>
    </w:p>
    <w:permEnd w:id="1412304958"/>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577C33" w:rsidRDefault="00577C33" w:rsidP="00EC2C93">
      <w:pPr>
        <w:keepNext/>
      </w:pPr>
      <w:permStart w:id="275202789" w:edGrp="everyone"/>
      <w:r>
        <w:t>TYPE YOUR TEXT HERE</w:t>
      </w:r>
    </w:p>
    <w:permEnd w:id="275202789"/>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577C33" w:rsidRDefault="00577C33" w:rsidP="00EC2C93">
      <w:pPr>
        <w:keepNext/>
      </w:pPr>
      <w:permStart w:id="1094936103" w:edGrp="everyone"/>
      <w:r>
        <w:t>TYPE YOUR TEXT HERE</w:t>
      </w:r>
    </w:p>
    <w:permEnd w:id="1094936103"/>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577C33" w:rsidRDefault="00577C33" w:rsidP="00EC2C93">
      <w:pPr>
        <w:keepNext/>
      </w:pPr>
      <w:permStart w:id="2065329836" w:edGrp="everyone"/>
      <w:r>
        <w:t>TYPE YOUR TEXT HERE</w:t>
      </w:r>
    </w:p>
    <w:permEnd w:id="2065329836"/>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577C33" w:rsidRDefault="00577C33" w:rsidP="00EC2C93">
      <w:pPr>
        <w:keepNext/>
      </w:pPr>
      <w:permStart w:id="1770746573" w:edGrp="everyone"/>
      <w:r>
        <w:t>TYPE YOUR TEXT HERE</w:t>
      </w:r>
    </w:p>
    <w:permEnd w:id="1770746573"/>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577C33" w:rsidP="00EC2C93">
      <w:pPr>
        <w:keepNext/>
      </w:pPr>
      <w:permStart w:id="1846360643" w:edGrp="everyone"/>
      <w:r>
        <w:t>TYPE YOUR TEXT HERE</w:t>
      </w:r>
    </w:p>
    <w:permEnd w:id="1846360643"/>
    <w:p w:rsidR="00577C33" w:rsidRDefault="00577C33" w:rsidP="00EC2C93">
      <w:pPr>
        <w:keepNext/>
      </w:pPr>
      <w:r>
        <w:t>&lt;ESMA_QUESTION_CP_MIFID_219&gt;</w:t>
      </w:r>
    </w:p>
    <w:p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577C33" w:rsidRDefault="00577C33" w:rsidP="00EC2C93">
      <w:pPr>
        <w:keepNext/>
      </w:pPr>
      <w:r>
        <w:lastRenderedPageBreak/>
        <w:t>&lt;ESMA_QUESTION_CP_MIFID_220&gt;</w:t>
      </w:r>
    </w:p>
    <w:p w:rsidR="00577C33" w:rsidRDefault="00577C33" w:rsidP="00EC2C93">
      <w:pPr>
        <w:keepNext/>
      </w:pPr>
      <w:permStart w:id="130361092" w:edGrp="everyone"/>
      <w:r>
        <w:t>TYPE YOUR TEXT HERE</w:t>
      </w:r>
    </w:p>
    <w:permEnd w:id="130361092"/>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77C33" w:rsidRDefault="00577C33" w:rsidP="00EC2C93">
      <w:pPr>
        <w:keepNext/>
      </w:pPr>
      <w:permStart w:id="1432112398" w:edGrp="everyone"/>
      <w:r>
        <w:t>TYPE YOUR TEXT HERE</w:t>
      </w:r>
    </w:p>
    <w:permEnd w:id="1432112398"/>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577C33" w:rsidRDefault="00577C33" w:rsidP="00EC2C93">
      <w:pPr>
        <w:keepNext/>
      </w:pPr>
      <w:permStart w:id="644316028" w:edGrp="everyone"/>
      <w:r>
        <w:t>TYPE YOUR TEXT HERE</w:t>
      </w:r>
    </w:p>
    <w:permEnd w:id="644316028"/>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577C33" w:rsidP="00EC2C93">
      <w:pPr>
        <w:keepNext/>
      </w:pPr>
      <w:permStart w:id="342916254" w:edGrp="everyone"/>
      <w:r>
        <w:t>TYPE YOUR TEXT HERE</w:t>
      </w:r>
    </w:p>
    <w:permEnd w:id="342916254"/>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77C33" w:rsidRDefault="00577C33" w:rsidP="00EC2C93">
      <w:pPr>
        <w:keepNext/>
      </w:pPr>
      <w:permStart w:id="952191292" w:edGrp="everyone"/>
      <w:r>
        <w:t>TYPE YOUR TEXT HERE</w:t>
      </w:r>
    </w:p>
    <w:permEnd w:id="952191292"/>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77C33" w:rsidRDefault="00577C33" w:rsidP="00EC2C93">
      <w:pPr>
        <w:keepNext/>
      </w:pPr>
      <w:permStart w:id="1136266962" w:edGrp="everyone"/>
      <w:r>
        <w:t>TYPE YOUR TEXT HERE</w:t>
      </w:r>
    </w:p>
    <w:permEnd w:id="1136266962"/>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389415635" w:edGrp="everyone"/>
      <w:r>
        <w:t>TYPE YOUR TEXT HERE</w:t>
      </w:r>
    </w:p>
    <w:permEnd w:id="389415635"/>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1400453362" w:edGrp="everyone"/>
      <w:r>
        <w:t>TYPE YOUR TEXT HERE</w:t>
      </w:r>
    </w:p>
    <w:permEnd w:id="1400453362"/>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lastRenderedPageBreak/>
        <w:t>&lt;ESMA_QUESTION_CP_MIFID_228&gt;</w:t>
      </w:r>
    </w:p>
    <w:p w:rsidR="00577C33" w:rsidRDefault="00577C33" w:rsidP="00EC2C93">
      <w:pPr>
        <w:keepNext/>
      </w:pPr>
      <w:permStart w:id="829432337" w:edGrp="everyone"/>
      <w:r>
        <w:t>TYPE YOUR TEXT HERE</w:t>
      </w:r>
    </w:p>
    <w:permEnd w:id="829432337"/>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838423668" w:edGrp="everyone"/>
      <w:r>
        <w:t>TYPE YOUR TEXT HERE</w:t>
      </w:r>
    </w:p>
    <w:permEnd w:id="838423668"/>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194598390" w:edGrp="everyone"/>
      <w:r>
        <w:t>TYPE YOUR TEXT HERE</w:t>
      </w:r>
    </w:p>
    <w:permEnd w:id="194598390"/>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1592725576" w:edGrp="everyone"/>
      <w:r>
        <w:t>TYPE YOUR TEXT HERE</w:t>
      </w:r>
    </w:p>
    <w:permEnd w:id="1592725576"/>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268908671" w:edGrp="everyone"/>
      <w:r>
        <w:t>TYPE YOUR TEXT HERE</w:t>
      </w:r>
    </w:p>
    <w:permEnd w:id="268908671"/>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577C33" w:rsidRDefault="00577C33" w:rsidP="00EC2C93">
      <w:pPr>
        <w:keepNext/>
      </w:pPr>
      <w:permStart w:id="769227968" w:edGrp="everyone"/>
      <w:r>
        <w:t>TYPE YOUR TEXT HERE</w:t>
      </w:r>
    </w:p>
    <w:permEnd w:id="769227968"/>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577C33" w:rsidRDefault="00577C33" w:rsidP="00EC2C93">
      <w:pPr>
        <w:keepNext/>
      </w:pPr>
      <w:permStart w:id="969804791" w:edGrp="everyone"/>
      <w:r>
        <w:t>TYPE YOUR TEXT HERE</w:t>
      </w:r>
    </w:p>
    <w:permEnd w:id="969804791"/>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lastRenderedPageBreak/>
        <w:t>&lt;ESMA_QUESTION_CP_MIFID_235&gt;</w:t>
      </w:r>
    </w:p>
    <w:p w:rsidR="00577C33" w:rsidRDefault="00577C33" w:rsidP="00EC2C93">
      <w:pPr>
        <w:keepNext/>
      </w:pPr>
      <w:permStart w:id="1130972793" w:edGrp="everyone"/>
      <w:r>
        <w:t>TYPE YOUR TEXT HERE</w:t>
      </w:r>
    </w:p>
    <w:permEnd w:id="1130972793"/>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1073112579" w:edGrp="everyone"/>
      <w:r>
        <w:t>TYPE YOUR TEXT HERE</w:t>
      </w:r>
    </w:p>
    <w:permEnd w:id="1073112579"/>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750939841" w:edGrp="everyone"/>
      <w:r>
        <w:t>TYPE YOUR TEXT HERE</w:t>
      </w:r>
    </w:p>
    <w:permEnd w:id="750939841"/>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Default="00577C33" w:rsidP="00EC2C93">
      <w:pPr>
        <w:keepNext/>
      </w:pPr>
      <w:permStart w:id="1126713346" w:edGrp="everyone"/>
      <w:r>
        <w:t>TYPE YOUR TEXT HERE</w:t>
      </w:r>
    </w:p>
    <w:permEnd w:id="1126713346"/>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lastRenderedPageBreak/>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Default="00577C33" w:rsidP="00EC2C93">
      <w:pPr>
        <w:keepNext/>
      </w:pPr>
      <w:permStart w:id="1147083558" w:edGrp="everyone"/>
      <w:r>
        <w:t>TYPE YOUR TEXT HERE</w:t>
      </w:r>
    </w:p>
    <w:permEnd w:id="1147083558"/>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1814312572" w:edGrp="everyone"/>
      <w:r>
        <w:t>TYPE YOUR TEXT HERE</w:t>
      </w:r>
    </w:p>
    <w:permEnd w:id="1814312572"/>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220032260" w:edGrp="everyone"/>
      <w:r>
        <w:t>TYPE YOUR TEXT HERE</w:t>
      </w:r>
    </w:p>
    <w:permEnd w:id="220032260"/>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1226264542" w:edGrp="everyone"/>
      <w:r>
        <w:t>TYPE YOUR TEXT HERE</w:t>
      </w:r>
    </w:p>
    <w:permEnd w:id="1226264542"/>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318781400" w:edGrp="everyone"/>
      <w:r>
        <w:t>TYPE YOUR TEXT HERE</w:t>
      </w:r>
    </w:p>
    <w:permEnd w:id="318781400"/>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577C33" w:rsidP="00EC2C93">
      <w:pPr>
        <w:keepNext/>
      </w:pPr>
      <w:permStart w:id="1858087530" w:edGrp="everyone"/>
      <w:r>
        <w:t>TYPE YOUR TEXT HERE</w:t>
      </w:r>
    </w:p>
    <w:permEnd w:id="1858087530"/>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lastRenderedPageBreak/>
        <w:t>&lt;ESMA_QUESTION_CP_MIFID_245&gt;</w:t>
      </w:r>
    </w:p>
    <w:p w:rsidR="00577C33" w:rsidRDefault="00577C33" w:rsidP="00EC2C93">
      <w:pPr>
        <w:keepNext/>
      </w:pPr>
      <w:permStart w:id="998311910" w:edGrp="everyone"/>
      <w:r>
        <w:t>TYPE YOUR TEXT HERE</w:t>
      </w:r>
    </w:p>
    <w:permEnd w:id="998311910"/>
    <w:p w:rsidR="00577C33" w:rsidRDefault="00577C33" w:rsidP="00EC2C93">
      <w:pPr>
        <w:keepNext/>
      </w:pPr>
      <w:r>
        <w:t>&lt;ESMA_QUESTION_CP_MIFID_245&gt;</w:t>
      </w:r>
    </w:p>
    <w:p w:rsidR="00577C33" w:rsidRDefault="00577C33" w:rsidP="00EC2C93">
      <w:pPr>
        <w:keepNext/>
      </w:pPr>
    </w:p>
    <w:sectPr w:rsidR="00577C33" w:rsidSect="00192A12">
      <w:headerReference w:type="default" r:id="rId11"/>
      <w:footerReference w:type="default" r:id="rId12"/>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8CE" w:rsidRDefault="007C08CE" w:rsidP="007E7997">
      <w:pPr>
        <w:spacing w:line="240" w:lineRule="auto"/>
      </w:pPr>
      <w:r>
        <w:separator/>
      </w:r>
    </w:p>
  </w:endnote>
  <w:endnote w:type="continuationSeparator" w:id="0">
    <w:p w:rsidR="007C08CE" w:rsidRDefault="007C08CE"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8CE" w:rsidRDefault="007C08CE">
    <w:pPr>
      <w:pStyle w:val="Fuzeile"/>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814451"/>
      <w:docPartObj>
        <w:docPartGallery w:val="Page Numbers (Bottom of Page)"/>
        <w:docPartUnique/>
      </w:docPartObj>
    </w:sdtPr>
    <w:sdtEndPr>
      <w:rPr>
        <w:noProof/>
      </w:rPr>
    </w:sdtEndPr>
    <w:sdtContent>
      <w:p w:rsidR="007C08CE" w:rsidRDefault="007C08CE" w:rsidP="00375BA2">
        <w:pPr>
          <w:pStyle w:val="Fuzeile"/>
          <w:jc w:val="right"/>
        </w:pPr>
        <w:r>
          <w:fldChar w:fldCharType="begin"/>
        </w:r>
        <w:r>
          <w:instrText xml:space="preserve"> PAGE   \* MERGEFORMAT </w:instrText>
        </w:r>
        <w:r>
          <w:fldChar w:fldCharType="separate"/>
        </w:r>
        <w:r w:rsidR="001C1F26">
          <w:rPr>
            <w:noProof/>
          </w:rPr>
          <w:t>44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8CE" w:rsidRDefault="007C08CE" w:rsidP="007E7997">
      <w:pPr>
        <w:spacing w:line="240" w:lineRule="auto"/>
      </w:pPr>
      <w:r>
        <w:separator/>
      </w:r>
    </w:p>
  </w:footnote>
  <w:footnote w:type="continuationSeparator" w:id="0">
    <w:p w:rsidR="007C08CE" w:rsidRDefault="007C08CE" w:rsidP="007E7997">
      <w:pPr>
        <w:spacing w:line="240" w:lineRule="auto"/>
      </w:pPr>
      <w:r>
        <w:continuationSeparator/>
      </w:r>
    </w:p>
  </w:footnote>
  <w:footnote w:id="1">
    <w:p w:rsidR="007C08CE" w:rsidRPr="00AA7A30" w:rsidRDefault="007C08CE" w:rsidP="000632C2">
      <w:pPr>
        <w:pStyle w:val="Funotentext"/>
        <w:rPr>
          <w:rFonts w:ascii="Arial" w:hAnsi="Arial" w:cs="Arial"/>
        </w:rPr>
      </w:pPr>
      <w:r w:rsidRPr="00AA7A30">
        <w:rPr>
          <w:rStyle w:val="Funotenzeichen"/>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8CE" w:rsidRDefault="007C08CE">
    <w:pPr>
      <w:pStyle w:val="Kopfzeile"/>
    </w:pPr>
    <w:r>
      <w:rPr>
        <w:noProof/>
        <w:lang w:val="de-DE" w:eastAsia="de-DE"/>
      </w:rPr>
      <w:drawing>
        <wp:anchor distT="0" distB="0" distL="114300" distR="114300" simplePos="0" relativeHeight="251661312" behindDoc="0" locked="0" layoutInCell="1" allowOverlap="1" wp14:anchorId="0FC91E71" wp14:editId="31A1989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9264" behindDoc="1" locked="0" layoutInCell="1" allowOverlap="1" wp14:anchorId="1F66B00B" wp14:editId="417C66C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8CE" w:rsidRDefault="007C08CE" w:rsidP="00B50534">
    <w:pPr>
      <w:pStyle w:val="Kopfzeile"/>
      <w:jc w:val="right"/>
      <w:rPr>
        <w:b/>
        <w:color w:val="FF0000"/>
      </w:rPr>
    </w:pPr>
  </w:p>
  <w:p w:rsidR="007C08CE" w:rsidRDefault="007C08CE" w:rsidP="00B50534">
    <w:pPr>
      <w:pStyle w:val="Kopfzeile"/>
      <w:jc w:val="right"/>
      <w:rPr>
        <w:b/>
        <w:color w:val="FF0000"/>
      </w:rPr>
    </w:pPr>
    <w:r w:rsidRPr="008D5F86">
      <w:rPr>
        <w:rFonts w:ascii="Arial" w:hAnsi="Arial" w:cs="Arial"/>
        <w:noProof/>
        <w:lang w:val="de-DE" w:eastAsia="de-DE"/>
      </w:rPr>
      <mc:AlternateContent>
        <mc:Choice Requires="wps">
          <w:drawing>
            <wp:anchor distT="0" distB="0" distL="114300" distR="114300" simplePos="0" relativeHeight="251672576" behindDoc="0" locked="0" layoutInCell="1" allowOverlap="1" wp14:anchorId="4EFF6CCD" wp14:editId="37FDDE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7C08CE" w:rsidRPr="00B50534" w:rsidRDefault="007C08CE" w:rsidP="00B50534">
    <w:pPr>
      <w:pStyle w:val="Kopfzeile"/>
      <w:jc w:val="right"/>
      <w:rPr>
        <w:b/>
        <w:color w:val="FF0000"/>
      </w:rPr>
    </w:pPr>
    <w:r w:rsidRPr="0038331A">
      <w:rPr>
        <w:b/>
        <w:noProof/>
        <w:color w:val="FF0000"/>
        <w:sz w:val="20"/>
        <w:lang w:val="de-DE" w:eastAsia="de-DE"/>
      </w:rPr>
      <w:drawing>
        <wp:anchor distT="0" distB="0" distL="114300" distR="114300" simplePos="0" relativeHeight="251668480" behindDoc="0" locked="0" layoutInCell="1" allowOverlap="1" wp14:anchorId="215BE828" wp14:editId="5DE60385">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67A0701"/>
    <w:multiLevelType w:val="hybridMultilevel"/>
    <w:tmpl w:val="AD9CE14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59B95226"/>
    <w:multiLevelType w:val="hybridMultilevel"/>
    <w:tmpl w:val="71A422A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6124670D"/>
    <w:multiLevelType w:val="hybridMultilevel"/>
    <w:tmpl w:val="691843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2FA5A6D"/>
    <w:multiLevelType w:val="hybridMultilevel"/>
    <w:tmpl w:val="8C784834"/>
    <w:lvl w:ilvl="0" w:tplc="79F04D7A">
      <w:start w:val="1"/>
      <w:numFmt w:val="decimal"/>
      <w:pStyle w:val="Listenabsatz"/>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nsid w:val="6BAD1101"/>
    <w:multiLevelType w:val="multilevel"/>
    <w:tmpl w:val="073A8BF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9">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21">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5"/>
  </w:num>
  <w:num w:numId="3">
    <w:abstractNumId w:val="18"/>
  </w:num>
  <w:num w:numId="4">
    <w:abstractNumId w:val="6"/>
  </w:num>
  <w:num w:numId="5">
    <w:abstractNumId w:val="16"/>
  </w:num>
  <w:num w:numId="6">
    <w:abstractNumId w:val="9"/>
  </w:num>
  <w:num w:numId="7">
    <w:abstractNumId w:val="0"/>
  </w:num>
  <w:num w:numId="8">
    <w:abstractNumId w:val="7"/>
  </w:num>
  <w:num w:numId="9">
    <w:abstractNumId w:val="4"/>
  </w:num>
  <w:num w:numId="10">
    <w:abstractNumId w:val="2"/>
  </w:num>
  <w:num w:numId="11">
    <w:abstractNumId w:val="17"/>
  </w:num>
  <w:num w:numId="12">
    <w:abstractNumId w:val="8"/>
  </w:num>
  <w:num w:numId="13">
    <w:abstractNumId w:val="19"/>
  </w:num>
  <w:num w:numId="14">
    <w:abstractNumId w:val="10"/>
  </w:num>
  <w:num w:numId="15">
    <w:abstractNumId w:val="13"/>
  </w:num>
  <w:num w:numId="16">
    <w:abstractNumId w:val="1"/>
  </w:num>
  <w:num w:numId="17">
    <w:abstractNumId w:val="22"/>
  </w:num>
  <w:num w:numId="18">
    <w:abstractNumId w:val="3"/>
  </w:num>
  <w:num w:numId="19">
    <w:abstractNumId w:val="20"/>
  </w:num>
  <w:num w:numId="2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num>
  <w:num w:numId="23">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4"/>
  </w:num>
  <w:num w:numId="3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TextsAlreadyFilled" w:val="True"/>
  </w:docVars>
  <w:rsids>
    <w:rsidRoot w:val="00C212A5"/>
    <w:rsid w:val="00012D68"/>
    <w:rsid w:val="00020300"/>
    <w:rsid w:val="000372BF"/>
    <w:rsid w:val="00044C5A"/>
    <w:rsid w:val="0005509E"/>
    <w:rsid w:val="000632C2"/>
    <w:rsid w:val="0006528D"/>
    <w:rsid w:val="000932BC"/>
    <w:rsid w:val="000A3D10"/>
    <w:rsid w:val="000B5D3D"/>
    <w:rsid w:val="000C0CE0"/>
    <w:rsid w:val="000D1038"/>
    <w:rsid w:val="00130EF9"/>
    <w:rsid w:val="001319C7"/>
    <w:rsid w:val="00136584"/>
    <w:rsid w:val="00144AAD"/>
    <w:rsid w:val="0017613C"/>
    <w:rsid w:val="00192A12"/>
    <w:rsid w:val="001B2151"/>
    <w:rsid w:val="001B3CFF"/>
    <w:rsid w:val="001B4996"/>
    <w:rsid w:val="001C1F26"/>
    <w:rsid w:val="001D47A5"/>
    <w:rsid w:val="001F3D9D"/>
    <w:rsid w:val="002574D1"/>
    <w:rsid w:val="00287C8F"/>
    <w:rsid w:val="00296EA1"/>
    <w:rsid w:val="002E1C11"/>
    <w:rsid w:val="00314117"/>
    <w:rsid w:val="00317EDF"/>
    <w:rsid w:val="003279E7"/>
    <w:rsid w:val="0033324D"/>
    <w:rsid w:val="003454ED"/>
    <w:rsid w:val="00366D42"/>
    <w:rsid w:val="00375BA2"/>
    <w:rsid w:val="0038331A"/>
    <w:rsid w:val="003C4EB5"/>
    <w:rsid w:val="003F39B1"/>
    <w:rsid w:val="00435FE9"/>
    <w:rsid w:val="00445696"/>
    <w:rsid w:val="00455213"/>
    <w:rsid w:val="00484BC5"/>
    <w:rsid w:val="00486D05"/>
    <w:rsid w:val="00487944"/>
    <w:rsid w:val="00526E5D"/>
    <w:rsid w:val="00565193"/>
    <w:rsid w:val="00574EAD"/>
    <w:rsid w:val="0057799E"/>
    <w:rsid w:val="00577C33"/>
    <w:rsid w:val="0059703C"/>
    <w:rsid w:val="005B6B12"/>
    <w:rsid w:val="005D2DE7"/>
    <w:rsid w:val="005E7969"/>
    <w:rsid w:val="0063565E"/>
    <w:rsid w:val="00636E02"/>
    <w:rsid w:val="00642297"/>
    <w:rsid w:val="00644A34"/>
    <w:rsid w:val="00662882"/>
    <w:rsid w:val="00665A7C"/>
    <w:rsid w:val="00671363"/>
    <w:rsid w:val="006A7A10"/>
    <w:rsid w:val="006B0DA4"/>
    <w:rsid w:val="006B1B6B"/>
    <w:rsid w:val="006D48A6"/>
    <w:rsid w:val="006F53E8"/>
    <w:rsid w:val="00706072"/>
    <w:rsid w:val="00754B57"/>
    <w:rsid w:val="00797E0C"/>
    <w:rsid w:val="007C08CE"/>
    <w:rsid w:val="007E7997"/>
    <w:rsid w:val="00830D00"/>
    <w:rsid w:val="00846692"/>
    <w:rsid w:val="00867DB2"/>
    <w:rsid w:val="0089075A"/>
    <w:rsid w:val="008C767A"/>
    <w:rsid w:val="008D5C28"/>
    <w:rsid w:val="009243C8"/>
    <w:rsid w:val="00940EFD"/>
    <w:rsid w:val="009663D9"/>
    <w:rsid w:val="0099526D"/>
    <w:rsid w:val="009C7694"/>
    <w:rsid w:val="009D7294"/>
    <w:rsid w:val="009E5107"/>
    <w:rsid w:val="00A026A4"/>
    <w:rsid w:val="00A410CC"/>
    <w:rsid w:val="00A42B43"/>
    <w:rsid w:val="00A501F5"/>
    <w:rsid w:val="00A53AF0"/>
    <w:rsid w:val="00A800EF"/>
    <w:rsid w:val="00A91D91"/>
    <w:rsid w:val="00AA054E"/>
    <w:rsid w:val="00AB7542"/>
    <w:rsid w:val="00AC79E0"/>
    <w:rsid w:val="00AE4FC7"/>
    <w:rsid w:val="00AE6C93"/>
    <w:rsid w:val="00AF3B7F"/>
    <w:rsid w:val="00B04283"/>
    <w:rsid w:val="00B11730"/>
    <w:rsid w:val="00B15C0B"/>
    <w:rsid w:val="00B17AF3"/>
    <w:rsid w:val="00B27499"/>
    <w:rsid w:val="00B40D81"/>
    <w:rsid w:val="00B50534"/>
    <w:rsid w:val="00B52E10"/>
    <w:rsid w:val="00B655D1"/>
    <w:rsid w:val="00B91B6E"/>
    <w:rsid w:val="00B944A7"/>
    <w:rsid w:val="00BA793A"/>
    <w:rsid w:val="00BB449C"/>
    <w:rsid w:val="00BC2561"/>
    <w:rsid w:val="00BC422A"/>
    <w:rsid w:val="00BE225E"/>
    <w:rsid w:val="00BF25CD"/>
    <w:rsid w:val="00C0358F"/>
    <w:rsid w:val="00C035F1"/>
    <w:rsid w:val="00C0696A"/>
    <w:rsid w:val="00C212A5"/>
    <w:rsid w:val="00C978C6"/>
    <w:rsid w:val="00CB50EF"/>
    <w:rsid w:val="00CB791A"/>
    <w:rsid w:val="00CD47B2"/>
    <w:rsid w:val="00CE49F8"/>
    <w:rsid w:val="00D14F6A"/>
    <w:rsid w:val="00D22F2F"/>
    <w:rsid w:val="00D46275"/>
    <w:rsid w:val="00D73338"/>
    <w:rsid w:val="00D978C6"/>
    <w:rsid w:val="00DF1ED8"/>
    <w:rsid w:val="00DF3785"/>
    <w:rsid w:val="00E24D42"/>
    <w:rsid w:val="00E3456B"/>
    <w:rsid w:val="00E640E2"/>
    <w:rsid w:val="00E759A5"/>
    <w:rsid w:val="00EA2103"/>
    <w:rsid w:val="00EC2C93"/>
    <w:rsid w:val="00EC6BD8"/>
    <w:rsid w:val="00ED74D7"/>
    <w:rsid w:val="00EF667D"/>
    <w:rsid w:val="00F226E0"/>
    <w:rsid w:val="00F33BF9"/>
    <w:rsid w:val="00F401BC"/>
    <w:rsid w:val="00F53CBE"/>
    <w:rsid w:val="00F5412D"/>
    <w:rsid w:val="00F67EBD"/>
    <w:rsid w:val="00F80FAB"/>
    <w:rsid w:val="00FB24ED"/>
    <w:rsid w:val="00FE0B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663D9"/>
    <w:pPr>
      <w:spacing w:after="0" w:line="276" w:lineRule="auto"/>
      <w:jc w:val="both"/>
    </w:pPr>
    <w:rPr>
      <w:sz w:val="22"/>
      <w:lang w:val="en-GB"/>
    </w:rPr>
  </w:style>
  <w:style w:type="paragraph" w:styleId="berschrift1">
    <w:name w:val="heading 1"/>
    <w:basedOn w:val="Standard"/>
    <w:next w:val="Standard"/>
    <w:link w:val="berschrift1Zchn"/>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uiPriority w:val="9"/>
    <w:rsid w:val="00020300"/>
    <w:rPr>
      <w:rFonts w:asciiTheme="majorHAnsi" w:eastAsiaTheme="majorEastAsia" w:hAnsiTheme="majorHAnsi" w:cstheme="majorBidi"/>
      <w:sz w:val="22"/>
      <w:szCs w:val="22"/>
    </w:rPr>
  </w:style>
  <w:style w:type="character" w:customStyle="1" w:styleId="berschrift3Zchn">
    <w:name w:val="Überschrift 3 Zchn"/>
    <w:basedOn w:val="Absatz-Standardschriftart"/>
    <w:link w:val="berschrift3"/>
    <w:uiPriority w:val="9"/>
    <w:rsid w:val="00020300"/>
    <w:rPr>
      <w:rFonts w:asciiTheme="majorHAnsi" w:eastAsiaTheme="majorEastAsia" w:hAnsiTheme="majorHAnsi" w:cstheme="majorBidi"/>
      <w:sz w:val="24"/>
      <w:szCs w:val="24"/>
    </w:rPr>
  </w:style>
  <w:style w:type="character" w:customStyle="1" w:styleId="berschrift1Zchn">
    <w:name w:val="Überschrift 1 Zchn"/>
    <w:basedOn w:val="Absatz-Standardschriftart"/>
    <w:link w:val="berschrift1"/>
    <w:uiPriority w:val="9"/>
    <w:rsid w:val="00FE0BD8"/>
    <w:rPr>
      <w:rFonts w:asciiTheme="majorHAnsi" w:eastAsiaTheme="majorEastAsia" w:hAnsiTheme="majorHAnsi" w:cstheme="majorBidi"/>
      <w:b/>
      <w:sz w:val="32"/>
      <w:szCs w:val="32"/>
      <w:lang w:val="en-GB"/>
    </w:rPr>
  </w:style>
  <w:style w:type="character" w:customStyle="1" w:styleId="berschrift2Zchn">
    <w:name w:val="Überschrift 2 Zchn"/>
    <w:basedOn w:val="Absatz-Standardschriftart"/>
    <w:link w:val="berschrift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rFonts w:asciiTheme="majorHAnsi" w:hAnsiTheme="majorHAnsi"/>
      <w:b/>
      <w:sz w:val="28"/>
    </w:rPr>
  </w:style>
  <w:style w:type="character" w:customStyle="1" w:styleId="Title1Char">
    <w:name w:val="Title 1 Char"/>
    <w:basedOn w:val="Absatz-Standardschriftart"/>
    <w:link w:val="Title1"/>
    <w:rsid w:val="003C4EB5"/>
    <w:rPr>
      <w:rFonts w:asciiTheme="majorHAnsi" w:hAnsiTheme="majorHAnsi"/>
      <w:b/>
      <w:sz w:val="28"/>
    </w:rPr>
  </w:style>
  <w:style w:type="paragraph" w:styleId="Listenabsatz">
    <w:name w:val="List Paragraph"/>
    <w:basedOn w:val="Standard"/>
    <w:autoRedefine/>
    <w:uiPriority w:val="34"/>
    <w:qFormat/>
    <w:rsid w:val="00287C8F"/>
    <w:pPr>
      <w:numPr>
        <w:numId w:val="5"/>
      </w:numPr>
    </w:p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2"/>
      <w:szCs w:val="22"/>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uiPriority w:val="9"/>
    <w:semiHidden/>
    <w:rsid w:val="00AA054E"/>
    <w:rPr>
      <w:rFonts w:asciiTheme="majorHAnsi" w:eastAsiaTheme="majorEastAsia" w:hAnsiTheme="majorHAnsi" w:cstheme="majorBidi"/>
      <w:i/>
      <w:iCs/>
      <w:color w:val="44546A" w:themeColor="text2"/>
      <w:sz w:val="21"/>
      <w:szCs w:val="21"/>
    </w:rPr>
  </w:style>
  <w:style w:type="paragraph" w:styleId="Titel">
    <w:name w:val="Title"/>
    <w:basedOn w:val="Standard"/>
    <w:next w:val="Standard"/>
    <w:link w:val="TitelZchn"/>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berschrift8Zchn">
    <w:name w:val="Überschrift 8 Zchn"/>
    <w:basedOn w:val="Absatz-Standardschriftart"/>
    <w:link w:val="berschrift8"/>
    <w:uiPriority w:val="9"/>
    <w:semiHidden/>
    <w:rsid w:val="00AA054E"/>
    <w:rPr>
      <w:rFonts w:asciiTheme="majorHAnsi" w:eastAsiaTheme="majorEastAsia" w:hAnsiTheme="majorHAnsi" w:cstheme="majorBidi"/>
      <w:b/>
      <w:bCs/>
      <w:color w:val="44546A" w:themeColor="text2"/>
    </w:rPr>
  </w:style>
  <w:style w:type="character" w:customStyle="1" w:styleId="berschrift9Zchn">
    <w:name w:val="Überschrift 9 Zchn"/>
    <w:basedOn w:val="Absatz-Standardschriftart"/>
    <w:link w:val="berschrift9"/>
    <w:uiPriority w:val="9"/>
    <w:semiHidden/>
    <w:rsid w:val="00AA054E"/>
    <w:rPr>
      <w:rFonts w:asciiTheme="majorHAnsi" w:eastAsiaTheme="majorEastAsia" w:hAnsiTheme="majorHAnsi" w:cstheme="majorBidi"/>
      <w:b/>
      <w:bCs/>
      <w:i/>
      <w:iCs/>
      <w:color w:val="44546A" w:themeColor="text2"/>
    </w:rPr>
  </w:style>
  <w:style w:type="paragraph" w:styleId="Beschriftung">
    <w:name w:val="caption"/>
    <w:basedOn w:val="Standard"/>
    <w:next w:val="Standard"/>
    <w:uiPriority w:val="35"/>
    <w:semiHidden/>
    <w:unhideWhenUsed/>
    <w:qFormat/>
    <w:rsid w:val="00AA054E"/>
    <w:pPr>
      <w:spacing w:line="240" w:lineRule="auto"/>
    </w:pPr>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rsid w:val="00636E02"/>
    <w:pPr>
      <w:spacing w:line="220" w:lineRule="exact"/>
    </w:pPr>
    <w:rPr>
      <w:rFonts w:ascii="Georgia" w:eastAsia="Times New Roman" w:hAnsi="Georgia" w:cs="Times New Roman"/>
      <w:sz w:val="17"/>
      <w:szCs w:val="24"/>
      <w:lang w:eastAsia="de-DE"/>
    </w:rPr>
  </w:style>
  <w:style w:type="paragraph" w:styleId="Verzeichnis1">
    <w:name w:val="toc 1"/>
    <w:basedOn w:val="Standard"/>
    <w:next w:val="Standard"/>
    <w:autoRedefine/>
    <w:uiPriority w:val="39"/>
    <w:unhideWhenUsed/>
    <w:rsid w:val="00BC422A"/>
    <w:pPr>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9E5107"/>
    <w:pPr>
      <w:contextualSpacing/>
    </w:pPr>
    <w:rPr>
      <w:b/>
    </w:rPr>
  </w:style>
  <w:style w:type="character" w:customStyle="1" w:styleId="QuestionstyleChar">
    <w:name w:val="Question style Char"/>
    <w:basedOn w:val="Absatz-Standardschriftart"/>
    <w:link w:val="Questionstyle"/>
    <w:rsid w:val="009E5107"/>
    <w:rPr>
      <w:b/>
      <w:sz w:val="22"/>
      <w:lang w:val="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pPr>
      <w:spacing w:line="240" w:lineRule="auto"/>
    </w:pPr>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aliases w:val="Char3, Char3"/>
    <w:basedOn w:val="Standard"/>
    <w:link w:val="FunotentextZchn"/>
    <w:autoRedefine/>
    <w:unhideWhenUsed/>
    <w:qFormat/>
    <w:rsid w:val="006F53E8"/>
    <w:pPr>
      <w:spacing w:line="240" w:lineRule="auto"/>
    </w:pPr>
    <w:rPr>
      <w:sz w:val="16"/>
    </w:rPr>
  </w:style>
  <w:style w:type="character" w:customStyle="1" w:styleId="FunotentextZchn">
    <w:name w:val="Fußnotentext Zchn"/>
    <w:aliases w:val="Char3 Zchn, Char3 Zchn"/>
    <w:basedOn w:val="Absatz-Standardschriftart"/>
    <w:link w:val="Funotentext"/>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
    <w:name w:val="Grid Table 4 Accent 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Sprechblasentext">
    <w:name w:val="Balloon Text"/>
    <w:basedOn w:val="Standard"/>
    <w:link w:val="SprechblasentextZchn"/>
    <w:uiPriority w:val="99"/>
    <w:semiHidden/>
    <w:unhideWhenUsed/>
    <w:rsid w:val="00B1173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1730"/>
    <w:rPr>
      <w:rFonts w:ascii="Tahoma" w:hAnsi="Tahoma" w:cs="Tahoma"/>
      <w:sz w:val="16"/>
      <w:szCs w:val="16"/>
      <w:lang w:val="en-GB"/>
    </w:rPr>
  </w:style>
  <w:style w:type="character" w:styleId="Platzhaltertext">
    <w:name w:val="Placeholder Text"/>
    <w:uiPriority w:val="99"/>
    <w:semiHidden/>
    <w:rsid w:val="000632C2"/>
    <w:rPr>
      <w:color w:val="808080"/>
    </w:rPr>
  </w:style>
  <w:style w:type="character" w:customStyle="1" w:styleId="CPTitle1Char">
    <w:name w:val="CP_Title1 Char"/>
    <w:basedOn w:val="Absatz-Standardschriftart"/>
    <w:link w:val="CPTitle1"/>
    <w:locked/>
    <w:rsid w:val="009E5107"/>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9E5107"/>
    <w:pPr>
      <w:numPr>
        <w:numId w:val="19"/>
      </w:numPr>
    </w:pPr>
    <w:rPr>
      <w:rFonts w:cstheme="majorHAnsi"/>
      <w:lang w:val="nl-BE"/>
    </w:rPr>
  </w:style>
  <w:style w:type="paragraph" w:customStyle="1" w:styleId="CPTitle3">
    <w:name w:val="CP_Title3"/>
    <w:basedOn w:val="berschrift2"/>
    <w:qFormat/>
    <w:rsid w:val="009E5107"/>
    <w:pPr>
      <w:numPr>
        <w:ilvl w:val="2"/>
        <w:numId w:val="19"/>
      </w:numPr>
      <w:tabs>
        <w:tab w:val="num" w:pos="360"/>
      </w:tabs>
      <w:spacing w:before="250"/>
    </w:pPr>
    <w:rPr>
      <w:rFonts w:cstheme="majorHAnsi"/>
    </w:rPr>
  </w:style>
  <w:style w:type="paragraph" w:customStyle="1" w:styleId="CPTitle4">
    <w:name w:val="CP_Title4"/>
    <w:basedOn w:val="Standard"/>
    <w:qFormat/>
    <w:rsid w:val="009E5107"/>
    <w:pPr>
      <w:numPr>
        <w:ilvl w:val="3"/>
        <w:numId w:val="19"/>
      </w:numPr>
      <w:spacing w:before="250"/>
    </w:pPr>
    <w:rPr>
      <w:rFonts w:asciiTheme="majorHAnsi" w:hAnsiTheme="majorHAnsi" w:cstheme="majorHAnsi"/>
      <w:b/>
    </w:rPr>
  </w:style>
  <w:style w:type="paragraph" w:customStyle="1" w:styleId="CPTitle5">
    <w:name w:val="CP_Title5"/>
    <w:basedOn w:val="Standard"/>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Standard"/>
    <w:qFormat/>
    <w:rsid w:val="009E5107"/>
    <w:pPr>
      <w:numPr>
        <w:ilvl w:val="5"/>
        <w:numId w:val="19"/>
      </w:numPr>
      <w:spacing w:before="250"/>
    </w:pPr>
    <w:rPr>
      <w:rFonts w:asciiTheme="majorHAnsi" w:hAnsiTheme="majorHAnsi" w:cstheme="majorHAnsi"/>
      <w:i/>
    </w:rPr>
  </w:style>
  <w:style w:type="paragraph" w:customStyle="1" w:styleId="CPNumPar">
    <w:name w:val="CP_NumPar"/>
    <w:basedOn w:val="Standard"/>
    <w:qFormat/>
    <w:rsid w:val="009E5107"/>
    <w:pPr>
      <w:numPr>
        <w:ilvl w:val="6"/>
        <w:numId w:val="19"/>
      </w:numPr>
      <w:spacing w:before="250"/>
    </w:pPr>
  </w:style>
  <w:style w:type="paragraph" w:customStyle="1" w:styleId="CPisubtitles">
    <w:name w:val="CP_isubtitles"/>
    <w:basedOn w:val="Standard"/>
    <w:qFormat/>
    <w:rsid w:val="009E5107"/>
    <w:pPr>
      <w:numPr>
        <w:ilvl w:val="7"/>
        <w:numId w:val="19"/>
      </w:numPr>
      <w:spacing w:before="250"/>
    </w:pPr>
  </w:style>
  <w:style w:type="paragraph" w:customStyle="1" w:styleId="CPasubtitles">
    <w:name w:val="CP_asubtitles"/>
    <w:basedOn w:val="Standard"/>
    <w:qFormat/>
    <w:rsid w:val="009E5107"/>
    <w:pPr>
      <w:numPr>
        <w:ilvl w:val="8"/>
        <w:numId w:val="19"/>
      </w:numPr>
      <w:spacing w:before="250"/>
    </w:pPr>
  </w:style>
  <w:style w:type="character" w:customStyle="1" w:styleId="CPBox1Char">
    <w:name w:val="CP_Box1 Char"/>
    <w:basedOn w:val="Absatz-Standardschriftart"/>
    <w:link w:val="CPBox1"/>
    <w:locked/>
    <w:rsid w:val="009E5107"/>
    <w:rPr>
      <w:rFonts w:ascii="Times New Roman" w:hAnsi="Times New Roman" w:cs="Times New Roman"/>
      <w:b/>
    </w:rPr>
  </w:style>
  <w:style w:type="paragraph" w:customStyle="1" w:styleId="CPBox1">
    <w:name w:val="CP_Box1"/>
    <w:basedOn w:val="Standard"/>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Absatz-Standardschriftar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paragraph" w:customStyle="1" w:styleId="Default">
    <w:name w:val="Default"/>
    <w:rsid w:val="00E759A5"/>
    <w:pPr>
      <w:autoSpaceDE w:val="0"/>
      <w:autoSpaceDN w:val="0"/>
      <w:adjustRightInd w:val="0"/>
      <w:spacing w:after="0" w:line="240" w:lineRule="auto"/>
    </w:pPr>
    <w:rPr>
      <w:rFonts w:ascii="Arial" w:eastAsiaTheme="minorHAnsi" w:hAnsi="Arial" w:cs="Arial"/>
      <w:color w:val="000000"/>
      <w:sz w:val="24"/>
      <w:szCs w:val="24"/>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663D9"/>
    <w:pPr>
      <w:spacing w:after="0" w:line="276" w:lineRule="auto"/>
      <w:jc w:val="both"/>
    </w:pPr>
    <w:rPr>
      <w:sz w:val="22"/>
      <w:lang w:val="en-GB"/>
    </w:rPr>
  </w:style>
  <w:style w:type="paragraph" w:styleId="berschrift1">
    <w:name w:val="heading 1"/>
    <w:basedOn w:val="Standard"/>
    <w:next w:val="Standard"/>
    <w:link w:val="berschrift1Zchn"/>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uiPriority w:val="9"/>
    <w:rsid w:val="00020300"/>
    <w:rPr>
      <w:rFonts w:asciiTheme="majorHAnsi" w:eastAsiaTheme="majorEastAsia" w:hAnsiTheme="majorHAnsi" w:cstheme="majorBidi"/>
      <w:sz w:val="22"/>
      <w:szCs w:val="22"/>
    </w:rPr>
  </w:style>
  <w:style w:type="character" w:customStyle="1" w:styleId="berschrift3Zchn">
    <w:name w:val="Überschrift 3 Zchn"/>
    <w:basedOn w:val="Absatz-Standardschriftart"/>
    <w:link w:val="berschrift3"/>
    <w:uiPriority w:val="9"/>
    <w:rsid w:val="00020300"/>
    <w:rPr>
      <w:rFonts w:asciiTheme="majorHAnsi" w:eastAsiaTheme="majorEastAsia" w:hAnsiTheme="majorHAnsi" w:cstheme="majorBidi"/>
      <w:sz w:val="24"/>
      <w:szCs w:val="24"/>
    </w:rPr>
  </w:style>
  <w:style w:type="character" w:customStyle="1" w:styleId="berschrift1Zchn">
    <w:name w:val="Überschrift 1 Zchn"/>
    <w:basedOn w:val="Absatz-Standardschriftart"/>
    <w:link w:val="berschrift1"/>
    <w:uiPriority w:val="9"/>
    <w:rsid w:val="00FE0BD8"/>
    <w:rPr>
      <w:rFonts w:asciiTheme="majorHAnsi" w:eastAsiaTheme="majorEastAsia" w:hAnsiTheme="majorHAnsi" w:cstheme="majorBidi"/>
      <w:b/>
      <w:sz w:val="32"/>
      <w:szCs w:val="32"/>
      <w:lang w:val="en-GB"/>
    </w:rPr>
  </w:style>
  <w:style w:type="character" w:customStyle="1" w:styleId="berschrift2Zchn">
    <w:name w:val="Überschrift 2 Zchn"/>
    <w:basedOn w:val="Absatz-Standardschriftart"/>
    <w:link w:val="berschrift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rFonts w:asciiTheme="majorHAnsi" w:hAnsiTheme="majorHAnsi"/>
      <w:b/>
      <w:sz w:val="28"/>
    </w:rPr>
  </w:style>
  <w:style w:type="character" w:customStyle="1" w:styleId="Title1Char">
    <w:name w:val="Title 1 Char"/>
    <w:basedOn w:val="Absatz-Standardschriftart"/>
    <w:link w:val="Title1"/>
    <w:rsid w:val="003C4EB5"/>
    <w:rPr>
      <w:rFonts w:asciiTheme="majorHAnsi" w:hAnsiTheme="majorHAnsi"/>
      <w:b/>
      <w:sz w:val="28"/>
    </w:rPr>
  </w:style>
  <w:style w:type="paragraph" w:styleId="Listenabsatz">
    <w:name w:val="List Paragraph"/>
    <w:basedOn w:val="Standard"/>
    <w:autoRedefine/>
    <w:uiPriority w:val="34"/>
    <w:qFormat/>
    <w:rsid w:val="00287C8F"/>
    <w:pPr>
      <w:numPr>
        <w:numId w:val="5"/>
      </w:numPr>
    </w:p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2"/>
      <w:szCs w:val="22"/>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uiPriority w:val="9"/>
    <w:semiHidden/>
    <w:rsid w:val="00AA054E"/>
    <w:rPr>
      <w:rFonts w:asciiTheme="majorHAnsi" w:eastAsiaTheme="majorEastAsia" w:hAnsiTheme="majorHAnsi" w:cstheme="majorBidi"/>
      <w:i/>
      <w:iCs/>
      <w:color w:val="44546A" w:themeColor="text2"/>
      <w:sz w:val="21"/>
      <w:szCs w:val="21"/>
    </w:rPr>
  </w:style>
  <w:style w:type="paragraph" w:styleId="Titel">
    <w:name w:val="Title"/>
    <w:basedOn w:val="Standard"/>
    <w:next w:val="Standard"/>
    <w:link w:val="TitelZchn"/>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berschrift8Zchn">
    <w:name w:val="Überschrift 8 Zchn"/>
    <w:basedOn w:val="Absatz-Standardschriftart"/>
    <w:link w:val="berschrift8"/>
    <w:uiPriority w:val="9"/>
    <w:semiHidden/>
    <w:rsid w:val="00AA054E"/>
    <w:rPr>
      <w:rFonts w:asciiTheme="majorHAnsi" w:eastAsiaTheme="majorEastAsia" w:hAnsiTheme="majorHAnsi" w:cstheme="majorBidi"/>
      <w:b/>
      <w:bCs/>
      <w:color w:val="44546A" w:themeColor="text2"/>
    </w:rPr>
  </w:style>
  <w:style w:type="character" w:customStyle="1" w:styleId="berschrift9Zchn">
    <w:name w:val="Überschrift 9 Zchn"/>
    <w:basedOn w:val="Absatz-Standardschriftart"/>
    <w:link w:val="berschrift9"/>
    <w:uiPriority w:val="9"/>
    <w:semiHidden/>
    <w:rsid w:val="00AA054E"/>
    <w:rPr>
      <w:rFonts w:asciiTheme="majorHAnsi" w:eastAsiaTheme="majorEastAsia" w:hAnsiTheme="majorHAnsi" w:cstheme="majorBidi"/>
      <w:b/>
      <w:bCs/>
      <w:i/>
      <w:iCs/>
      <w:color w:val="44546A" w:themeColor="text2"/>
    </w:rPr>
  </w:style>
  <w:style w:type="paragraph" w:styleId="Beschriftung">
    <w:name w:val="caption"/>
    <w:basedOn w:val="Standard"/>
    <w:next w:val="Standard"/>
    <w:uiPriority w:val="35"/>
    <w:semiHidden/>
    <w:unhideWhenUsed/>
    <w:qFormat/>
    <w:rsid w:val="00AA054E"/>
    <w:pPr>
      <w:spacing w:line="240" w:lineRule="auto"/>
    </w:pPr>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rsid w:val="00636E02"/>
    <w:pPr>
      <w:spacing w:line="220" w:lineRule="exact"/>
    </w:pPr>
    <w:rPr>
      <w:rFonts w:ascii="Georgia" w:eastAsia="Times New Roman" w:hAnsi="Georgia" w:cs="Times New Roman"/>
      <w:sz w:val="17"/>
      <w:szCs w:val="24"/>
      <w:lang w:eastAsia="de-DE"/>
    </w:rPr>
  </w:style>
  <w:style w:type="paragraph" w:styleId="Verzeichnis1">
    <w:name w:val="toc 1"/>
    <w:basedOn w:val="Standard"/>
    <w:next w:val="Standard"/>
    <w:autoRedefine/>
    <w:uiPriority w:val="39"/>
    <w:unhideWhenUsed/>
    <w:rsid w:val="00BC422A"/>
    <w:pPr>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9E5107"/>
    <w:pPr>
      <w:contextualSpacing/>
    </w:pPr>
    <w:rPr>
      <w:b/>
    </w:rPr>
  </w:style>
  <w:style w:type="character" w:customStyle="1" w:styleId="QuestionstyleChar">
    <w:name w:val="Question style Char"/>
    <w:basedOn w:val="Absatz-Standardschriftart"/>
    <w:link w:val="Questionstyle"/>
    <w:rsid w:val="009E5107"/>
    <w:rPr>
      <w:b/>
      <w:sz w:val="22"/>
      <w:lang w:val="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pPr>
      <w:spacing w:line="240" w:lineRule="auto"/>
    </w:pPr>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aliases w:val="Char3, Char3"/>
    <w:basedOn w:val="Standard"/>
    <w:link w:val="FunotentextZchn"/>
    <w:autoRedefine/>
    <w:unhideWhenUsed/>
    <w:qFormat/>
    <w:rsid w:val="006F53E8"/>
    <w:pPr>
      <w:spacing w:line="240" w:lineRule="auto"/>
    </w:pPr>
    <w:rPr>
      <w:sz w:val="16"/>
    </w:rPr>
  </w:style>
  <w:style w:type="character" w:customStyle="1" w:styleId="FunotentextZchn">
    <w:name w:val="Fußnotentext Zchn"/>
    <w:aliases w:val="Char3 Zchn, Char3 Zchn"/>
    <w:basedOn w:val="Absatz-Standardschriftart"/>
    <w:link w:val="Funotentext"/>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
    <w:name w:val="Grid Table 4 Accent 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Sprechblasentext">
    <w:name w:val="Balloon Text"/>
    <w:basedOn w:val="Standard"/>
    <w:link w:val="SprechblasentextZchn"/>
    <w:uiPriority w:val="99"/>
    <w:semiHidden/>
    <w:unhideWhenUsed/>
    <w:rsid w:val="00B1173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1730"/>
    <w:rPr>
      <w:rFonts w:ascii="Tahoma" w:hAnsi="Tahoma" w:cs="Tahoma"/>
      <w:sz w:val="16"/>
      <w:szCs w:val="16"/>
      <w:lang w:val="en-GB"/>
    </w:rPr>
  </w:style>
  <w:style w:type="character" w:styleId="Platzhaltertext">
    <w:name w:val="Placeholder Text"/>
    <w:uiPriority w:val="99"/>
    <w:semiHidden/>
    <w:rsid w:val="000632C2"/>
    <w:rPr>
      <w:color w:val="808080"/>
    </w:rPr>
  </w:style>
  <w:style w:type="character" w:customStyle="1" w:styleId="CPTitle1Char">
    <w:name w:val="CP_Title1 Char"/>
    <w:basedOn w:val="Absatz-Standardschriftart"/>
    <w:link w:val="CPTitle1"/>
    <w:locked/>
    <w:rsid w:val="009E5107"/>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9E5107"/>
    <w:pPr>
      <w:numPr>
        <w:numId w:val="19"/>
      </w:numPr>
    </w:pPr>
    <w:rPr>
      <w:rFonts w:cstheme="majorHAnsi"/>
      <w:lang w:val="nl-BE"/>
    </w:rPr>
  </w:style>
  <w:style w:type="paragraph" w:customStyle="1" w:styleId="CPTitle3">
    <w:name w:val="CP_Title3"/>
    <w:basedOn w:val="berschrift2"/>
    <w:qFormat/>
    <w:rsid w:val="009E5107"/>
    <w:pPr>
      <w:numPr>
        <w:ilvl w:val="2"/>
        <w:numId w:val="19"/>
      </w:numPr>
      <w:tabs>
        <w:tab w:val="num" w:pos="360"/>
      </w:tabs>
      <w:spacing w:before="250"/>
    </w:pPr>
    <w:rPr>
      <w:rFonts w:cstheme="majorHAnsi"/>
    </w:rPr>
  </w:style>
  <w:style w:type="paragraph" w:customStyle="1" w:styleId="CPTitle4">
    <w:name w:val="CP_Title4"/>
    <w:basedOn w:val="Standard"/>
    <w:qFormat/>
    <w:rsid w:val="009E5107"/>
    <w:pPr>
      <w:numPr>
        <w:ilvl w:val="3"/>
        <w:numId w:val="19"/>
      </w:numPr>
      <w:spacing w:before="250"/>
    </w:pPr>
    <w:rPr>
      <w:rFonts w:asciiTheme="majorHAnsi" w:hAnsiTheme="majorHAnsi" w:cstheme="majorHAnsi"/>
      <w:b/>
    </w:rPr>
  </w:style>
  <w:style w:type="paragraph" w:customStyle="1" w:styleId="CPTitle5">
    <w:name w:val="CP_Title5"/>
    <w:basedOn w:val="Standard"/>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Standard"/>
    <w:qFormat/>
    <w:rsid w:val="009E5107"/>
    <w:pPr>
      <w:numPr>
        <w:ilvl w:val="5"/>
        <w:numId w:val="19"/>
      </w:numPr>
      <w:spacing w:before="250"/>
    </w:pPr>
    <w:rPr>
      <w:rFonts w:asciiTheme="majorHAnsi" w:hAnsiTheme="majorHAnsi" w:cstheme="majorHAnsi"/>
      <w:i/>
    </w:rPr>
  </w:style>
  <w:style w:type="paragraph" w:customStyle="1" w:styleId="CPNumPar">
    <w:name w:val="CP_NumPar"/>
    <w:basedOn w:val="Standard"/>
    <w:qFormat/>
    <w:rsid w:val="009E5107"/>
    <w:pPr>
      <w:numPr>
        <w:ilvl w:val="6"/>
        <w:numId w:val="19"/>
      </w:numPr>
      <w:spacing w:before="250"/>
    </w:pPr>
  </w:style>
  <w:style w:type="paragraph" w:customStyle="1" w:styleId="CPisubtitles">
    <w:name w:val="CP_isubtitles"/>
    <w:basedOn w:val="Standard"/>
    <w:qFormat/>
    <w:rsid w:val="009E5107"/>
    <w:pPr>
      <w:numPr>
        <w:ilvl w:val="7"/>
        <w:numId w:val="19"/>
      </w:numPr>
      <w:spacing w:before="250"/>
    </w:pPr>
  </w:style>
  <w:style w:type="paragraph" w:customStyle="1" w:styleId="CPasubtitles">
    <w:name w:val="CP_asubtitles"/>
    <w:basedOn w:val="Standard"/>
    <w:qFormat/>
    <w:rsid w:val="009E5107"/>
    <w:pPr>
      <w:numPr>
        <w:ilvl w:val="8"/>
        <w:numId w:val="19"/>
      </w:numPr>
      <w:spacing w:before="250"/>
    </w:pPr>
  </w:style>
  <w:style w:type="character" w:customStyle="1" w:styleId="CPBox1Char">
    <w:name w:val="CP_Box1 Char"/>
    <w:basedOn w:val="Absatz-Standardschriftart"/>
    <w:link w:val="CPBox1"/>
    <w:locked/>
    <w:rsid w:val="009E5107"/>
    <w:rPr>
      <w:rFonts w:ascii="Times New Roman" w:hAnsi="Times New Roman" w:cs="Times New Roman"/>
      <w:b/>
    </w:rPr>
  </w:style>
  <w:style w:type="paragraph" w:customStyle="1" w:styleId="CPBox1">
    <w:name w:val="CP_Box1"/>
    <w:basedOn w:val="Standard"/>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Absatz-Standardschriftar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paragraph" w:customStyle="1" w:styleId="Default">
    <w:name w:val="Default"/>
    <w:rsid w:val="00E759A5"/>
    <w:pPr>
      <w:autoSpaceDE w:val="0"/>
      <w:autoSpaceDN w:val="0"/>
      <w:adjustRightInd w:val="0"/>
      <w:spacing w:after="0" w:line="240" w:lineRule="auto"/>
    </w:pPr>
    <w:rPr>
      <w:rFonts w:ascii="Arial" w:eastAsiaTheme="minorHAnsi" w:hAnsi="Arial" w:cs="Arial"/>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E96D7-57E4-42BF-B02D-6D4333D42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Guidelines&amp;Recommendations_Template_Public.dotx</Template>
  <TotalTime>0</TotalTime>
  <Pages>54</Pages>
  <Words>13414</Words>
  <Characters>84511</Characters>
  <Application>Microsoft Office Word</Application>
  <DocSecurity>8</DocSecurity>
  <Lines>704</Lines>
  <Paragraphs>195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Stadtwerke München GmbH</Company>
  <LinksUpToDate>false</LinksUpToDate>
  <CharactersWithSpaces>97730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Violeta Sliskovic</cp:lastModifiedBy>
  <cp:revision>2</cp:revision>
  <dcterms:created xsi:type="dcterms:W3CDTF">2015-03-02T09:37:00Z</dcterms:created>
  <dcterms:modified xsi:type="dcterms:W3CDTF">2015-03-02T09:37:00Z</dcterms:modified>
</cp:coreProperties>
</file>